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CCF" w:rsidRDefault="00A15CCF" w:rsidP="00197C16">
      <w:r>
        <w:t>Задание 1</w:t>
      </w:r>
    </w:p>
    <w:p w:rsidR="00A15CCF" w:rsidRDefault="00A15CCF" w:rsidP="00197C16"/>
    <w:p w:rsidR="00A15CCF" w:rsidRDefault="00A15CCF" w:rsidP="00197C16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Файл принимает два параметра: каталог и расширение. Проверяется наличие параметров и существование каталога. Команда </w:t>
      </w:r>
      <w:proofErr w:type="spellStart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dir</w:t>
      </w:r>
      <w:proofErr w:type="spellEnd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 xml:space="preserve"> /B</w:t>
      </w:r>
      <w:r>
        <w:rPr>
          <w:rFonts w:ascii="Segoe UI" w:hAnsi="Segoe UI" w:cs="Segoe UI"/>
          <w:color w:val="0F1115"/>
          <w:shd w:val="clear" w:color="auto" w:fill="FFFFFF"/>
        </w:rPr>
        <w:t> выводит имена всех файлов с указанным расширением. При ошибках выводится подсказка.</w:t>
      </w:r>
    </w:p>
    <w:p w:rsidR="00432676" w:rsidRDefault="00432676" w:rsidP="00197C16">
      <w:pPr>
        <w:rPr>
          <w:rFonts w:ascii="Segoe UI" w:hAnsi="Segoe UI" w:cs="Segoe UI"/>
          <w:color w:val="0F1115"/>
          <w:shd w:val="clear" w:color="auto" w:fill="FFFFFF"/>
        </w:rPr>
      </w:pPr>
      <w:r w:rsidRPr="00432676">
        <w:drawing>
          <wp:inline distT="0" distB="0" distL="0" distR="0" wp14:anchorId="154C1EC2" wp14:editId="779A28E0">
            <wp:extent cx="5940425" cy="31648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CCF" w:rsidRDefault="00A15CCF" w:rsidP="00197C16"/>
    <w:p w:rsidR="00432676" w:rsidRDefault="00432676" w:rsidP="00197C16">
      <w:r>
        <w:t>Задание 2</w:t>
      </w:r>
    </w:p>
    <w:p w:rsidR="00A15CCF" w:rsidRDefault="00A15CCF" w:rsidP="00197C16"/>
    <w:p w:rsidR="00A15CCF" w:rsidRDefault="00A15CCF" w:rsidP="00197C16">
      <w:r>
        <w:rPr>
          <w:rFonts w:ascii="Segoe UI" w:hAnsi="Segoe UI" w:cs="Segoe UI"/>
          <w:color w:val="0F1115"/>
          <w:shd w:val="clear" w:color="auto" w:fill="FFFFFF"/>
        </w:rPr>
        <w:t>Организован ввод целых чисел с клавиатуры (</w:t>
      </w:r>
      <w:proofErr w:type="spellStart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set</w:t>
      </w:r>
      <w:proofErr w:type="spellEnd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 xml:space="preserve"> /p</w:t>
      </w:r>
      <w:r>
        <w:rPr>
          <w:rFonts w:ascii="Segoe UI" w:hAnsi="Segoe UI" w:cs="Segoe UI"/>
          <w:color w:val="0F1115"/>
          <w:shd w:val="clear" w:color="auto" w:fill="FFFFFF"/>
        </w:rPr>
        <w:t>) до ввода символа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-</w:t>
      </w:r>
      <w:r>
        <w:rPr>
          <w:rFonts w:ascii="Segoe UI" w:hAnsi="Segoe UI" w:cs="Segoe UI"/>
          <w:color w:val="0F1115"/>
          <w:shd w:val="clear" w:color="auto" w:fill="FFFFFF"/>
        </w:rPr>
        <w:t>. Для корректного обновления переменных в цикле использовано отложенное расширение (</w:t>
      </w:r>
      <w:proofErr w:type="spellStart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setlocal</w:t>
      </w:r>
      <w:proofErr w:type="spellEnd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enabledelayedexpansion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). Найденные минимум и максимум выводятся после завершения ввода.</w:t>
      </w:r>
    </w:p>
    <w:p w:rsidR="00432676" w:rsidRDefault="00432676" w:rsidP="00197C16">
      <w:pPr>
        <w:rPr>
          <w:lang w:val="en-US"/>
        </w:rPr>
      </w:pPr>
      <w:r w:rsidRPr="00432676">
        <w:lastRenderedPageBreak/>
        <w:drawing>
          <wp:inline distT="0" distB="0" distL="0" distR="0" wp14:anchorId="2D1736E8" wp14:editId="6312BB27">
            <wp:extent cx="5940425" cy="31153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CCF" w:rsidRDefault="00A15CCF" w:rsidP="00197C16">
      <w:pPr>
        <w:rPr>
          <w:lang w:val="en-US"/>
        </w:rPr>
      </w:pPr>
    </w:p>
    <w:p w:rsidR="00A15CCF" w:rsidRDefault="00A15CCF" w:rsidP="00197C16">
      <w:r>
        <w:t>Задание 3</w:t>
      </w:r>
    </w:p>
    <w:p w:rsidR="00A15CCF" w:rsidRDefault="00A15CCF" w:rsidP="00197C16"/>
    <w:p w:rsidR="00A15CCF" w:rsidRDefault="00A15CCF" w:rsidP="00197C16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Рекурсивный перебор подкаталогов выполнен с помощью </w:t>
      </w:r>
      <w:proofErr w:type="spellStart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for</w:t>
      </w:r>
      <w:proofErr w:type="spellEnd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 xml:space="preserve"> /d /r</w:t>
      </w:r>
      <w:r>
        <w:rPr>
          <w:rFonts w:ascii="Segoe UI" w:hAnsi="Segoe UI" w:cs="Segoe UI"/>
          <w:color w:val="0F1115"/>
          <w:shd w:val="clear" w:color="auto" w:fill="FFFFFF"/>
        </w:rPr>
        <w:t>. Счётчик увеличивается для каждой найденной папки. Если путь не задан, используется текущий каталог. На экран выводится только число подкаталогов.</w:t>
      </w:r>
    </w:p>
    <w:p w:rsidR="00A15CCF" w:rsidRDefault="00A15CCF" w:rsidP="00197C16"/>
    <w:p w:rsidR="00A15CCF" w:rsidRDefault="00A15CCF" w:rsidP="00197C16">
      <w:pPr>
        <w:rPr>
          <w:lang w:val="en-US"/>
        </w:rPr>
      </w:pPr>
      <w:r w:rsidRPr="00A15CCF">
        <w:drawing>
          <wp:inline distT="0" distB="0" distL="0" distR="0" wp14:anchorId="497792EF" wp14:editId="000BCC7E">
            <wp:extent cx="5940425" cy="32512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CCF" w:rsidRDefault="00A15CCF" w:rsidP="00197C16">
      <w:pPr>
        <w:rPr>
          <w:lang w:val="en-US"/>
        </w:rPr>
      </w:pPr>
    </w:p>
    <w:p w:rsidR="00A15CCF" w:rsidRDefault="00A15CCF" w:rsidP="00197C16">
      <w:r>
        <w:lastRenderedPageBreak/>
        <w:t>Задание 4</w:t>
      </w:r>
    </w:p>
    <w:p w:rsidR="00A15CCF" w:rsidRDefault="00A15CCF" w:rsidP="00197C16"/>
    <w:p w:rsidR="00A15CCF" w:rsidRDefault="00A15CCF" w:rsidP="00197C16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Вычисление факториала числа, переданного параметром. Реализованы проверки: наличие параметра,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целочисленность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неотрицательность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, значение ≤12 (во избежание переполнения). Вычисление выполнено циклом </w:t>
      </w:r>
      <w:proofErr w:type="spellStart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for</w:t>
      </w:r>
      <w:proofErr w:type="spellEnd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 xml:space="preserve"> /l</w:t>
      </w:r>
      <w:r>
        <w:rPr>
          <w:rFonts w:ascii="Segoe UI" w:hAnsi="Segoe UI" w:cs="Segoe UI"/>
          <w:color w:val="0F1115"/>
          <w:shd w:val="clear" w:color="auto" w:fill="FFFFFF"/>
        </w:rPr>
        <w:t>. При ошибках выводятся соответствующие сообщения.</w:t>
      </w:r>
    </w:p>
    <w:p w:rsidR="00A15CCF" w:rsidRPr="00A15CCF" w:rsidRDefault="00A15CCF" w:rsidP="00197C16"/>
    <w:p w:rsidR="00A15CCF" w:rsidRDefault="00A15CCF" w:rsidP="00197C16">
      <w:r w:rsidRPr="00A15CCF">
        <w:drawing>
          <wp:inline distT="0" distB="0" distL="0" distR="0" wp14:anchorId="1F94170D" wp14:editId="3B502D23">
            <wp:extent cx="5940425" cy="32702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CCF" w:rsidRDefault="00A15CCF" w:rsidP="00197C16"/>
    <w:p w:rsidR="00A15CCF" w:rsidRPr="00A15CCF" w:rsidRDefault="00A15CCF" w:rsidP="00197C16">
      <w:r>
        <w:rPr>
          <w:rFonts w:ascii="Segoe UI" w:hAnsi="Segoe UI" w:cs="Segoe UI"/>
          <w:color w:val="0F1115"/>
          <w:shd w:val="clear" w:color="auto" w:fill="FFFFFF"/>
        </w:rPr>
        <w:t>Все файлы протестированы, работают корректно. В процессе изучены основные приёмы создания командных файлов: работа с параметрами, переменными, условиями, циклами и обработка ошибок.</w:t>
      </w:r>
      <w:bookmarkStart w:id="0" w:name="_GoBack"/>
      <w:bookmarkEnd w:id="0"/>
    </w:p>
    <w:sectPr w:rsidR="00A15CCF" w:rsidRPr="00A15C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C16"/>
    <w:rsid w:val="00150F31"/>
    <w:rsid w:val="00197C16"/>
    <w:rsid w:val="00432676"/>
    <w:rsid w:val="005535E0"/>
    <w:rsid w:val="00A15CCF"/>
    <w:rsid w:val="00C6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7E0D7"/>
  <w15:chartTrackingRefBased/>
  <w15:docId w15:val="{F4D52822-AEDE-4F11-96DF-982F93B05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7C16"/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197C16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197C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</dc:creator>
  <cp:keywords/>
  <dc:description/>
  <cp:lastModifiedBy>German</cp:lastModifiedBy>
  <cp:revision>1</cp:revision>
  <dcterms:created xsi:type="dcterms:W3CDTF">2026-04-01T19:56:00Z</dcterms:created>
  <dcterms:modified xsi:type="dcterms:W3CDTF">2026-04-01T21:31:00Z</dcterms:modified>
</cp:coreProperties>
</file>