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E04A3F" w14:textId="77777777" w:rsidR="005A2E47" w:rsidRDefault="00000000">
      <w:pPr>
        <w:jc w:val="center"/>
        <w:rPr>
          <w:rFonts w:ascii="Arial" w:eastAsia="Arial" w:hAnsi="Arial" w:cs="Arial"/>
          <w:b/>
          <w:color w:val="000000"/>
          <w:sz w:val="32"/>
          <w:szCs w:val="32"/>
        </w:rPr>
      </w:pPr>
      <w:r>
        <w:rPr>
          <w:rFonts w:ascii="Arial" w:eastAsia="Arial" w:hAnsi="Arial" w:cs="Arial"/>
          <w:b/>
          <w:color w:val="000000"/>
          <w:sz w:val="32"/>
          <w:szCs w:val="32"/>
        </w:rPr>
        <w:t>ANÁLISIS DEL CASO</w:t>
      </w:r>
    </w:p>
    <w:p w14:paraId="798D248E" w14:textId="77777777" w:rsidR="005A2E47" w:rsidRDefault="005A2E47">
      <w:pPr>
        <w:jc w:val="both"/>
        <w:rPr>
          <w:rFonts w:ascii="Arial" w:eastAsia="Arial" w:hAnsi="Arial" w:cs="Arial"/>
          <w:b/>
          <w:color w:val="008000"/>
        </w:rPr>
      </w:pPr>
    </w:p>
    <w:p w14:paraId="36C05B57" w14:textId="77777777" w:rsidR="005A2E47" w:rsidRDefault="005A2E47">
      <w:pPr>
        <w:jc w:val="both"/>
        <w:rPr>
          <w:rFonts w:ascii="Arial" w:eastAsia="Arial" w:hAnsi="Arial" w:cs="Arial"/>
          <w:color w:val="000000"/>
        </w:rPr>
      </w:pPr>
    </w:p>
    <w:tbl>
      <w:tblPr>
        <w:tblStyle w:val="a3"/>
        <w:tblW w:w="98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5"/>
      </w:tblGrid>
      <w:tr w:rsidR="005A2E47" w14:paraId="2EB32501" w14:textId="77777777">
        <w:trPr>
          <w:trHeight w:val="78"/>
        </w:trPr>
        <w:tc>
          <w:tcPr>
            <w:tcW w:w="9885" w:type="dxa"/>
            <w:shd w:val="clear" w:color="auto" w:fill="0070C0"/>
          </w:tcPr>
          <w:p w14:paraId="0C7CE6E9" w14:textId="77777777" w:rsidR="005A2E47" w:rsidRDefault="00000000">
            <w:pPr>
              <w:jc w:val="center"/>
              <w:rPr>
                <w:rFonts w:ascii="Arial" w:eastAsia="Arial" w:hAnsi="Arial" w:cs="Arial"/>
                <w:color w:val="FFFFFF"/>
              </w:rPr>
            </w:pPr>
            <w:r>
              <w:rPr>
                <w:rFonts w:ascii="Arial" w:eastAsia="Arial" w:hAnsi="Arial" w:cs="Arial"/>
                <w:color w:val="FFFFFF"/>
              </w:rPr>
              <w:t>CONTEXTO</w:t>
            </w:r>
          </w:p>
        </w:tc>
      </w:tr>
      <w:tr w:rsidR="005A2E47" w14:paraId="665BC8F7" w14:textId="77777777">
        <w:trPr>
          <w:trHeight w:val="2461"/>
        </w:trPr>
        <w:tc>
          <w:tcPr>
            <w:tcW w:w="9885" w:type="dxa"/>
          </w:tcPr>
          <w:p w14:paraId="299F5F39" w14:textId="77777777" w:rsidR="005A2E47" w:rsidRDefault="005A2E47">
            <w:pPr>
              <w:pBdr>
                <w:top w:val="nil"/>
                <w:left w:val="nil"/>
                <w:bottom w:val="nil"/>
                <w:right w:val="nil"/>
                <w:between w:val="nil"/>
              </w:pBdr>
              <w:ind w:left="720" w:right="745"/>
              <w:jc w:val="both"/>
              <w:rPr>
                <w:rFonts w:ascii="Arial" w:eastAsia="Arial" w:hAnsi="Arial" w:cs="Arial"/>
              </w:rPr>
            </w:pPr>
          </w:p>
          <w:p w14:paraId="6214C899" w14:textId="77777777" w:rsidR="005A2E47" w:rsidRDefault="00000000">
            <w:pPr>
              <w:spacing w:before="240" w:after="240"/>
              <w:jc w:val="both"/>
              <w:rPr>
                <w:rFonts w:ascii="Arial" w:eastAsia="Arial" w:hAnsi="Arial" w:cs="Arial"/>
                <w:b/>
              </w:rPr>
            </w:pPr>
            <w:r>
              <w:rPr>
                <w:rFonts w:ascii="Arial" w:eastAsia="Arial" w:hAnsi="Arial" w:cs="Arial"/>
                <w:b/>
              </w:rPr>
              <w:t xml:space="preserve"> Falta de seguridad en la comuna de Pedro Aguirre Cerda</w:t>
            </w:r>
          </w:p>
          <w:p w14:paraId="52608CF1" w14:textId="77777777" w:rsidR="005A2E47" w:rsidRDefault="00000000">
            <w:pPr>
              <w:spacing w:before="240" w:after="240"/>
              <w:jc w:val="both"/>
              <w:rPr>
                <w:rFonts w:ascii="Arial" w:eastAsia="Arial" w:hAnsi="Arial" w:cs="Arial"/>
              </w:rPr>
            </w:pPr>
            <w:r>
              <w:rPr>
                <w:rFonts w:ascii="Arial" w:eastAsia="Arial" w:hAnsi="Arial" w:cs="Arial"/>
              </w:rPr>
              <w:t>La comuna de Pedro Aguirre Cerda tiene un déficit de seguridad debido a los distintos tipos de emergencias que ocurren en la comuna.</w:t>
            </w:r>
          </w:p>
          <w:p w14:paraId="5D0BE0F3" w14:textId="77777777" w:rsidR="005A2E47" w:rsidRDefault="00000000">
            <w:pPr>
              <w:spacing w:before="240" w:after="240"/>
              <w:jc w:val="both"/>
              <w:rPr>
                <w:rFonts w:ascii="Arial" w:eastAsia="Arial" w:hAnsi="Arial" w:cs="Arial"/>
                <w:b/>
              </w:rPr>
            </w:pPr>
            <w:r>
              <w:rPr>
                <w:rFonts w:ascii="Arial" w:eastAsia="Arial" w:hAnsi="Arial" w:cs="Arial"/>
                <w:b/>
              </w:rPr>
              <w:t>Situación General:</w:t>
            </w:r>
          </w:p>
          <w:p w14:paraId="2BC1BD98" w14:textId="77777777" w:rsidR="005A2E47" w:rsidRDefault="00000000">
            <w:pPr>
              <w:spacing w:before="240" w:after="240"/>
              <w:jc w:val="both"/>
              <w:rPr>
                <w:rFonts w:ascii="Arial" w:eastAsia="Arial" w:hAnsi="Arial" w:cs="Arial"/>
              </w:rPr>
            </w:pPr>
            <w:r>
              <w:rPr>
                <w:rFonts w:ascii="Arial" w:eastAsia="Arial" w:hAnsi="Arial" w:cs="Arial"/>
              </w:rPr>
              <w:t>En los últimos años, la delincuencia en la comuna de Pedro Aguirre Cerda ha mostrado tendencias variadas. La comuna enfrenta una serie de problemas relacionados con la violencia, el crimen organizado, la delincuencia común y distintos tipos de accidentes en la vía pública. Los delitos más comunes incluyen robos con violencia, hurtos, asaltos y vandalismo.</w:t>
            </w:r>
          </w:p>
          <w:p w14:paraId="4293389A" w14:textId="77777777" w:rsidR="005A2E47" w:rsidRDefault="00000000">
            <w:pPr>
              <w:numPr>
                <w:ilvl w:val="0"/>
                <w:numId w:val="2"/>
              </w:numPr>
              <w:spacing w:before="240"/>
              <w:rPr>
                <w:rFonts w:ascii="Arial" w:eastAsia="Arial" w:hAnsi="Arial" w:cs="Arial"/>
              </w:rPr>
            </w:pPr>
            <w:r>
              <w:rPr>
                <w:rFonts w:ascii="Arial" w:eastAsia="Arial" w:hAnsi="Arial" w:cs="Arial"/>
                <w:b/>
              </w:rPr>
              <w:t>Robos y Hurtos:</w:t>
            </w:r>
            <w:r>
              <w:rPr>
                <w:rFonts w:ascii="Arial" w:eastAsia="Arial" w:hAnsi="Arial" w:cs="Arial"/>
              </w:rPr>
              <w:t xml:space="preserve"> Los robos a mano armada y los hurtos en viviendas y comercios son frecuentes. Las zonas urbanas con alta densidad poblacional suelen ser más vulnerables a estos delitos debido al mayor número de oportunidades para los delincuentes y a la dificultad de las fuerzas policiales para cubrir todas las áreas.</w:t>
            </w:r>
          </w:p>
          <w:p w14:paraId="24EF3142" w14:textId="77777777" w:rsidR="005A2E47" w:rsidRDefault="00000000">
            <w:pPr>
              <w:numPr>
                <w:ilvl w:val="0"/>
                <w:numId w:val="2"/>
              </w:numPr>
              <w:rPr>
                <w:rFonts w:ascii="Arial" w:eastAsia="Arial" w:hAnsi="Arial" w:cs="Arial"/>
              </w:rPr>
            </w:pPr>
            <w:r>
              <w:rPr>
                <w:rFonts w:ascii="Arial" w:eastAsia="Arial" w:hAnsi="Arial" w:cs="Arial"/>
                <w:b/>
              </w:rPr>
              <w:t>Violencia y Delincuencia Organizada:</w:t>
            </w:r>
            <w:r>
              <w:rPr>
                <w:rFonts w:ascii="Arial" w:eastAsia="Arial" w:hAnsi="Arial" w:cs="Arial"/>
              </w:rPr>
              <w:t xml:space="preserve"> Existen preocupaciones crecientes respecto a la violencia asociada con bandas criminales y el narcotráfico. Estas organizaciones a menudo están involucradas en conflictos territoriales que pueden llevar a enfrentamientos violentos en diversas comunas de la región.</w:t>
            </w:r>
          </w:p>
          <w:p w14:paraId="07416521" w14:textId="77777777" w:rsidR="005A2E47" w:rsidRDefault="00000000">
            <w:pPr>
              <w:numPr>
                <w:ilvl w:val="0"/>
                <w:numId w:val="2"/>
              </w:numPr>
              <w:spacing w:after="240"/>
              <w:rPr>
                <w:rFonts w:ascii="Arial" w:eastAsia="Arial" w:hAnsi="Arial" w:cs="Arial"/>
              </w:rPr>
            </w:pPr>
            <w:r>
              <w:rPr>
                <w:rFonts w:ascii="Arial" w:eastAsia="Arial" w:hAnsi="Arial" w:cs="Arial"/>
                <w:b/>
              </w:rPr>
              <w:t>Delincuencia Juvenil:</w:t>
            </w:r>
            <w:r>
              <w:rPr>
                <w:rFonts w:ascii="Arial" w:eastAsia="Arial" w:hAnsi="Arial" w:cs="Arial"/>
              </w:rPr>
              <w:t xml:space="preserve"> La delincuencia juvenil también es un problema significativo. Algunos jóvenes, a menudo en situación de vulnerabilidad socioeconómica, se involucran en actividades delictivas, lo que plantea un desafío adicional para las políticas de prevención y rehabilitación.</w:t>
            </w:r>
          </w:p>
          <w:p w14:paraId="72D166A5" w14:textId="77777777" w:rsidR="005A2E47" w:rsidRDefault="005A2E47">
            <w:pPr>
              <w:pBdr>
                <w:top w:val="nil"/>
                <w:left w:val="nil"/>
                <w:bottom w:val="nil"/>
                <w:right w:val="nil"/>
                <w:between w:val="nil"/>
              </w:pBdr>
              <w:ind w:left="720" w:right="745"/>
              <w:jc w:val="both"/>
              <w:rPr>
                <w:rFonts w:ascii="Arial" w:eastAsia="Arial" w:hAnsi="Arial" w:cs="Arial"/>
              </w:rPr>
            </w:pPr>
          </w:p>
        </w:tc>
      </w:tr>
    </w:tbl>
    <w:p w14:paraId="6A39A3D7" w14:textId="77777777" w:rsidR="005A2E47" w:rsidRDefault="005A2E47">
      <w:pPr>
        <w:jc w:val="both"/>
        <w:rPr>
          <w:rFonts w:ascii="Arial" w:eastAsia="Arial" w:hAnsi="Arial" w:cs="Arial"/>
        </w:rPr>
      </w:pPr>
    </w:p>
    <w:p w14:paraId="3BEFF58A" w14:textId="77777777" w:rsidR="008E6652" w:rsidRDefault="008E6652">
      <w:pPr>
        <w:jc w:val="both"/>
        <w:rPr>
          <w:rFonts w:ascii="Arial" w:eastAsia="Arial" w:hAnsi="Arial" w:cs="Arial"/>
        </w:rPr>
      </w:pPr>
    </w:p>
    <w:p w14:paraId="713CDAF0" w14:textId="77777777" w:rsidR="008E6652" w:rsidRDefault="008E6652">
      <w:pPr>
        <w:jc w:val="both"/>
        <w:rPr>
          <w:rFonts w:ascii="Arial" w:eastAsia="Arial" w:hAnsi="Arial" w:cs="Arial"/>
        </w:rPr>
      </w:pPr>
    </w:p>
    <w:p w14:paraId="3C03B62E" w14:textId="77777777" w:rsidR="008E6652" w:rsidRDefault="008E6652">
      <w:pPr>
        <w:jc w:val="both"/>
        <w:rPr>
          <w:rFonts w:ascii="Arial" w:eastAsia="Arial" w:hAnsi="Arial" w:cs="Arial"/>
        </w:rPr>
      </w:pPr>
    </w:p>
    <w:p w14:paraId="04570F95" w14:textId="77777777" w:rsidR="008E6652" w:rsidRDefault="008E6652">
      <w:pPr>
        <w:jc w:val="both"/>
        <w:rPr>
          <w:rFonts w:ascii="Arial" w:eastAsia="Arial" w:hAnsi="Arial" w:cs="Arial"/>
        </w:rPr>
      </w:pPr>
    </w:p>
    <w:p w14:paraId="08752812" w14:textId="77777777" w:rsidR="008E6652" w:rsidRDefault="008E6652">
      <w:pPr>
        <w:jc w:val="both"/>
        <w:rPr>
          <w:rFonts w:ascii="Arial" w:eastAsia="Arial" w:hAnsi="Arial" w:cs="Arial"/>
        </w:rPr>
      </w:pPr>
    </w:p>
    <w:p w14:paraId="356A48D0" w14:textId="77777777" w:rsidR="008E6652" w:rsidRDefault="008E6652">
      <w:pPr>
        <w:jc w:val="both"/>
        <w:rPr>
          <w:rFonts w:ascii="Arial" w:eastAsia="Arial" w:hAnsi="Arial" w:cs="Arial"/>
        </w:rPr>
      </w:pPr>
    </w:p>
    <w:p w14:paraId="2141E7CD" w14:textId="77777777" w:rsidR="008E6652" w:rsidRDefault="008E6652">
      <w:pPr>
        <w:jc w:val="both"/>
        <w:rPr>
          <w:rFonts w:ascii="Arial" w:eastAsia="Arial" w:hAnsi="Arial" w:cs="Arial"/>
        </w:rPr>
      </w:pPr>
    </w:p>
    <w:p w14:paraId="0B4A611F" w14:textId="77777777" w:rsidR="008E6652" w:rsidRDefault="008E6652">
      <w:pPr>
        <w:jc w:val="both"/>
        <w:rPr>
          <w:rFonts w:ascii="Arial" w:eastAsia="Arial" w:hAnsi="Arial" w:cs="Arial"/>
        </w:rPr>
      </w:pPr>
    </w:p>
    <w:p w14:paraId="2BA5AD05" w14:textId="77777777" w:rsidR="008E6652" w:rsidRDefault="008E6652">
      <w:pPr>
        <w:jc w:val="both"/>
        <w:rPr>
          <w:rFonts w:ascii="Arial" w:eastAsia="Arial" w:hAnsi="Arial" w:cs="Arial"/>
        </w:rPr>
      </w:pPr>
    </w:p>
    <w:p w14:paraId="1B69B66A" w14:textId="77777777" w:rsidR="008E6652" w:rsidRDefault="008E6652">
      <w:pPr>
        <w:jc w:val="both"/>
        <w:rPr>
          <w:rFonts w:ascii="Arial" w:eastAsia="Arial" w:hAnsi="Arial" w:cs="Arial"/>
        </w:rPr>
      </w:pPr>
    </w:p>
    <w:p w14:paraId="10388364" w14:textId="77777777" w:rsidR="008E6652" w:rsidRDefault="008E6652">
      <w:pPr>
        <w:jc w:val="both"/>
        <w:rPr>
          <w:rFonts w:ascii="Arial" w:eastAsia="Arial" w:hAnsi="Arial" w:cs="Arial"/>
        </w:rPr>
      </w:pPr>
    </w:p>
    <w:p w14:paraId="4460C674" w14:textId="77777777" w:rsidR="008E6652" w:rsidRDefault="008E6652">
      <w:pPr>
        <w:jc w:val="both"/>
        <w:rPr>
          <w:rFonts w:ascii="Arial" w:eastAsia="Arial" w:hAnsi="Arial" w:cs="Arial"/>
        </w:rPr>
      </w:pPr>
    </w:p>
    <w:p w14:paraId="4E24D356" w14:textId="77777777" w:rsidR="008E6652" w:rsidRDefault="008E6652">
      <w:pPr>
        <w:jc w:val="both"/>
        <w:rPr>
          <w:rFonts w:ascii="Arial" w:eastAsia="Arial" w:hAnsi="Arial" w:cs="Arial"/>
        </w:rPr>
      </w:pPr>
    </w:p>
    <w:tbl>
      <w:tblPr>
        <w:tblStyle w:val="a4"/>
        <w:tblW w:w="989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99"/>
      </w:tblGrid>
      <w:tr w:rsidR="005A2E47" w14:paraId="3DA85256" w14:textId="77777777">
        <w:trPr>
          <w:trHeight w:val="78"/>
        </w:trPr>
        <w:tc>
          <w:tcPr>
            <w:tcW w:w="9899" w:type="dxa"/>
            <w:shd w:val="clear" w:color="auto" w:fill="0070C0"/>
          </w:tcPr>
          <w:p w14:paraId="404F4F77" w14:textId="77777777" w:rsidR="005A2E47" w:rsidRDefault="00000000">
            <w:pPr>
              <w:jc w:val="center"/>
              <w:rPr>
                <w:rFonts w:ascii="Arial" w:eastAsia="Arial" w:hAnsi="Arial" w:cs="Arial"/>
                <w:color w:val="FFFFFF"/>
              </w:rPr>
            </w:pPr>
            <w:r>
              <w:rPr>
                <w:rFonts w:ascii="Arial" w:eastAsia="Arial" w:hAnsi="Arial" w:cs="Arial"/>
                <w:color w:val="FFFFFF"/>
              </w:rPr>
              <w:lastRenderedPageBreak/>
              <w:t>PROBLEMA</w:t>
            </w:r>
          </w:p>
        </w:tc>
      </w:tr>
      <w:tr w:rsidR="005A2E47" w14:paraId="2F0FEDDD" w14:textId="77777777">
        <w:trPr>
          <w:trHeight w:val="2493"/>
        </w:trPr>
        <w:tc>
          <w:tcPr>
            <w:tcW w:w="9899" w:type="dxa"/>
          </w:tcPr>
          <w:p w14:paraId="7D6B795E" w14:textId="77777777" w:rsidR="005A2E47" w:rsidRDefault="00000000">
            <w:pPr>
              <w:spacing w:before="240" w:after="240"/>
              <w:jc w:val="both"/>
              <w:rPr>
                <w:rFonts w:ascii="Arial" w:eastAsia="Arial" w:hAnsi="Arial" w:cs="Arial"/>
                <w:b/>
              </w:rPr>
            </w:pPr>
            <w:r>
              <w:rPr>
                <w:rFonts w:ascii="Arial" w:eastAsia="Arial" w:hAnsi="Arial" w:cs="Arial"/>
                <w:b/>
              </w:rPr>
              <w:t>Problemática de la Delincuencia en la Comuna de Pedro Aguirre Cerda</w:t>
            </w:r>
          </w:p>
          <w:p w14:paraId="1F1BF9F8" w14:textId="77777777" w:rsidR="005A2E47" w:rsidRDefault="00000000">
            <w:pPr>
              <w:spacing w:before="240" w:after="240"/>
              <w:jc w:val="both"/>
              <w:rPr>
                <w:rFonts w:ascii="Arial" w:eastAsia="Arial" w:hAnsi="Arial" w:cs="Arial"/>
              </w:rPr>
            </w:pPr>
            <w:r>
              <w:rPr>
                <w:rFonts w:ascii="Arial" w:eastAsia="Arial" w:hAnsi="Arial" w:cs="Arial"/>
              </w:rPr>
              <w:t>La delincuencia en la comuna de Pedro Aguirre Cerda presenta una serie de problemas interrelacionados que afectan tanto a la seguridad pública como a la calidad de vida de sus habitantes. Estos problemas se pueden categorizar en varias áreas clave:</w:t>
            </w:r>
          </w:p>
          <w:p w14:paraId="0F516B73" w14:textId="77777777" w:rsidR="005A2E47" w:rsidRDefault="00000000">
            <w:pPr>
              <w:pStyle w:val="Ttulo3"/>
              <w:keepNext w:val="0"/>
              <w:keepLines w:val="0"/>
              <w:ind w:left="720" w:right="760" w:hanging="360"/>
              <w:jc w:val="both"/>
              <w:rPr>
                <w:rFonts w:ascii="Arial" w:eastAsia="Arial" w:hAnsi="Arial" w:cs="Arial"/>
                <w:sz w:val="26"/>
                <w:szCs w:val="26"/>
              </w:rPr>
            </w:pPr>
            <w:bookmarkStart w:id="0" w:name="_heading=h.c2utlbwhs5xh" w:colFirst="0" w:colLast="0"/>
            <w:bookmarkEnd w:id="0"/>
            <w:r>
              <w:rPr>
                <w:rFonts w:ascii="Arial" w:eastAsia="Arial" w:hAnsi="Arial" w:cs="Arial"/>
                <w:sz w:val="26"/>
                <w:szCs w:val="26"/>
              </w:rPr>
              <w:t>1. Altos Niveles de Crimen Violento</w:t>
            </w:r>
          </w:p>
          <w:p w14:paraId="4193D1C6" w14:textId="77777777" w:rsidR="005A2E47" w:rsidRDefault="00000000">
            <w:pPr>
              <w:numPr>
                <w:ilvl w:val="0"/>
                <w:numId w:val="3"/>
              </w:numPr>
              <w:spacing w:before="240"/>
              <w:rPr>
                <w:rFonts w:ascii="Arial" w:eastAsia="Arial" w:hAnsi="Arial" w:cs="Arial"/>
              </w:rPr>
            </w:pPr>
            <w:r>
              <w:rPr>
                <w:rFonts w:ascii="Arial" w:eastAsia="Arial" w:hAnsi="Arial" w:cs="Arial"/>
                <w:b/>
              </w:rPr>
              <w:t>Robos con Violencia y Asaltos:</w:t>
            </w:r>
            <w:r>
              <w:rPr>
                <w:rFonts w:ascii="Arial" w:eastAsia="Arial" w:hAnsi="Arial" w:cs="Arial"/>
              </w:rPr>
              <w:t xml:space="preserve"> La región enfrenta altos índices de robos con violencia y asaltos, tanto a personas como a comercios. Los delincuentes a menudo emplean métodos agresivos para obtener dinero o bienes, generando una sensación de inseguridad en la población.</w:t>
            </w:r>
          </w:p>
          <w:p w14:paraId="5EE37F35" w14:textId="77777777" w:rsidR="005A2E47" w:rsidRDefault="00000000">
            <w:pPr>
              <w:numPr>
                <w:ilvl w:val="0"/>
                <w:numId w:val="3"/>
              </w:numPr>
              <w:spacing w:after="240"/>
              <w:rPr>
                <w:rFonts w:ascii="Arial" w:eastAsia="Arial" w:hAnsi="Arial" w:cs="Arial"/>
              </w:rPr>
            </w:pPr>
            <w:r>
              <w:rPr>
                <w:rFonts w:ascii="Arial" w:eastAsia="Arial" w:hAnsi="Arial" w:cs="Arial"/>
                <w:b/>
              </w:rPr>
              <w:t>Violencia de Banda y Conflictos Territoriales:</w:t>
            </w:r>
            <w:r>
              <w:rPr>
                <w:rFonts w:ascii="Arial" w:eastAsia="Arial" w:hAnsi="Arial" w:cs="Arial"/>
              </w:rPr>
              <w:t xml:space="preserve"> Existen enfrentamientos entre bandas criminales que luchan por el control de territorios y mercados ilícitos, lo que conlleva violencia y disturbios en algunas zonas de la región.</w:t>
            </w:r>
          </w:p>
          <w:p w14:paraId="5893EBC5" w14:textId="77777777" w:rsidR="005A2E47" w:rsidRDefault="00000000">
            <w:pPr>
              <w:pStyle w:val="Ttulo3"/>
              <w:keepNext w:val="0"/>
              <w:keepLines w:val="0"/>
              <w:ind w:left="720" w:right="760" w:hanging="360"/>
              <w:jc w:val="both"/>
              <w:rPr>
                <w:rFonts w:ascii="Arial" w:eastAsia="Arial" w:hAnsi="Arial" w:cs="Arial"/>
                <w:sz w:val="26"/>
                <w:szCs w:val="26"/>
              </w:rPr>
            </w:pPr>
            <w:bookmarkStart w:id="1" w:name="_heading=h.fv6j1ysdxg0w" w:colFirst="0" w:colLast="0"/>
            <w:bookmarkEnd w:id="1"/>
            <w:r>
              <w:rPr>
                <w:rFonts w:ascii="Arial" w:eastAsia="Arial" w:hAnsi="Arial" w:cs="Arial"/>
                <w:sz w:val="26"/>
                <w:szCs w:val="26"/>
              </w:rPr>
              <w:t>2. Delincuencia Juvenil</w:t>
            </w:r>
          </w:p>
          <w:p w14:paraId="3DC8C466" w14:textId="77777777" w:rsidR="005A2E47" w:rsidRDefault="00000000">
            <w:pPr>
              <w:numPr>
                <w:ilvl w:val="0"/>
                <w:numId w:val="5"/>
              </w:numPr>
              <w:spacing w:before="240"/>
              <w:rPr>
                <w:rFonts w:ascii="Arial" w:eastAsia="Arial" w:hAnsi="Arial" w:cs="Arial"/>
              </w:rPr>
            </w:pPr>
            <w:r>
              <w:rPr>
                <w:rFonts w:ascii="Arial" w:eastAsia="Arial" w:hAnsi="Arial" w:cs="Arial"/>
                <w:b/>
              </w:rPr>
              <w:t>Participación de Menores:</w:t>
            </w:r>
            <w:r>
              <w:rPr>
                <w:rFonts w:ascii="Arial" w:eastAsia="Arial" w:hAnsi="Arial" w:cs="Arial"/>
              </w:rPr>
              <w:t xml:space="preserve"> Un porcentaje significativo de los delitos es perpetrado por jóvenes, especialmente en contextos de pobreza y exclusión social. Esto incluye robos, vandalismo y otras formas de criminalidad.</w:t>
            </w:r>
          </w:p>
          <w:p w14:paraId="5A23631B" w14:textId="77777777" w:rsidR="005A2E47" w:rsidRDefault="00000000">
            <w:pPr>
              <w:numPr>
                <w:ilvl w:val="0"/>
                <w:numId w:val="5"/>
              </w:numPr>
              <w:spacing w:after="240"/>
              <w:rPr>
                <w:rFonts w:ascii="Arial" w:eastAsia="Arial" w:hAnsi="Arial" w:cs="Arial"/>
              </w:rPr>
            </w:pPr>
            <w:r>
              <w:rPr>
                <w:rFonts w:ascii="Arial" w:eastAsia="Arial" w:hAnsi="Arial" w:cs="Arial"/>
                <w:b/>
              </w:rPr>
              <w:t>Falta de Oportunidades:</w:t>
            </w:r>
            <w:r>
              <w:rPr>
                <w:rFonts w:ascii="Arial" w:eastAsia="Arial" w:hAnsi="Arial" w:cs="Arial"/>
              </w:rPr>
              <w:t xml:space="preserve"> Muchos jóvenes en situación de vulnerabilidad no tienen acceso a educación de calidad o empleos formales, lo que aumenta su propensión a involucrarse en actividades delictivas.</w:t>
            </w:r>
          </w:p>
          <w:p w14:paraId="1A9DEBC9" w14:textId="77777777" w:rsidR="005A2E47" w:rsidRDefault="00000000">
            <w:pPr>
              <w:pStyle w:val="Ttulo3"/>
              <w:keepNext w:val="0"/>
              <w:keepLines w:val="0"/>
              <w:ind w:left="720" w:right="760" w:hanging="360"/>
              <w:jc w:val="both"/>
              <w:rPr>
                <w:rFonts w:ascii="Arial" w:eastAsia="Arial" w:hAnsi="Arial" w:cs="Arial"/>
                <w:sz w:val="26"/>
                <w:szCs w:val="26"/>
              </w:rPr>
            </w:pPr>
            <w:bookmarkStart w:id="2" w:name="_heading=h.cznfg4igbscz" w:colFirst="0" w:colLast="0"/>
            <w:bookmarkEnd w:id="2"/>
            <w:r>
              <w:rPr>
                <w:rFonts w:ascii="Arial" w:eastAsia="Arial" w:hAnsi="Arial" w:cs="Arial"/>
                <w:sz w:val="26"/>
                <w:szCs w:val="26"/>
              </w:rPr>
              <w:t>3. Criminalidad Organizada</w:t>
            </w:r>
          </w:p>
          <w:p w14:paraId="376B43DB" w14:textId="77777777" w:rsidR="005A2E47" w:rsidRDefault="00000000">
            <w:pPr>
              <w:numPr>
                <w:ilvl w:val="0"/>
                <w:numId w:val="4"/>
              </w:numPr>
              <w:spacing w:before="240"/>
              <w:rPr>
                <w:rFonts w:ascii="Arial" w:eastAsia="Arial" w:hAnsi="Arial" w:cs="Arial"/>
              </w:rPr>
            </w:pPr>
            <w:r>
              <w:rPr>
                <w:rFonts w:ascii="Arial" w:eastAsia="Arial" w:hAnsi="Arial" w:cs="Arial"/>
                <w:b/>
              </w:rPr>
              <w:t>Narcotráfico y Contrabando:</w:t>
            </w:r>
            <w:r>
              <w:rPr>
                <w:rFonts w:ascii="Arial" w:eastAsia="Arial" w:hAnsi="Arial" w:cs="Arial"/>
              </w:rPr>
              <w:t xml:space="preserve"> La Región Metropolitana es un punto crucial para el narcotráfico y el contrabando debido a su ubicación central y densidad poblacional. Las redes criminales organizadas manejan operaciones complejas que impactan la seguridad y el orden público.</w:t>
            </w:r>
          </w:p>
          <w:p w14:paraId="2916E720" w14:textId="77777777" w:rsidR="005A2E47" w:rsidRDefault="00000000">
            <w:pPr>
              <w:numPr>
                <w:ilvl w:val="0"/>
                <w:numId w:val="4"/>
              </w:numPr>
              <w:spacing w:after="240"/>
              <w:rPr>
                <w:rFonts w:ascii="Arial" w:eastAsia="Arial" w:hAnsi="Arial" w:cs="Arial"/>
              </w:rPr>
            </w:pPr>
            <w:r>
              <w:rPr>
                <w:rFonts w:ascii="Arial" w:eastAsia="Arial" w:hAnsi="Arial" w:cs="Arial"/>
                <w:b/>
              </w:rPr>
              <w:t>Violencia Relacionada con el Narcotráfico:</w:t>
            </w:r>
            <w:r>
              <w:rPr>
                <w:rFonts w:ascii="Arial" w:eastAsia="Arial" w:hAnsi="Arial" w:cs="Arial"/>
              </w:rPr>
              <w:t xml:space="preserve"> Las disputas entre grupos dedicados al tráfico de drogas generan violencia, lo que afecta a las comunidades locales y contribuye a una atmósfera de inseguridad.</w:t>
            </w:r>
          </w:p>
          <w:p w14:paraId="6EAD83CC" w14:textId="77777777" w:rsidR="005A2E47" w:rsidRDefault="005A2E47">
            <w:pPr>
              <w:spacing w:before="240" w:after="240"/>
              <w:ind w:left="720" w:right="760"/>
              <w:jc w:val="both"/>
              <w:rPr>
                <w:rFonts w:ascii="Arial" w:eastAsia="Arial" w:hAnsi="Arial" w:cs="Arial"/>
              </w:rPr>
            </w:pPr>
          </w:p>
          <w:p w14:paraId="11A62CC3" w14:textId="77777777" w:rsidR="005A2E47" w:rsidRDefault="005A2E47">
            <w:pPr>
              <w:ind w:left="720"/>
              <w:jc w:val="both"/>
              <w:rPr>
                <w:rFonts w:ascii="Arial" w:eastAsia="Arial" w:hAnsi="Arial" w:cs="Arial"/>
              </w:rPr>
            </w:pPr>
          </w:p>
        </w:tc>
      </w:tr>
    </w:tbl>
    <w:p w14:paraId="1124F388" w14:textId="77777777" w:rsidR="005A2E47" w:rsidRDefault="005A2E47">
      <w:pPr>
        <w:jc w:val="both"/>
        <w:rPr>
          <w:rFonts w:ascii="Arial" w:eastAsia="Arial" w:hAnsi="Arial" w:cs="Arial"/>
        </w:rPr>
      </w:pPr>
    </w:p>
    <w:p w14:paraId="590C6935" w14:textId="77777777" w:rsidR="008E6652" w:rsidRDefault="008E6652">
      <w:pPr>
        <w:jc w:val="both"/>
        <w:rPr>
          <w:rFonts w:ascii="Arial" w:eastAsia="Arial" w:hAnsi="Arial" w:cs="Arial"/>
        </w:rPr>
      </w:pPr>
    </w:p>
    <w:p w14:paraId="7503435E" w14:textId="77777777" w:rsidR="008E6652" w:rsidRDefault="008E6652">
      <w:pPr>
        <w:jc w:val="both"/>
        <w:rPr>
          <w:rFonts w:ascii="Arial" w:eastAsia="Arial" w:hAnsi="Arial" w:cs="Arial"/>
        </w:rPr>
      </w:pPr>
    </w:p>
    <w:p w14:paraId="3D78703D" w14:textId="77777777" w:rsidR="008E6652" w:rsidRDefault="008E6652">
      <w:pPr>
        <w:jc w:val="both"/>
        <w:rPr>
          <w:rFonts w:ascii="Arial" w:eastAsia="Arial" w:hAnsi="Arial" w:cs="Arial"/>
        </w:rPr>
      </w:pPr>
    </w:p>
    <w:p w14:paraId="70F8CA75" w14:textId="77777777" w:rsidR="008E6652" w:rsidRDefault="008E6652">
      <w:pPr>
        <w:jc w:val="both"/>
        <w:rPr>
          <w:rFonts w:ascii="Arial" w:eastAsia="Arial" w:hAnsi="Arial" w:cs="Arial"/>
        </w:rPr>
      </w:pPr>
    </w:p>
    <w:p w14:paraId="5A163810" w14:textId="77777777" w:rsidR="008E6652" w:rsidRDefault="008E6652">
      <w:pPr>
        <w:jc w:val="both"/>
        <w:rPr>
          <w:rFonts w:ascii="Arial" w:eastAsia="Arial" w:hAnsi="Arial" w:cs="Arial"/>
        </w:rPr>
      </w:pPr>
    </w:p>
    <w:p w14:paraId="65965170" w14:textId="77777777" w:rsidR="008E6652" w:rsidRDefault="008E6652">
      <w:pPr>
        <w:jc w:val="both"/>
        <w:rPr>
          <w:rFonts w:ascii="Arial" w:eastAsia="Arial" w:hAnsi="Arial" w:cs="Arial"/>
        </w:rPr>
      </w:pPr>
    </w:p>
    <w:p w14:paraId="07B4F4DB" w14:textId="77777777" w:rsidR="008E6652" w:rsidRDefault="008E6652">
      <w:pPr>
        <w:jc w:val="both"/>
        <w:rPr>
          <w:rFonts w:ascii="Arial" w:eastAsia="Arial" w:hAnsi="Arial" w:cs="Arial"/>
        </w:rPr>
      </w:pPr>
    </w:p>
    <w:p w14:paraId="6D595244" w14:textId="77777777" w:rsidR="008E6652" w:rsidRDefault="008E6652">
      <w:pPr>
        <w:jc w:val="both"/>
        <w:rPr>
          <w:rFonts w:ascii="Arial" w:eastAsia="Arial" w:hAnsi="Arial" w:cs="Arial"/>
        </w:rPr>
      </w:pPr>
    </w:p>
    <w:tbl>
      <w:tblPr>
        <w:tblStyle w:val="a5"/>
        <w:tblW w:w="98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90"/>
        <w:gridCol w:w="6795"/>
      </w:tblGrid>
      <w:tr w:rsidR="005A2E47" w14:paraId="69CE3C2F" w14:textId="77777777">
        <w:tc>
          <w:tcPr>
            <w:tcW w:w="9885" w:type="dxa"/>
            <w:gridSpan w:val="2"/>
            <w:shd w:val="clear" w:color="auto" w:fill="0070C0"/>
          </w:tcPr>
          <w:p w14:paraId="519F5D61" w14:textId="77777777" w:rsidR="005A2E47" w:rsidRDefault="00000000">
            <w:pPr>
              <w:tabs>
                <w:tab w:val="left" w:pos="2502"/>
              </w:tabs>
              <w:jc w:val="center"/>
              <w:rPr>
                <w:rFonts w:ascii="Arial" w:eastAsia="Arial" w:hAnsi="Arial" w:cs="Arial"/>
              </w:rPr>
            </w:pPr>
            <w:r>
              <w:rPr>
                <w:rFonts w:ascii="Arial" w:eastAsia="Arial" w:hAnsi="Arial" w:cs="Arial"/>
                <w:color w:val="FFFFFF"/>
              </w:rPr>
              <w:t>OBJETIVOS</w:t>
            </w:r>
          </w:p>
        </w:tc>
      </w:tr>
      <w:tr w:rsidR="005A2E47" w14:paraId="3D0941D9" w14:textId="77777777">
        <w:trPr>
          <w:trHeight w:val="645"/>
        </w:trPr>
        <w:tc>
          <w:tcPr>
            <w:tcW w:w="3090" w:type="dxa"/>
            <w:shd w:val="clear" w:color="auto" w:fill="0070C0"/>
          </w:tcPr>
          <w:p w14:paraId="27E7D122" w14:textId="77777777" w:rsidR="005A2E47" w:rsidRDefault="005A2E47">
            <w:pPr>
              <w:jc w:val="center"/>
              <w:rPr>
                <w:rFonts w:ascii="Arial" w:eastAsia="Arial" w:hAnsi="Arial" w:cs="Arial"/>
                <w:color w:val="FFFFFF"/>
              </w:rPr>
            </w:pPr>
          </w:p>
          <w:p w14:paraId="034EDB13" w14:textId="77777777" w:rsidR="005A2E47" w:rsidRDefault="00000000">
            <w:pPr>
              <w:jc w:val="center"/>
              <w:rPr>
                <w:rFonts w:ascii="Arial" w:eastAsia="Arial" w:hAnsi="Arial" w:cs="Arial"/>
                <w:color w:val="FFFFFF"/>
              </w:rPr>
            </w:pPr>
            <w:r>
              <w:rPr>
                <w:rFonts w:ascii="Arial" w:eastAsia="Arial" w:hAnsi="Arial" w:cs="Arial"/>
                <w:color w:val="FFFFFF"/>
              </w:rPr>
              <w:t>OBJETIVO GENERAL</w:t>
            </w:r>
          </w:p>
        </w:tc>
        <w:tc>
          <w:tcPr>
            <w:tcW w:w="6795" w:type="dxa"/>
          </w:tcPr>
          <w:p w14:paraId="03371397" w14:textId="77777777" w:rsidR="005A2E47" w:rsidRDefault="005A2E47">
            <w:pPr>
              <w:pBdr>
                <w:top w:val="nil"/>
                <w:left w:val="nil"/>
                <w:bottom w:val="nil"/>
                <w:right w:val="nil"/>
                <w:between w:val="nil"/>
              </w:pBdr>
              <w:ind w:left="720"/>
              <w:jc w:val="both"/>
              <w:rPr>
                <w:rFonts w:ascii="Arial" w:eastAsia="Arial" w:hAnsi="Arial" w:cs="Arial"/>
              </w:rPr>
            </w:pPr>
          </w:p>
          <w:p w14:paraId="72F7375C" w14:textId="6196D06D" w:rsidR="005A2E47" w:rsidRDefault="00000000">
            <w:pPr>
              <w:numPr>
                <w:ilvl w:val="0"/>
                <w:numId w:val="7"/>
              </w:numPr>
              <w:pBdr>
                <w:top w:val="nil"/>
                <w:left w:val="nil"/>
                <w:bottom w:val="nil"/>
                <w:right w:val="nil"/>
                <w:between w:val="nil"/>
              </w:pBdr>
              <w:ind w:left="425" w:right="490" w:hanging="283"/>
              <w:jc w:val="both"/>
              <w:rPr>
                <w:rFonts w:ascii="Calibri" w:eastAsia="Calibri" w:hAnsi="Calibri" w:cs="Calibri"/>
                <w:color w:val="000000"/>
              </w:rPr>
            </w:pPr>
            <w:r>
              <w:rPr>
                <w:rFonts w:ascii="Arial" w:eastAsia="Arial" w:hAnsi="Arial" w:cs="Arial"/>
                <w:color w:val="000000"/>
              </w:rPr>
              <w:t xml:space="preserve">Construcción de un sistema informático que apoye </w:t>
            </w:r>
            <w:r>
              <w:rPr>
                <w:rFonts w:ascii="Arial" w:eastAsia="Arial" w:hAnsi="Arial" w:cs="Arial"/>
              </w:rPr>
              <w:t xml:space="preserve">la seguridad de la ciudad mediante un sistema </w:t>
            </w:r>
            <w:r w:rsidR="007B565D">
              <w:rPr>
                <w:rFonts w:ascii="Arial" w:eastAsia="Arial" w:hAnsi="Arial" w:cs="Arial"/>
              </w:rPr>
              <w:t>móvil</w:t>
            </w:r>
            <w:r>
              <w:rPr>
                <w:rFonts w:ascii="Arial" w:eastAsia="Arial" w:hAnsi="Arial" w:cs="Arial"/>
              </w:rPr>
              <w:t xml:space="preserve"> el cual tiene integrado una inteligencia artificial </w:t>
            </w:r>
          </w:p>
          <w:p w14:paraId="1113BB68" w14:textId="77777777" w:rsidR="005A2E47" w:rsidRDefault="005A2E47">
            <w:pPr>
              <w:pBdr>
                <w:top w:val="nil"/>
                <w:left w:val="nil"/>
                <w:bottom w:val="nil"/>
                <w:right w:val="nil"/>
                <w:between w:val="nil"/>
              </w:pBdr>
              <w:ind w:left="720" w:right="490"/>
              <w:jc w:val="both"/>
              <w:rPr>
                <w:rFonts w:ascii="Arial" w:eastAsia="Arial" w:hAnsi="Arial" w:cs="Arial"/>
              </w:rPr>
            </w:pPr>
          </w:p>
        </w:tc>
      </w:tr>
      <w:tr w:rsidR="005A2E47" w14:paraId="35607612" w14:textId="77777777">
        <w:trPr>
          <w:trHeight w:val="3528"/>
        </w:trPr>
        <w:tc>
          <w:tcPr>
            <w:tcW w:w="3090" w:type="dxa"/>
            <w:shd w:val="clear" w:color="auto" w:fill="0070C0"/>
          </w:tcPr>
          <w:p w14:paraId="272FFD19" w14:textId="77777777" w:rsidR="005A2E47" w:rsidRDefault="005A2E47">
            <w:pPr>
              <w:jc w:val="center"/>
              <w:rPr>
                <w:rFonts w:ascii="Arial" w:eastAsia="Arial" w:hAnsi="Arial" w:cs="Arial"/>
                <w:color w:val="FFFFFF"/>
              </w:rPr>
            </w:pPr>
          </w:p>
          <w:p w14:paraId="770D64B2" w14:textId="77777777" w:rsidR="005A2E47" w:rsidRDefault="00000000">
            <w:pPr>
              <w:jc w:val="center"/>
              <w:rPr>
                <w:rFonts w:ascii="Arial" w:eastAsia="Arial" w:hAnsi="Arial" w:cs="Arial"/>
                <w:color w:val="FFFFFF"/>
              </w:rPr>
            </w:pPr>
            <w:r>
              <w:rPr>
                <w:rFonts w:ascii="Arial" w:eastAsia="Arial" w:hAnsi="Arial" w:cs="Arial"/>
                <w:color w:val="FFFFFF"/>
              </w:rPr>
              <w:t>OBJETIVOS ESPECÍFICOS</w:t>
            </w:r>
          </w:p>
        </w:tc>
        <w:tc>
          <w:tcPr>
            <w:tcW w:w="6795" w:type="dxa"/>
          </w:tcPr>
          <w:p w14:paraId="57DCFED8" w14:textId="77777777" w:rsidR="005A2E47" w:rsidRDefault="005A2E47">
            <w:pPr>
              <w:pBdr>
                <w:top w:val="nil"/>
                <w:left w:val="nil"/>
                <w:bottom w:val="nil"/>
                <w:right w:val="nil"/>
                <w:between w:val="nil"/>
              </w:pBdr>
              <w:ind w:left="720"/>
              <w:jc w:val="both"/>
              <w:rPr>
                <w:rFonts w:ascii="Arial" w:eastAsia="Arial" w:hAnsi="Arial" w:cs="Arial"/>
              </w:rPr>
            </w:pPr>
          </w:p>
          <w:p w14:paraId="542979D0" w14:textId="2DBBF230" w:rsidR="005A2E47" w:rsidRDefault="00000000">
            <w:pPr>
              <w:numPr>
                <w:ilvl w:val="0"/>
                <w:numId w:val="1"/>
              </w:numPr>
              <w:pBdr>
                <w:top w:val="nil"/>
                <w:left w:val="nil"/>
                <w:bottom w:val="nil"/>
                <w:right w:val="nil"/>
                <w:between w:val="nil"/>
              </w:pBdr>
              <w:ind w:left="425" w:right="490"/>
              <w:jc w:val="both"/>
              <w:rPr>
                <w:rFonts w:ascii="Arial" w:eastAsia="Arial" w:hAnsi="Arial" w:cs="Arial"/>
                <w:color w:val="000000"/>
              </w:rPr>
            </w:pPr>
            <w:r>
              <w:rPr>
                <w:rFonts w:ascii="Arial" w:eastAsia="Arial" w:hAnsi="Arial" w:cs="Arial"/>
                <w:color w:val="000000"/>
              </w:rPr>
              <w:t xml:space="preserve">Se debe considerar una solución </w:t>
            </w:r>
            <w:r w:rsidR="009D5BE7">
              <w:rPr>
                <w:rFonts w:ascii="Arial" w:eastAsia="Arial" w:hAnsi="Arial" w:cs="Arial"/>
                <w:color w:val="000000"/>
              </w:rPr>
              <w:t>móvil</w:t>
            </w:r>
            <w:r>
              <w:rPr>
                <w:rFonts w:ascii="Arial" w:eastAsia="Arial" w:hAnsi="Arial" w:cs="Arial"/>
                <w:color w:val="000000"/>
              </w:rPr>
              <w:t>.</w:t>
            </w:r>
          </w:p>
          <w:p w14:paraId="5632F621" w14:textId="77777777" w:rsidR="005A2E47" w:rsidRDefault="005A2E47">
            <w:pPr>
              <w:pBdr>
                <w:top w:val="nil"/>
                <w:left w:val="nil"/>
                <w:bottom w:val="nil"/>
                <w:right w:val="nil"/>
                <w:between w:val="nil"/>
              </w:pBdr>
              <w:ind w:left="1440" w:right="490"/>
              <w:jc w:val="both"/>
              <w:rPr>
                <w:rFonts w:ascii="Arial" w:eastAsia="Arial" w:hAnsi="Arial" w:cs="Arial"/>
              </w:rPr>
            </w:pPr>
          </w:p>
          <w:p w14:paraId="7C193A75" w14:textId="7FCD916C" w:rsidR="005A2E47" w:rsidRPr="009D5BE7" w:rsidRDefault="00000000">
            <w:pPr>
              <w:numPr>
                <w:ilvl w:val="0"/>
                <w:numId w:val="1"/>
              </w:numPr>
              <w:pBdr>
                <w:top w:val="nil"/>
                <w:left w:val="nil"/>
                <w:bottom w:val="nil"/>
                <w:right w:val="nil"/>
                <w:between w:val="nil"/>
              </w:pBdr>
              <w:ind w:left="425" w:right="490"/>
              <w:jc w:val="both"/>
              <w:rPr>
                <w:rFonts w:ascii="Arial" w:eastAsia="Arial" w:hAnsi="Arial" w:cs="Arial"/>
                <w:color w:val="000000"/>
              </w:rPr>
            </w:pPr>
            <w:r>
              <w:rPr>
                <w:rFonts w:ascii="Arial" w:eastAsia="Arial" w:hAnsi="Arial" w:cs="Arial"/>
                <w:color w:val="000000"/>
              </w:rPr>
              <w:t>Debe considerar registr</w:t>
            </w:r>
            <w:r>
              <w:rPr>
                <w:rFonts w:ascii="Arial" w:eastAsia="Arial" w:hAnsi="Arial" w:cs="Arial"/>
              </w:rPr>
              <w:t>ar a las personas, iniciar sesión</w:t>
            </w:r>
            <w:r w:rsidR="005C098F">
              <w:rPr>
                <w:rFonts w:ascii="Arial" w:eastAsia="Arial" w:hAnsi="Arial" w:cs="Arial"/>
              </w:rPr>
              <w:t>.</w:t>
            </w:r>
          </w:p>
          <w:p w14:paraId="179E7940" w14:textId="77777777" w:rsidR="009D5BE7" w:rsidRDefault="009D5BE7" w:rsidP="009D5BE7">
            <w:pPr>
              <w:pStyle w:val="Prrafodelista"/>
              <w:rPr>
                <w:rFonts w:eastAsia="Arial" w:cs="Arial"/>
                <w:color w:val="000000"/>
              </w:rPr>
            </w:pPr>
          </w:p>
          <w:p w14:paraId="379CDB86" w14:textId="77777777" w:rsidR="009D5BE7" w:rsidRDefault="009D5BE7" w:rsidP="009D5BE7">
            <w:pPr>
              <w:pBdr>
                <w:top w:val="nil"/>
                <w:left w:val="nil"/>
                <w:bottom w:val="nil"/>
                <w:right w:val="nil"/>
                <w:between w:val="nil"/>
              </w:pBdr>
              <w:ind w:left="425" w:right="490"/>
              <w:jc w:val="both"/>
              <w:rPr>
                <w:rFonts w:ascii="Arial" w:eastAsia="Arial" w:hAnsi="Arial" w:cs="Arial"/>
                <w:color w:val="000000"/>
              </w:rPr>
            </w:pPr>
          </w:p>
          <w:p w14:paraId="6EE49EF9" w14:textId="0A84ACDF" w:rsidR="005A2E47" w:rsidRDefault="00000000">
            <w:pPr>
              <w:numPr>
                <w:ilvl w:val="0"/>
                <w:numId w:val="1"/>
              </w:numPr>
              <w:pBdr>
                <w:top w:val="nil"/>
                <w:left w:val="nil"/>
                <w:bottom w:val="nil"/>
                <w:right w:val="nil"/>
                <w:between w:val="nil"/>
              </w:pBdr>
              <w:ind w:left="425" w:right="490"/>
              <w:jc w:val="both"/>
              <w:rPr>
                <w:rFonts w:ascii="Arial" w:eastAsia="Arial" w:hAnsi="Arial" w:cs="Arial"/>
                <w:sz w:val="28"/>
                <w:szCs w:val="28"/>
              </w:rPr>
            </w:pPr>
            <w:r>
              <w:rPr>
                <w:rFonts w:ascii="Arial" w:eastAsia="Arial" w:hAnsi="Arial" w:cs="Arial"/>
              </w:rPr>
              <w:t xml:space="preserve">Integrar la plataforma con bases de datos sobre datos históricos para generar un mapa </w:t>
            </w:r>
            <w:r w:rsidR="005C098F">
              <w:rPr>
                <w:rFonts w:ascii="Arial" w:eastAsia="Arial" w:hAnsi="Arial" w:cs="Arial"/>
              </w:rPr>
              <w:t>y en este poder realizar reportes en tiempo real.</w:t>
            </w:r>
          </w:p>
          <w:p w14:paraId="53B3BC0E" w14:textId="77777777" w:rsidR="005A2E47" w:rsidRDefault="005A2E47">
            <w:pPr>
              <w:pBdr>
                <w:top w:val="nil"/>
                <w:left w:val="nil"/>
                <w:bottom w:val="nil"/>
                <w:right w:val="nil"/>
                <w:between w:val="nil"/>
              </w:pBdr>
              <w:ind w:right="490"/>
              <w:jc w:val="both"/>
              <w:rPr>
                <w:rFonts w:ascii="Arial" w:eastAsia="Arial" w:hAnsi="Arial" w:cs="Arial"/>
                <w:color w:val="000000"/>
              </w:rPr>
            </w:pPr>
          </w:p>
          <w:p w14:paraId="314239D5" w14:textId="77777777" w:rsidR="005A2E47" w:rsidRDefault="005A2E47">
            <w:pPr>
              <w:pBdr>
                <w:top w:val="nil"/>
                <w:left w:val="nil"/>
                <w:bottom w:val="nil"/>
                <w:right w:val="nil"/>
                <w:between w:val="nil"/>
              </w:pBdr>
              <w:ind w:left="720" w:right="490"/>
              <w:jc w:val="both"/>
              <w:rPr>
                <w:rFonts w:ascii="Arial" w:eastAsia="Arial" w:hAnsi="Arial" w:cs="Arial"/>
              </w:rPr>
            </w:pPr>
          </w:p>
          <w:p w14:paraId="54B16490" w14:textId="77777777" w:rsidR="005A2E47" w:rsidRDefault="00000000">
            <w:pPr>
              <w:numPr>
                <w:ilvl w:val="0"/>
                <w:numId w:val="1"/>
              </w:numPr>
              <w:pBdr>
                <w:top w:val="nil"/>
                <w:left w:val="nil"/>
                <w:bottom w:val="nil"/>
                <w:right w:val="nil"/>
                <w:between w:val="nil"/>
              </w:pBdr>
              <w:ind w:left="425" w:right="490"/>
              <w:jc w:val="both"/>
              <w:rPr>
                <w:rFonts w:ascii="Arial" w:eastAsia="Arial" w:hAnsi="Arial" w:cs="Arial"/>
                <w:color w:val="000000"/>
              </w:rPr>
            </w:pPr>
            <w:r>
              <w:rPr>
                <w:rFonts w:ascii="Arial" w:eastAsia="Arial" w:hAnsi="Arial" w:cs="Arial"/>
                <w:color w:val="000000"/>
              </w:rPr>
              <w:t>Los usuarios solo podrán ingresar al sistema si poseen una cuenta habilitada.</w:t>
            </w:r>
          </w:p>
          <w:p w14:paraId="346BCD64" w14:textId="77777777" w:rsidR="005A2E47" w:rsidRDefault="005A2E47">
            <w:pPr>
              <w:pBdr>
                <w:top w:val="nil"/>
                <w:left w:val="nil"/>
                <w:bottom w:val="nil"/>
                <w:right w:val="nil"/>
                <w:between w:val="nil"/>
              </w:pBdr>
              <w:ind w:left="720" w:right="490"/>
              <w:jc w:val="both"/>
              <w:rPr>
                <w:rFonts w:ascii="Arial" w:eastAsia="Arial" w:hAnsi="Arial" w:cs="Arial"/>
              </w:rPr>
            </w:pPr>
          </w:p>
          <w:p w14:paraId="26B35071" w14:textId="77777777" w:rsidR="005A2E47" w:rsidRDefault="00000000">
            <w:pPr>
              <w:numPr>
                <w:ilvl w:val="0"/>
                <w:numId w:val="1"/>
              </w:numPr>
              <w:pBdr>
                <w:top w:val="nil"/>
                <w:left w:val="nil"/>
                <w:bottom w:val="nil"/>
                <w:right w:val="nil"/>
                <w:between w:val="nil"/>
              </w:pBdr>
              <w:ind w:left="425" w:right="490"/>
              <w:jc w:val="both"/>
              <w:rPr>
                <w:rFonts w:ascii="Arial" w:eastAsia="Arial" w:hAnsi="Arial" w:cs="Arial"/>
                <w:color w:val="000000"/>
              </w:rPr>
            </w:pPr>
            <w:r>
              <w:rPr>
                <w:rFonts w:ascii="Arial" w:eastAsia="Arial" w:hAnsi="Arial" w:cs="Arial"/>
                <w:color w:val="000000"/>
              </w:rPr>
              <w:t>Todas las consultas realizadas al sistema deben ser eficientes en respuesta.</w:t>
            </w:r>
          </w:p>
          <w:p w14:paraId="4821D418" w14:textId="77777777" w:rsidR="005A2E47" w:rsidRDefault="005A2E47">
            <w:pPr>
              <w:pBdr>
                <w:top w:val="nil"/>
                <w:left w:val="nil"/>
                <w:bottom w:val="nil"/>
                <w:right w:val="nil"/>
                <w:between w:val="nil"/>
              </w:pBdr>
              <w:ind w:left="720" w:right="490"/>
              <w:jc w:val="both"/>
              <w:rPr>
                <w:rFonts w:ascii="Arial" w:eastAsia="Arial" w:hAnsi="Arial" w:cs="Arial"/>
              </w:rPr>
            </w:pPr>
          </w:p>
          <w:p w14:paraId="54D27CC7" w14:textId="77777777" w:rsidR="005A2E47" w:rsidRDefault="00000000">
            <w:pPr>
              <w:numPr>
                <w:ilvl w:val="0"/>
                <w:numId w:val="1"/>
              </w:numPr>
              <w:pBdr>
                <w:top w:val="nil"/>
                <w:left w:val="nil"/>
                <w:bottom w:val="nil"/>
                <w:right w:val="nil"/>
                <w:between w:val="nil"/>
              </w:pBdr>
              <w:ind w:left="425" w:right="490"/>
              <w:jc w:val="both"/>
              <w:rPr>
                <w:rFonts w:ascii="Arial" w:eastAsia="Arial" w:hAnsi="Arial" w:cs="Arial"/>
                <w:color w:val="000000"/>
              </w:rPr>
            </w:pPr>
            <w:r>
              <w:rPr>
                <w:rFonts w:ascii="Arial" w:eastAsia="Arial" w:hAnsi="Arial" w:cs="Arial"/>
                <w:color w:val="000000"/>
              </w:rPr>
              <w:t>Dada la multiplicidad de usuarios, el sistema debe ser muy intuitivo y permitir consultar las ayudas necesarias.</w:t>
            </w:r>
          </w:p>
          <w:p w14:paraId="2A09B2E4" w14:textId="77777777" w:rsidR="005A2E47" w:rsidRDefault="005A2E47">
            <w:pPr>
              <w:pBdr>
                <w:top w:val="nil"/>
                <w:left w:val="nil"/>
                <w:bottom w:val="nil"/>
                <w:right w:val="nil"/>
                <w:between w:val="nil"/>
              </w:pBdr>
              <w:ind w:left="720" w:right="490"/>
              <w:jc w:val="both"/>
              <w:rPr>
                <w:rFonts w:ascii="Arial" w:eastAsia="Arial" w:hAnsi="Arial" w:cs="Arial"/>
              </w:rPr>
            </w:pPr>
          </w:p>
          <w:p w14:paraId="51208B13" w14:textId="77777777" w:rsidR="005A2E47" w:rsidRDefault="00000000">
            <w:pPr>
              <w:numPr>
                <w:ilvl w:val="0"/>
                <w:numId w:val="1"/>
              </w:numPr>
              <w:pBdr>
                <w:top w:val="nil"/>
                <w:left w:val="nil"/>
                <w:bottom w:val="nil"/>
                <w:right w:val="nil"/>
                <w:between w:val="nil"/>
              </w:pBdr>
              <w:ind w:left="425" w:right="490"/>
              <w:jc w:val="both"/>
              <w:rPr>
                <w:rFonts w:ascii="Arial" w:eastAsia="Arial" w:hAnsi="Arial" w:cs="Arial"/>
                <w:color w:val="000000"/>
              </w:rPr>
            </w:pPr>
            <w:r>
              <w:rPr>
                <w:rFonts w:ascii="Arial" w:eastAsia="Arial" w:hAnsi="Arial" w:cs="Arial"/>
                <w:color w:val="000000"/>
              </w:rPr>
              <w:t>Se debe respetar los colores actuales de la empresa.</w:t>
            </w:r>
          </w:p>
          <w:p w14:paraId="68844538" w14:textId="77777777" w:rsidR="005A2E47" w:rsidRDefault="005A2E47">
            <w:pPr>
              <w:ind w:left="720" w:right="490"/>
              <w:jc w:val="both"/>
              <w:rPr>
                <w:rFonts w:ascii="Arial" w:eastAsia="Arial" w:hAnsi="Arial" w:cs="Arial"/>
              </w:rPr>
            </w:pPr>
          </w:p>
        </w:tc>
      </w:tr>
    </w:tbl>
    <w:p w14:paraId="509E6CA0" w14:textId="77777777" w:rsidR="005A2E47" w:rsidRDefault="005A2E47">
      <w:pPr>
        <w:jc w:val="both"/>
        <w:rPr>
          <w:rFonts w:ascii="Arial" w:eastAsia="Arial" w:hAnsi="Arial" w:cs="Arial"/>
        </w:rPr>
      </w:pPr>
    </w:p>
    <w:p w14:paraId="68BA1907" w14:textId="77777777" w:rsidR="005A2E47" w:rsidRDefault="005A2E47">
      <w:pPr>
        <w:jc w:val="both"/>
        <w:rPr>
          <w:rFonts w:ascii="Arial" w:eastAsia="Arial" w:hAnsi="Arial" w:cs="Arial"/>
        </w:rPr>
      </w:pPr>
    </w:p>
    <w:p w14:paraId="465F18C1" w14:textId="77777777" w:rsidR="005A2E47" w:rsidRDefault="005A2E47">
      <w:pPr>
        <w:jc w:val="both"/>
        <w:rPr>
          <w:rFonts w:ascii="Arial" w:eastAsia="Arial" w:hAnsi="Arial" w:cs="Arial"/>
        </w:rPr>
      </w:pPr>
    </w:p>
    <w:p w14:paraId="49457D94" w14:textId="77777777" w:rsidR="005A2E47" w:rsidRDefault="005A2E47">
      <w:pPr>
        <w:jc w:val="both"/>
        <w:rPr>
          <w:rFonts w:ascii="Arial" w:eastAsia="Arial" w:hAnsi="Arial" w:cs="Arial"/>
        </w:rPr>
      </w:pPr>
    </w:p>
    <w:p w14:paraId="09EF6BF6" w14:textId="77777777" w:rsidR="005A2E47" w:rsidRDefault="005A2E47">
      <w:pPr>
        <w:jc w:val="both"/>
        <w:rPr>
          <w:rFonts w:ascii="Arial" w:eastAsia="Arial" w:hAnsi="Arial" w:cs="Arial"/>
        </w:rPr>
      </w:pPr>
    </w:p>
    <w:p w14:paraId="410D8400" w14:textId="77777777" w:rsidR="005A2E47" w:rsidRDefault="005A2E47">
      <w:pPr>
        <w:jc w:val="both"/>
        <w:rPr>
          <w:rFonts w:ascii="Arial" w:eastAsia="Arial" w:hAnsi="Arial" w:cs="Arial"/>
        </w:rPr>
      </w:pPr>
    </w:p>
    <w:p w14:paraId="3E8DC05A" w14:textId="77777777" w:rsidR="005A2E47" w:rsidRDefault="005A2E47">
      <w:pPr>
        <w:jc w:val="both"/>
        <w:rPr>
          <w:rFonts w:ascii="Arial" w:eastAsia="Arial" w:hAnsi="Arial" w:cs="Arial"/>
        </w:rPr>
      </w:pPr>
    </w:p>
    <w:p w14:paraId="5F191A0E" w14:textId="77777777" w:rsidR="005A2E47" w:rsidRDefault="005A2E47">
      <w:pPr>
        <w:jc w:val="both"/>
        <w:rPr>
          <w:rFonts w:ascii="Arial" w:eastAsia="Arial" w:hAnsi="Arial" w:cs="Arial"/>
        </w:rPr>
      </w:pPr>
    </w:p>
    <w:p w14:paraId="6109715D" w14:textId="77777777" w:rsidR="005A2E47" w:rsidRDefault="005A2E47">
      <w:pPr>
        <w:jc w:val="both"/>
        <w:rPr>
          <w:rFonts w:ascii="Arial" w:eastAsia="Arial" w:hAnsi="Arial" w:cs="Arial"/>
        </w:rPr>
      </w:pPr>
    </w:p>
    <w:p w14:paraId="424ED44D" w14:textId="77777777" w:rsidR="005A2E47" w:rsidRDefault="005A2E47">
      <w:pPr>
        <w:jc w:val="both"/>
        <w:rPr>
          <w:rFonts w:ascii="Arial" w:eastAsia="Arial" w:hAnsi="Arial" w:cs="Arial"/>
        </w:rPr>
      </w:pPr>
    </w:p>
    <w:p w14:paraId="3B737590" w14:textId="77777777" w:rsidR="008E6652" w:rsidRDefault="008E6652">
      <w:pPr>
        <w:jc w:val="both"/>
        <w:rPr>
          <w:rFonts w:ascii="Arial" w:eastAsia="Arial" w:hAnsi="Arial" w:cs="Arial"/>
        </w:rPr>
      </w:pPr>
    </w:p>
    <w:p w14:paraId="475E0EF2" w14:textId="77777777" w:rsidR="008E6652" w:rsidRDefault="008E6652">
      <w:pPr>
        <w:jc w:val="both"/>
        <w:rPr>
          <w:rFonts w:ascii="Arial" w:eastAsia="Arial" w:hAnsi="Arial" w:cs="Arial"/>
        </w:rPr>
      </w:pPr>
    </w:p>
    <w:p w14:paraId="31A682FA" w14:textId="77777777" w:rsidR="008E6652" w:rsidRDefault="008E6652">
      <w:pPr>
        <w:jc w:val="both"/>
        <w:rPr>
          <w:rFonts w:ascii="Arial" w:eastAsia="Arial" w:hAnsi="Arial" w:cs="Arial"/>
        </w:rPr>
      </w:pPr>
    </w:p>
    <w:p w14:paraId="29B2DA57" w14:textId="77777777" w:rsidR="005A2E47" w:rsidRDefault="005A2E47">
      <w:pPr>
        <w:jc w:val="both"/>
        <w:rPr>
          <w:rFonts w:ascii="Arial" w:eastAsia="Arial" w:hAnsi="Arial" w:cs="Arial"/>
        </w:rPr>
      </w:pPr>
    </w:p>
    <w:p w14:paraId="4D6F1585" w14:textId="77777777" w:rsidR="005A2E47" w:rsidRDefault="005A2E47">
      <w:pPr>
        <w:jc w:val="both"/>
        <w:rPr>
          <w:rFonts w:ascii="Arial" w:eastAsia="Arial" w:hAnsi="Arial" w:cs="Arial"/>
        </w:rPr>
      </w:pPr>
    </w:p>
    <w:tbl>
      <w:tblPr>
        <w:tblStyle w:val="a6"/>
        <w:tblW w:w="98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90"/>
      </w:tblGrid>
      <w:tr w:rsidR="005A2E47" w14:paraId="4D35F746" w14:textId="77777777">
        <w:tc>
          <w:tcPr>
            <w:tcW w:w="9890" w:type="dxa"/>
            <w:shd w:val="clear" w:color="auto" w:fill="0070C0"/>
          </w:tcPr>
          <w:p w14:paraId="399967F5" w14:textId="77777777" w:rsidR="005A2E47" w:rsidRDefault="00000000">
            <w:pPr>
              <w:jc w:val="center"/>
              <w:rPr>
                <w:rFonts w:ascii="Arial" w:eastAsia="Arial" w:hAnsi="Arial" w:cs="Arial"/>
              </w:rPr>
            </w:pPr>
            <w:r>
              <w:rPr>
                <w:rFonts w:ascii="Arial" w:eastAsia="Arial" w:hAnsi="Arial" w:cs="Arial"/>
                <w:color w:val="FFFFFF"/>
              </w:rPr>
              <w:t>PROPÓSITO Y JUSTIFICACIÓN DEL PROYECTO</w:t>
            </w:r>
          </w:p>
        </w:tc>
      </w:tr>
      <w:tr w:rsidR="005A2E47" w14:paraId="22EED1A9" w14:textId="77777777">
        <w:trPr>
          <w:trHeight w:val="4950"/>
        </w:trPr>
        <w:tc>
          <w:tcPr>
            <w:tcW w:w="9890" w:type="dxa"/>
          </w:tcPr>
          <w:p w14:paraId="2A5C0708" w14:textId="77777777" w:rsidR="005A2E47" w:rsidRDefault="005A2E47">
            <w:pPr>
              <w:jc w:val="both"/>
              <w:rPr>
                <w:rFonts w:ascii="Arial" w:eastAsia="Arial" w:hAnsi="Arial" w:cs="Arial"/>
              </w:rPr>
            </w:pPr>
          </w:p>
          <w:p w14:paraId="27868624" w14:textId="4087E10B" w:rsidR="005A2E47" w:rsidRDefault="00E37560">
            <w:pPr>
              <w:spacing w:before="240" w:after="240"/>
              <w:jc w:val="both"/>
              <w:rPr>
                <w:rFonts w:ascii="Arial" w:eastAsia="Arial" w:hAnsi="Arial" w:cs="Arial"/>
              </w:rPr>
            </w:pPr>
            <w:r>
              <w:rPr>
                <w:rFonts w:ascii="Arial" w:eastAsia="Arial" w:hAnsi="Arial" w:cs="Arial"/>
              </w:rPr>
              <w:t xml:space="preserve">Para este proyecto se necesita </w:t>
            </w:r>
            <w:r w:rsidR="00000000">
              <w:rPr>
                <w:rFonts w:ascii="Arial" w:eastAsia="Arial" w:hAnsi="Arial" w:cs="Arial"/>
              </w:rPr>
              <w:t xml:space="preserve">desarrollar una solución tecnológica que aumente la seguridad pública en la comuna de Pedro Aguirre Cerda mediante el uso de inteligencia </w:t>
            </w:r>
            <w:r w:rsidR="009D5BE7">
              <w:rPr>
                <w:rFonts w:ascii="Arial" w:eastAsia="Arial" w:hAnsi="Arial" w:cs="Arial"/>
              </w:rPr>
              <w:t>artificial.</w:t>
            </w:r>
            <w:r w:rsidR="00000000">
              <w:rPr>
                <w:rFonts w:ascii="Arial" w:eastAsia="Arial" w:hAnsi="Arial" w:cs="Arial"/>
              </w:rPr>
              <w:t xml:space="preserve"> Esta plataforma permitirá identificar alguna </w:t>
            </w:r>
            <w:r w:rsidR="009D5BE7">
              <w:rPr>
                <w:rFonts w:ascii="Arial" w:eastAsia="Arial" w:hAnsi="Arial" w:cs="Arial"/>
              </w:rPr>
              <w:t>emergencia,</w:t>
            </w:r>
            <w:r w:rsidR="00000000">
              <w:rPr>
                <w:rFonts w:ascii="Arial" w:eastAsia="Arial" w:hAnsi="Arial" w:cs="Arial"/>
              </w:rPr>
              <w:t xml:space="preserve"> facilitando la prevención de robos, otros delitos y accidentes en la vía pública. Al integrar esta tecnología en las operaciones de seguridad locales, se busca mejorar la eficacia de las autoridades en la detección y respuesta a posibles amenazas, contribuyendo así a un entorno más seguro para los ciudadanos.</w:t>
            </w:r>
          </w:p>
          <w:p w14:paraId="6ED4CA73" w14:textId="00849473" w:rsidR="005A2E47" w:rsidRDefault="00000000">
            <w:pPr>
              <w:spacing w:before="240" w:after="240"/>
              <w:jc w:val="both"/>
              <w:rPr>
                <w:rFonts w:ascii="Arial" w:eastAsia="Arial" w:hAnsi="Arial" w:cs="Arial"/>
              </w:rPr>
            </w:pPr>
            <w:r>
              <w:rPr>
                <w:rFonts w:ascii="Arial" w:eastAsia="Arial" w:hAnsi="Arial" w:cs="Arial"/>
                <w:b/>
              </w:rPr>
              <w:t>Justificación del Proyecto:</w:t>
            </w:r>
            <w:r>
              <w:rPr>
                <w:rFonts w:ascii="Arial" w:eastAsia="Arial" w:hAnsi="Arial" w:cs="Arial"/>
              </w:rPr>
              <w:t xml:space="preserve"> Este proyecto es altamente relevante para el contexto actual de seguridad pública en zonas urbanas como </w:t>
            </w:r>
            <w:r w:rsidR="005C098F">
              <w:rPr>
                <w:rFonts w:ascii="Arial" w:eastAsia="Arial" w:hAnsi="Arial" w:cs="Arial"/>
              </w:rPr>
              <w:t>es la comuna de Pedro Aguirre Cerda</w:t>
            </w:r>
            <w:r>
              <w:rPr>
                <w:rFonts w:ascii="Arial" w:eastAsia="Arial" w:hAnsi="Arial" w:cs="Arial"/>
              </w:rPr>
              <w:t xml:space="preserve">, donde el aumento de delitos es una preocupación constante para las comunidades y las autoridades. La implementación de tecnologías avanzadas </w:t>
            </w:r>
          </w:p>
          <w:p w14:paraId="74678088" w14:textId="03F1D144" w:rsidR="005A2E47" w:rsidRDefault="00000000">
            <w:pPr>
              <w:spacing w:before="240" w:after="240"/>
              <w:jc w:val="both"/>
              <w:rPr>
                <w:rFonts w:ascii="Arial" w:eastAsia="Arial" w:hAnsi="Arial" w:cs="Arial"/>
              </w:rPr>
            </w:pPr>
            <w:r>
              <w:rPr>
                <w:rFonts w:ascii="Arial" w:eastAsia="Arial" w:hAnsi="Arial" w:cs="Arial"/>
              </w:rPr>
              <w:t xml:space="preserve"> Este proyecto está justificado tanto desde una perspectiva tecnológica como social, ya que:</w:t>
            </w:r>
          </w:p>
          <w:p w14:paraId="41BACAD5" w14:textId="1EB57D0A" w:rsidR="005A2E47" w:rsidRDefault="00000000">
            <w:pPr>
              <w:numPr>
                <w:ilvl w:val="0"/>
                <w:numId w:val="6"/>
              </w:numPr>
              <w:spacing w:before="240"/>
              <w:rPr>
                <w:rFonts w:ascii="Arial" w:eastAsia="Arial" w:hAnsi="Arial" w:cs="Arial"/>
              </w:rPr>
            </w:pPr>
            <w:r>
              <w:rPr>
                <w:rFonts w:ascii="Arial" w:eastAsia="Arial" w:hAnsi="Arial" w:cs="Arial"/>
                <w:b/>
              </w:rPr>
              <w:t>Innovación Tecnológica:</w:t>
            </w:r>
            <w:r>
              <w:rPr>
                <w:rFonts w:ascii="Arial" w:eastAsia="Arial" w:hAnsi="Arial" w:cs="Arial"/>
              </w:rPr>
              <w:t xml:space="preserve"> La plataforma aprovecha las últimas tendencias en inteligencia </w:t>
            </w:r>
            <w:r w:rsidR="00931289">
              <w:rPr>
                <w:rFonts w:ascii="Arial" w:eastAsia="Arial" w:hAnsi="Arial" w:cs="Arial"/>
              </w:rPr>
              <w:t>artificial,</w:t>
            </w:r>
            <w:r>
              <w:rPr>
                <w:rFonts w:ascii="Arial" w:eastAsia="Arial" w:hAnsi="Arial" w:cs="Arial"/>
              </w:rPr>
              <w:t xml:space="preserve"> posicionando la solución en la vanguardia de la seguridad tecnológica.</w:t>
            </w:r>
          </w:p>
          <w:p w14:paraId="360416BC" w14:textId="2C1AC4E5" w:rsidR="005A2E47" w:rsidRDefault="00000000">
            <w:pPr>
              <w:numPr>
                <w:ilvl w:val="0"/>
                <w:numId w:val="6"/>
              </w:numPr>
              <w:rPr>
                <w:rFonts w:ascii="Arial" w:eastAsia="Arial" w:hAnsi="Arial" w:cs="Arial"/>
              </w:rPr>
            </w:pPr>
            <w:r>
              <w:rPr>
                <w:rFonts w:ascii="Arial" w:eastAsia="Arial" w:hAnsi="Arial" w:cs="Arial"/>
                <w:b/>
              </w:rPr>
              <w:t>Impacto Social:</w:t>
            </w:r>
            <w:r>
              <w:rPr>
                <w:rFonts w:ascii="Arial" w:eastAsia="Arial" w:hAnsi="Arial" w:cs="Arial"/>
              </w:rPr>
              <w:t xml:space="preserve"> Al reducir la incidencia de delitos, el proyecto contribuye a mejorar la calidad de vida de los habitantes de </w:t>
            </w:r>
            <w:r w:rsidR="005C098F">
              <w:rPr>
                <w:rFonts w:ascii="Arial" w:eastAsia="Arial" w:hAnsi="Arial" w:cs="Arial"/>
              </w:rPr>
              <w:t>la comuna</w:t>
            </w:r>
            <w:r>
              <w:rPr>
                <w:rFonts w:ascii="Arial" w:eastAsia="Arial" w:hAnsi="Arial" w:cs="Arial"/>
              </w:rPr>
              <w:t>, creando un ambiente más seguro para vivir y trabajar.</w:t>
            </w:r>
          </w:p>
          <w:p w14:paraId="55E8FD77" w14:textId="77777777" w:rsidR="005A2E47" w:rsidRDefault="00000000">
            <w:pPr>
              <w:numPr>
                <w:ilvl w:val="0"/>
                <w:numId w:val="6"/>
              </w:numPr>
              <w:spacing w:after="240"/>
              <w:rPr>
                <w:rFonts w:ascii="Arial" w:eastAsia="Arial" w:hAnsi="Arial" w:cs="Arial"/>
              </w:rPr>
            </w:pPr>
            <w:r>
              <w:rPr>
                <w:rFonts w:ascii="Arial" w:eastAsia="Arial" w:hAnsi="Arial" w:cs="Arial"/>
                <w:b/>
              </w:rPr>
              <w:t>Apoyo a las Autoridades:</w:t>
            </w:r>
            <w:r>
              <w:rPr>
                <w:rFonts w:ascii="Arial" w:eastAsia="Arial" w:hAnsi="Arial" w:cs="Arial"/>
              </w:rPr>
              <w:t xml:space="preserve"> Proporciona a las fuerzas de seguridad una herramienta poderosa y eficiente para identificar y prevenir delitos, mejorando la eficacia operativa y optimizando los recursos disponibles.</w:t>
            </w:r>
          </w:p>
          <w:p w14:paraId="6650AFE5" w14:textId="77777777" w:rsidR="005A2E47" w:rsidRDefault="005A2E47">
            <w:pPr>
              <w:ind w:right="462"/>
              <w:jc w:val="both"/>
              <w:rPr>
                <w:rFonts w:ascii="Arial" w:eastAsia="Arial" w:hAnsi="Arial" w:cs="Arial"/>
              </w:rPr>
            </w:pPr>
          </w:p>
          <w:p w14:paraId="4078D316" w14:textId="77777777" w:rsidR="005A2E47" w:rsidRDefault="00000000">
            <w:pPr>
              <w:ind w:left="425" w:right="462"/>
              <w:jc w:val="both"/>
              <w:rPr>
                <w:rFonts w:ascii="Arial" w:eastAsia="Arial" w:hAnsi="Arial" w:cs="Arial"/>
              </w:rPr>
            </w:pPr>
            <w:r>
              <w:rPr>
                <w:rFonts w:ascii="Arial" w:eastAsia="Arial" w:hAnsi="Arial" w:cs="Arial"/>
              </w:rPr>
              <w:t>Este requerimiento se desarrollará en base a darle solución al problema del departamento de seguridad el cual se ve sobrepasado últimamente en cuanto a tiempo y trabajo mediante diversos delitos que están ocurriendo en la comuna diariamente.</w:t>
            </w:r>
          </w:p>
          <w:p w14:paraId="7646C63C" w14:textId="77777777" w:rsidR="005A2E47" w:rsidRDefault="005A2E47">
            <w:pPr>
              <w:ind w:left="425" w:right="462"/>
              <w:jc w:val="both"/>
              <w:rPr>
                <w:rFonts w:ascii="Arial" w:eastAsia="Arial" w:hAnsi="Arial" w:cs="Arial"/>
              </w:rPr>
            </w:pPr>
          </w:p>
          <w:p w14:paraId="142FE46F" w14:textId="7FA79A81" w:rsidR="005A2E47" w:rsidRDefault="005C098F">
            <w:pPr>
              <w:ind w:left="425" w:right="462"/>
              <w:jc w:val="both"/>
              <w:rPr>
                <w:rFonts w:ascii="Arial" w:eastAsia="Arial" w:hAnsi="Arial" w:cs="Arial"/>
              </w:rPr>
            </w:pPr>
            <w:r>
              <w:rPr>
                <w:rFonts w:ascii="Arial" w:eastAsia="Arial" w:hAnsi="Arial" w:cs="Arial"/>
              </w:rPr>
              <w:t xml:space="preserve">La solución por implementar será mediante el diseño y desarrollo de un sistema compatible con una plataforma </w:t>
            </w:r>
            <w:r w:rsidR="007B565D">
              <w:rPr>
                <w:rFonts w:ascii="Arial" w:eastAsia="Arial" w:hAnsi="Arial" w:cs="Arial"/>
              </w:rPr>
              <w:t>móvil</w:t>
            </w:r>
            <w:r>
              <w:rPr>
                <w:rFonts w:ascii="Arial" w:eastAsia="Arial" w:hAnsi="Arial" w:cs="Arial"/>
              </w:rPr>
              <w:t xml:space="preserve"> donde los empleados de seguridad publica puedan optimizar </w:t>
            </w:r>
            <w:r w:rsidR="00931289">
              <w:rPr>
                <w:rFonts w:ascii="Arial" w:eastAsia="Arial" w:hAnsi="Arial" w:cs="Arial"/>
              </w:rPr>
              <w:t>su trabajo</w:t>
            </w:r>
            <w:r>
              <w:rPr>
                <w:rFonts w:ascii="Arial" w:eastAsia="Arial" w:hAnsi="Arial" w:cs="Arial"/>
              </w:rPr>
              <w:t xml:space="preserve"> ayudándole a identificar de una manera más eficiente donde ocurren los robos y los accidentes en vía pública.</w:t>
            </w:r>
          </w:p>
          <w:p w14:paraId="0C5B3AE3" w14:textId="77777777" w:rsidR="005A2E47" w:rsidRDefault="005A2E47">
            <w:pPr>
              <w:jc w:val="both"/>
              <w:rPr>
                <w:rFonts w:ascii="Arial" w:eastAsia="Arial" w:hAnsi="Arial" w:cs="Arial"/>
              </w:rPr>
            </w:pPr>
          </w:p>
        </w:tc>
      </w:tr>
    </w:tbl>
    <w:p w14:paraId="3EEE06E7" w14:textId="77777777" w:rsidR="005A2E47" w:rsidRDefault="005A2E47">
      <w:pPr>
        <w:jc w:val="both"/>
        <w:rPr>
          <w:rFonts w:ascii="Arial" w:eastAsia="Arial" w:hAnsi="Arial" w:cs="Arial"/>
        </w:rPr>
      </w:pPr>
    </w:p>
    <w:sectPr w:rsidR="005A2E47">
      <w:headerReference w:type="default" r:id="rId8"/>
      <w:footerReference w:type="even" r:id="rId9"/>
      <w:footerReference w:type="default" r:id="rId10"/>
      <w:pgSz w:w="12242" w:h="15842"/>
      <w:pgMar w:top="1398" w:right="1082" w:bottom="1418" w:left="1260" w:header="293"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1B7D65" w14:textId="77777777" w:rsidR="007D0AB0" w:rsidRDefault="007D0AB0">
      <w:r>
        <w:separator/>
      </w:r>
    </w:p>
  </w:endnote>
  <w:endnote w:type="continuationSeparator" w:id="0">
    <w:p w14:paraId="3479E021" w14:textId="77777777" w:rsidR="007D0AB0" w:rsidRDefault="007D0A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17B0564-22A7-4272-BB5F-64BE2CFBDC64}"/>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2DA3FB6C-4549-4A7A-A02C-20759C4061C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4496421F-AC94-4AB3-A13B-E7BB44B211B9}"/>
  </w:font>
  <w:font w:name="SymbolM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4" w:fontKey="{E54D0F85-5ED5-4F6E-BA0D-D18AD8C5084A}"/>
    <w:embedItalic r:id="rId5" w:fontKey="{8D928D05-C41C-44DC-BB14-C23EADA44CDB}"/>
  </w:font>
  <w:font w:name="Calibri Light">
    <w:panose1 w:val="020F0302020204030204"/>
    <w:charset w:val="00"/>
    <w:family w:val="swiss"/>
    <w:pitch w:val="variable"/>
    <w:sig w:usb0="E4002EFF" w:usb1="C200247B" w:usb2="00000009" w:usb3="00000000" w:csb0="000001FF" w:csb1="00000000"/>
    <w:embedRegular r:id="rId6" w:fontKey="{5C8CE894-F43A-4E6F-A33B-279986DF4E9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DD8BD" w14:textId="77777777" w:rsidR="005A2E47" w:rsidRDefault="00000000">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30A08DCC" w14:textId="77777777" w:rsidR="005A2E47" w:rsidRDefault="005A2E47">
    <w:pPr>
      <w:pBdr>
        <w:top w:val="nil"/>
        <w:left w:val="nil"/>
        <w:bottom w:val="nil"/>
        <w:right w:val="nil"/>
        <w:between w:val="nil"/>
      </w:pBdr>
      <w:tabs>
        <w:tab w:val="center" w:pos="4252"/>
        <w:tab w:val="right" w:pos="8504"/>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0E081" w14:textId="77777777" w:rsidR="005A2E47" w:rsidRDefault="00000000">
    <w:pPr>
      <w:pBdr>
        <w:top w:val="nil"/>
        <w:left w:val="nil"/>
        <w:bottom w:val="nil"/>
        <w:right w:val="nil"/>
        <w:between w:val="nil"/>
      </w:pBdr>
      <w:tabs>
        <w:tab w:val="center" w:pos="4252"/>
        <w:tab w:val="right" w:pos="8504"/>
      </w:tabs>
      <w:ind w:right="360"/>
      <w:jc w:val="center"/>
      <w:rPr>
        <w:rFonts w:ascii="Arial" w:eastAsia="Arial" w:hAnsi="Arial" w:cs="Arial"/>
        <w:b/>
        <w:color w:val="000000"/>
        <w:sz w:val="16"/>
        <w:szCs w:val="16"/>
      </w:rPr>
    </w:pPr>
    <w:r>
      <w:rPr>
        <w:rFonts w:ascii="Arial" w:eastAsia="Arial" w:hAnsi="Arial" w:cs="Arial"/>
        <w:b/>
        <w:color w:val="000000"/>
        <w:sz w:val="16"/>
        <w:szCs w:val="16"/>
      </w:rPr>
      <w:t xml:space="preserve">Página </w:t>
    </w:r>
    <w:r>
      <w:rPr>
        <w:rFonts w:ascii="Arial" w:eastAsia="Arial" w:hAnsi="Arial" w:cs="Arial"/>
        <w:b/>
        <w:color w:val="000000"/>
        <w:sz w:val="16"/>
        <w:szCs w:val="16"/>
      </w:rPr>
      <w:fldChar w:fldCharType="begin"/>
    </w:r>
    <w:r>
      <w:rPr>
        <w:rFonts w:ascii="Arial" w:eastAsia="Arial" w:hAnsi="Arial" w:cs="Arial"/>
        <w:b/>
        <w:color w:val="000000"/>
        <w:sz w:val="16"/>
        <w:szCs w:val="16"/>
      </w:rPr>
      <w:instrText>PAGE</w:instrText>
    </w:r>
    <w:r>
      <w:rPr>
        <w:rFonts w:ascii="Arial" w:eastAsia="Arial" w:hAnsi="Arial" w:cs="Arial"/>
        <w:b/>
        <w:color w:val="000000"/>
        <w:sz w:val="16"/>
        <w:szCs w:val="16"/>
      </w:rPr>
      <w:fldChar w:fldCharType="separate"/>
    </w:r>
    <w:r w:rsidR="009D5BE7">
      <w:rPr>
        <w:rFonts w:ascii="Arial" w:eastAsia="Arial" w:hAnsi="Arial" w:cs="Arial"/>
        <w:b/>
        <w:noProof/>
        <w:color w:val="000000"/>
        <w:sz w:val="16"/>
        <w:szCs w:val="16"/>
      </w:rPr>
      <w:t>1</w:t>
    </w:r>
    <w:r>
      <w:rPr>
        <w:rFonts w:ascii="Arial" w:eastAsia="Arial" w:hAnsi="Arial" w:cs="Arial"/>
        <w:b/>
        <w:color w:val="000000"/>
        <w:sz w:val="16"/>
        <w:szCs w:val="16"/>
      </w:rPr>
      <w:fldChar w:fldCharType="end"/>
    </w:r>
    <w:r>
      <w:rPr>
        <w:rFonts w:ascii="Arial" w:eastAsia="Arial" w:hAnsi="Arial" w:cs="Arial"/>
        <w:b/>
        <w:color w:val="000000"/>
        <w:sz w:val="16"/>
        <w:szCs w:val="16"/>
      </w:rPr>
      <w:t xml:space="preserve"> de </w:t>
    </w:r>
    <w:r>
      <w:rPr>
        <w:rFonts w:ascii="Arial" w:eastAsia="Arial" w:hAnsi="Arial" w:cs="Arial"/>
        <w:b/>
        <w:color w:val="000000"/>
        <w:sz w:val="16"/>
        <w:szCs w:val="16"/>
      </w:rPr>
      <w:fldChar w:fldCharType="begin"/>
    </w:r>
    <w:r>
      <w:rPr>
        <w:rFonts w:ascii="Arial" w:eastAsia="Arial" w:hAnsi="Arial" w:cs="Arial"/>
        <w:b/>
        <w:color w:val="000000"/>
        <w:sz w:val="16"/>
        <w:szCs w:val="16"/>
      </w:rPr>
      <w:instrText>NUMPAGES</w:instrText>
    </w:r>
    <w:r>
      <w:rPr>
        <w:rFonts w:ascii="Arial" w:eastAsia="Arial" w:hAnsi="Arial" w:cs="Arial"/>
        <w:b/>
        <w:color w:val="000000"/>
        <w:sz w:val="16"/>
        <w:szCs w:val="16"/>
      </w:rPr>
      <w:fldChar w:fldCharType="separate"/>
    </w:r>
    <w:r w:rsidR="009D5BE7">
      <w:rPr>
        <w:rFonts w:ascii="Arial" w:eastAsia="Arial" w:hAnsi="Arial" w:cs="Arial"/>
        <w:b/>
        <w:noProof/>
        <w:color w:val="000000"/>
        <w:sz w:val="16"/>
        <w:szCs w:val="16"/>
      </w:rPr>
      <w:t>2</w:t>
    </w:r>
    <w:r>
      <w:rPr>
        <w:rFonts w:ascii="Arial" w:eastAsia="Arial" w:hAnsi="Arial" w:cs="Arial"/>
        <w:b/>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E45D52" w14:textId="77777777" w:rsidR="007D0AB0" w:rsidRDefault="007D0AB0">
      <w:r>
        <w:separator/>
      </w:r>
    </w:p>
  </w:footnote>
  <w:footnote w:type="continuationSeparator" w:id="0">
    <w:p w14:paraId="51979A64" w14:textId="77777777" w:rsidR="007D0AB0" w:rsidRDefault="007D0A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34DDD" w14:textId="77777777" w:rsidR="005A2E47" w:rsidRDefault="00000000">
    <w:pPr>
      <w:pBdr>
        <w:top w:val="nil"/>
        <w:left w:val="nil"/>
        <w:bottom w:val="nil"/>
        <w:right w:val="nil"/>
        <w:between w:val="nil"/>
      </w:pBdr>
      <w:tabs>
        <w:tab w:val="center" w:pos="4252"/>
        <w:tab w:val="right" w:pos="8504"/>
      </w:tabs>
      <w:jc w:val="right"/>
      <w:rPr>
        <w:color w:val="000000"/>
      </w:rPr>
    </w:pPr>
    <w:r>
      <w:rPr>
        <w:noProof/>
        <w:color w:val="000000"/>
      </w:rPr>
      <w:drawing>
        <wp:anchor distT="0" distB="0" distL="114300" distR="114300" simplePos="0" relativeHeight="251658240" behindDoc="0" locked="0" layoutInCell="1" hidden="0" allowOverlap="1" wp14:anchorId="78D90EDA" wp14:editId="3A1BAA05">
          <wp:simplePos x="0" y="0"/>
          <wp:positionH relativeFrom="margin">
            <wp:posOffset>4142740</wp:posOffset>
          </wp:positionH>
          <wp:positionV relativeFrom="margin">
            <wp:posOffset>-499241</wp:posOffset>
          </wp:positionV>
          <wp:extent cx="2209800" cy="367030"/>
          <wp:effectExtent l="0" t="0" r="0" b="0"/>
          <wp:wrapSquare wrapText="bothSides" distT="0" distB="0" distL="114300" distR="11430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209800" cy="367030"/>
                  </a:xfrm>
                  <a:prstGeom prst="rect">
                    <a:avLst/>
                  </a:prstGeom>
                  <a:ln/>
                </pic:spPr>
              </pic:pic>
            </a:graphicData>
          </a:graphic>
        </wp:anchor>
      </w:drawing>
    </w:r>
  </w:p>
  <w:p w14:paraId="709EDE2A" w14:textId="77777777" w:rsidR="005A2E47" w:rsidRDefault="005A2E47">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924BC"/>
    <w:multiLevelType w:val="multilevel"/>
    <w:tmpl w:val="17A2E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0C03EC8"/>
    <w:multiLevelType w:val="multilevel"/>
    <w:tmpl w:val="83F00E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87B5F9A"/>
    <w:multiLevelType w:val="multilevel"/>
    <w:tmpl w:val="CCBAB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D95939"/>
    <w:multiLevelType w:val="multilevel"/>
    <w:tmpl w:val="55109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2D73F8"/>
    <w:multiLevelType w:val="multilevel"/>
    <w:tmpl w:val="9FC284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74787FD7"/>
    <w:multiLevelType w:val="multilevel"/>
    <w:tmpl w:val="64E66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AD57F0E"/>
    <w:multiLevelType w:val="multilevel"/>
    <w:tmpl w:val="3D821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84116491">
    <w:abstractNumId w:val="3"/>
  </w:num>
  <w:num w:numId="2" w16cid:durableId="316569113">
    <w:abstractNumId w:val="0"/>
  </w:num>
  <w:num w:numId="3" w16cid:durableId="197355480">
    <w:abstractNumId w:val="6"/>
  </w:num>
  <w:num w:numId="4" w16cid:durableId="1142575887">
    <w:abstractNumId w:val="2"/>
  </w:num>
  <w:num w:numId="5" w16cid:durableId="1426919843">
    <w:abstractNumId w:val="5"/>
  </w:num>
  <w:num w:numId="6" w16cid:durableId="1492408256">
    <w:abstractNumId w:val="4"/>
  </w:num>
  <w:num w:numId="7" w16cid:durableId="1316776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E47"/>
    <w:rsid w:val="00380B03"/>
    <w:rsid w:val="003A0368"/>
    <w:rsid w:val="00487544"/>
    <w:rsid w:val="00524BFE"/>
    <w:rsid w:val="005A2E47"/>
    <w:rsid w:val="005C098F"/>
    <w:rsid w:val="007B565D"/>
    <w:rsid w:val="007D0AB0"/>
    <w:rsid w:val="008E6652"/>
    <w:rsid w:val="00931289"/>
    <w:rsid w:val="009C7A65"/>
    <w:rsid w:val="009D5BE7"/>
    <w:rsid w:val="00A97688"/>
    <w:rsid w:val="00E37560"/>
    <w:rsid w:val="00FC4D2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385F1"/>
  <w15:docId w15:val="{F09926A1-47A5-42B6-BBC6-5CECB6C7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rsid w:val="002924DA"/>
    <w:pPr>
      <w:tabs>
        <w:tab w:val="center" w:pos="4252"/>
        <w:tab w:val="right" w:pos="8504"/>
      </w:tabs>
    </w:pPr>
  </w:style>
  <w:style w:type="paragraph" w:styleId="Piedepgina">
    <w:name w:val="footer"/>
    <w:basedOn w:val="Normal"/>
    <w:rsid w:val="002924DA"/>
    <w:pPr>
      <w:tabs>
        <w:tab w:val="center" w:pos="4252"/>
        <w:tab w:val="right" w:pos="8504"/>
      </w:tabs>
    </w:pPr>
  </w:style>
  <w:style w:type="character" w:styleId="Nmerodepgina">
    <w:name w:val="page number"/>
    <w:basedOn w:val="Fuentedeprrafopredeter"/>
    <w:rsid w:val="00FF5B35"/>
  </w:style>
  <w:style w:type="paragraph" w:styleId="Textonotapie">
    <w:name w:val="footnote text"/>
    <w:basedOn w:val="Normal"/>
    <w:semiHidden/>
    <w:rsid w:val="00B76D21"/>
    <w:rPr>
      <w:sz w:val="20"/>
      <w:szCs w:val="20"/>
    </w:rPr>
  </w:style>
  <w:style w:type="character" w:styleId="Refdenotaalpie">
    <w:name w:val="footnote reference"/>
    <w:semiHidden/>
    <w:rsid w:val="00B76D21"/>
    <w:rPr>
      <w:vertAlign w:val="superscript"/>
    </w:rPr>
  </w:style>
  <w:style w:type="table" w:styleId="Tablaconcuadrcula">
    <w:name w:val="Table Grid"/>
    <w:basedOn w:val="Tablanormal"/>
    <w:rsid w:val="00095D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semiHidden/>
    <w:rsid w:val="000374C4"/>
    <w:rPr>
      <w:rFonts w:ascii="Tahoma" w:hAnsi="Tahoma" w:cs="Tahoma"/>
      <w:sz w:val="16"/>
      <w:szCs w:val="16"/>
    </w:rPr>
  </w:style>
  <w:style w:type="paragraph" w:styleId="Prrafodelista">
    <w:name w:val="List Paragraph"/>
    <w:basedOn w:val="Normal"/>
    <w:qFormat/>
    <w:rsid w:val="00A1167E"/>
    <w:pPr>
      <w:ind w:left="720"/>
      <w:contextualSpacing/>
    </w:pPr>
    <w:rPr>
      <w:rFonts w:ascii="Arial" w:eastAsia="Calibri" w:hAnsi="Arial"/>
      <w:szCs w:val="22"/>
      <w:lang w:val="es-CL" w:eastAsia="en-US"/>
    </w:rPr>
  </w:style>
  <w:style w:type="paragraph" w:styleId="Mapadeldocumento">
    <w:name w:val="Document Map"/>
    <w:basedOn w:val="Normal"/>
    <w:semiHidden/>
    <w:rsid w:val="00D01E5F"/>
    <w:pPr>
      <w:shd w:val="clear" w:color="auto" w:fill="000080"/>
    </w:pPr>
    <w:rPr>
      <w:rFonts w:ascii="Tahoma" w:hAnsi="Tahoma" w:cs="Tahoma"/>
      <w:sz w:val="20"/>
      <w:szCs w:val="20"/>
    </w:rPr>
  </w:style>
  <w:style w:type="paragraph" w:styleId="HTMLconformatoprevio">
    <w:name w:val="HTML Preformatted"/>
    <w:basedOn w:val="Normal"/>
    <w:rsid w:val="00852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EncabezadoCar">
    <w:name w:val="Encabezado Car"/>
    <w:basedOn w:val="Fuentedeprrafopredeter"/>
    <w:link w:val="Encabezado"/>
    <w:uiPriority w:val="99"/>
    <w:rsid w:val="005A6843"/>
    <w:rPr>
      <w:sz w:val="24"/>
      <w:szCs w:val="24"/>
      <w:lang w:val="es-ES" w:eastAsia="es-ES"/>
    </w:rPr>
  </w:style>
  <w:style w:type="character" w:customStyle="1" w:styleId="fontstyle01">
    <w:name w:val="fontstyle01"/>
    <w:basedOn w:val="Fuentedeprrafopredeter"/>
    <w:rsid w:val="0058328D"/>
    <w:rPr>
      <w:rFonts w:ascii="Calibri" w:hAnsi="Calibri" w:cs="Calibri" w:hint="default"/>
      <w:b w:val="0"/>
      <w:bCs w:val="0"/>
      <w:i w:val="0"/>
      <w:iCs w:val="0"/>
      <w:color w:val="000000"/>
      <w:sz w:val="22"/>
      <w:szCs w:val="22"/>
    </w:rPr>
  </w:style>
  <w:style w:type="character" w:customStyle="1" w:styleId="fontstyle21">
    <w:name w:val="fontstyle21"/>
    <w:basedOn w:val="Fuentedeprrafopredeter"/>
    <w:rsid w:val="0058328D"/>
    <w:rPr>
      <w:rFonts w:ascii="SymbolMT" w:hAnsi="SymbolMT" w:hint="default"/>
      <w:b w:val="0"/>
      <w:bCs w:val="0"/>
      <w:i w:val="0"/>
      <w:iCs w:val="0"/>
      <w:color w:val="000000"/>
      <w:sz w:val="22"/>
      <w:szCs w:val="2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XGmEvfS2qEwzoqZ/99+fycu3uQ==">CgMxLjAyDmguYzJ1dGxid2hzNXhoMg5oLmZ2NmoxeXNkeGcwdzIOaC5jem5mZzRpZ2JzY3o4AHIhMXByQl9HQzdrZ1NWaFNtOFVyaUE3QWhBWXRMOU5sLXRq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4</Pages>
  <Words>959</Words>
  <Characters>5275</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Marcelo Godoy Gálvez</dc:creator>
  <cp:lastModifiedBy>ivan flores</cp:lastModifiedBy>
  <cp:revision>6</cp:revision>
  <dcterms:created xsi:type="dcterms:W3CDTF">2017-12-27T14:49:00Z</dcterms:created>
  <dcterms:modified xsi:type="dcterms:W3CDTF">2024-11-25T04:14:00Z</dcterms:modified>
</cp:coreProperties>
</file>