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A0539" w14:textId="6BEB01D4" w:rsidR="00467A86" w:rsidRDefault="00467A86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r>
        <w:rPr>
          <w:rFonts w:ascii="Verdana" w:hAnsi="Verdana"/>
          <w:b/>
          <w:bCs/>
          <w:color w:val="333333"/>
          <w:sz w:val="18"/>
          <w:szCs w:val="18"/>
        </w:rPr>
        <w:t>Важно!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> В настоящее время программа протестирована с фискальными регистраторами </w:t>
      </w:r>
      <w:r>
        <w:rPr>
          <w:rFonts w:ascii="Verdana" w:hAnsi="Verdana"/>
          <w:b/>
          <w:bCs/>
          <w:color w:val="333333"/>
          <w:sz w:val="18"/>
          <w:szCs w:val="18"/>
        </w:rPr>
        <w:t>АТОЛ FPrint-22ПТК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>, </w:t>
      </w:r>
      <w:r>
        <w:rPr>
          <w:rFonts w:ascii="Verdana" w:hAnsi="Verdana"/>
          <w:b/>
          <w:bCs/>
          <w:color w:val="333333"/>
          <w:sz w:val="18"/>
          <w:szCs w:val="18"/>
        </w:rPr>
        <w:t>АТОЛ 42ФС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>, </w:t>
      </w:r>
      <w:r>
        <w:rPr>
          <w:rFonts w:ascii="Verdana" w:hAnsi="Verdana"/>
          <w:b/>
          <w:bCs/>
          <w:color w:val="333333"/>
          <w:sz w:val="18"/>
          <w:szCs w:val="18"/>
        </w:rPr>
        <w:t>АТОЛ 11Ф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>, </w:t>
      </w:r>
      <w:r>
        <w:rPr>
          <w:rFonts w:ascii="Verdana" w:hAnsi="Verdana"/>
          <w:b/>
          <w:bCs/>
          <w:color w:val="333333"/>
          <w:sz w:val="18"/>
          <w:szCs w:val="18"/>
        </w:rPr>
        <w:t>АТОЛ 30Ф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>, </w:t>
      </w:r>
      <w:r>
        <w:rPr>
          <w:rFonts w:ascii="Verdana" w:hAnsi="Verdana"/>
          <w:b/>
          <w:bCs/>
          <w:color w:val="333333"/>
          <w:sz w:val="18"/>
          <w:szCs w:val="18"/>
        </w:rPr>
        <w:t>АТОЛ 77Ф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>. Должна работать со всеми устройствами, поддерживаемыми драйверами АТОЛ DTO9 (в том числе с устройствами других производителей), кроме автономных моделей (</w:t>
      </w:r>
      <w:r>
        <w:rPr>
          <w:rFonts w:ascii="Verdana" w:hAnsi="Verdana"/>
          <w:b/>
          <w:bCs/>
          <w:color w:val="333333"/>
          <w:sz w:val="18"/>
          <w:szCs w:val="18"/>
        </w:rPr>
        <w:t>АТОЛ 90Ф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>). Может потребоваться обновление прошивки ККТ для поддержки изменений по </w:t>
      </w:r>
      <w:r>
        <w:rPr>
          <w:rFonts w:ascii="Verdana" w:hAnsi="Verdana"/>
          <w:b/>
          <w:bCs/>
          <w:color w:val="333333"/>
          <w:sz w:val="18"/>
          <w:szCs w:val="18"/>
        </w:rPr>
        <w:t>54-ФЗ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. 32-битная версия может работать на </w:t>
      </w:r>
      <w:proofErr w:type="spellStart"/>
      <w:r>
        <w:rPr>
          <w:rFonts w:ascii="Verdana" w:hAnsi="Verdana"/>
          <w:color w:val="333333"/>
          <w:sz w:val="18"/>
          <w:szCs w:val="18"/>
          <w:shd w:val="clear" w:color="auto" w:fill="FFF6B9"/>
        </w:rPr>
        <w:t>Windows</w:t>
      </w:r>
      <w:proofErr w:type="spellEnd"/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 7, 8.x, 10, </w:t>
      </w:r>
      <w:proofErr w:type="spellStart"/>
      <w:r>
        <w:rPr>
          <w:rFonts w:ascii="Verdana" w:hAnsi="Verdana"/>
          <w:color w:val="333333"/>
          <w:sz w:val="18"/>
          <w:szCs w:val="18"/>
          <w:shd w:val="clear" w:color="auto" w:fill="FFF6B9"/>
        </w:rPr>
        <w:t>Windows</w:t>
      </w:r>
      <w:proofErr w:type="spellEnd"/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 </w:t>
      </w:r>
      <w:proofErr w:type="spellStart"/>
      <w:r>
        <w:rPr>
          <w:rFonts w:ascii="Verdana" w:hAnsi="Verdana"/>
          <w:color w:val="333333"/>
          <w:sz w:val="18"/>
          <w:szCs w:val="18"/>
          <w:shd w:val="clear" w:color="auto" w:fill="FFF6B9"/>
        </w:rPr>
        <w:t>Server</w:t>
      </w:r>
      <w:proofErr w:type="spellEnd"/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 2012, 2016. 64-битная версия тестируется только с </w:t>
      </w:r>
      <w:proofErr w:type="spellStart"/>
      <w:r>
        <w:rPr>
          <w:rFonts w:ascii="Verdana" w:hAnsi="Verdana"/>
          <w:color w:val="333333"/>
          <w:sz w:val="18"/>
          <w:szCs w:val="18"/>
          <w:shd w:val="clear" w:color="auto" w:fill="FFF6B9"/>
        </w:rPr>
        <w:t>Windows</w:t>
      </w:r>
      <w:proofErr w:type="spellEnd"/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 10 и </w:t>
      </w:r>
      <w:proofErr w:type="spellStart"/>
      <w:r>
        <w:rPr>
          <w:rFonts w:ascii="Verdana" w:hAnsi="Verdana"/>
          <w:color w:val="333333"/>
          <w:sz w:val="18"/>
          <w:szCs w:val="18"/>
          <w:shd w:val="clear" w:color="auto" w:fill="FFF6B9"/>
        </w:rPr>
        <w:t>Windows</w:t>
      </w:r>
      <w:proofErr w:type="spellEnd"/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 </w:t>
      </w:r>
      <w:proofErr w:type="spellStart"/>
      <w:r>
        <w:rPr>
          <w:rFonts w:ascii="Verdana" w:hAnsi="Verdana"/>
          <w:color w:val="333333"/>
          <w:sz w:val="18"/>
          <w:szCs w:val="18"/>
          <w:shd w:val="clear" w:color="auto" w:fill="FFF6B9"/>
        </w:rPr>
        <w:t>Server</w:t>
      </w:r>
      <w:proofErr w:type="spellEnd"/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 2016.</w:t>
      </w:r>
      <w:r>
        <w:rPr>
          <w:rFonts w:ascii="Verdana" w:hAnsi="Verdana"/>
          <w:color w:val="333333"/>
          <w:sz w:val="18"/>
          <w:szCs w:val="18"/>
          <w:shd w:val="clear" w:color="auto" w:fill="FFF6B9"/>
        </w:rPr>
        <w:t xml:space="preserve"> Также допустимо не более одной подключенной кассы на сайт.</w:t>
      </w:r>
      <w:bookmarkStart w:id="0" w:name="_GoBack"/>
      <w:bookmarkEnd w:id="0"/>
    </w:p>
    <w:p w14:paraId="437E4889" w14:textId="2B49A4F5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П.1</w:t>
      </w:r>
      <w:r w:rsidRPr="00467A86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 xml:space="preserve"> 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 xml:space="preserve">Установка драйверов 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Атол</w:t>
      </w:r>
      <w:proofErr w:type="spellEnd"/>
    </w:p>
    <w:p w14:paraId="5EB181F7" w14:textId="77777777" w:rsidR="00020BA2" w:rsidRPr="00020BA2" w:rsidRDefault="00020BA2" w:rsidP="00020BA2">
      <w:pPr>
        <w:numPr>
          <w:ilvl w:val="0"/>
          <w:numId w:val="1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Скачайте </w:t>
      </w:r>
      <w:hyperlink r:id="rId5" w:tgtFrame="_blank" w:history="1">
        <w:r w:rsidRPr="00020BA2">
          <w:rPr>
            <w:rFonts w:ascii="Verdana" w:eastAsia="Times New Roman" w:hAnsi="Verdana" w:cs="Times New Roman"/>
            <w:color w:val="1952D3"/>
            <w:sz w:val="18"/>
            <w:szCs w:val="18"/>
            <w:u w:val="single"/>
            <w:lang w:eastAsia="ru-RU"/>
          </w:rPr>
          <w:t>драйверы для торгового оборудования</w:t>
        </w:r>
      </w:hyperlink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5AD3C489" w14:textId="77777777" w:rsidR="00020BA2" w:rsidRPr="00020BA2" w:rsidRDefault="00020BA2" w:rsidP="00020BA2">
      <w:pPr>
        <w:numPr>
          <w:ilvl w:val="0"/>
          <w:numId w:val="1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Подключите кассу к компьютеру.</w:t>
      </w:r>
    </w:p>
    <w:p w14:paraId="09279384" w14:textId="77777777" w:rsidR="00020BA2" w:rsidRPr="00020BA2" w:rsidRDefault="00020BA2" w:rsidP="00020BA2">
      <w:pPr>
        <w:numPr>
          <w:ilvl w:val="0"/>
          <w:numId w:val="1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Выполните установку драйверов, следуя указаниям мастера.</w:t>
      </w:r>
    </w:p>
    <w:tbl>
      <w:tblPr>
        <w:tblW w:w="5000" w:type="pct"/>
        <w:tblCellSpacing w:w="0" w:type="dxa"/>
        <w:shd w:val="clear" w:color="auto" w:fill="CECEC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20BA2" w:rsidRPr="00020BA2" w14:paraId="5B0D9B6B" w14:textId="77777777" w:rsidTr="00020BA2">
        <w:trPr>
          <w:tblCellSpacing w:w="0" w:type="dxa"/>
        </w:trPr>
        <w:tc>
          <w:tcPr>
            <w:tcW w:w="0" w:type="auto"/>
            <w:shd w:val="clear" w:color="auto" w:fill="CECECE"/>
            <w:vAlign w:val="center"/>
            <w:hideMark/>
          </w:tcPr>
          <w:p w14:paraId="4E52D6F7" w14:textId="77777777" w:rsidR="00020BA2" w:rsidRPr="00020BA2" w:rsidRDefault="00020BA2" w:rsidP="00020BA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ru-RU"/>
              </w:rPr>
            </w:pPr>
          </w:p>
        </w:tc>
      </w:tr>
    </w:tbl>
    <w:p w14:paraId="341041F8" w14:textId="77777777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Установка USB-драйверов для кассы</w:t>
      </w:r>
    </w:p>
    <w:p w14:paraId="6EBFA8B9" w14:textId="0ED2ADEF" w:rsidR="00020BA2" w:rsidRPr="00020BA2" w:rsidRDefault="00020BA2" w:rsidP="00020BA2">
      <w:pPr>
        <w:numPr>
          <w:ilvl w:val="0"/>
          <w:numId w:val="2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Откройте диспетчер устройств на вашем компьютере. Отобразятся неизвестные устройства: 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 wp14:anchorId="148E4290" wp14:editId="025B9794">
            <wp:extent cx="3943350" cy="2638425"/>
            <wp:effectExtent l="0" t="0" r="0" b="9525"/>
            <wp:docPr id="3" name="Рисунок 3" descr="https://opt-560835.ssl.1c-bitrix-cdn.ru/images/admin_bisness/inet_mag/cashboxes/DU.png?149941624329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pt-560835.ssl.1c-bitrix-cdn.ru/images/admin_bisness/inet_mag/cashboxes/DU.png?1499416243297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B50C" w14:textId="77777777" w:rsidR="00020BA2" w:rsidRPr="00020BA2" w:rsidRDefault="00020BA2" w:rsidP="00020BA2">
      <w:pPr>
        <w:numPr>
          <w:ilvl w:val="0"/>
          <w:numId w:val="2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Для неизвестного устройства выберите пункт меню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Установить драйвер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4E06604E" w14:textId="77777777" w:rsidR="00020BA2" w:rsidRPr="00020BA2" w:rsidRDefault="00020BA2" w:rsidP="00020BA2">
      <w:pPr>
        <w:numPr>
          <w:ilvl w:val="0"/>
          <w:numId w:val="2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 открывшемся мастере выберите установку через поиск драйверов на компьютере.</w:t>
      </w:r>
    </w:p>
    <w:p w14:paraId="65A96D18" w14:textId="77777777" w:rsidR="00020BA2" w:rsidRPr="00020BA2" w:rsidRDefault="00020BA2" w:rsidP="00020BA2">
      <w:pPr>
        <w:numPr>
          <w:ilvl w:val="0"/>
          <w:numId w:val="2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В поле адреса введите путь к драйверу USB. Если драйвера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Атол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устанавливали в папку по умолчанию, то укажите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C:\Program 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Files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 (x</w:t>
      </w:r>
      <w:proofErr w:type="gram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86)\ATOL\Drivers8\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USB_Drivers</w:t>
      </w:r>
      <w:proofErr w:type="spellEnd"/>
      <w:proofErr w:type="gram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2FCB2CFA" w14:textId="1DB49B10" w:rsidR="00020BA2" w:rsidRPr="00020BA2" w:rsidRDefault="00020BA2" w:rsidP="00020BA2">
      <w:pPr>
        <w:numPr>
          <w:ilvl w:val="0"/>
          <w:numId w:val="2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Завершите установку, следуя указаниям мастера. Появятся COM-порты для кассы: 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 wp14:anchorId="309C3AE5" wp14:editId="371AE449">
            <wp:extent cx="2838450" cy="876300"/>
            <wp:effectExtent l="0" t="0" r="0" b="0"/>
            <wp:docPr id="2" name="Рисунок 2" descr="https://opt-560835.ssl.1c-bitrix-cdn.ru/images/admin_bisness/inet_mag/cashboxes/DU_com.png?149942014226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pt-560835.ssl.1c-bitrix-cdn.ru/images/admin_bisness/inet_mag/cashboxes/DU_com.png?1499420142261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44F2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Один из портов используется для управления кассой (его использует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BxDTO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), второй - для отправки чеков в ОФД (его использует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атоловская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служба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EoU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-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EthernetoverUSB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).</w:t>
      </w:r>
    </w:p>
    <w:p w14:paraId="4D26AE63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При работе под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Linux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: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/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dev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/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ttyACM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*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либо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/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dev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/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ttyUSB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*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tbl>
      <w:tblPr>
        <w:tblW w:w="5000" w:type="pct"/>
        <w:tblCellSpacing w:w="0" w:type="dxa"/>
        <w:shd w:val="clear" w:color="auto" w:fill="CECEC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20BA2" w:rsidRPr="00020BA2" w14:paraId="04567E05" w14:textId="77777777" w:rsidTr="00020BA2">
        <w:trPr>
          <w:tblCellSpacing w:w="0" w:type="dxa"/>
        </w:trPr>
        <w:tc>
          <w:tcPr>
            <w:tcW w:w="0" w:type="auto"/>
            <w:shd w:val="clear" w:color="auto" w:fill="CECECE"/>
            <w:vAlign w:val="center"/>
            <w:hideMark/>
          </w:tcPr>
          <w:p w14:paraId="5FFCE7D3" w14:textId="77777777" w:rsidR="00020BA2" w:rsidRPr="00020BA2" w:rsidRDefault="00020BA2" w:rsidP="00020BA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ru-RU"/>
              </w:rPr>
            </w:pPr>
          </w:p>
        </w:tc>
      </w:tr>
    </w:tbl>
    <w:p w14:paraId="052D3CAB" w14:textId="77777777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bookmarkStart w:id="1" w:name="com"/>
      <w:bookmarkEnd w:id="1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Настройка COM-порта</w:t>
      </w:r>
    </w:p>
    <w:p w14:paraId="337D1E19" w14:textId="77777777" w:rsidR="00020BA2" w:rsidRPr="00020BA2" w:rsidRDefault="00020BA2" w:rsidP="00020BA2">
      <w:pPr>
        <w:numPr>
          <w:ilvl w:val="0"/>
          <w:numId w:val="3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lastRenderedPageBreak/>
        <w:t>Откройте тест драйвера ККМ (при установке по умолчанию: </w:t>
      </w:r>
      <w:proofErr w:type="gramStart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>Пуск &gt;</w:t>
      </w:r>
      <w:proofErr w:type="gramEnd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Все программы &gt; АТОЛ &gt; Драйверы торгового оборудования v.8 &gt; Тесты &gt; Драйвер ККМ).</w:t>
      </w:r>
    </w:p>
    <w:p w14:paraId="61F884D7" w14:textId="77777777" w:rsidR="00020BA2" w:rsidRPr="00020BA2" w:rsidRDefault="00020BA2" w:rsidP="00020BA2">
      <w:pPr>
        <w:numPr>
          <w:ilvl w:val="0"/>
          <w:numId w:val="3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Нажмите на кнопку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Настройка свойств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 правой части окна.</w:t>
      </w:r>
    </w:p>
    <w:p w14:paraId="160D0B31" w14:textId="77777777" w:rsidR="00020BA2" w:rsidRPr="00020BA2" w:rsidRDefault="00020BA2" w:rsidP="00020BA2">
      <w:pPr>
        <w:numPr>
          <w:ilvl w:val="0"/>
          <w:numId w:val="3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 открывшемся окне укажите модель кассы и COM-порт ...USB0 (запомните номер этого порта):</w:t>
      </w:r>
    </w:p>
    <w:p w14:paraId="0D731D89" w14:textId="327CF41C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 wp14:anchorId="748C3FF3" wp14:editId="224B0148">
            <wp:extent cx="4200525" cy="3952875"/>
            <wp:effectExtent l="0" t="0" r="9525" b="9525"/>
            <wp:docPr id="1" name="Рисунок 1" descr="https://opt-560835.ssl.1c-bitrix-cdn.ru/images/admin_bisness/inet_mag/cashboxes/driver_com.png?149950206029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pt-560835.ssl.1c-bitrix-cdn.ru/images/admin_bisness/inet_mag/cashboxes/driver_com.png?1499502060295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D63B" w14:textId="77777777" w:rsidR="00020BA2" w:rsidRPr="00020BA2" w:rsidRDefault="00020BA2" w:rsidP="00020BA2">
      <w:pPr>
        <w:shd w:val="clear" w:color="auto" w:fill="F9FAFE"/>
        <w:spacing w:after="0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Примечание: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COM-порт ...USB1 нужен для службы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EthernetOverUSB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16675786" w14:textId="77777777" w:rsidR="00020BA2" w:rsidRPr="00020BA2" w:rsidRDefault="00020BA2" w:rsidP="00020BA2">
      <w:pPr>
        <w:numPr>
          <w:ilvl w:val="0"/>
          <w:numId w:val="3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Нажмите кнопку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Проверка связи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 Если связь с ККМ установлена, в поле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Результат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будет выведена информация о </w:t>
      </w:r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 xml:space="preserve">подключённой </w:t>
      </w:r>
      <w:proofErr w:type="gramStart"/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ККМ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.</w:t>
      </w:r>
      <w:proofErr w:type="gram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Если связь не установлена, убедитесь в правильности выполнения всех действий.</w:t>
      </w:r>
    </w:p>
    <w:p w14:paraId="15956B1A" w14:textId="77777777" w:rsidR="00020BA2" w:rsidRPr="00020BA2" w:rsidRDefault="00020BA2" w:rsidP="00020BA2">
      <w:pPr>
        <w:numPr>
          <w:ilvl w:val="0"/>
          <w:numId w:val="3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Сохраните настройки и закройте окно теста драйвера ККМ.</w:t>
      </w:r>
    </w:p>
    <w:p w14:paraId="203A797F" w14:textId="77777777" w:rsidR="00020BA2" w:rsidRPr="00020BA2" w:rsidRDefault="00020BA2" w:rsidP="00020BA2">
      <w:pPr>
        <w:shd w:val="clear" w:color="auto" w:fill="F9FAFE"/>
        <w:spacing w:after="0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Примечание: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также по своему усмотрению вы можете использовать программу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Тест драйверов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из более свежего </w:t>
      </w:r>
      <w:hyperlink r:id="rId9" w:tgtFrame="_blank" w:history="1">
        <w:r w:rsidRPr="00020BA2">
          <w:rPr>
            <w:rFonts w:ascii="Verdana" w:eastAsia="Times New Roman" w:hAnsi="Verdana" w:cs="Times New Roman"/>
            <w:color w:val="1952D3"/>
            <w:sz w:val="18"/>
            <w:szCs w:val="18"/>
            <w:u w:val="single"/>
            <w:lang w:eastAsia="ru-RU"/>
          </w:rPr>
          <w:t>пакета драйверов</w:t>
        </w:r>
      </w:hyperlink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(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fptr_t.exe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, в каталоге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nt-x86-mingw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). В частности, с помощью этой программы можно указать на чеке кассира, вместо типового "системный администратор".</w:t>
      </w:r>
    </w:p>
    <w:tbl>
      <w:tblPr>
        <w:tblW w:w="5000" w:type="pct"/>
        <w:tblCellSpacing w:w="0" w:type="dxa"/>
        <w:shd w:val="clear" w:color="auto" w:fill="CECEC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20BA2" w:rsidRPr="00020BA2" w14:paraId="6F20A0DF" w14:textId="77777777" w:rsidTr="00020BA2">
        <w:trPr>
          <w:tblCellSpacing w:w="0" w:type="dxa"/>
        </w:trPr>
        <w:tc>
          <w:tcPr>
            <w:tcW w:w="0" w:type="auto"/>
            <w:shd w:val="clear" w:color="auto" w:fill="CECECE"/>
            <w:vAlign w:val="center"/>
            <w:hideMark/>
          </w:tcPr>
          <w:p w14:paraId="7E53C7B0" w14:textId="77777777" w:rsidR="00020BA2" w:rsidRPr="00020BA2" w:rsidRDefault="00020BA2" w:rsidP="00020BA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ru-RU"/>
              </w:rPr>
            </w:pPr>
          </w:p>
        </w:tc>
      </w:tr>
    </w:tbl>
    <w:p w14:paraId="51C8879E" w14:textId="77777777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 xml:space="preserve">Запуск службы 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EthernetOverUSB</w:t>
      </w:r>
      <w:proofErr w:type="spellEnd"/>
    </w:p>
    <w:p w14:paraId="150794F0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Данная служба отвечает за отправку данных в ОФД.</w:t>
      </w:r>
    </w:p>
    <w:p w14:paraId="5EE97B2D" w14:textId="77777777" w:rsidR="00020BA2" w:rsidRPr="00020BA2" w:rsidRDefault="00020BA2" w:rsidP="00020BA2">
      <w:pPr>
        <w:numPr>
          <w:ilvl w:val="0"/>
          <w:numId w:val="4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Откройте каталог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C:\Program 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Files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 (x</w:t>
      </w:r>
      <w:proofErr w:type="gram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86)\ATOL\Drivers8\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Bin</w:t>
      </w:r>
      <w:proofErr w:type="spellEnd"/>
      <w:proofErr w:type="gram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 (при условии, что драйвера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Атол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устанавливались в раздел по умолчанию).</w:t>
      </w:r>
    </w:p>
    <w:p w14:paraId="3E274BD5" w14:textId="77777777" w:rsidR="00020BA2" w:rsidRPr="00020BA2" w:rsidRDefault="00020BA2" w:rsidP="00020BA2">
      <w:pPr>
        <w:numPr>
          <w:ilvl w:val="0"/>
          <w:numId w:val="4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Запустите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DTOintegrator.exe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 режиме администратора.</w:t>
      </w:r>
    </w:p>
    <w:p w14:paraId="04950618" w14:textId="77777777" w:rsidR="00020BA2" w:rsidRPr="00020BA2" w:rsidRDefault="00020BA2" w:rsidP="00020BA2">
      <w:pPr>
        <w:numPr>
          <w:ilvl w:val="0"/>
          <w:numId w:val="4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Перейдите на закладку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 xml:space="preserve">Служба 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EthernetOverUSB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641786C8" w14:textId="77777777" w:rsidR="00020BA2" w:rsidRPr="00020BA2" w:rsidRDefault="00020BA2" w:rsidP="00020BA2">
      <w:pPr>
        <w:numPr>
          <w:ilvl w:val="0"/>
          <w:numId w:val="4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 секции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Подключенные ККМ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введите название вашей кассы, номер COM-порта FPrintUSB1 (см. настройки COM-портов на изображении выше) и нажмите кнопку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Сохранить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759A8C1B" w14:textId="77777777" w:rsidR="00020BA2" w:rsidRPr="00020BA2" w:rsidRDefault="00020BA2" w:rsidP="00020BA2">
      <w:pPr>
        <w:numPr>
          <w:ilvl w:val="0"/>
          <w:numId w:val="4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Запустите службу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по одноименной кнопке. Также установите флаг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Автозапуск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, чтобы не запускать службу вручную.</w:t>
      </w:r>
    </w:p>
    <w:p w14:paraId="44FDE5C3" w14:textId="77777777" w:rsidR="00020BA2" w:rsidRPr="00020BA2" w:rsidRDefault="00020BA2" w:rsidP="00020BA2">
      <w:pPr>
        <w:numPr>
          <w:ilvl w:val="0"/>
          <w:numId w:val="4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Закройте окно.</w:t>
      </w:r>
    </w:p>
    <w:p w14:paraId="1D4F7818" w14:textId="6F8B5351" w:rsidR="005217B8" w:rsidRDefault="005217B8"/>
    <w:p w14:paraId="4F08496E" w14:textId="0BF5D64F" w:rsidR="00020BA2" w:rsidRDefault="00020BA2"/>
    <w:p w14:paraId="712B43E7" w14:textId="23D8DF65" w:rsidR="00020BA2" w:rsidRDefault="00020BA2"/>
    <w:p w14:paraId="51FEDD83" w14:textId="3984D0CB" w:rsidR="00020BA2" w:rsidRDefault="00020BA2"/>
    <w:p w14:paraId="03DFA17B" w14:textId="77777777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Установка приложения и подключение кассы к магазину</w:t>
      </w:r>
    </w:p>
    <w:p w14:paraId="35428C81" w14:textId="77777777" w:rsidR="00020BA2" w:rsidRPr="00020BA2" w:rsidRDefault="00467A86" w:rsidP="00020BA2">
      <w:pPr>
        <w:numPr>
          <w:ilvl w:val="0"/>
          <w:numId w:val="5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hyperlink r:id="rId10" w:tgtFrame="_blank" w:history="1">
        <w:r w:rsidR="00020BA2" w:rsidRPr="00020BA2">
          <w:rPr>
            <w:rFonts w:ascii="Verdana" w:eastAsia="Times New Roman" w:hAnsi="Verdana" w:cs="Times New Roman"/>
            <w:color w:val="1952D3"/>
            <w:sz w:val="18"/>
            <w:szCs w:val="18"/>
            <w:u w:val="single"/>
            <w:lang w:eastAsia="ru-RU"/>
          </w:rPr>
          <w:t>Скачайте</w:t>
        </w:r>
      </w:hyperlink>
      <w:r w:rsidR="00020BA2"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и запустите файл установки приложения </w:t>
      </w:r>
      <w:r w:rsidR="00020BA2"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1С-Битрикс.Кассы</w:t>
      </w:r>
      <w:r w:rsidR="00020BA2"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5514F9C4" w14:textId="0EE78725" w:rsidR="00020BA2" w:rsidRPr="00020BA2" w:rsidRDefault="00020BA2" w:rsidP="00020BA2">
      <w:pPr>
        <w:numPr>
          <w:ilvl w:val="0"/>
          <w:numId w:val="5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Выполните установку вместе с простыми указаниями мастера: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noProof/>
          <w:color w:val="333333"/>
          <w:sz w:val="18"/>
          <w:szCs w:val="18"/>
          <w:lang w:eastAsia="ru-RU"/>
        </w:rPr>
        <w:drawing>
          <wp:inline distT="0" distB="0" distL="0" distR="0" wp14:anchorId="5350C35F" wp14:editId="315E6F7B">
            <wp:extent cx="4897755" cy="3808730"/>
            <wp:effectExtent l="0" t="0" r="0" b="1270"/>
            <wp:docPr id="5" name="Рисунок 5" descr="https://opt-560835.ssl.1c-bitrix-cdn.ru/images/admin_bisness/inet_mag/cashboxes/install_step1.png?148733403633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pt-560835.ssl.1c-bitrix-cdn.ru/images/admin_bisness/inet_mag/cashboxes/install_step1.png?148733403633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CA4B" w14:textId="77777777" w:rsidR="00020BA2" w:rsidRPr="00020BA2" w:rsidRDefault="00020BA2" w:rsidP="00020BA2">
      <w:pPr>
        <w:numPr>
          <w:ilvl w:val="0"/>
          <w:numId w:val="5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Откройте папку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C:\Program 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Files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 (x</w:t>
      </w:r>
      <w:proofErr w:type="gram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86)\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BxDTO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\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bin</w:t>
      </w:r>
      <w:proofErr w:type="spellEnd"/>
      <w:proofErr w:type="gram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(если использовался путь установки по умолчанию).</w:t>
      </w:r>
    </w:p>
    <w:p w14:paraId="52635CE9" w14:textId="77777777" w:rsidR="00020BA2" w:rsidRPr="00020BA2" w:rsidRDefault="00020BA2" w:rsidP="00020BA2">
      <w:pPr>
        <w:numPr>
          <w:ilvl w:val="0"/>
          <w:numId w:val="5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Переименуйте </w:t>
      </w:r>
      <w:proofErr w:type="spellStart"/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BxDTO-from-svc.bat.SAMPLE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BxDTO-from-svc.bat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48F0434A" w14:textId="77777777" w:rsidR="00020BA2" w:rsidRPr="00020BA2" w:rsidRDefault="00020BA2" w:rsidP="00020BA2">
      <w:pPr>
        <w:numPr>
          <w:ilvl w:val="0"/>
          <w:numId w:val="5"/>
        </w:numPr>
        <w:shd w:val="clear" w:color="auto" w:fill="FFFFFF"/>
        <w:spacing w:before="45" w:after="240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Откройте файл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BxDTO-from-svc.bat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на редактирование. </w:t>
      </w:r>
    </w:p>
    <w:p w14:paraId="44525642" w14:textId="77777777" w:rsidR="00020BA2" w:rsidRPr="00020BA2" w:rsidRDefault="00020BA2" w:rsidP="00020BA2">
      <w:pPr>
        <w:shd w:val="clear" w:color="auto" w:fill="F9FAFE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Примечание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: редактор должен быть запущен от имени администратора.</w:t>
      </w:r>
    </w:p>
    <w:p w14:paraId="25C3FCCB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Изначально файл выглядит так:</w:t>
      </w:r>
    </w:p>
    <w:p w14:paraId="6AC5B0EA" w14:textId="77777777" w:rsidR="00020BA2" w:rsidRPr="00020BA2" w:rsidRDefault="00020BA2" w:rsidP="00020BA2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echo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020BA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Start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&gt;</w:t>
      </w:r>
      <w:proofErr w:type="gram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 bxdto-svc.log</w:t>
      </w:r>
    </w:p>
    <w:p w14:paraId="3D20F18D" w14:textId="77777777" w:rsidR="00020BA2" w:rsidRPr="00467A86" w:rsidRDefault="00020BA2" w:rsidP="00020BA2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20BA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start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BxDTO</w:t>
      </w:r>
      <w:proofErr w:type="spellEnd"/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--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worker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--</w:t>
      </w: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kkm</w:t>
      </w:r>
      <w:proofErr w:type="spellEnd"/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port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67A86">
        <w:rPr>
          <w:rFonts w:ascii="Courier New" w:eastAsia="Times New Roman" w:hAnsi="Courier New" w:cs="Courier New"/>
          <w:color w:val="880000"/>
          <w:sz w:val="20"/>
          <w:szCs w:val="20"/>
          <w:lang w:eastAsia="ru-RU"/>
        </w:rPr>
        <w:t>3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--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--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67A86">
        <w:rPr>
          <w:rFonts w:ascii="Courier New" w:eastAsia="Times New Roman" w:hAnsi="Courier New" w:cs="Courier New"/>
          <w:color w:val="005500"/>
          <w:sz w:val="20"/>
          <w:szCs w:val="20"/>
          <w:lang w:eastAsia="ru-RU"/>
        </w:rPr>
        <w:t>"</w:t>
      </w:r>
      <w:proofErr w:type="spellStart"/>
      <w:r w:rsidRPr="00020BA2">
        <w:rPr>
          <w:rFonts w:ascii="Courier New" w:eastAsia="Times New Roman" w:hAnsi="Courier New" w:cs="Courier New"/>
          <w:color w:val="005500"/>
          <w:sz w:val="20"/>
          <w:szCs w:val="20"/>
          <w:lang w:val="en-US" w:eastAsia="ru-RU"/>
        </w:rPr>
        <w:t>Fprint</w:t>
      </w:r>
      <w:proofErr w:type="spellEnd"/>
      <w:r w:rsidRPr="00467A86">
        <w:rPr>
          <w:rFonts w:ascii="Courier New" w:eastAsia="Times New Roman" w:hAnsi="Courier New" w:cs="Courier New"/>
          <w:color w:val="005500"/>
          <w:sz w:val="20"/>
          <w:szCs w:val="20"/>
          <w:lang w:eastAsia="ru-RU"/>
        </w:rPr>
        <w:t>22"</w:t>
      </w:r>
      <w:r w:rsidRPr="00467A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--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</w:t>
      </w:r>
    </w:p>
    <w:p w14:paraId="33DF8178" w14:textId="66306737" w:rsidR="00020BA2" w:rsidRPr="00020BA2" w:rsidRDefault="00020BA2" w:rsidP="00020BA2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20BA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start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BxDTO.exe --dispatcher --</w:t>
      </w: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url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http://</w:t>
      </w:r>
      <w:r w:rsidRPr="00020BA2">
        <w:rPr>
          <w:rFonts w:ascii="Courier New" w:eastAsia="Times New Roman" w:hAnsi="Courier New" w:cs="Courier New"/>
          <w:color w:val="880000"/>
          <w:sz w:val="20"/>
          <w:szCs w:val="20"/>
          <w:lang w:val="en-US" w:eastAsia="ru-RU"/>
        </w:rPr>
        <w:t>192.168.2.3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/bitrix/tools/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sale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_check_print.php?hash=</w:t>
      </w:r>
      <w:r w:rsidRPr="00020BA2">
        <w:rPr>
          <w:rFonts w:ascii="Courier New" w:eastAsia="Times New Roman" w:hAnsi="Courier New" w:cs="Courier New"/>
          <w:color w:val="880000"/>
          <w:sz w:val="20"/>
          <w:szCs w:val="20"/>
          <w:lang w:val="en-US" w:eastAsia="ru-RU"/>
        </w:rPr>
        <w:t>2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b0a11437fe3439d55f55c93c22f8129 --name </w:t>
      </w:r>
      <w:r w:rsidRPr="00020BA2">
        <w:rPr>
          <w:rFonts w:ascii="Courier New" w:eastAsia="Times New Roman" w:hAnsi="Courier New" w:cs="Courier New"/>
          <w:color w:val="005500"/>
          <w:sz w:val="20"/>
          <w:szCs w:val="20"/>
          <w:lang w:val="en-US" w:eastAsia="ru-RU"/>
        </w:rPr>
        <w:t>"Fprint22"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--log</w:t>
      </w:r>
    </w:p>
    <w:p w14:paraId="3ECBD212" w14:textId="77777777" w:rsidR="00020BA2" w:rsidRPr="00020BA2" w:rsidRDefault="00020BA2" w:rsidP="00020BA2">
      <w:pPr>
        <w:numPr>
          <w:ilvl w:val="0"/>
          <w:numId w:val="5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bookmarkStart w:id="2" w:name="params"/>
      <w:bookmarkEnd w:id="2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Измените номер COM-порта на соответствующий для вашей ККМ (тот, который запоминали на этапе </w:t>
      </w:r>
      <w:hyperlink r:id="rId12" w:anchor="com" w:tgtFrame="_blank" w:history="1">
        <w:r w:rsidRPr="00020BA2">
          <w:rPr>
            <w:rFonts w:ascii="Verdana" w:eastAsia="Times New Roman" w:hAnsi="Verdana" w:cs="Times New Roman"/>
            <w:color w:val="1952D3"/>
            <w:sz w:val="18"/>
            <w:szCs w:val="18"/>
            <w:u w:val="single"/>
            <w:lang w:eastAsia="ru-RU"/>
          </w:rPr>
          <w:t>настройки драйверов</w:t>
        </w:r>
      </w:hyperlink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). Если подключены несколько касс (для каждой свой COM-порт), то должно быть запущено несколько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worker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-процессов, по одному для каждого порта, например:</w:t>
      </w:r>
    </w:p>
    <w:p w14:paraId="2C46CB4A" w14:textId="77777777" w:rsidR="00020BA2" w:rsidRPr="00020BA2" w:rsidRDefault="00020BA2" w:rsidP="00020BA2">
      <w:pPr>
        <w:numPr>
          <w:ilvl w:val="0"/>
          <w:numId w:val="5"/>
        </w:num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echo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020BA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Start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&gt;</w:t>
      </w:r>
      <w:proofErr w:type="gram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 bxdto-svc.log</w:t>
      </w:r>
    </w:p>
    <w:p w14:paraId="32F1AC0D" w14:textId="77777777" w:rsidR="00020BA2" w:rsidRPr="00020BA2" w:rsidRDefault="00020BA2" w:rsidP="00020BA2">
      <w:pPr>
        <w:numPr>
          <w:ilvl w:val="0"/>
          <w:numId w:val="5"/>
        </w:num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20BA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start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BxDTO.exe --worker --</w:t>
      </w: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kkm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-port </w:t>
      </w:r>
      <w:r w:rsidRPr="00020BA2">
        <w:rPr>
          <w:rFonts w:ascii="Courier New" w:eastAsia="Times New Roman" w:hAnsi="Courier New" w:cs="Courier New"/>
          <w:color w:val="880000"/>
          <w:sz w:val="20"/>
          <w:szCs w:val="20"/>
          <w:lang w:val="en-US" w:eastAsia="ru-RU"/>
        </w:rPr>
        <w:t>3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--print --name </w:t>
      </w:r>
      <w:r w:rsidRPr="00020BA2">
        <w:rPr>
          <w:rFonts w:ascii="Courier New" w:eastAsia="Times New Roman" w:hAnsi="Courier New" w:cs="Courier New"/>
          <w:color w:val="005500"/>
          <w:sz w:val="20"/>
          <w:szCs w:val="20"/>
          <w:lang w:val="en-US" w:eastAsia="ru-RU"/>
        </w:rPr>
        <w:t>"Fprint22"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--log</w:t>
      </w:r>
    </w:p>
    <w:p w14:paraId="7C624436" w14:textId="77777777" w:rsidR="00020BA2" w:rsidRPr="00020BA2" w:rsidRDefault="00020BA2" w:rsidP="00020BA2">
      <w:pPr>
        <w:numPr>
          <w:ilvl w:val="0"/>
          <w:numId w:val="5"/>
        </w:num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20BA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lastRenderedPageBreak/>
        <w:t>start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BxDTO.exe --worker --</w:t>
      </w: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kkm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-port </w:t>
      </w:r>
      <w:r w:rsidRPr="00020BA2">
        <w:rPr>
          <w:rFonts w:ascii="Courier New" w:eastAsia="Times New Roman" w:hAnsi="Courier New" w:cs="Courier New"/>
          <w:color w:val="880000"/>
          <w:sz w:val="20"/>
          <w:szCs w:val="20"/>
          <w:lang w:val="en-US" w:eastAsia="ru-RU"/>
        </w:rPr>
        <w:t>7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--name </w:t>
      </w:r>
      <w:r w:rsidRPr="00020BA2">
        <w:rPr>
          <w:rFonts w:ascii="Courier New" w:eastAsia="Times New Roman" w:hAnsi="Courier New" w:cs="Courier New"/>
          <w:color w:val="005500"/>
          <w:sz w:val="20"/>
          <w:szCs w:val="20"/>
          <w:lang w:val="en-US" w:eastAsia="ru-RU"/>
        </w:rPr>
        <w:t>"Atol42FS"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--log</w:t>
      </w:r>
    </w:p>
    <w:p w14:paraId="60DFD57C" w14:textId="77777777" w:rsidR="00020BA2" w:rsidRPr="00020BA2" w:rsidRDefault="00020BA2" w:rsidP="00020BA2">
      <w:pPr>
        <w:numPr>
          <w:ilvl w:val="0"/>
          <w:numId w:val="5"/>
        </w:num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6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20BA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start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BxDTO.exe --dispatcher --</w:t>
      </w:r>
      <w:proofErr w:type="spellStart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url</w:t>
      </w:r>
      <w:proofErr w:type="spellEnd"/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http://</w:t>
      </w:r>
      <w:r w:rsidRPr="00020BA2">
        <w:rPr>
          <w:rFonts w:ascii="Courier New" w:eastAsia="Times New Roman" w:hAnsi="Courier New" w:cs="Courier New"/>
          <w:color w:val="880000"/>
          <w:sz w:val="20"/>
          <w:szCs w:val="20"/>
          <w:lang w:val="en-US" w:eastAsia="ru-RU"/>
        </w:rPr>
        <w:t>192.168.2.3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/bitrix/tools/sale_check_print.php?hash=</w:t>
      </w:r>
      <w:r w:rsidRPr="00020BA2">
        <w:rPr>
          <w:rFonts w:ascii="Courier New" w:eastAsia="Times New Roman" w:hAnsi="Courier New" w:cs="Courier New"/>
          <w:color w:val="880000"/>
          <w:sz w:val="20"/>
          <w:szCs w:val="20"/>
          <w:lang w:val="en-US" w:eastAsia="ru-RU"/>
        </w:rPr>
        <w:t>2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b0a11437fe3439d55f55c93c22f8129 --name </w:t>
      </w:r>
      <w:r w:rsidRPr="00020BA2">
        <w:rPr>
          <w:rFonts w:ascii="Courier New" w:eastAsia="Times New Roman" w:hAnsi="Courier New" w:cs="Courier New"/>
          <w:color w:val="005500"/>
          <w:sz w:val="20"/>
          <w:szCs w:val="20"/>
          <w:lang w:val="en-US" w:eastAsia="ru-RU"/>
        </w:rPr>
        <w:t>"Fprint22"</w:t>
      </w:r>
      <w:r w:rsidRPr="00020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--log  </w:t>
      </w:r>
    </w:p>
    <w:p w14:paraId="060DD848" w14:textId="77777777" w:rsidR="00020BA2" w:rsidRPr="00020BA2" w:rsidRDefault="00020BA2" w:rsidP="00020BA2">
      <w:pPr>
        <w:numPr>
          <w:ilvl w:val="0"/>
          <w:numId w:val="5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Измените URL сайта магазина, с которого будут приниматься чеки. Для этого:</w:t>
      </w:r>
    </w:p>
    <w:p w14:paraId="5C2EFAA7" w14:textId="77777777" w:rsidR="00020BA2" w:rsidRPr="00020BA2" w:rsidRDefault="00020BA2" w:rsidP="00020BA2">
      <w:pPr>
        <w:numPr>
          <w:ilvl w:val="1"/>
          <w:numId w:val="6"/>
        </w:numPr>
        <w:shd w:val="clear" w:color="auto" w:fill="FFFFFF"/>
        <w:spacing w:before="45" w:after="45" w:line="240" w:lineRule="auto"/>
        <w:ind w:left="192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Откройте административный раздел вашего сайта.</w:t>
      </w:r>
    </w:p>
    <w:p w14:paraId="1152B0DD" w14:textId="2510EC46" w:rsidR="00020BA2" w:rsidRPr="00020BA2" w:rsidRDefault="00020BA2" w:rsidP="00020BA2">
      <w:pPr>
        <w:numPr>
          <w:ilvl w:val="1"/>
          <w:numId w:val="6"/>
        </w:numPr>
        <w:shd w:val="clear" w:color="auto" w:fill="FFFFFF"/>
        <w:spacing w:before="45" w:after="45" w:line="240" w:lineRule="auto"/>
        <w:ind w:left="192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нажмите кнопку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Сгенерировать ссылку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, расположенную на странице </w:t>
      </w:r>
      <w:proofErr w:type="gramStart"/>
      <w:r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>Сервисы</w:t>
      </w:r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&gt;</w:t>
      </w:r>
      <w:proofErr w:type="gramEnd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Кассы </w:t>
      </w:r>
      <w:r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>ККМ</w:t>
      </w:r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&gt; Список касс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2C57B9BF" w14:textId="77777777" w:rsidR="00020BA2" w:rsidRPr="00020BA2" w:rsidRDefault="00020BA2" w:rsidP="00020BA2">
      <w:pPr>
        <w:numPr>
          <w:ilvl w:val="1"/>
          <w:numId w:val="6"/>
        </w:numPr>
        <w:shd w:val="clear" w:color="auto" w:fill="FFFFFF"/>
        <w:spacing w:before="45" w:after="45" w:line="240" w:lineRule="auto"/>
        <w:ind w:left="192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Вставьте ваш URL в файле.</w:t>
      </w:r>
    </w:p>
    <w:p w14:paraId="3C7D955A" w14:textId="668FB220" w:rsidR="00020BA2" w:rsidRPr="00020BA2" w:rsidRDefault="00020BA2" w:rsidP="00020BA2">
      <w:pPr>
        <w:shd w:val="clear" w:color="auto" w:fill="FFF6B9"/>
        <w:spacing w:after="0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Важно!</w:t>
      </w:r>
      <w:r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 xml:space="preserve"> </w:t>
      </w:r>
      <w:r>
        <w:rPr>
          <w:rFonts w:ascii="Verdana" w:eastAsia="Times New Roman" w:hAnsi="Verdana" w:cs="Times New Roman"/>
          <w:bCs/>
          <w:color w:val="333333"/>
          <w:sz w:val="18"/>
          <w:szCs w:val="18"/>
          <w:lang w:eastAsia="ru-RU"/>
        </w:rPr>
        <w:t>При</w:t>
      </w:r>
      <w:r w:rsidRPr="00020BA2">
        <w:rPr>
          <w:rFonts w:ascii="Verdana" w:eastAsia="Times New Roman" w:hAnsi="Verdana" w:cs="Times New Roman"/>
          <w:bCs/>
          <w:color w:val="333333"/>
          <w:sz w:val="18"/>
          <w:szCs w:val="18"/>
          <w:lang w:eastAsia="ru-RU"/>
        </w:rPr>
        <w:t xml:space="preserve"> </w:t>
      </w:r>
      <w:proofErr w:type="gramStart"/>
      <w:r>
        <w:rPr>
          <w:rFonts w:ascii="Verdana" w:eastAsia="Times New Roman" w:hAnsi="Verdana" w:cs="Times New Roman"/>
          <w:bCs/>
          <w:color w:val="333333"/>
          <w:sz w:val="18"/>
          <w:szCs w:val="18"/>
          <w:lang w:eastAsia="ru-RU"/>
        </w:rPr>
        <w:t xml:space="preserve">формировании  </w:t>
      </w:r>
      <w:r>
        <w:rPr>
          <w:rFonts w:ascii="Verdana" w:eastAsia="Times New Roman" w:hAnsi="Verdana" w:cs="Times New Roman"/>
          <w:bCs/>
          <w:color w:val="333333"/>
          <w:sz w:val="18"/>
          <w:szCs w:val="18"/>
          <w:lang w:val="en-US" w:eastAsia="ru-RU"/>
        </w:rPr>
        <w:t>URL</w:t>
      </w:r>
      <w:proofErr w:type="gramEnd"/>
      <w:r>
        <w:rPr>
          <w:rFonts w:ascii="Verdana" w:eastAsia="Times New Roman" w:hAnsi="Verdana" w:cs="Times New Roman"/>
          <w:bCs/>
          <w:color w:val="333333"/>
          <w:sz w:val="18"/>
          <w:szCs w:val="18"/>
          <w:lang w:eastAsia="ru-RU"/>
        </w:rPr>
        <w:t xml:space="preserve"> будет выглядеть следующим образом: </w:t>
      </w:r>
      <w:hyperlink r:id="rId13" w:history="1"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http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://192.168.2.3/</w:t>
        </w:r>
        <w:proofErr w:type="spellStart"/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bitrix</w:t>
        </w:r>
        <w:proofErr w:type="spellEnd"/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/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tools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/</w:t>
        </w:r>
        <w:r w:rsidRPr="00020BA2">
          <w:rPr>
            <w:rStyle w:val="a3"/>
            <w:rFonts w:ascii="Courier New" w:eastAsia="Times New Roman" w:hAnsi="Courier New" w:cs="Courier New"/>
            <w:sz w:val="20"/>
            <w:szCs w:val="20"/>
            <w:highlight w:val="red"/>
            <w:lang w:val="en-US" w:eastAsia="ru-RU"/>
          </w:rPr>
          <w:t>sale</w:t>
        </w:r>
        <w:r w:rsidRPr="00020BA2">
          <w:rPr>
            <w:rStyle w:val="a3"/>
            <w:rFonts w:ascii="Courier New" w:eastAsia="Times New Roman" w:hAnsi="Courier New" w:cs="Courier New"/>
            <w:sz w:val="20"/>
            <w:szCs w:val="20"/>
            <w:highlight w:val="red"/>
            <w:lang w:eastAsia="ru-RU"/>
          </w:rPr>
          <w:t>_</w:t>
        </w:r>
        <w:r w:rsidRPr="00020BA2">
          <w:rPr>
            <w:rStyle w:val="a3"/>
            <w:rFonts w:ascii="Courier New" w:eastAsia="Times New Roman" w:hAnsi="Courier New" w:cs="Courier New"/>
            <w:sz w:val="20"/>
            <w:szCs w:val="20"/>
            <w:highlight w:val="red"/>
            <w:lang w:val="en-US" w:eastAsia="ru-RU"/>
          </w:rPr>
          <w:t>check</w:t>
        </w:r>
        <w:r w:rsidRPr="00020BA2">
          <w:rPr>
            <w:rStyle w:val="a3"/>
            <w:rFonts w:ascii="Courier New" w:eastAsia="Times New Roman" w:hAnsi="Courier New" w:cs="Courier New"/>
            <w:sz w:val="20"/>
            <w:szCs w:val="20"/>
            <w:highlight w:val="red"/>
            <w:lang w:eastAsia="ru-RU"/>
          </w:rPr>
          <w:t>_</w:t>
        </w:r>
        <w:r w:rsidRPr="00020BA2">
          <w:rPr>
            <w:rStyle w:val="a3"/>
            <w:rFonts w:ascii="Courier New" w:eastAsia="Times New Roman" w:hAnsi="Courier New" w:cs="Courier New"/>
            <w:sz w:val="20"/>
            <w:szCs w:val="20"/>
            <w:highlight w:val="red"/>
            <w:lang w:val="en-US" w:eastAsia="ru-RU"/>
          </w:rPr>
          <w:t>print</w:t>
        </w:r>
        <w:r w:rsidRPr="00020BA2">
          <w:rPr>
            <w:rStyle w:val="a3"/>
            <w:rFonts w:ascii="Courier New" w:eastAsia="Times New Roman" w:hAnsi="Courier New" w:cs="Courier New"/>
            <w:sz w:val="20"/>
            <w:szCs w:val="20"/>
            <w:highlight w:val="red"/>
            <w:lang w:eastAsia="ru-RU"/>
          </w:rPr>
          <w:t>.</w:t>
        </w:r>
        <w:r w:rsidRPr="00020BA2">
          <w:rPr>
            <w:rStyle w:val="a3"/>
            <w:rFonts w:ascii="Courier New" w:eastAsia="Times New Roman" w:hAnsi="Courier New" w:cs="Courier New"/>
            <w:sz w:val="20"/>
            <w:szCs w:val="20"/>
            <w:highlight w:val="red"/>
            <w:lang w:val="en-US" w:eastAsia="ru-RU"/>
          </w:rPr>
          <w:t>php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?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hash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=2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b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0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a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11437</w:t>
        </w:r>
        <w:proofErr w:type="spellStart"/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fe</w:t>
        </w:r>
        <w:proofErr w:type="spellEnd"/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3439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d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55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f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55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c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93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c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22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val="en-US" w:eastAsia="ru-RU"/>
          </w:rPr>
          <w:t>f</w:t>
        </w:r>
        <w:r w:rsidRPr="00B03E23">
          <w:rPr>
            <w:rStyle w:val="a3"/>
            <w:rFonts w:ascii="Courier New" w:eastAsia="Times New Roman" w:hAnsi="Courier New" w:cs="Courier New"/>
            <w:sz w:val="20"/>
            <w:szCs w:val="20"/>
            <w:lang w:eastAsia="ru-RU"/>
          </w:rPr>
          <w:t>8129</w:t>
        </w:r>
      </w:hyperlink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Перед тем как поместить его в файл нужно изменить </w:t>
      </w:r>
      <w:proofErr w:type="gramStart"/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sale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_</w:t>
      </w:r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check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_</w:t>
      </w:r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print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php</w:t>
      </w:r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(</w:t>
      </w:r>
      <w:proofErr w:type="spellStart"/>
      <w:proofErr w:type="gramEnd"/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выделенно</w:t>
      </w:r>
      <w:proofErr w:type="spellEnd"/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в ссылке)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</w:t>
      </w:r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на </w:t>
      </w:r>
      <w:proofErr w:type="spellStart"/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otr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_</w:t>
      </w:r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check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_</w:t>
      </w:r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print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php</w:t>
      </w:r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38D763AE" w14:textId="77777777" w:rsidR="00020BA2" w:rsidRPr="00020BA2" w:rsidRDefault="00020BA2" w:rsidP="00020BA2">
      <w:pPr>
        <w:numPr>
          <w:ilvl w:val="0"/>
          <w:numId w:val="6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Сохраните изменения в файле.</w:t>
      </w:r>
    </w:p>
    <w:p w14:paraId="3A17D6B7" w14:textId="3716A4C0" w:rsidR="00020BA2" w:rsidRPr="00020BA2" w:rsidRDefault="00020BA2" w:rsidP="00020BA2">
      <w:pPr>
        <w:numPr>
          <w:ilvl w:val="0"/>
          <w:numId w:val="6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 контекстном меню файла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BxDTO-from-svc.bat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нажмите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Открыть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. Появятся консольные окна по числу настроенных в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bat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-файле процессов.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  <w:t>Если в этих окнах нет сообщений об ошибках, то в административном разделе сайта появится список подключенных касс (</w:t>
      </w:r>
      <w:proofErr w:type="gramStart"/>
      <w:r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>Сервисы</w:t>
      </w:r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&gt;</w:t>
      </w:r>
      <w:proofErr w:type="gramEnd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Кассы ККМ &gt; Список касс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):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noProof/>
          <w:color w:val="1952D3"/>
          <w:sz w:val="18"/>
          <w:szCs w:val="18"/>
          <w:lang w:eastAsia="ru-RU"/>
        </w:rPr>
        <w:drawing>
          <wp:inline distT="0" distB="0" distL="0" distR="0" wp14:anchorId="5C64034E" wp14:editId="6BEFD836">
            <wp:extent cx="4777869" cy="2443053"/>
            <wp:effectExtent l="0" t="0" r="3810" b="0"/>
            <wp:docPr id="4" name="Рисунок 4" descr="Нажмите на рисунок, чтобы увеличить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Нажмите на рисунок, чтобы увеличить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725" cy="244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shd w:val="clear" w:color="auto" w:fill="CECEC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20BA2" w:rsidRPr="00020BA2" w14:paraId="4FB1938B" w14:textId="77777777" w:rsidTr="00020BA2">
        <w:trPr>
          <w:tblCellSpacing w:w="0" w:type="dxa"/>
        </w:trPr>
        <w:tc>
          <w:tcPr>
            <w:tcW w:w="0" w:type="auto"/>
            <w:shd w:val="clear" w:color="auto" w:fill="CECECE"/>
            <w:vAlign w:val="center"/>
            <w:hideMark/>
          </w:tcPr>
          <w:p w14:paraId="3F94EF6A" w14:textId="77777777" w:rsidR="00020BA2" w:rsidRPr="00020BA2" w:rsidRDefault="00020BA2" w:rsidP="00020BA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ru-RU"/>
              </w:rPr>
            </w:pPr>
          </w:p>
        </w:tc>
      </w:tr>
    </w:tbl>
    <w:p w14:paraId="6A7613C2" w14:textId="77777777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bookmarkStart w:id="3" w:name="cash"/>
      <w:bookmarkEnd w:id="3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Настройка кассы</w:t>
      </w:r>
    </w:p>
    <w:p w14:paraId="00DAA009" w14:textId="02ED7C2F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Создавать кассу вручную в Административной части не нужно. Она создается и подключается автоматически при первом запуске службы </w:t>
      </w:r>
      <w:proofErr w:type="spellStart"/>
      <w:r>
        <w:rPr>
          <w:rFonts w:ascii="Verdana" w:eastAsia="Times New Roman" w:hAnsi="Verdana" w:cs="Times New Roman"/>
          <w:color w:val="333333"/>
          <w:sz w:val="18"/>
          <w:szCs w:val="18"/>
          <w:lang w:val="en-US" w:eastAsia="ru-RU"/>
        </w:rPr>
        <w:t>BxDTO</w:t>
      </w:r>
      <w:proofErr w:type="spellEnd"/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4EE0F8A1" w14:textId="3B27CC6F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Для подключенной через приложение кассы выполните следующие действия:</w:t>
      </w:r>
    </w:p>
    <w:p w14:paraId="27AF1BB2" w14:textId="77777777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Откройте форму ее редактирования.</w:t>
      </w:r>
    </w:p>
    <w:p w14:paraId="03C64207" w14:textId="77777777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Установите флаг активности для кассы.</w:t>
      </w:r>
    </w:p>
    <w:p w14:paraId="67DFA928" w14:textId="77777777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Обработчик не меняйте, он должен быть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1С-Битрикс.Кассы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0A696097" w14:textId="77777777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Выберите ОФД, с которым вы заключили договор.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  <w:t>Если вашего ОФД нет в списке, то выберите значение </w:t>
      </w:r>
      <w:proofErr w:type="gramStart"/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Другой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.</w:t>
      </w:r>
      <w:proofErr w:type="gram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Все будет работать корректно, кроме ссылки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Посмотреть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на странице списка чеков.</w:t>
      </w:r>
    </w:p>
    <w:p w14:paraId="07AB3A67" w14:textId="77777777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Опцию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Тестовый режим ОФД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следует отмечать, если вы приобрели специальную тестовую кассу. Если у вас обычная касса, то в таком случае опция значения не имеет, данные всегда будут уходить в ОФД.</w:t>
      </w:r>
    </w:p>
    <w:p w14:paraId="4EEC4813" w14:textId="77777777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Укажите марку вашей ККМ (на текущий момент - только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Атол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).</w:t>
      </w:r>
    </w:p>
    <w:p w14:paraId="5995E5C1" w14:textId="77777777" w:rsidR="00020BA2" w:rsidRPr="00020BA2" w:rsidRDefault="00020BA2" w:rsidP="00020BA2">
      <w:pPr>
        <w:numPr>
          <w:ilvl w:val="0"/>
          <w:numId w:val="7"/>
        </w:numPr>
        <w:shd w:val="clear" w:color="auto" w:fill="FFF6B9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Важно!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Не отмечайте опцию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Используется офлайн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, если касса работает только на интернет-магазин.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br/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lastRenderedPageBreak/>
        <w:t xml:space="preserve">Если касса стоит в оффлайн магазине и также используется для интернет-магазина, то опцию </w:t>
      </w:r>
      <w:proofErr w:type="spellStart"/>
      <w:proofErr w:type="gram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отметьте.Закрывать</w:t>
      </w:r>
      <w:proofErr w:type="spellEnd"/>
      <w:proofErr w:type="gram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смену при этом обязательно нужно вручную кассиром в оффлайн магазине. Открытие смены будет выполняться автоматически с первым чеком из интернет-магазина. Если первый чек создается в оффлайн магазине, то смена открывается кассиром вручную.</w:t>
      </w:r>
    </w:p>
    <w:p w14:paraId="669C09AF" w14:textId="61DECB3D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На закладке </w:t>
      </w:r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Ограничения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 случае необходимости составьте ограничения по использованию кассы. Ограничения могут быть по компаниям и платежным системам</w:t>
      </w:r>
      <w:r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0B2C5FFC" w14:textId="77777777" w:rsidR="00020BA2" w:rsidRPr="00020BA2" w:rsidRDefault="00020BA2" w:rsidP="00020BA2">
      <w:pPr>
        <w:numPr>
          <w:ilvl w:val="0"/>
          <w:numId w:val="7"/>
        </w:numPr>
        <w:shd w:val="clear" w:color="auto" w:fill="FFFFFF"/>
        <w:spacing w:before="45" w:after="240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bookmarkStart w:id="4" w:name="stop"/>
      <w:bookmarkEnd w:id="4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На закладке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Настройки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укажите только </w:t>
      </w:r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время закрытия смены и печати z-</w:t>
      </w:r>
      <w:proofErr w:type="gramStart"/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отчета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,</w:t>
      </w:r>
      <w:proofErr w:type="gram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остальные параметры устанавливаются автоматически из кассы при подключении. </w:t>
      </w:r>
    </w:p>
    <w:p w14:paraId="406AFF1E" w14:textId="77777777" w:rsidR="00020BA2" w:rsidRPr="00020BA2" w:rsidRDefault="00020BA2" w:rsidP="00020BA2">
      <w:pPr>
        <w:shd w:val="clear" w:color="auto" w:fill="F9FAFE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Примечание: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не рекомендуется вручную изменять настройки оплат и ставок НДС, это может привести к неправильной работе кассы. Если вам все же нужно откорректировать соответствия ставок и оплат, то:</w:t>
      </w:r>
    </w:p>
    <w:p w14:paraId="63CA010E" w14:textId="77777777" w:rsidR="00020BA2" w:rsidRPr="00020BA2" w:rsidRDefault="00020BA2" w:rsidP="00020BA2">
      <w:pPr>
        <w:numPr>
          <w:ilvl w:val="1"/>
          <w:numId w:val="8"/>
        </w:numPr>
        <w:shd w:val="clear" w:color="auto" w:fill="F9FAFE"/>
        <w:spacing w:before="45" w:after="45" w:line="240" w:lineRule="auto"/>
        <w:ind w:left="192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откройте программу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Тест драйверов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;</w:t>
      </w:r>
    </w:p>
    <w:p w14:paraId="57976A26" w14:textId="77777777" w:rsidR="00020BA2" w:rsidRPr="00020BA2" w:rsidRDefault="00020BA2" w:rsidP="00020BA2">
      <w:pPr>
        <w:numPr>
          <w:ilvl w:val="1"/>
          <w:numId w:val="8"/>
        </w:numPr>
        <w:shd w:val="clear" w:color="auto" w:fill="F9FAFE"/>
        <w:spacing w:before="45" w:after="45" w:line="240" w:lineRule="auto"/>
        <w:ind w:left="192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перейдите к форме </w:t>
      </w:r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Настройка </w:t>
      </w:r>
      <w:proofErr w:type="gramStart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>свойств &gt;</w:t>
      </w:r>
      <w:proofErr w:type="gramEnd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Параметры оборудования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;</w:t>
      </w:r>
    </w:p>
    <w:p w14:paraId="66D01B81" w14:textId="77777777" w:rsidR="00020BA2" w:rsidRPr="00020BA2" w:rsidRDefault="00020BA2" w:rsidP="00020BA2">
      <w:pPr>
        <w:numPr>
          <w:ilvl w:val="1"/>
          <w:numId w:val="8"/>
        </w:numPr>
        <w:shd w:val="clear" w:color="auto" w:fill="F9FAFE"/>
        <w:spacing w:before="45" w:after="45" w:line="240" w:lineRule="auto"/>
        <w:ind w:left="192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посмотрите номера ставок НДС на закладке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Налоги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, а номера оплат - на закладке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Оплата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;</w:t>
      </w:r>
    </w:p>
    <w:p w14:paraId="58BC0CB0" w14:textId="77777777" w:rsidR="00020BA2" w:rsidRPr="00020BA2" w:rsidRDefault="00020BA2" w:rsidP="00020BA2">
      <w:pPr>
        <w:numPr>
          <w:ilvl w:val="1"/>
          <w:numId w:val="8"/>
        </w:numPr>
        <w:shd w:val="clear" w:color="auto" w:fill="F9FAFE"/>
        <w:spacing w:before="45" w:after="45" w:line="240" w:lineRule="auto"/>
        <w:ind w:left="192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вернитесь в административный раздел сайт и вставьте значения в соответствующие поля оплат и ставок </w:t>
      </w:r>
      <w:proofErr w:type="gram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НДС ;</w:t>
      </w:r>
      <w:proofErr w:type="gramEnd"/>
    </w:p>
    <w:p w14:paraId="413F9A33" w14:textId="77777777" w:rsidR="00020BA2" w:rsidRPr="00020BA2" w:rsidRDefault="00020BA2" w:rsidP="00020BA2">
      <w:pPr>
        <w:numPr>
          <w:ilvl w:val="0"/>
          <w:numId w:val="8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Сохраните настройки кассы.</w:t>
      </w:r>
    </w:p>
    <w:tbl>
      <w:tblPr>
        <w:tblW w:w="5000" w:type="pct"/>
        <w:tblCellSpacing w:w="0" w:type="dxa"/>
        <w:shd w:val="clear" w:color="auto" w:fill="CECEC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20BA2" w:rsidRPr="00020BA2" w14:paraId="0F0878AC" w14:textId="77777777" w:rsidTr="00020BA2">
        <w:trPr>
          <w:tblCellSpacing w:w="0" w:type="dxa"/>
        </w:trPr>
        <w:tc>
          <w:tcPr>
            <w:tcW w:w="0" w:type="auto"/>
            <w:shd w:val="clear" w:color="auto" w:fill="CECECE"/>
            <w:vAlign w:val="center"/>
            <w:hideMark/>
          </w:tcPr>
          <w:p w14:paraId="400B5D56" w14:textId="77777777" w:rsidR="00020BA2" w:rsidRPr="00020BA2" w:rsidRDefault="00020BA2" w:rsidP="00020BA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ru-RU"/>
              </w:rPr>
            </w:pPr>
          </w:p>
        </w:tc>
      </w:tr>
    </w:tbl>
    <w:p w14:paraId="65FFD4B9" w14:textId="77777777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Запуск приложения 1С-Битрикс.Кассы в режиме системной службы</w:t>
      </w:r>
    </w:p>
    <w:p w14:paraId="22909EC4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Работу приложения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1С-Битрикс.Кассы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можно переключить в режим системной службы. Для этого:</w:t>
      </w:r>
    </w:p>
    <w:p w14:paraId="21278BB6" w14:textId="77777777" w:rsidR="00020BA2" w:rsidRPr="00020BA2" w:rsidRDefault="00020BA2" w:rsidP="00020BA2">
      <w:pPr>
        <w:numPr>
          <w:ilvl w:val="0"/>
          <w:numId w:val="9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Остановите все запущенные процессы (закройте консольные окна).</w:t>
      </w:r>
    </w:p>
    <w:p w14:paraId="05279C0A" w14:textId="77777777" w:rsidR="00020BA2" w:rsidRPr="00020BA2" w:rsidRDefault="00020BA2" w:rsidP="00020BA2">
      <w:pPr>
        <w:numPr>
          <w:ilvl w:val="0"/>
          <w:numId w:val="9"/>
        </w:numPr>
        <w:shd w:val="clear" w:color="auto" w:fill="FFFFFF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Установите службу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BxDTO-svc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(запустите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install_svc.bat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 режиме администратора).</w:t>
      </w:r>
    </w:p>
    <w:p w14:paraId="5B99D3B8" w14:textId="77777777" w:rsidR="00020BA2" w:rsidRPr="00020BA2" w:rsidRDefault="00020BA2" w:rsidP="00020BA2">
      <w:pPr>
        <w:numPr>
          <w:ilvl w:val="0"/>
          <w:numId w:val="9"/>
        </w:numPr>
        <w:shd w:val="clear" w:color="auto" w:fill="FFFFFF"/>
        <w:spacing w:before="45" w:after="240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Запустите службу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BxDTO-svc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из </w:t>
      </w:r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 xml:space="preserve">диспетчера служб </w:t>
      </w:r>
      <w:proofErr w:type="spellStart"/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Windows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(</w:t>
      </w:r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Панель </w:t>
      </w:r>
      <w:proofErr w:type="gramStart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>управления &gt;</w:t>
      </w:r>
      <w:proofErr w:type="gramEnd"/>
      <w:r w:rsidRPr="00020BA2">
        <w:rPr>
          <w:rFonts w:ascii="Verdana" w:eastAsia="Times New Roman" w:hAnsi="Verdana" w:cs="Times New Roman"/>
          <w:i/>
          <w:iCs/>
          <w:color w:val="4682B4"/>
          <w:sz w:val="18"/>
          <w:szCs w:val="18"/>
          <w:lang w:eastAsia="ru-RU"/>
        </w:rPr>
        <w:t xml:space="preserve"> Администрирование &gt; Службы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).</w:t>
      </w:r>
    </w:p>
    <w:p w14:paraId="375C1A81" w14:textId="77777777" w:rsidR="00020BA2" w:rsidRPr="00020BA2" w:rsidRDefault="00020BA2" w:rsidP="00020BA2">
      <w:pPr>
        <w:shd w:val="clear" w:color="auto" w:fill="F9FAFE"/>
        <w:spacing w:before="45" w:after="45" w:line="240" w:lineRule="auto"/>
        <w:ind w:left="960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Примечание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: если после запуска файла служба не появилась в списке, попробуйте запустить файл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install_svc.bat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 с помощью командной строки с правами </w:t>
      </w:r>
      <w:proofErr w:type="gram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администратора .</w:t>
      </w:r>
      <w:proofErr w:type="gramEnd"/>
    </w:p>
    <w:p w14:paraId="6371867A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В результате запустятся все те же процессы, которые настроены в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BxDTO-from-svc.bat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, но в режиме служб - без видимых окон. Служба по умолчанию устанавливается в режиме ручного запуска. Если необходимо, чтобы программа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1С-Битрикс.Кассы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 запускалась при старте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Windows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, необходимо настроить </w:t>
      </w:r>
      <w:r w:rsidRPr="00020BA2">
        <w:rPr>
          <w:rFonts w:ascii="Verdana" w:eastAsia="Times New Roman" w:hAnsi="Verdana" w:cs="Times New Roman"/>
          <w:color w:val="00A1D9"/>
          <w:sz w:val="18"/>
          <w:szCs w:val="18"/>
          <w:lang w:eastAsia="ru-RU"/>
        </w:rPr>
        <w:t>режим запуска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BxDTO-svc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 в диспетчере служб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Windows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tbl>
      <w:tblPr>
        <w:tblW w:w="5000" w:type="pct"/>
        <w:tblCellSpacing w:w="0" w:type="dxa"/>
        <w:shd w:val="clear" w:color="auto" w:fill="CECEC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20BA2" w:rsidRPr="00020BA2" w14:paraId="73B7D878" w14:textId="77777777" w:rsidTr="00020BA2">
        <w:trPr>
          <w:tblCellSpacing w:w="0" w:type="dxa"/>
        </w:trPr>
        <w:tc>
          <w:tcPr>
            <w:tcW w:w="0" w:type="auto"/>
            <w:shd w:val="clear" w:color="auto" w:fill="CECECE"/>
            <w:vAlign w:val="center"/>
            <w:hideMark/>
          </w:tcPr>
          <w:p w14:paraId="1540D854" w14:textId="77777777" w:rsidR="00020BA2" w:rsidRPr="00020BA2" w:rsidRDefault="00020BA2" w:rsidP="00020BA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ru-RU"/>
              </w:rPr>
            </w:pPr>
          </w:p>
        </w:tc>
      </w:tr>
    </w:tbl>
    <w:p w14:paraId="6EF85825" w14:textId="77777777" w:rsidR="00020BA2" w:rsidRPr="00020BA2" w:rsidRDefault="00020BA2" w:rsidP="00020BA2">
      <w:pPr>
        <w:shd w:val="clear" w:color="auto" w:fill="FFFFFF"/>
        <w:spacing w:before="480" w:after="96" w:line="240" w:lineRule="auto"/>
        <w:outlineLvl w:val="3"/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Мониторинг работы приложения и кассы</w:t>
      </w:r>
    </w:p>
    <w:p w14:paraId="485A7AA7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Журналы работы служб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1С-Битрикс.Кассы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ведутся в каталоге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C:\ProgramData\Bitrix\BxDTO\1.0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в подкаталоге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log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 Там же в подкаталоге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db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или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db</w:t>
      </w:r>
      <w:proofErr w:type="spellEnd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/&lt;очередь&gt;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находятся базы данных очередей.</w:t>
      </w:r>
    </w:p>
    <w:p w14:paraId="52203235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При запуске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BxDTO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не-службой и не-администратором в каталоге установки по умолчанию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C:\Program 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Files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 (x</w:t>
      </w:r>
      <w:proofErr w:type="gram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86)\</w:t>
      </w:r>
      <w:proofErr w:type="spellStart"/>
      <w:proofErr w:type="gram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BxDTO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(недоступном для записи без повышения полномочий), журналы работы ведутся в каталоге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C:\Users\\AppData\Local\VirtualStore\Program </w:t>
      </w:r>
      <w:proofErr w:type="spellStart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Files</w:t>
      </w:r>
      <w:proofErr w:type="spellEnd"/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 xml:space="preserve"> (x86)\BxDTO\bin\log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либо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C:\Users\\AppData\Roaming\Bitrix\BxDTO\1.0\log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3832F76B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Журналы работы драйверов DTO9 ведутся в каталоге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C:\Windows\System32\config\systemprofile\AppData\Roaming\ATOL\drivers9\logs\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(либо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C:\Windows\SysWOW64\config\systemprofile\AppData\Roaming\ATOL\drivers9\logs\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 в 32-битном варианте) при запуске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BxDTO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службой либо в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C:\Users\\AppData\Roaming\ATOL\drivers9\logs\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при запуске не-службой.</w:t>
      </w:r>
    </w:p>
    <w:p w14:paraId="164A8762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lastRenderedPageBreak/>
        <w:t>Журналы работы службы 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Ethernet</w:t>
      </w:r>
      <w:proofErr w:type="spellEnd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 xml:space="preserve"> 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over</w:t>
      </w:r>
      <w:proofErr w:type="spellEnd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 xml:space="preserve"> USB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 (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EoU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) ведутся в каталоге </w:t>
      </w:r>
      <w:r w:rsidRPr="00020BA2"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EEEEEE"/>
          <w:lang w:eastAsia="ru-RU"/>
        </w:rPr>
        <w:t>C:\ProgramData\ATOL\EoU\logs</w:t>
      </w: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.</w:t>
      </w:r>
    </w:p>
    <w:p w14:paraId="44388754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Со стороны магазина работоспособность конфигурации определяется в административном разделе по списку подключенных ККМ. Если ККМ зарегистрирована в ФНС и настроена на отправку данных в ОФД, то состояние ККМ будет также отображаться на сервере ОФД.</w:t>
      </w:r>
    </w:p>
    <w:p w14:paraId="47AC7B5B" w14:textId="77777777" w:rsidR="00020BA2" w:rsidRPr="00020BA2" w:rsidRDefault="00020BA2" w:rsidP="00020BA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</w:pPr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Если ККМ поддерживает печать на чековой ленте и указана опция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--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print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 в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worker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-процессе этой ККМ, то все полученные чеки должны распечатываться. Без опции </w:t>
      </w:r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--</w:t>
      </w:r>
      <w:proofErr w:type="spellStart"/>
      <w:r w:rsidRPr="00020BA2">
        <w:rPr>
          <w:rFonts w:ascii="Verdana" w:eastAsia="Times New Roman" w:hAnsi="Verdana" w:cs="Times New Roman"/>
          <w:b/>
          <w:bCs/>
          <w:color w:val="333333"/>
          <w:sz w:val="18"/>
          <w:szCs w:val="18"/>
          <w:lang w:eastAsia="ru-RU"/>
        </w:rPr>
        <w:t>print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 чеки записываются во внутренний ФН в ККМ и визуально их можно контролировать по сайту магазина (где по обработанным чекам должны появляться правильные данные для QR-кодов, если ККМ 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фискализирована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), по сайту ОФД, а также копии чеков будут отправляться на E-</w:t>
      </w:r>
      <w:proofErr w:type="spellStart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>mail</w:t>
      </w:r>
      <w:proofErr w:type="spellEnd"/>
      <w:r w:rsidRPr="00020BA2">
        <w:rPr>
          <w:rFonts w:ascii="Verdana" w:eastAsia="Times New Roman" w:hAnsi="Verdana" w:cs="Times New Roman"/>
          <w:color w:val="333333"/>
          <w:sz w:val="18"/>
          <w:szCs w:val="18"/>
          <w:lang w:eastAsia="ru-RU"/>
        </w:rPr>
        <w:t xml:space="preserve"> покупателей.</w:t>
      </w:r>
    </w:p>
    <w:p w14:paraId="374ACC4B" w14:textId="77777777" w:rsidR="00020BA2" w:rsidRDefault="00020BA2"/>
    <w:sectPr w:rsidR="00020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129C7"/>
    <w:multiLevelType w:val="multilevel"/>
    <w:tmpl w:val="DE8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A2F61"/>
    <w:multiLevelType w:val="multilevel"/>
    <w:tmpl w:val="962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B3833"/>
    <w:multiLevelType w:val="multilevel"/>
    <w:tmpl w:val="65D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B0669"/>
    <w:multiLevelType w:val="multilevel"/>
    <w:tmpl w:val="24E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F5D2E"/>
    <w:multiLevelType w:val="multilevel"/>
    <w:tmpl w:val="ED7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86677"/>
    <w:multiLevelType w:val="multilevel"/>
    <w:tmpl w:val="7C9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71568"/>
    <w:multiLevelType w:val="multilevel"/>
    <w:tmpl w:val="FC1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>
    <w:abstractNumId w:val="3"/>
  </w:num>
  <w:num w:numId="8">
    <w:abstractNumId w:val="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9E"/>
    <w:rsid w:val="00020BA2"/>
    <w:rsid w:val="00467A86"/>
    <w:rsid w:val="005217B8"/>
    <w:rsid w:val="00533BF4"/>
    <w:rsid w:val="00B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760E6"/>
  <w15:chartTrackingRefBased/>
  <w15:docId w15:val="{D5156FBA-A22A-4079-B680-4052393A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020B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20B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020BA2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02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0BA2"/>
    <w:rPr>
      <w:rFonts w:ascii="Courier New" w:eastAsia="Times New Roman" w:hAnsi="Courier New" w:cs="Courier New"/>
      <w:sz w:val="20"/>
      <w:szCs w:val="20"/>
    </w:rPr>
  </w:style>
  <w:style w:type="character" w:customStyle="1" w:styleId="path">
    <w:name w:val="path"/>
    <w:basedOn w:val="a0"/>
    <w:rsid w:val="00020BA2"/>
  </w:style>
  <w:style w:type="character" w:customStyle="1" w:styleId="learning-lesson-detail-block">
    <w:name w:val="learning-lesson-detail-block"/>
    <w:basedOn w:val="a0"/>
    <w:rsid w:val="00020BA2"/>
  </w:style>
  <w:style w:type="character" w:customStyle="1" w:styleId="learning-lesson-detail-word">
    <w:name w:val="learning-lesson-detail-word"/>
    <w:basedOn w:val="a0"/>
    <w:rsid w:val="00020BA2"/>
  </w:style>
  <w:style w:type="paragraph" w:styleId="HTML0">
    <w:name w:val="HTML Preformatted"/>
    <w:basedOn w:val="a"/>
    <w:link w:val="HTML1"/>
    <w:uiPriority w:val="99"/>
    <w:semiHidden/>
    <w:unhideWhenUsed/>
    <w:rsid w:val="00020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0B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operator">
    <w:name w:val="hljs-operator"/>
    <w:basedOn w:val="a0"/>
    <w:rsid w:val="00020BA2"/>
  </w:style>
  <w:style w:type="character" w:customStyle="1" w:styleId="hljs-keyword">
    <w:name w:val="hljs-keyword"/>
    <w:basedOn w:val="a0"/>
    <w:rsid w:val="00020BA2"/>
  </w:style>
  <w:style w:type="character" w:customStyle="1" w:styleId="hljs-number">
    <w:name w:val="hljs-number"/>
    <w:basedOn w:val="a0"/>
    <w:rsid w:val="00020BA2"/>
  </w:style>
  <w:style w:type="character" w:customStyle="1" w:styleId="hljs-string">
    <w:name w:val="hljs-string"/>
    <w:basedOn w:val="a0"/>
    <w:rsid w:val="00020BA2"/>
  </w:style>
  <w:style w:type="character" w:styleId="a5">
    <w:name w:val="Unresolved Mention"/>
    <w:basedOn w:val="a0"/>
    <w:uiPriority w:val="99"/>
    <w:semiHidden/>
    <w:unhideWhenUsed/>
    <w:rsid w:val="00020BA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8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901">
          <w:marLeft w:val="0"/>
          <w:marRight w:val="0"/>
          <w:marTop w:val="0"/>
          <w:marBottom w:val="0"/>
          <w:divBdr>
            <w:top w:val="single" w:sz="6" w:space="8" w:color="BCCCDC"/>
            <w:left w:val="single" w:sz="6" w:space="20" w:color="BCCCDC"/>
            <w:bottom w:val="single" w:sz="6" w:space="8" w:color="BCCCDC"/>
            <w:right w:val="single" w:sz="6" w:space="8" w:color="BCCCDC"/>
          </w:divBdr>
        </w:div>
        <w:div w:id="177429874">
          <w:marLeft w:val="0"/>
          <w:marRight w:val="0"/>
          <w:marTop w:val="0"/>
          <w:marBottom w:val="0"/>
          <w:divBdr>
            <w:top w:val="single" w:sz="6" w:space="8" w:color="BCCCDC"/>
            <w:left w:val="single" w:sz="6" w:space="20" w:color="BCCCDC"/>
            <w:bottom w:val="single" w:sz="6" w:space="8" w:color="BCCCDC"/>
            <w:right w:val="single" w:sz="6" w:space="8" w:color="BCCCDC"/>
          </w:divBdr>
        </w:div>
      </w:divsChild>
    </w:div>
    <w:div w:id="969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2120">
          <w:marLeft w:val="0"/>
          <w:marRight w:val="0"/>
          <w:marTop w:val="0"/>
          <w:marBottom w:val="0"/>
          <w:divBdr>
            <w:top w:val="single" w:sz="6" w:space="8" w:color="BCCCDC"/>
            <w:left w:val="single" w:sz="6" w:space="20" w:color="BCCCDC"/>
            <w:bottom w:val="single" w:sz="6" w:space="8" w:color="BCCCDC"/>
            <w:right w:val="single" w:sz="6" w:space="8" w:color="BCCCDC"/>
          </w:divBdr>
        </w:div>
        <w:div w:id="11249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7309">
          <w:marLeft w:val="0"/>
          <w:marRight w:val="0"/>
          <w:marTop w:val="0"/>
          <w:marBottom w:val="0"/>
          <w:divBdr>
            <w:top w:val="single" w:sz="6" w:space="8" w:color="E8D995"/>
            <w:left w:val="single" w:sz="6" w:space="20" w:color="E8D995"/>
            <w:bottom w:val="single" w:sz="6" w:space="8" w:color="E8D995"/>
            <w:right w:val="single" w:sz="6" w:space="8" w:color="E8D995"/>
          </w:divBdr>
        </w:div>
        <w:div w:id="2102139119">
          <w:marLeft w:val="0"/>
          <w:marRight w:val="0"/>
          <w:marTop w:val="0"/>
          <w:marBottom w:val="0"/>
          <w:divBdr>
            <w:top w:val="single" w:sz="6" w:space="8" w:color="E8D995"/>
            <w:left w:val="single" w:sz="6" w:space="20" w:color="E8D995"/>
            <w:bottom w:val="single" w:sz="6" w:space="8" w:color="E8D995"/>
            <w:right w:val="single" w:sz="6" w:space="8" w:color="E8D995"/>
          </w:divBdr>
        </w:div>
        <w:div w:id="321927575">
          <w:marLeft w:val="0"/>
          <w:marRight w:val="0"/>
          <w:marTop w:val="0"/>
          <w:marBottom w:val="0"/>
          <w:divBdr>
            <w:top w:val="single" w:sz="6" w:space="8" w:color="BCCCDC"/>
            <w:left w:val="single" w:sz="6" w:space="20" w:color="BCCCDC"/>
            <w:bottom w:val="single" w:sz="6" w:space="8" w:color="BCCCDC"/>
            <w:right w:val="single" w:sz="6" w:space="8" w:color="BCCCDC"/>
          </w:divBdr>
        </w:div>
        <w:div w:id="977733597">
          <w:marLeft w:val="0"/>
          <w:marRight w:val="0"/>
          <w:marTop w:val="0"/>
          <w:marBottom w:val="0"/>
          <w:divBdr>
            <w:top w:val="single" w:sz="6" w:space="8" w:color="BCCCDC"/>
            <w:left w:val="single" w:sz="6" w:space="20" w:color="BCCCDC"/>
            <w:bottom w:val="single" w:sz="6" w:space="8" w:color="BCCCDC"/>
            <w:right w:val="single" w:sz="6" w:space="8" w:color="BCCCD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92.168.2.3/bitrix/tools/sale_check_print.php?hash=2b0a11437fe3439d55f55c93c22f812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ev.1c-bitrix.ru/learning/course/index.php?COURSE_ID=42&amp;LESSON_ID=929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1c-bitrix.ru/download/KKT_8_15_03_00_Full.EXE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1c-bitrix.ru/download/1c-bitrix-kassi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s.atol.ru/_layouts/15/atol.templates/Handlers/FileHandler.ashx?guid=1d6aeaa1-4e67-4e5d-a519-cf439a400b37&amp;webUrl=" TargetMode="External"/><Relationship Id="rId14" Type="http://schemas.openxmlformats.org/officeDocument/2006/relationships/hyperlink" Target="javascript:ShowImg('/images/admin_bisness/inet_mag/cashboxes/kkm_add1.png',855,437,'%D0%A1%D0%BF%D0%B8%D1%81%D0%BE%D0%BA%20%D0%BA%D0%B0%D1%81%D1%81'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2018-03-05T09:03:00Z</dcterms:created>
  <dcterms:modified xsi:type="dcterms:W3CDTF">2018-06-13T05:52:00Z</dcterms:modified>
</cp:coreProperties>
</file>