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9BE7" w14:textId="77777777" w:rsidR="00640083" w:rsidRDefault="00AF551F">
      <w:pPr>
        <w:spacing w:after="80"/>
      </w:pPr>
      <w:proofErr w:type="spellStart"/>
      <w:r>
        <w:rPr>
          <w:b/>
          <w:color w:val="1F3B57"/>
          <w:sz w:val="40"/>
        </w:rPr>
        <w:t>Afectación</w:t>
      </w:r>
      <w:proofErr w:type="spellEnd"/>
      <w:r>
        <w:rPr>
          <w:b/>
          <w:color w:val="1F3B57"/>
          <w:sz w:val="40"/>
        </w:rPr>
        <w:t xml:space="preserve"> del sector turismo en los municipios del Paisaje Cultural Cafetero y Buenaventura</w:t>
      </w:r>
    </w:p>
    <w:p w14:paraId="34F5CE2D" w14:textId="77777777" w:rsidR="00640083" w:rsidRDefault="00AF551F">
      <w:pPr>
        <w:spacing w:after="280"/>
      </w:pPr>
      <w:r>
        <w:rPr>
          <w:i/>
          <w:color w:val="0B6E6E"/>
          <w:sz w:val="24"/>
        </w:rPr>
        <w:t>Insumo solicitado para el proyecto PAER · Secretaría Departamental de Turismo del Valle del Cauca</w:t>
      </w:r>
    </w:p>
    <w:p w14:paraId="54F36558" w14:textId="77777777" w:rsidR="00640083" w:rsidRDefault="00AF551F">
      <w:pPr>
        <w:spacing w:after="120"/>
      </w:pPr>
      <w:r>
        <w:rPr>
          <w:b/>
        </w:rPr>
        <w:t xml:space="preserve">Para: </w:t>
      </w:r>
      <w:proofErr w:type="spellStart"/>
      <w:r>
        <w:t>Secretaría</w:t>
      </w:r>
      <w:proofErr w:type="spellEnd"/>
      <w:r>
        <w:t xml:space="preserve"> </w:t>
      </w:r>
      <w:proofErr w:type="spellStart"/>
      <w:r>
        <w:t>Departamental</w:t>
      </w:r>
      <w:proofErr w:type="spellEnd"/>
      <w:r>
        <w:t xml:space="preserve"> de Turismo, Industria y Comercio del Valle del Cauca</w:t>
      </w:r>
    </w:p>
    <w:p w14:paraId="1883C85F" w14:textId="77777777" w:rsidR="00640083" w:rsidRDefault="00AF551F">
      <w:pPr>
        <w:spacing w:after="120"/>
      </w:pPr>
      <w:r>
        <w:rPr>
          <w:b/>
        </w:rPr>
        <w:t xml:space="preserve">Municipios cubiertos: </w:t>
      </w:r>
      <w:r>
        <w:t>El Cairo, Ansermanuevo, Argelia, El Águila, Alcalá, Ulloa, Sevilla, Caicedonia, Trujillo, Riofrío (PCC) y Buenaventura.</w:t>
      </w:r>
    </w:p>
    <w:p w14:paraId="12AAB177" w14:textId="77777777" w:rsidR="00640083" w:rsidRDefault="00AF551F">
      <w:pPr>
        <w:spacing w:after="120"/>
      </w:pPr>
      <w:r>
        <w:rPr>
          <w:b/>
        </w:rPr>
        <w:t xml:space="preserve">Fecha de corte de los datos: </w:t>
      </w:r>
      <w:r>
        <w:t>3 de septiembre de 2026 (cruce turismo–RNT); 2 de septiembre de 2026 (cruce de criticidad y ayuda).</w:t>
      </w:r>
    </w:p>
    <w:p w14:paraId="3966EA9D" w14:textId="77777777" w:rsidR="00640083" w:rsidRPr="00100C71" w:rsidRDefault="00AF551F">
      <w:pPr>
        <w:pStyle w:val="Ttulo1"/>
        <w:rPr>
          <w:color w:val="auto"/>
        </w:rPr>
      </w:pPr>
      <w:r w:rsidRPr="00100C71">
        <w:rPr>
          <w:color w:val="auto"/>
        </w:rPr>
        <w:t>1. Respuesta directa</w:t>
      </w:r>
    </w:p>
    <w:p w14:paraId="3C434E58" w14:textId="77777777" w:rsidR="00640083" w:rsidRDefault="00AF551F">
      <w:r>
        <w:t>Sí. El laboratorio TerrarIA cuenta con datos reales — no estimaciones genéricas — sobre la afectación del sector turismo en los 11 municipios solicitados, construidos cruzando el censo de daños de la emergencia con el Registro Nacional de Turismo (RNT) vigente de cada municipio. También existe un cruce adicional que ubica a cada municipio frente a la ayuda humanitaria recibida, lo que permite identificar dónde la necesidad del sector turismo coincide — o no — con la atención ya recibida.</w:t>
      </w:r>
    </w:p>
    <w:p w14:paraId="7D21607B" w14:textId="77777777" w:rsidR="00640083" w:rsidRDefault="00AF551F">
      <w:pPr>
        <w:pBdr>
          <w:left w:val="single" w:sz="18" w:space="8" w:color="B35C00"/>
        </w:pBdr>
        <w:ind w:left="283"/>
      </w:pPr>
      <w:r>
        <w:rPr>
          <w:i/>
          <w:color w:val="595959"/>
          <w:sz w:val="19"/>
        </w:rPr>
        <w:t>El Cairo es el único de los 11 municipios clasificado en el cuadrante de mayor prioridad para el PAER: necesidad alta y ayuda baja (sección 3.2).</w:t>
      </w:r>
    </w:p>
    <w:p w14:paraId="047F38B6" w14:textId="77777777" w:rsidR="00640083" w:rsidRPr="00100C71" w:rsidRDefault="00AF551F">
      <w:pPr>
        <w:pStyle w:val="Ttulo1"/>
        <w:rPr>
          <w:color w:val="auto"/>
        </w:rPr>
      </w:pPr>
      <w:r w:rsidRPr="00100C71">
        <w:rPr>
          <w:color w:val="auto"/>
        </w:rPr>
        <w:t>2. Qué mide cada cifra (alcance y universo)</w:t>
      </w:r>
    </w:p>
    <w:p w14:paraId="1FAF527F" w14:textId="77777777" w:rsidR="00640083" w:rsidRDefault="00AF551F">
      <w:r>
        <w:t>El universo de turismo se define como los sectores «Alojamiento y servicios de comida» y «Transporte y almacenamiento» del censo de afectación de la emergencia sísmica de agosto de 2026. Para cada municipio se compara:</w:t>
      </w:r>
    </w:p>
    <w:p w14:paraId="23FC8457" w14:textId="77777777" w:rsidR="00640083" w:rsidRDefault="00AF551F">
      <w:pPr>
        <w:pStyle w:val="Listaconvietas"/>
      </w:pPr>
      <w:r>
        <w:t>Cuántos negocios turísticos reportaron daño en el censo de emergencia (columna “n”).</w:t>
      </w:r>
    </w:p>
    <w:p w14:paraId="296DCBE8" w14:textId="77777777" w:rsidR="00640083" w:rsidRDefault="00AF551F">
      <w:pPr>
        <w:pStyle w:val="Listaconvietas"/>
      </w:pPr>
      <w:r>
        <w:t>Cuántos prestadores tienen Registro Nacional de Turismo vigente en ese municipio (oferta formal).</w:t>
      </w:r>
    </w:p>
    <w:p w14:paraId="74345600" w14:textId="77777777" w:rsidR="00640083" w:rsidRDefault="00AF551F">
      <w:pPr>
        <w:pStyle w:val="Listaconvietas"/>
      </w:pPr>
      <w:r>
        <w:t>La razón entre ambos — reportes por cada 100 inscritos en el RNT — como medida de intensidad comparativa entre municipios.</w:t>
      </w:r>
    </w:p>
    <w:p w14:paraId="16D42C39" w14:textId="77777777" w:rsidR="00640083" w:rsidRDefault="00AF551F">
      <w:pPr>
        <w:pBdr>
          <w:left w:val="single" w:sz="18" w:space="8" w:color="B35C00"/>
        </w:pBdr>
        <w:ind w:left="283"/>
      </w:pPr>
      <w:r>
        <w:rPr>
          <w:i/>
          <w:color w:val="595959"/>
          <w:sz w:val="19"/>
        </w:rPr>
        <w:t>Esta “intensidad” no es un porcentaje del RNT afectado: el censo incluye negocios turísticos con o sin RNT, y el RNT incluye viviendas turísticas que casi nunca reportan daño. Son dos universos distintos; la cifra sirve para comparar municipios entre sí, no para leerse como “tal % del registro resultó afectado”. Por eso municipios con pocos prestadores RNT (El Cairo: 7, El Águila: 3, Argelia: 7) muestran valores de intensidad altos (300–357) aunque el número absoluto de negocios afectados sea bajo.</w:t>
      </w:r>
    </w:p>
    <w:p w14:paraId="64B141AC" w14:textId="77777777" w:rsidR="00640083" w:rsidRDefault="00AF551F">
      <w:r>
        <w:t>Las pérdidas económicas (“piso”, en millones de pesos) y el rango de empleos comprometidos son estimaciones por tramos, no cifras puntuales: representan el límite inferior reportado por los propios negocios encuestados, con el número de respuestas (muestra) detrás de cada municipio. En Trujillo (11), El Águila (9) y Ulloa (16) la muestra es pequeña: las cifras indican una tendencia, no una medición precisa.</w:t>
      </w:r>
    </w:p>
    <w:p w14:paraId="7F3161CF" w14:textId="77777777" w:rsidR="00640083" w:rsidRDefault="00AF551F">
      <w:r>
        <w:br w:type="page"/>
      </w:r>
    </w:p>
    <w:p w14:paraId="24824BD8" w14:textId="77777777" w:rsidR="00640083" w:rsidRDefault="00640083">
      <w:pPr>
        <w:sectPr w:rsidR="00640083">
          <w:pgSz w:w="12240" w:h="15840"/>
          <w:pgMar w:top="1077" w:right="1247" w:bottom="1077" w:left="1247" w:header="720" w:footer="720" w:gutter="0"/>
          <w:cols w:space="720"/>
          <w:docGrid w:linePitch="360"/>
        </w:sectPr>
      </w:pPr>
    </w:p>
    <w:p w14:paraId="35A46ADF" w14:textId="77777777" w:rsidR="00640083" w:rsidRPr="00100C71" w:rsidRDefault="00AF551F">
      <w:pPr>
        <w:pStyle w:val="Ttulo1"/>
        <w:rPr>
          <w:color w:val="auto"/>
        </w:rPr>
      </w:pPr>
      <w:r w:rsidRPr="00100C71">
        <w:rPr>
          <w:color w:val="auto"/>
        </w:rPr>
        <w:lastRenderedPageBreak/>
        <w:t>3. Datos por municipio</w:t>
      </w:r>
    </w:p>
    <w:p w14:paraId="7FA4B8D6" w14:textId="77777777" w:rsidR="00640083" w:rsidRDefault="00AF551F">
      <w:r>
        <w:t>El mapa y los gráficos siguientes resumen visualmente la tabla detallada de la sección 3.1; todas las cifras provienen de la misma fuente y fecha de corte.</w:t>
      </w:r>
    </w:p>
    <w:p w14:paraId="6D53E30C" w14:textId="77777777" w:rsidR="00640083" w:rsidRDefault="00AF551F">
      <w:pPr>
        <w:jc w:val="center"/>
      </w:pPr>
      <w:r>
        <w:rPr>
          <w:noProof/>
        </w:rPr>
        <w:drawing>
          <wp:inline distT="0" distB="0" distL="0" distR="0" wp14:anchorId="4725CDCA" wp14:editId="10549C0C">
            <wp:extent cx="5760720" cy="4788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apa_pcc.png"/>
                    <pic:cNvPicPr/>
                  </pic:nvPicPr>
                  <pic:blipFill>
                    <a:blip r:embed="rId6"/>
                    <a:stretch>
                      <a:fillRect/>
                    </a:stretch>
                  </pic:blipFill>
                  <pic:spPr>
                    <a:xfrm>
                      <a:off x="0" y="0"/>
                      <a:ext cx="5760720" cy="4788298"/>
                    </a:xfrm>
                    <a:prstGeom prst="rect">
                      <a:avLst/>
                    </a:prstGeom>
                  </pic:spPr>
                </pic:pic>
              </a:graphicData>
            </a:graphic>
          </wp:inline>
        </w:drawing>
      </w:r>
    </w:p>
    <w:p w14:paraId="6C6A372A" w14:textId="77777777" w:rsidR="00100C71" w:rsidRDefault="00100C71">
      <w:pPr>
        <w:jc w:val="center"/>
      </w:pPr>
    </w:p>
    <w:p w14:paraId="5CE7A0CA" w14:textId="77777777" w:rsidR="00100C71" w:rsidRDefault="00100C71">
      <w:pPr>
        <w:jc w:val="center"/>
      </w:pPr>
    </w:p>
    <w:p w14:paraId="463A468F" w14:textId="77777777" w:rsidR="00640083" w:rsidRPr="00100C71" w:rsidRDefault="00AF551F">
      <w:pPr>
        <w:pStyle w:val="Ttulo2"/>
        <w:rPr>
          <w:color w:val="auto"/>
        </w:rPr>
      </w:pPr>
      <w:r w:rsidRPr="00100C71">
        <w:rPr>
          <w:color w:val="auto"/>
        </w:rPr>
        <w:lastRenderedPageBreak/>
        <w:t>3.1 Afectación del sector turismo (cruce turismo–RNT, corte 2026-09-03)</w:t>
      </w:r>
    </w:p>
    <w:tbl>
      <w:tblPr>
        <w:tblStyle w:val="Tablaconcuadrcula"/>
        <w:tblW w:w="0" w:type="auto"/>
        <w:jc w:val="center"/>
        <w:tblLook w:val="04A0" w:firstRow="1" w:lastRow="0" w:firstColumn="1" w:lastColumn="0" w:noHBand="0" w:noVBand="1"/>
      </w:tblPr>
      <w:tblGrid>
        <w:gridCol w:w="1753"/>
        <w:gridCol w:w="1753"/>
        <w:gridCol w:w="1753"/>
        <w:gridCol w:w="1753"/>
        <w:gridCol w:w="1753"/>
        <w:gridCol w:w="1753"/>
        <w:gridCol w:w="1753"/>
        <w:gridCol w:w="1753"/>
      </w:tblGrid>
      <w:tr w:rsidR="00640083" w14:paraId="1D40579A" w14:textId="77777777">
        <w:trPr>
          <w:jc w:val="center"/>
        </w:trPr>
        <w:tc>
          <w:tcPr>
            <w:tcW w:w="1753" w:type="dxa"/>
            <w:shd w:val="clear" w:color="auto" w:fill="1F3B57"/>
            <w:vAlign w:val="center"/>
          </w:tcPr>
          <w:p w14:paraId="44B1B7E3" w14:textId="77777777" w:rsidR="00640083" w:rsidRDefault="00AF551F">
            <w:r>
              <w:rPr>
                <w:b/>
                <w:color w:val="FFFFFF"/>
                <w:sz w:val="18"/>
              </w:rPr>
              <w:t>Municipio</w:t>
            </w:r>
          </w:p>
        </w:tc>
        <w:tc>
          <w:tcPr>
            <w:tcW w:w="1753" w:type="dxa"/>
            <w:shd w:val="clear" w:color="auto" w:fill="1F3B57"/>
            <w:vAlign w:val="center"/>
          </w:tcPr>
          <w:p w14:paraId="70E8546E" w14:textId="77777777" w:rsidR="00640083" w:rsidRDefault="00AF551F">
            <w:pPr>
              <w:jc w:val="center"/>
            </w:pPr>
            <w:r>
              <w:rPr>
                <w:b/>
                <w:color w:val="FFFFFF"/>
                <w:sz w:val="18"/>
              </w:rPr>
              <w:t>n (1)</w:t>
            </w:r>
          </w:p>
        </w:tc>
        <w:tc>
          <w:tcPr>
            <w:tcW w:w="1753" w:type="dxa"/>
            <w:shd w:val="clear" w:color="auto" w:fill="1F3B57"/>
            <w:vAlign w:val="center"/>
          </w:tcPr>
          <w:p w14:paraId="1BFBFF6B" w14:textId="77777777" w:rsidR="00640083" w:rsidRDefault="00AF551F">
            <w:pPr>
              <w:jc w:val="center"/>
            </w:pPr>
            <w:r>
              <w:rPr>
                <w:b/>
                <w:color w:val="FFFFFF"/>
                <w:sz w:val="18"/>
              </w:rPr>
              <w:t>RNT vigentes</w:t>
            </w:r>
          </w:p>
        </w:tc>
        <w:tc>
          <w:tcPr>
            <w:tcW w:w="1753" w:type="dxa"/>
            <w:shd w:val="clear" w:color="auto" w:fill="1F3B57"/>
            <w:vAlign w:val="center"/>
          </w:tcPr>
          <w:p w14:paraId="2D825E4D" w14:textId="77777777" w:rsidR="00640083" w:rsidRDefault="00AF551F">
            <w:pPr>
              <w:jc w:val="center"/>
            </w:pPr>
            <w:r>
              <w:rPr>
                <w:b/>
                <w:color w:val="FFFFFF"/>
                <w:sz w:val="18"/>
              </w:rPr>
              <w:t>Intensidad (2)</w:t>
            </w:r>
          </w:p>
        </w:tc>
        <w:tc>
          <w:tcPr>
            <w:tcW w:w="1753" w:type="dxa"/>
            <w:shd w:val="clear" w:color="auto" w:fill="1F3B57"/>
            <w:vAlign w:val="center"/>
          </w:tcPr>
          <w:p w14:paraId="7D686CD0" w14:textId="77777777" w:rsidR="00640083" w:rsidRDefault="00AF551F">
            <w:pPr>
              <w:jc w:val="center"/>
            </w:pPr>
            <w:r>
              <w:rPr>
                <w:b/>
                <w:color w:val="FFFFFF"/>
                <w:sz w:val="18"/>
              </w:rPr>
              <w:t>% crítico/grave</w:t>
            </w:r>
          </w:p>
        </w:tc>
        <w:tc>
          <w:tcPr>
            <w:tcW w:w="1753" w:type="dxa"/>
            <w:shd w:val="clear" w:color="auto" w:fill="1F3B57"/>
            <w:vAlign w:val="center"/>
          </w:tcPr>
          <w:p w14:paraId="2A235449" w14:textId="77777777" w:rsidR="00640083" w:rsidRDefault="00AF551F">
            <w:pPr>
              <w:jc w:val="center"/>
            </w:pPr>
            <w:r>
              <w:rPr>
                <w:b/>
                <w:color w:val="FFFFFF"/>
                <w:sz w:val="18"/>
              </w:rPr>
              <w:t>% no opera</w:t>
            </w:r>
          </w:p>
        </w:tc>
        <w:tc>
          <w:tcPr>
            <w:tcW w:w="1753" w:type="dxa"/>
            <w:shd w:val="clear" w:color="auto" w:fill="1F3B57"/>
            <w:vAlign w:val="center"/>
          </w:tcPr>
          <w:p w14:paraId="28653D94" w14:textId="77777777" w:rsidR="00640083" w:rsidRDefault="00AF551F">
            <w:pPr>
              <w:jc w:val="center"/>
            </w:pPr>
            <w:r>
              <w:rPr>
                <w:b/>
                <w:color w:val="FFFFFF"/>
                <w:sz w:val="18"/>
              </w:rPr>
              <w:t>Pérdidas, piso $M (3)</w:t>
            </w:r>
          </w:p>
        </w:tc>
        <w:tc>
          <w:tcPr>
            <w:tcW w:w="1753" w:type="dxa"/>
            <w:shd w:val="clear" w:color="auto" w:fill="1F3B57"/>
            <w:vAlign w:val="center"/>
          </w:tcPr>
          <w:p w14:paraId="4EF80E10" w14:textId="77777777" w:rsidR="00640083" w:rsidRDefault="00AF551F">
            <w:pPr>
              <w:jc w:val="center"/>
            </w:pPr>
            <w:r>
              <w:rPr>
                <w:b/>
                <w:color w:val="FFFFFF"/>
                <w:sz w:val="18"/>
              </w:rPr>
              <w:t>Empleos comprometidos (4)</w:t>
            </w:r>
          </w:p>
        </w:tc>
      </w:tr>
      <w:tr w:rsidR="00640083" w14:paraId="6EC3EAF2" w14:textId="77777777">
        <w:trPr>
          <w:jc w:val="center"/>
        </w:trPr>
        <w:tc>
          <w:tcPr>
            <w:tcW w:w="1753" w:type="dxa"/>
            <w:vAlign w:val="center"/>
          </w:tcPr>
          <w:p w14:paraId="486D75FA" w14:textId="77777777" w:rsidR="00640083" w:rsidRDefault="00AF551F">
            <w:r>
              <w:rPr>
                <w:b/>
                <w:sz w:val="19"/>
              </w:rPr>
              <w:t>El Águila</w:t>
            </w:r>
          </w:p>
        </w:tc>
        <w:tc>
          <w:tcPr>
            <w:tcW w:w="1753" w:type="dxa"/>
            <w:vAlign w:val="center"/>
          </w:tcPr>
          <w:p w14:paraId="2A53D927" w14:textId="77777777" w:rsidR="00640083" w:rsidRDefault="00AF551F">
            <w:pPr>
              <w:jc w:val="center"/>
            </w:pPr>
            <w:r>
              <w:rPr>
                <w:sz w:val="19"/>
              </w:rPr>
              <w:t>9</w:t>
            </w:r>
          </w:p>
        </w:tc>
        <w:tc>
          <w:tcPr>
            <w:tcW w:w="1753" w:type="dxa"/>
            <w:vAlign w:val="center"/>
          </w:tcPr>
          <w:p w14:paraId="6DBE8522" w14:textId="77777777" w:rsidR="00640083" w:rsidRDefault="00AF551F">
            <w:pPr>
              <w:jc w:val="center"/>
            </w:pPr>
            <w:r>
              <w:rPr>
                <w:sz w:val="19"/>
              </w:rPr>
              <w:t>3</w:t>
            </w:r>
          </w:p>
        </w:tc>
        <w:tc>
          <w:tcPr>
            <w:tcW w:w="1753" w:type="dxa"/>
            <w:vAlign w:val="center"/>
          </w:tcPr>
          <w:p w14:paraId="41064CA2" w14:textId="77777777" w:rsidR="00640083" w:rsidRDefault="00AF551F">
            <w:pPr>
              <w:jc w:val="center"/>
            </w:pPr>
            <w:r>
              <w:rPr>
                <w:sz w:val="19"/>
              </w:rPr>
              <w:t>300,0</w:t>
            </w:r>
          </w:p>
        </w:tc>
        <w:tc>
          <w:tcPr>
            <w:tcW w:w="1753" w:type="dxa"/>
            <w:vAlign w:val="center"/>
          </w:tcPr>
          <w:p w14:paraId="29B6B041" w14:textId="77777777" w:rsidR="00640083" w:rsidRDefault="00AF551F">
            <w:pPr>
              <w:jc w:val="center"/>
            </w:pPr>
            <w:r>
              <w:rPr>
                <w:sz w:val="19"/>
              </w:rPr>
              <w:t>55,6</w:t>
            </w:r>
          </w:p>
        </w:tc>
        <w:tc>
          <w:tcPr>
            <w:tcW w:w="1753" w:type="dxa"/>
            <w:vAlign w:val="center"/>
          </w:tcPr>
          <w:p w14:paraId="60947970" w14:textId="77777777" w:rsidR="00640083" w:rsidRDefault="00AF551F">
            <w:pPr>
              <w:jc w:val="center"/>
            </w:pPr>
            <w:r>
              <w:rPr>
                <w:sz w:val="19"/>
              </w:rPr>
              <w:t>50,0</w:t>
            </w:r>
          </w:p>
        </w:tc>
        <w:tc>
          <w:tcPr>
            <w:tcW w:w="1753" w:type="dxa"/>
            <w:vAlign w:val="center"/>
          </w:tcPr>
          <w:p w14:paraId="3B03B6FF" w14:textId="77777777" w:rsidR="00640083" w:rsidRDefault="00AF551F">
            <w:pPr>
              <w:jc w:val="center"/>
            </w:pPr>
            <w:r>
              <w:rPr>
                <w:sz w:val="19"/>
              </w:rPr>
              <w:t>20</w:t>
            </w:r>
          </w:p>
        </w:tc>
        <w:tc>
          <w:tcPr>
            <w:tcW w:w="1753" w:type="dxa"/>
            <w:vAlign w:val="center"/>
          </w:tcPr>
          <w:p w14:paraId="18903167" w14:textId="77777777" w:rsidR="00640083" w:rsidRDefault="00AF551F">
            <w:pPr>
              <w:jc w:val="center"/>
            </w:pPr>
            <w:r>
              <w:rPr>
                <w:sz w:val="19"/>
              </w:rPr>
              <w:t>15–55</w:t>
            </w:r>
          </w:p>
        </w:tc>
      </w:tr>
      <w:tr w:rsidR="00640083" w14:paraId="56A1BB2D" w14:textId="77777777">
        <w:trPr>
          <w:jc w:val="center"/>
        </w:trPr>
        <w:tc>
          <w:tcPr>
            <w:tcW w:w="1753" w:type="dxa"/>
            <w:shd w:val="clear" w:color="auto" w:fill="FBE5D6"/>
            <w:vAlign w:val="center"/>
          </w:tcPr>
          <w:p w14:paraId="6D193E65" w14:textId="77777777" w:rsidR="00640083" w:rsidRDefault="00AF551F">
            <w:r>
              <w:rPr>
                <w:b/>
                <w:sz w:val="19"/>
              </w:rPr>
              <w:t>El Cairo</w:t>
            </w:r>
          </w:p>
        </w:tc>
        <w:tc>
          <w:tcPr>
            <w:tcW w:w="1753" w:type="dxa"/>
            <w:shd w:val="clear" w:color="auto" w:fill="FBE5D6"/>
            <w:vAlign w:val="center"/>
          </w:tcPr>
          <w:p w14:paraId="7C7BABE3" w14:textId="77777777" w:rsidR="00640083" w:rsidRDefault="00AF551F">
            <w:pPr>
              <w:jc w:val="center"/>
            </w:pPr>
            <w:r>
              <w:rPr>
                <w:sz w:val="19"/>
              </w:rPr>
              <w:t>25</w:t>
            </w:r>
          </w:p>
        </w:tc>
        <w:tc>
          <w:tcPr>
            <w:tcW w:w="1753" w:type="dxa"/>
            <w:shd w:val="clear" w:color="auto" w:fill="FBE5D6"/>
            <w:vAlign w:val="center"/>
          </w:tcPr>
          <w:p w14:paraId="2F7E25C4" w14:textId="77777777" w:rsidR="00640083" w:rsidRDefault="00AF551F">
            <w:pPr>
              <w:jc w:val="center"/>
            </w:pPr>
            <w:r>
              <w:rPr>
                <w:sz w:val="19"/>
              </w:rPr>
              <w:t>7</w:t>
            </w:r>
          </w:p>
        </w:tc>
        <w:tc>
          <w:tcPr>
            <w:tcW w:w="1753" w:type="dxa"/>
            <w:shd w:val="clear" w:color="auto" w:fill="FBE5D6"/>
            <w:vAlign w:val="center"/>
          </w:tcPr>
          <w:p w14:paraId="157BA540" w14:textId="77777777" w:rsidR="00640083" w:rsidRDefault="00AF551F">
            <w:pPr>
              <w:jc w:val="center"/>
            </w:pPr>
            <w:r>
              <w:rPr>
                <w:sz w:val="19"/>
              </w:rPr>
              <w:t>357,1</w:t>
            </w:r>
          </w:p>
        </w:tc>
        <w:tc>
          <w:tcPr>
            <w:tcW w:w="1753" w:type="dxa"/>
            <w:shd w:val="clear" w:color="auto" w:fill="FBE5D6"/>
            <w:vAlign w:val="center"/>
          </w:tcPr>
          <w:p w14:paraId="437F41F2" w14:textId="77777777" w:rsidR="00640083" w:rsidRDefault="00AF551F">
            <w:pPr>
              <w:jc w:val="center"/>
            </w:pPr>
            <w:r>
              <w:rPr>
                <w:sz w:val="19"/>
              </w:rPr>
              <w:t>76,0</w:t>
            </w:r>
          </w:p>
        </w:tc>
        <w:tc>
          <w:tcPr>
            <w:tcW w:w="1753" w:type="dxa"/>
            <w:shd w:val="clear" w:color="auto" w:fill="FBE5D6"/>
            <w:vAlign w:val="center"/>
          </w:tcPr>
          <w:p w14:paraId="0411B583" w14:textId="77777777" w:rsidR="00640083" w:rsidRDefault="00AF551F">
            <w:pPr>
              <w:jc w:val="center"/>
            </w:pPr>
            <w:r>
              <w:rPr>
                <w:sz w:val="19"/>
              </w:rPr>
              <w:t>45,8</w:t>
            </w:r>
          </w:p>
        </w:tc>
        <w:tc>
          <w:tcPr>
            <w:tcW w:w="1753" w:type="dxa"/>
            <w:shd w:val="clear" w:color="auto" w:fill="FBE5D6"/>
            <w:vAlign w:val="center"/>
          </w:tcPr>
          <w:p w14:paraId="366D18D7" w14:textId="77777777" w:rsidR="00640083" w:rsidRDefault="00AF551F">
            <w:pPr>
              <w:jc w:val="center"/>
            </w:pPr>
            <w:r>
              <w:rPr>
                <w:sz w:val="19"/>
              </w:rPr>
              <w:t>210</w:t>
            </w:r>
          </w:p>
        </w:tc>
        <w:tc>
          <w:tcPr>
            <w:tcW w:w="1753" w:type="dxa"/>
            <w:shd w:val="clear" w:color="auto" w:fill="FBE5D6"/>
            <w:vAlign w:val="center"/>
          </w:tcPr>
          <w:p w14:paraId="125EB711" w14:textId="77777777" w:rsidR="00640083" w:rsidRDefault="00AF551F">
            <w:pPr>
              <w:jc w:val="center"/>
            </w:pPr>
            <w:r>
              <w:rPr>
                <w:sz w:val="19"/>
              </w:rPr>
              <w:t>30–130</w:t>
            </w:r>
          </w:p>
        </w:tc>
      </w:tr>
      <w:tr w:rsidR="00640083" w14:paraId="31A587D3" w14:textId="77777777">
        <w:trPr>
          <w:jc w:val="center"/>
        </w:trPr>
        <w:tc>
          <w:tcPr>
            <w:tcW w:w="1753" w:type="dxa"/>
            <w:vAlign w:val="center"/>
          </w:tcPr>
          <w:p w14:paraId="15968970" w14:textId="77777777" w:rsidR="00640083" w:rsidRDefault="00AF551F">
            <w:r>
              <w:rPr>
                <w:b/>
                <w:sz w:val="19"/>
              </w:rPr>
              <w:t>Argelia</w:t>
            </w:r>
          </w:p>
        </w:tc>
        <w:tc>
          <w:tcPr>
            <w:tcW w:w="1753" w:type="dxa"/>
            <w:vAlign w:val="center"/>
          </w:tcPr>
          <w:p w14:paraId="4B234A3B" w14:textId="77777777" w:rsidR="00640083" w:rsidRDefault="00AF551F">
            <w:pPr>
              <w:jc w:val="center"/>
            </w:pPr>
            <w:r>
              <w:rPr>
                <w:sz w:val="19"/>
              </w:rPr>
              <w:t>21</w:t>
            </w:r>
          </w:p>
        </w:tc>
        <w:tc>
          <w:tcPr>
            <w:tcW w:w="1753" w:type="dxa"/>
            <w:vAlign w:val="center"/>
          </w:tcPr>
          <w:p w14:paraId="23E38A49" w14:textId="77777777" w:rsidR="00640083" w:rsidRDefault="00AF551F">
            <w:pPr>
              <w:jc w:val="center"/>
            </w:pPr>
            <w:r>
              <w:rPr>
                <w:sz w:val="19"/>
              </w:rPr>
              <w:t>7</w:t>
            </w:r>
          </w:p>
        </w:tc>
        <w:tc>
          <w:tcPr>
            <w:tcW w:w="1753" w:type="dxa"/>
            <w:vAlign w:val="center"/>
          </w:tcPr>
          <w:p w14:paraId="6B3CC59E" w14:textId="77777777" w:rsidR="00640083" w:rsidRDefault="00AF551F">
            <w:pPr>
              <w:jc w:val="center"/>
            </w:pPr>
            <w:r>
              <w:rPr>
                <w:sz w:val="19"/>
              </w:rPr>
              <w:t>300,0</w:t>
            </w:r>
          </w:p>
        </w:tc>
        <w:tc>
          <w:tcPr>
            <w:tcW w:w="1753" w:type="dxa"/>
            <w:vAlign w:val="center"/>
          </w:tcPr>
          <w:p w14:paraId="157639F5" w14:textId="77777777" w:rsidR="00640083" w:rsidRDefault="00AF551F">
            <w:pPr>
              <w:jc w:val="center"/>
            </w:pPr>
            <w:r>
              <w:rPr>
                <w:sz w:val="19"/>
              </w:rPr>
              <w:t>76,2</w:t>
            </w:r>
          </w:p>
        </w:tc>
        <w:tc>
          <w:tcPr>
            <w:tcW w:w="1753" w:type="dxa"/>
            <w:vAlign w:val="center"/>
          </w:tcPr>
          <w:p w14:paraId="739A33B5" w14:textId="77777777" w:rsidR="00640083" w:rsidRDefault="00AF551F">
            <w:pPr>
              <w:jc w:val="center"/>
            </w:pPr>
            <w:r>
              <w:rPr>
                <w:sz w:val="19"/>
              </w:rPr>
              <w:t>55,0</w:t>
            </w:r>
          </w:p>
        </w:tc>
        <w:tc>
          <w:tcPr>
            <w:tcW w:w="1753" w:type="dxa"/>
            <w:vAlign w:val="center"/>
          </w:tcPr>
          <w:p w14:paraId="7DBEA06F" w14:textId="77777777" w:rsidR="00640083" w:rsidRDefault="00AF551F">
            <w:pPr>
              <w:jc w:val="center"/>
            </w:pPr>
            <w:r>
              <w:rPr>
                <w:sz w:val="19"/>
              </w:rPr>
              <w:t>220</w:t>
            </w:r>
          </w:p>
        </w:tc>
        <w:tc>
          <w:tcPr>
            <w:tcW w:w="1753" w:type="dxa"/>
            <w:vAlign w:val="center"/>
          </w:tcPr>
          <w:p w14:paraId="151DC1EE" w14:textId="77777777" w:rsidR="00640083" w:rsidRDefault="00AF551F">
            <w:pPr>
              <w:jc w:val="center"/>
            </w:pPr>
            <w:r>
              <w:rPr>
                <w:sz w:val="19"/>
              </w:rPr>
              <w:t>30–120</w:t>
            </w:r>
          </w:p>
        </w:tc>
      </w:tr>
      <w:tr w:rsidR="00640083" w14:paraId="1F2DA787" w14:textId="77777777">
        <w:trPr>
          <w:jc w:val="center"/>
        </w:trPr>
        <w:tc>
          <w:tcPr>
            <w:tcW w:w="1753" w:type="dxa"/>
            <w:vAlign w:val="center"/>
          </w:tcPr>
          <w:p w14:paraId="3658849E" w14:textId="77777777" w:rsidR="00640083" w:rsidRDefault="00AF551F">
            <w:r>
              <w:rPr>
                <w:b/>
                <w:sz w:val="19"/>
              </w:rPr>
              <w:t>Ansermanuevo</w:t>
            </w:r>
          </w:p>
        </w:tc>
        <w:tc>
          <w:tcPr>
            <w:tcW w:w="1753" w:type="dxa"/>
            <w:vAlign w:val="center"/>
          </w:tcPr>
          <w:p w14:paraId="7CE46881" w14:textId="77777777" w:rsidR="00640083" w:rsidRDefault="00AF551F">
            <w:pPr>
              <w:jc w:val="center"/>
            </w:pPr>
            <w:r>
              <w:rPr>
                <w:sz w:val="19"/>
              </w:rPr>
              <w:t>21</w:t>
            </w:r>
          </w:p>
        </w:tc>
        <w:tc>
          <w:tcPr>
            <w:tcW w:w="1753" w:type="dxa"/>
            <w:vAlign w:val="center"/>
          </w:tcPr>
          <w:p w14:paraId="618A0529" w14:textId="77777777" w:rsidR="00640083" w:rsidRDefault="00AF551F">
            <w:pPr>
              <w:jc w:val="center"/>
            </w:pPr>
            <w:r>
              <w:rPr>
                <w:sz w:val="19"/>
              </w:rPr>
              <w:t>20</w:t>
            </w:r>
          </w:p>
        </w:tc>
        <w:tc>
          <w:tcPr>
            <w:tcW w:w="1753" w:type="dxa"/>
            <w:vAlign w:val="center"/>
          </w:tcPr>
          <w:p w14:paraId="06F4F01B" w14:textId="77777777" w:rsidR="00640083" w:rsidRDefault="00AF551F">
            <w:pPr>
              <w:jc w:val="center"/>
            </w:pPr>
            <w:r>
              <w:rPr>
                <w:sz w:val="19"/>
              </w:rPr>
              <w:t>105,0</w:t>
            </w:r>
          </w:p>
        </w:tc>
        <w:tc>
          <w:tcPr>
            <w:tcW w:w="1753" w:type="dxa"/>
            <w:vAlign w:val="center"/>
          </w:tcPr>
          <w:p w14:paraId="7DABF919" w14:textId="77777777" w:rsidR="00640083" w:rsidRDefault="00AF551F">
            <w:pPr>
              <w:jc w:val="center"/>
            </w:pPr>
            <w:r>
              <w:rPr>
                <w:sz w:val="19"/>
              </w:rPr>
              <w:t>52,4</w:t>
            </w:r>
          </w:p>
        </w:tc>
        <w:tc>
          <w:tcPr>
            <w:tcW w:w="1753" w:type="dxa"/>
            <w:vAlign w:val="center"/>
          </w:tcPr>
          <w:p w14:paraId="49802440" w14:textId="77777777" w:rsidR="00640083" w:rsidRDefault="00AF551F">
            <w:pPr>
              <w:jc w:val="center"/>
            </w:pPr>
            <w:r>
              <w:rPr>
                <w:sz w:val="19"/>
              </w:rPr>
              <w:t>28,6</w:t>
            </w:r>
          </w:p>
        </w:tc>
        <w:tc>
          <w:tcPr>
            <w:tcW w:w="1753" w:type="dxa"/>
            <w:vAlign w:val="center"/>
          </w:tcPr>
          <w:p w14:paraId="53FB81F1" w14:textId="77777777" w:rsidR="00640083" w:rsidRDefault="00AF551F">
            <w:pPr>
              <w:jc w:val="center"/>
            </w:pPr>
            <w:r>
              <w:rPr>
                <w:sz w:val="19"/>
              </w:rPr>
              <w:t>110</w:t>
            </w:r>
          </w:p>
        </w:tc>
        <w:tc>
          <w:tcPr>
            <w:tcW w:w="1753" w:type="dxa"/>
            <w:vAlign w:val="center"/>
          </w:tcPr>
          <w:p w14:paraId="72B4DA75" w14:textId="77777777" w:rsidR="00640083" w:rsidRDefault="00AF551F">
            <w:pPr>
              <w:jc w:val="center"/>
            </w:pPr>
            <w:r>
              <w:rPr>
                <w:sz w:val="19"/>
              </w:rPr>
              <w:t>14–70</w:t>
            </w:r>
          </w:p>
        </w:tc>
      </w:tr>
      <w:tr w:rsidR="00640083" w14:paraId="25656326" w14:textId="77777777">
        <w:trPr>
          <w:jc w:val="center"/>
        </w:trPr>
        <w:tc>
          <w:tcPr>
            <w:tcW w:w="1753" w:type="dxa"/>
            <w:vAlign w:val="center"/>
          </w:tcPr>
          <w:p w14:paraId="3580A49C" w14:textId="77777777" w:rsidR="00640083" w:rsidRDefault="00AF551F">
            <w:r>
              <w:rPr>
                <w:b/>
                <w:sz w:val="19"/>
              </w:rPr>
              <w:t>Alcalá</w:t>
            </w:r>
          </w:p>
        </w:tc>
        <w:tc>
          <w:tcPr>
            <w:tcW w:w="1753" w:type="dxa"/>
            <w:vAlign w:val="center"/>
          </w:tcPr>
          <w:p w14:paraId="2337C1DA" w14:textId="77777777" w:rsidR="00640083" w:rsidRDefault="00AF551F">
            <w:pPr>
              <w:jc w:val="center"/>
            </w:pPr>
            <w:r>
              <w:rPr>
                <w:sz w:val="19"/>
              </w:rPr>
              <w:t>40</w:t>
            </w:r>
          </w:p>
        </w:tc>
        <w:tc>
          <w:tcPr>
            <w:tcW w:w="1753" w:type="dxa"/>
            <w:vAlign w:val="center"/>
          </w:tcPr>
          <w:p w14:paraId="2D147F1F" w14:textId="77777777" w:rsidR="00640083" w:rsidRDefault="00AF551F">
            <w:pPr>
              <w:jc w:val="center"/>
            </w:pPr>
            <w:r>
              <w:rPr>
                <w:sz w:val="19"/>
              </w:rPr>
              <w:t>88</w:t>
            </w:r>
          </w:p>
        </w:tc>
        <w:tc>
          <w:tcPr>
            <w:tcW w:w="1753" w:type="dxa"/>
            <w:vAlign w:val="center"/>
          </w:tcPr>
          <w:p w14:paraId="065D8136" w14:textId="77777777" w:rsidR="00640083" w:rsidRDefault="00AF551F">
            <w:pPr>
              <w:jc w:val="center"/>
            </w:pPr>
            <w:r>
              <w:rPr>
                <w:sz w:val="19"/>
              </w:rPr>
              <w:t>45,5</w:t>
            </w:r>
          </w:p>
        </w:tc>
        <w:tc>
          <w:tcPr>
            <w:tcW w:w="1753" w:type="dxa"/>
            <w:vAlign w:val="center"/>
          </w:tcPr>
          <w:p w14:paraId="4C32A9E4" w14:textId="77777777" w:rsidR="00640083" w:rsidRDefault="00AF551F">
            <w:pPr>
              <w:jc w:val="center"/>
            </w:pPr>
            <w:r>
              <w:rPr>
                <w:sz w:val="19"/>
              </w:rPr>
              <w:t>55,0</w:t>
            </w:r>
          </w:p>
        </w:tc>
        <w:tc>
          <w:tcPr>
            <w:tcW w:w="1753" w:type="dxa"/>
            <w:vAlign w:val="center"/>
          </w:tcPr>
          <w:p w14:paraId="4EAC6F49" w14:textId="77777777" w:rsidR="00640083" w:rsidRDefault="00AF551F">
            <w:pPr>
              <w:jc w:val="center"/>
            </w:pPr>
            <w:r>
              <w:rPr>
                <w:sz w:val="19"/>
              </w:rPr>
              <w:t>39,3</w:t>
            </w:r>
          </w:p>
        </w:tc>
        <w:tc>
          <w:tcPr>
            <w:tcW w:w="1753" w:type="dxa"/>
            <w:vAlign w:val="center"/>
          </w:tcPr>
          <w:p w14:paraId="48362D18" w14:textId="77777777" w:rsidR="00640083" w:rsidRDefault="00AF551F">
            <w:pPr>
              <w:jc w:val="center"/>
            </w:pPr>
            <w:r>
              <w:rPr>
                <w:sz w:val="19"/>
              </w:rPr>
              <w:t>350</w:t>
            </w:r>
          </w:p>
        </w:tc>
        <w:tc>
          <w:tcPr>
            <w:tcW w:w="1753" w:type="dxa"/>
            <w:vAlign w:val="center"/>
          </w:tcPr>
          <w:p w14:paraId="616CC8EF" w14:textId="77777777" w:rsidR="00640083" w:rsidRDefault="00AF551F">
            <w:pPr>
              <w:jc w:val="center"/>
            </w:pPr>
            <w:r>
              <w:rPr>
                <w:sz w:val="19"/>
              </w:rPr>
              <w:t>33–145</w:t>
            </w:r>
          </w:p>
        </w:tc>
      </w:tr>
      <w:tr w:rsidR="00640083" w14:paraId="3FA4C42A" w14:textId="77777777">
        <w:trPr>
          <w:jc w:val="center"/>
        </w:trPr>
        <w:tc>
          <w:tcPr>
            <w:tcW w:w="1753" w:type="dxa"/>
            <w:vAlign w:val="center"/>
          </w:tcPr>
          <w:p w14:paraId="3D9978FA" w14:textId="77777777" w:rsidR="00640083" w:rsidRDefault="00AF551F">
            <w:r>
              <w:rPr>
                <w:b/>
                <w:sz w:val="19"/>
              </w:rPr>
              <w:t>Riofrío</w:t>
            </w:r>
          </w:p>
        </w:tc>
        <w:tc>
          <w:tcPr>
            <w:tcW w:w="1753" w:type="dxa"/>
            <w:vAlign w:val="center"/>
          </w:tcPr>
          <w:p w14:paraId="43C2F64C" w14:textId="77777777" w:rsidR="00640083" w:rsidRDefault="00AF551F">
            <w:pPr>
              <w:jc w:val="center"/>
            </w:pPr>
            <w:r>
              <w:rPr>
                <w:sz w:val="19"/>
              </w:rPr>
              <w:t>21</w:t>
            </w:r>
          </w:p>
        </w:tc>
        <w:tc>
          <w:tcPr>
            <w:tcW w:w="1753" w:type="dxa"/>
            <w:vAlign w:val="center"/>
          </w:tcPr>
          <w:p w14:paraId="296F9588" w14:textId="77777777" w:rsidR="00640083" w:rsidRDefault="00AF551F">
            <w:pPr>
              <w:jc w:val="center"/>
            </w:pPr>
            <w:r>
              <w:rPr>
                <w:sz w:val="19"/>
              </w:rPr>
              <w:t>24</w:t>
            </w:r>
          </w:p>
        </w:tc>
        <w:tc>
          <w:tcPr>
            <w:tcW w:w="1753" w:type="dxa"/>
            <w:vAlign w:val="center"/>
          </w:tcPr>
          <w:p w14:paraId="38C846AB" w14:textId="77777777" w:rsidR="00640083" w:rsidRDefault="00AF551F">
            <w:pPr>
              <w:jc w:val="center"/>
            </w:pPr>
            <w:r>
              <w:rPr>
                <w:sz w:val="19"/>
              </w:rPr>
              <w:t>87,5</w:t>
            </w:r>
          </w:p>
        </w:tc>
        <w:tc>
          <w:tcPr>
            <w:tcW w:w="1753" w:type="dxa"/>
            <w:vAlign w:val="center"/>
          </w:tcPr>
          <w:p w14:paraId="764BD3CD" w14:textId="77777777" w:rsidR="00640083" w:rsidRDefault="00AF551F">
            <w:pPr>
              <w:jc w:val="center"/>
            </w:pPr>
            <w:r>
              <w:rPr>
                <w:sz w:val="19"/>
              </w:rPr>
              <w:t>61,9</w:t>
            </w:r>
          </w:p>
        </w:tc>
        <w:tc>
          <w:tcPr>
            <w:tcW w:w="1753" w:type="dxa"/>
            <w:vAlign w:val="center"/>
          </w:tcPr>
          <w:p w14:paraId="56095CD4" w14:textId="77777777" w:rsidR="00640083" w:rsidRDefault="00AF551F">
            <w:pPr>
              <w:jc w:val="center"/>
            </w:pPr>
            <w:r>
              <w:rPr>
                <w:sz w:val="19"/>
              </w:rPr>
              <w:t>40,0</w:t>
            </w:r>
          </w:p>
        </w:tc>
        <w:tc>
          <w:tcPr>
            <w:tcW w:w="1753" w:type="dxa"/>
            <w:vAlign w:val="center"/>
          </w:tcPr>
          <w:p w14:paraId="403B0682" w14:textId="77777777" w:rsidR="00640083" w:rsidRDefault="00AF551F">
            <w:pPr>
              <w:jc w:val="center"/>
            </w:pPr>
            <w:r>
              <w:rPr>
                <w:sz w:val="19"/>
              </w:rPr>
              <w:t>360</w:t>
            </w:r>
          </w:p>
        </w:tc>
        <w:tc>
          <w:tcPr>
            <w:tcW w:w="1753" w:type="dxa"/>
            <w:vAlign w:val="center"/>
          </w:tcPr>
          <w:p w14:paraId="33758CBC" w14:textId="77777777" w:rsidR="00640083" w:rsidRDefault="00AF551F">
            <w:pPr>
              <w:jc w:val="center"/>
            </w:pPr>
            <w:r>
              <w:rPr>
                <w:sz w:val="19"/>
              </w:rPr>
              <w:t>34–115</w:t>
            </w:r>
          </w:p>
        </w:tc>
      </w:tr>
      <w:tr w:rsidR="00640083" w14:paraId="3D37099A" w14:textId="77777777">
        <w:trPr>
          <w:jc w:val="center"/>
        </w:trPr>
        <w:tc>
          <w:tcPr>
            <w:tcW w:w="1753" w:type="dxa"/>
            <w:vAlign w:val="center"/>
          </w:tcPr>
          <w:p w14:paraId="2F065E1E" w14:textId="77777777" w:rsidR="00640083" w:rsidRDefault="00AF551F">
            <w:r>
              <w:rPr>
                <w:b/>
                <w:sz w:val="19"/>
              </w:rPr>
              <w:t>Ulloa</w:t>
            </w:r>
          </w:p>
        </w:tc>
        <w:tc>
          <w:tcPr>
            <w:tcW w:w="1753" w:type="dxa"/>
            <w:vAlign w:val="center"/>
          </w:tcPr>
          <w:p w14:paraId="22557D17" w14:textId="77777777" w:rsidR="00640083" w:rsidRDefault="00AF551F">
            <w:pPr>
              <w:jc w:val="center"/>
            </w:pPr>
            <w:r>
              <w:rPr>
                <w:sz w:val="19"/>
              </w:rPr>
              <w:t>16</w:t>
            </w:r>
          </w:p>
        </w:tc>
        <w:tc>
          <w:tcPr>
            <w:tcW w:w="1753" w:type="dxa"/>
            <w:vAlign w:val="center"/>
          </w:tcPr>
          <w:p w14:paraId="44ACAD2D" w14:textId="77777777" w:rsidR="00640083" w:rsidRDefault="00AF551F">
            <w:pPr>
              <w:jc w:val="center"/>
            </w:pPr>
            <w:r>
              <w:rPr>
                <w:sz w:val="19"/>
              </w:rPr>
              <w:t>31</w:t>
            </w:r>
          </w:p>
        </w:tc>
        <w:tc>
          <w:tcPr>
            <w:tcW w:w="1753" w:type="dxa"/>
            <w:vAlign w:val="center"/>
          </w:tcPr>
          <w:p w14:paraId="2F7C7EAD" w14:textId="77777777" w:rsidR="00640083" w:rsidRDefault="00AF551F">
            <w:pPr>
              <w:jc w:val="center"/>
            </w:pPr>
            <w:r>
              <w:rPr>
                <w:sz w:val="19"/>
              </w:rPr>
              <w:t>51,6</w:t>
            </w:r>
          </w:p>
        </w:tc>
        <w:tc>
          <w:tcPr>
            <w:tcW w:w="1753" w:type="dxa"/>
            <w:vAlign w:val="center"/>
          </w:tcPr>
          <w:p w14:paraId="561478D4" w14:textId="77777777" w:rsidR="00640083" w:rsidRDefault="00AF551F">
            <w:pPr>
              <w:jc w:val="center"/>
            </w:pPr>
            <w:r>
              <w:rPr>
                <w:sz w:val="19"/>
              </w:rPr>
              <w:t>56,2</w:t>
            </w:r>
          </w:p>
        </w:tc>
        <w:tc>
          <w:tcPr>
            <w:tcW w:w="1753" w:type="dxa"/>
            <w:vAlign w:val="center"/>
          </w:tcPr>
          <w:p w14:paraId="6A6C4FE1" w14:textId="77777777" w:rsidR="00640083" w:rsidRDefault="00AF551F">
            <w:pPr>
              <w:jc w:val="center"/>
            </w:pPr>
            <w:r>
              <w:rPr>
                <w:sz w:val="19"/>
              </w:rPr>
              <w:t>16,7</w:t>
            </w:r>
          </w:p>
        </w:tc>
        <w:tc>
          <w:tcPr>
            <w:tcW w:w="1753" w:type="dxa"/>
            <w:vAlign w:val="center"/>
          </w:tcPr>
          <w:p w14:paraId="58415609" w14:textId="77777777" w:rsidR="00640083" w:rsidRDefault="00AF551F">
            <w:pPr>
              <w:jc w:val="center"/>
            </w:pPr>
            <w:r>
              <w:rPr>
                <w:sz w:val="19"/>
              </w:rPr>
              <w:t>130</w:t>
            </w:r>
          </w:p>
        </w:tc>
        <w:tc>
          <w:tcPr>
            <w:tcW w:w="1753" w:type="dxa"/>
            <w:vAlign w:val="center"/>
          </w:tcPr>
          <w:p w14:paraId="5D8E754E" w14:textId="77777777" w:rsidR="00640083" w:rsidRDefault="00AF551F">
            <w:pPr>
              <w:jc w:val="center"/>
            </w:pPr>
            <w:r>
              <w:rPr>
                <w:sz w:val="19"/>
              </w:rPr>
              <w:t>8–40</w:t>
            </w:r>
          </w:p>
        </w:tc>
      </w:tr>
      <w:tr w:rsidR="00640083" w14:paraId="314B9B9D" w14:textId="77777777">
        <w:trPr>
          <w:jc w:val="center"/>
        </w:trPr>
        <w:tc>
          <w:tcPr>
            <w:tcW w:w="1753" w:type="dxa"/>
            <w:vAlign w:val="center"/>
          </w:tcPr>
          <w:p w14:paraId="037831BD" w14:textId="77777777" w:rsidR="00640083" w:rsidRDefault="00AF551F">
            <w:r>
              <w:rPr>
                <w:b/>
                <w:sz w:val="19"/>
              </w:rPr>
              <w:t>Trujillo</w:t>
            </w:r>
          </w:p>
        </w:tc>
        <w:tc>
          <w:tcPr>
            <w:tcW w:w="1753" w:type="dxa"/>
            <w:vAlign w:val="center"/>
          </w:tcPr>
          <w:p w14:paraId="3518DC81" w14:textId="77777777" w:rsidR="00640083" w:rsidRDefault="00AF551F">
            <w:pPr>
              <w:jc w:val="center"/>
            </w:pPr>
            <w:r>
              <w:rPr>
                <w:sz w:val="19"/>
              </w:rPr>
              <w:t>11</w:t>
            </w:r>
          </w:p>
        </w:tc>
        <w:tc>
          <w:tcPr>
            <w:tcW w:w="1753" w:type="dxa"/>
            <w:vAlign w:val="center"/>
          </w:tcPr>
          <w:p w14:paraId="15D00739" w14:textId="77777777" w:rsidR="00640083" w:rsidRDefault="00AF551F">
            <w:pPr>
              <w:jc w:val="center"/>
            </w:pPr>
            <w:r>
              <w:rPr>
                <w:sz w:val="19"/>
              </w:rPr>
              <w:t>26</w:t>
            </w:r>
          </w:p>
        </w:tc>
        <w:tc>
          <w:tcPr>
            <w:tcW w:w="1753" w:type="dxa"/>
            <w:vAlign w:val="center"/>
          </w:tcPr>
          <w:p w14:paraId="68B1DEAF" w14:textId="77777777" w:rsidR="00640083" w:rsidRDefault="00AF551F">
            <w:pPr>
              <w:jc w:val="center"/>
            </w:pPr>
            <w:r>
              <w:rPr>
                <w:sz w:val="19"/>
              </w:rPr>
              <w:t>42,3</w:t>
            </w:r>
          </w:p>
        </w:tc>
        <w:tc>
          <w:tcPr>
            <w:tcW w:w="1753" w:type="dxa"/>
            <w:vAlign w:val="center"/>
          </w:tcPr>
          <w:p w14:paraId="0AB8DCA2" w14:textId="77777777" w:rsidR="00640083" w:rsidRDefault="00AF551F">
            <w:pPr>
              <w:jc w:val="center"/>
            </w:pPr>
            <w:r>
              <w:rPr>
                <w:sz w:val="19"/>
              </w:rPr>
              <w:t>72,7</w:t>
            </w:r>
          </w:p>
        </w:tc>
        <w:tc>
          <w:tcPr>
            <w:tcW w:w="1753" w:type="dxa"/>
            <w:vAlign w:val="center"/>
          </w:tcPr>
          <w:p w14:paraId="70F4EC65" w14:textId="77777777" w:rsidR="00640083" w:rsidRDefault="00AF551F">
            <w:pPr>
              <w:jc w:val="center"/>
            </w:pPr>
            <w:r>
              <w:rPr>
                <w:sz w:val="19"/>
              </w:rPr>
              <w:t>57,1</w:t>
            </w:r>
          </w:p>
        </w:tc>
        <w:tc>
          <w:tcPr>
            <w:tcW w:w="1753" w:type="dxa"/>
            <w:vAlign w:val="center"/>
          </w:tcPr>
          <w:p w14:paraId="7F1DCBB5" w14:textId="77777777" w:rsidR="00640083" w:rsidRDefault="00AF551F">
            <w:pPr>
              <w:jc w:val="center"/>
            </w:pPr>
            <w:r>
              <w:rPr>
                <w:sz w:val="19"/>
              </w:rPr>
              <w:t>150</w:t>
            </w:r>
          </w:p>
        </w:tc>
        <w:tc>
          <w:tcPr>
            <w:tcW w:w="1753" w:type="dxa"/>
            <w:vAlign w:val="center"/>
          </w:tcPr>
          <w:p w14:paraId="351CEA0C" w14:textId="77777777" w:rsidR="00640083" w:rsidRDefault="00AF551F">
            <w:pPr>
              <w:jc w:val="center"/>
            </w:pPr>
            <w:r>
              <w:rPr>
                <w:sz w:val="19"/>
              </w:rPr>
              <w:t>17–65</w:t>
            </w:r>
          </w:p>
        </w:tc>
      </w:tr>
      <w:tr w:rsidR="00640083" w14:paraId="5F208DB5" w14:textId="77777777">
        <w:trPr>
          <w:jc w:val="center"/>
        </w:trPr>
        <w:tc>
          <w:tcPr>
            <w:tcW w:w="1753" w:type="dxa"/>
            <w:vAlign w:val="center"/>
          </w:tcPr>
          <w:p w14:paraId="3C9D93ED" w14:textId="77777777" w:rsidR="00640083" w:rsidRDefault="00AF551F">
            <w:r>
              <w:rPr>
                <w:b/>
                <w:sz w:val="19"/>
              </w:rPr>
              <w:t>Sevilla</w:t>
            </w:r>
          </w:p>
        </w:tc>
        <w:tc>
          <w:tcPr>
            <w:tcW w:w="1753" w:type="dxa"/>
            <w:vAlign w:val="center"/>
          </w:tcPr>
          <w:p w14:paraId="0440C64A" w14:textId="77777777" w:rsidR="00640083" w:rsidRDefault="00AF551F">
            <w:pPr>
              <w:jc w:val="center"/>
            </w:pPr>
            <w:r>
              <w:rPr>
                <w:sz w:val="19"/>
              </w:rPr>
              <w:t>77</w:t>
            </w:r>
          </w:p>
        </w:tc>
        <w:tc>
          <w:tcPr>
            <w:tcW w:w="1753" w:type="dxa"/>
            <w:vAlign w:val="center"/>
          </w:tcPr>
          <w:p w14:paraId="4403BA88" w14:textId="77777777" w:rsidR="00640083" w:rsidRDefault="00AF551F">
            <w:pPr>
              <w:jc w:val="center"/>
            </w:pPr>
            <w:r>
              <w:rPr>
                <w:sz w:val="19"/>
              </w:rPr>
              <w:t>97</w:t>
            </w:r>
          </w:p>
        </w:tc>
        <w:tc>
          <w:tcPr>
            <w:tcW w:w="1753" w:type="dxa"/>
            <w:vAlign w:val="center"/>
          </w:tcPr>
          <w:p w14:paraId="5E17CF57" w14:textId="77777777" w:rsidR="00640083" w:rsidRDefault="00AF551F">
            <w:pPr>
              <w:jc w:val="center"/>
            </w:pPr>
            <w:r>
              <w:rPr>
                <w:sz w:val="19"/>
              </w:rPr>
              <w:t>79,4</w:t>
            </w:r>
          </w:p>
        </w:tc>
        <w:tc>
          <w:tcPr>
            <w:tcW w:w="1753" w:type="dxa"/>
            <w:vAlign w:val="center"/>
          </w:tcPr>
          <w:p w14:paraId="527A37F0" w14:textId="77777777" w:rsidR="00640083" w:rsidRDefault="00AF551F">
            <w:pPr>
              <w:jc w:val="center"/>
            </w:pPr>
            <w:r>
              <w:rPr>
                <w:sz w:val="19"/>
              </w:rPr>
              <w:t>76,6</w:t>
            </w:r>
          </w:p>
        </w:tc>
        <w:tc>
          <w:tcPr>
            <w:tcW w:w="1753" w:type="dxa"/>
            <w:vAlign w:val="center"/>
          </w:tcPr>
          <w:p w14:paraId="35C0CB47" w14:textId="77777777" w:rsidR="00640083" w:rsidRDefault="00AF551F">
            <w:pPr>
              <w:jc w:val="center"/>
            </w:pPr>
            <w:r>
              <w:rPr>
                <w:sz w:val="19"/>
              </w:rPr>
              <w:t>44,3</w:t>
            </w:r>
          </w:p>
        </w:tc>
        <w:tc>
          <w:tcPr>
            <w:tcW w:w="1753" w:type="dxa"/>
            <w:vAlign w:val="center"/>
          </w:tcPr>
          <w:p w14:paraId="40433B82" w14:textId="77777777" w:rsidR="00640083" w:rsidRDefault="00AF551F">
            <w:pPr>
              <w:jc w:val="center"/>
            </w:pPr>
            <w:r>
              <w:rPr>
                <w:sz w:val="19"/>
              </w:rPr>
              <w:t>435</w:t>
            </w:r>
          </w:p>
        </w:tc>
        <w:tc>
          <w:tcPr>
            <w:tcW w:w="1753" w:type="dxa"/>
            <w:vAlign w:val="center"/>
          </w:tcPr>
          <w:p w14:paraId="6E4EC676" w14:textId="77777777" w:rsidR="00640083" w:rsidRDefault="00AF551F">
            <w:pPr>
              <w:jc w:val="center"/>
            </w:pPr>
            <w:r>
              <w:rPr>
                <w:sz w:val="19"/>
              </w:rPr>
              <w:t>115–475</w:t>
            </w:r>
          </w:p>
        </w:tc>
      </w:tr>
      <w:tr w:rsidR="00640083" w14:paraId="00C0951E" w14:textId="77777777">
        <w:trPr>
          <w:jc w:val="center"/>
        </w:trPr>
        <w:tc>
          <w:tcPr>
            <w:tcW w:w="1753" w:type="dxa"/>
            <w:vAlign w:val="center"/>
          </w:tcPr>
          <w:p w14:paraId="7EE947DE" w14:textId="77777777" w:rsidR="00640083" w:rsidRDefault="00AF551F">
            <w:r>
              <w:rPr>
                <w:b/>
                <w:sz w:val="19"/>
              </w:rPr>
              <w:t>Caicedonia</w:t>
            </w:r>
          </w:p>
        </w:tc>
        <w:tc>
          <w:tcPr>
            <w:tcW w:w="1753" w:type="dxa"/>
            <w:vAlign w:val="center"/>
          </w:tcPr>
          <w:p w14:paraId="56771E29" w14:textId="77777777" w:rsidR="00640083" w:rsidRDefault="00AF551F">
            <w:pPr>
              <w:jc w:val="center"/>
            </w:pPr>
            <w:r>
              <w:rPr>
                <w:sz w:val="19"/>
              </w:rPr>
              <w:t>39</w:t>
            </w:r>
          </w:p>
        </w:tc>
        <w:tc>
          <w:tcPr>
            <w:tcW w:w="1753" w:type="dxa"/>
            <w:vAlign w:val="center"/>
          </w:tcPr>
          <w:p w14:paraId="32CCF751" w14:textId="77777777" w:rsidR="00640083" w:rsidRDefault="00AF551F">
            <w:pPr>
              <w:jc w:val="center"/>
            </w:pPr>
            <w:r>
              <w:rPr>
                <w:sz w:val="19"/>
              </w:rPr>
              <w:t>30</w:t>
            </w:r>
          </w:p>
        </w:tc>
        <w:tc>
          <w:tcPr>
            <w:tcW w:w="1753" w:type="dxa"/>
            <w:vAlign w:val="center"/>
          </w:tcPr>
          <w:p w14:paraId="7C38B1E4" w14:textId="77777777" w:rsidR="00640083" w:rsidRDefault="00AF551F">
            <w:pPr>
              <w:jc w:val="center"/>
            </w:pPr>
            <w:r>
              <w:rPr>
                <w:sz w:val="19"/>
              </w:rPr>
              <w:t>130,0</w:t>
            </w:r>
          </w:p>
        </w:tc>
        <w:tc>
          <w:tcPr>
            <w:tcW w:w="1753" w:type="dxa"/>
            <w:vAlign w:val="center"/>
          </w:tcPr>
          <w:p w14:paraId="260D855F" w14:textId="77777777" w:rsidR="00640083" w:rsidRDefault="00AF551F">
            <w:pPr>
              <w:jc w:val="center"/>
            </w:pPr>
            <w:r>
              <w:rPr>
                <w:sz w:val="19"/>
              </w:rPr>
              <w:t>82,1</w:t>
            </w:r>
          </w:p>
        </w:tc>
        <w:tc>
          <w:tcPr>
            <w:tcW w:w="1753" w:type="dxa"/>
            <w:vAlign w:val="center"/>
          </w:tcPr>
          <w:p w14:paraId="6FC245A1" w14:textId="77777777" w:rsidR="00640083" w:rsidRDefault="00AF551F">
            <w:pPr>
              <w:jc w:val="center"/>
            </w:pPr>
            <w:r>
              <w:rPr>
                <w:sz w:val="19"/>
              </w:rPr>
              <w:t>40,6</w:t>
            </w:r>
          </w:p>
        </w:tc>
        <w:tc>
          <w:tcPr>
            <w:tcW w:w="1753" w:type="dxa"/>
            <w:vAlign w:val="center"/>
          </w:tcPr>
          <w:p w14:paraId="0AF63391" w14:textId="77777777" w:rsidR="00640083" w:rsidRDefault="00AF551F">
            <w:pPr>
              <w:jc w:val="center"/>
            </w:pPr>
            <w:r>
              <w:rPr>
                <w:sz w:val="19"/>
              </w:rPr>
              <w:t>485</w:t>
            </w:r>
          </w:p>
        </w:tc>
        <w:tc>
          <w:tcPr>
            <w:tcW w:w="1753" w:type="dxa"/>
            <w:vAlign w:val="center"/>
          </w:tcPr>
          <w:p w14:paraId="222501BE" w14:textId="77777777" w:rsidR="00640083" w:rsidRDefault="00AF551F">
            <w:pPr>
              <w:jc w:val="center"/>
            </w:pPr>
            <w:r>
              <w:rPr>
                <w:sz w:val="19"/>
              </w:rPr>
              <w:t>50–210</w:t>
            </w:r>
          </w:p>
        </w:tc>
      </w:tr>
      <w:tr w:rsidR="00640083" w14:paraId="6F3C208E" w14:textId="77777777">
        <w:trPr>
          <w:jc w:val="center"/>
        </w:trPr>
        <w:tc>
          <w:tcPr>
            <w:tcW w:w="1753" w:type="dxa"/>
            <w:vAlign w:val="center"/>
          </w:tcPr>
          <w:p w14:paraId="77255120" w14:textId="77777777" w:rsidR="00640083" w:rsidRDefault="00AF551F">
            <w:r>
              <w:rPr>
                <w:b/>
                <w:sz w:val="19"/>
              </w:rPr>
              <w:t>Buenaventura</w:t>
            </w:r>
          </w:p>
        </w:tc>
        <w:tc>
          <w:tcPr>
            <w:tcW w:w="1753" w:type="dxa"/>
            <w:vAlign w:val="center"/>
          </w:tcPr>
          <w:p w14:paraId="6DA61F6D" w14:textId="77777777" w:rsidR="00640083" w:rsidRDefault="00AF551F">
            <w:pPr>
              <w:jc w:val="center"/>
            </w:pPr>
            <w:r>
              <w:rPr>
                <w:sz w:val="19"/>
              </w:rPr>
              <w:t>143</w:t>
            </w:r>
          </w:p>
        </w:tc>
        <w:tc>
          <w:tcPr>
            <w:tcW w:w="1753" w:type="dxa"/>
            <w:vAlign w:val="center"/>
          </w:tcPr>
          <w:p w14:paraId="19108612" w14:textId="77777777" w:rsidR="00640083" w:rsidRDefault="00AF551F">
            <w:pPr>
              <w:jc w:val="center"/>
            </w:pPr>
            <w:r>
              <w:rPr>
                <w:sz w:val="19"/>
              </w:rPr>
              <w:t>301</w:t>
            </w:r>
          </w:p>
        </w:tc>
        <w:tc>
          <w:tcPr>
            <w:tcW w:w="1753" w:type="dxa"/>
            <w:vAlign w:val="center"/>
          </w:tcPr>
          <w:p w14:paraId="29F4228D" w14:textId="77777777" w:rsidR="00640083" w:rsidRDefault="00AF551F">
            <w:pPr>
              <w:jc w:val="center"/>
            </w:pPr>
            <w:r>
              <w:rPr>
                <w:sz w:val="19"/>
              </w:rPr>
              <w:t>47,5</w:t>
            </w:r>
          </w:p>
        </w:tc>
        <w:tc>
          <w:tcPr>
            <w:tcW w:w="1753" w:type="dxa"/>
            <w:vAlign w:val="center"/>
          </w:tcPr>
          <w:p w14:paraId="15DE560A" w14:textId="77777777" w:rsidR="00640083" w:rsidRDefault="00AF551F">
            <w:pPr>
              <w:jc w:val="center"/>
            </w:pPr>
            <w:r>
              <w:rPr>
                <w:sz w:val="19"/>
              </w:rPr>
              <w:t>69,9</w:t>
            </w:r>
          </w:p>
        </w:tc>
        <w:tc>
          <w:tcPr>
            <w:tcW w:w="1753" w:type="dxa"/>
            <w:vAlign w:val="center"/>
          </w:tcPr>
          <w:p w14:paraId="0D9776CE" w14:textId="77777777" w:rsidR="00640083" w:rsidRDefault="00AF551F">
            <w:pPr>
              <w:jc w:val="center"/>
            </w:pPr>
            <w:r>
              <w:rPr>
                <w:sz w:val="19"/>
              </w:rPr>
              <w:t>27,2</w:t>
            </w:r>
          </w:p>
        </w:tc>
        <w:tc>
          <w:tcPr>
            <w:tcW w:w="1753" w:type="dxa"/>
            <w:vAlign w:val="center"/>
          </w:tcPr>
          <w:p w14:paraId="06B58705" w14:textId="77777777" w:rsidR="00640083" w:rsidRDefault="00AF551F">
            <w:pPr>
              <w:jc w:val="center"/>
            </w:pPr>
            <w:r>
              <w:rPr>
                <w:sz w:val="19"/>
              </w:rPr>
              <w:t>1715</w:t>
            </w:r>
          </w:p>
        </w:tc>
        <w:tc>
          <w:tcPr>
            <w:tcW w:w="1753" w:type="dxa"/>
            <w:vAlign w:val="center"/>
          </w:tcPr>
          <w:p w14:paraId="7D09778C" w14:textId="77777777" w:rsidR="00640083" w:rsidRDefault="00AF551F">
            <w:pPr>
              <w:jc w:val="center"/>
            </w:pPr>
            <w:r>
              <w:rPr>
                <w:sz w:val="19"/>
              </w:rPr>
              <w:t>321–1.100</w:t>
            </w:r>
          </w:p>
        </w:tc>
      </w:tr>
    </w:tbl>
    <w:p w14:paraId="70B9DA99" w14:textId="77777777" w:rsidR="00640083" w:rsidRDefault="00AF551F">
      <w:r>
        <w:rPr>
          <w:i/>
          <w:color w:val="595959"/>
          <w:sz w:val="17"/>
        </w:rPr>
        <w:t>(1) Negocios turísticos (alojamiento, comida, transporte) con daño reportado en el censo de emergencia. (2) Reportes por cada 100 prestadores con RNT vigente — ver advertencia de lectura en la sección 2. (3) Piso de pérdidas estimadas, en millones de pesos; base muestral menor en los municipios con pocos negocios reportantes. (4) Rango bajo–alto de empleos comprometidos.</w:t>
      </w:r>
    </w:p>
    <w:p w14:paraId="250418E5" w14:textId="77777777" w:rsidR="00640083" w:rsidRDefault="00AF551F">
      <w:pPr>
        <w:jc w:val="center"/>
      </w:pPr>
      <w:r>
        <w:rPr>
          <w:noProof/>
        </w:rPr>
        <w:drawing>
          <wp:inline distT="0" distB="0" distL="0" distR="0" wp14:anchorId="18F32DC9" wp14:editId="44303F0D">
            <wp:extent cx="6035040" cy="3517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veridad.png"/>
                    <pic:cNvPicPr/>
                  </pic:nvPicPr>
                  <pic:blipFill>
                    <a:blip r:embed="rId7"/>
                    <a:stretch>
                      <a:fillRect/>
                    </a:stretch>
                  </pic:blipFill>
                  <pic:spPr>
                    <a:xfrm>
                      <a:off x="0" y="0"/>
                      <a:ext cx="6035040" cy="3517896"/>
                    </a:xfrm>
                    <a:prstGeom prst="rect">
                      <a:avLst/>
                    </a:prstGeom>
                  </pic:spPr>
                </pic:pic>
              </a:graphicData>
            </a:graphic>
          </wp:inline>
        </w:drawing>
      </w:r>
    </w:p>
    <w:p w14:paraId="293BBFAA" w14:textId="77777777" w:rsidR="00640083" w:rsidRDefault="00AF551F">
      <w:pPr>
        <w:jc w:val="center"/>
      </w:pPr>
      <w:r>
        <w:rPr>
          <w:noProof/>
        </w:rPr>
        <w:lastRenderedPageBreak/>
        <w:drawing>
          <wp:inline distT="0" distB="0" distL="0" distR="0" wp14:anchorId="09EFB70F" wp14:editId="4C4E6C0D">
            <wp:extent cx="6035040" cy="3821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mpleo.png"/>
                    <pic:cNvPicPr/>
                  </pic:nvPicPr>
                  <pic:blipFill>
                    <a:blip r:embed="rId8"/>
                    <a:stretch>
                      <a:fillRect/>
                    </a:stretch>
                  </pic:blipFill>
                  <pic:spPr>
                    <a:xfrm>
                      <a:off x="0" y="0"/>
                      <a:ext cx="6035040" cy="3821530"/>
                    </a:xfrm>
                    <a:prstGeom prst="rect">
                      <a:avLst/>
                    </a:prstGeom>
                  </pic:spPr>
                </pic:pic>
              </a:graphicData>
            </a:graphic>
          </wp:inline>
        </w:drawing>
      </w:r>
    </w:p>
    <w:p w14:paraId="7434B89E" w14:textId="77777777" w:rsidR="00640083" w:rsidRDefault="00640083">
      <w:pPr>
        <w:sectPr w:rsidR="00640083">
          <w:pgSz w:w="15840" w:h="12240" w:orient="landscape"/>
          <w:pgMar w:top="907" w:right="907" w:bottom="907" w:left="907" w:header="720" w:footer="720" w:gutter="0"/>
          <w:cols w:space="720"/>
          <w:docGrid w:linePitch="360"/>
        </w:sectPr>
      </w:pPr>
    </w:p>
    <w:p w14:paraId="259B79C4" w14:textId="3D105FD1" w:rsidR="00640083" w:rsidRPr="00100C71" w:rsidRDefault="00AF551F">
      <w:pPr>
        <w:pStyle w:val="Ttulo2"/>
        <w:rPr>
          <w:color w:val="auto"/>
        </w:rPr>
      </w:pPr>
      <w:r w:rsidRPr="00100C71">
        <w:rPr>
          <w:color w:val="auto"/>
        </w:rPr>
        <w:lastRenderedPageBreak/>
        <w:t xml:space="preserve">3.2 Necesidad del sector frente a la ayuda recibida </w:t>
      </w:r>
    </w:p>
    <w:p w14:paraId="589B0B20" w14:textId="77777777" w:rsidR="00640083" w:rsidRDefault="00AF551F">
      <w:r>
        <w:t>Este cruce ordena a los 41 municipios del Valle (excluye Cali) por su posición relativa en criticidad humanitaria y en ayuda recibida (toneladas entregadas por la Ruta de la Solidaridad), y clasifica a cada uno en un cuadrante. Una brecha positiva significa que el municipio recibió menos ayuda de la que su necesidad relativa indicaría; no es un veredicto de mala asignación, sino una señal para revisar (puede reflejar otra ruta de ayuda, acceso vial cerrado, u otro canal no contabilizado aquí).</w:t>
      </w:r>
    </w:p>
    <w:tbl>
      <w:tblPr>
        <w:tblStyle w:val="Tablaconcuadrcula"/>
        <w:tblW w:w="0" w:type="auto"/>
        <w:jc w:val="center"/>
        <w:tblLook w:val="04A0" w:firstRow="1" w:lastRow="0" w:firstColumn="1" w:lastColumn="0" w:noHBand="0" w:noVBand="1"/>
      </w:tblPr>
      <w:tblGrid>
        <w:gridCol w:w="2436"/>
        <w:gridCol w:w="2436"/>
        <w:gridCol w:w="2436"/>
        <w:gridCol w:w="2436"/>
      </w:tblGrid>
      <w:tr w:rsidR="00640083" w14:paraId="2729DECA" w14:textId="77777777">
        <w:trPr>
          <w:jc w:val="center"/>
        </w:trPr>
        <w:tc>
          <w:tcPr>
            <w:tcW w:w="2436" w:type="dxa"/>
            <w:shd w:val="clear" w:color="auto" w:fill="0B6E6E"/>
            <w:vAlign w:val="center"/>
          </w:tcPr>
          <w:p w14:paraId="4F06A9EF" w14:textId="77777777" w:rsidR="00640083" w:rsidRDefault="00AF551F">
            <w:r>
              <w:rPr>
                <w:b/>
                <w:color w:val="FFFFFF"/>
                <w:sz w:val="19"/>
              </w:rPr>
              <w:t>Municipio</w:t>
            </w:r>
          </w:p>
        </w:tc>
        <w:tc>
          <w:tcPr>
            <w:tcW w:w="2436" w:type="dxa"/>
            <w:shd w:val="clear" w:color="auto" w:fill="0B6E6E"/>
            <w:vAlign w:val="center"/>
          </w:tcPr>
          <w:p w14:paraId="4DB21176" w14:textId="77777777" w:rsidR="00640083" w:rsidRDefault="00AF551F">
            <w:pPr>
              <w:jc w:val="center"/>
            </w:pPr>
            <w:r>
              <w:rPr>
                <w:b/>
                <w:color w:val="FFFFFF"/>
                <w:sz w:val="19"/>
              </w:rPr>
              <w:t>Criticidad (ICM)</w:t>
            </w:r>
          </w:p>
        </w:tc>
        <w:tc>
          <w:tcPr>
            <w:tcW w:w="2436" w:type="dxa"/>
            <w:shd w:val="clear" w:color="auto" w:fill="0B6E6E"/>
            <w:vAlign w:val="center"/>
          </w:tcPr>
          <w:p w14:paraId="4354BB53" w14:textId="77777777" w:rsidR="00640083" w:rsidRDefault="00AF551F">
            <w:pPr>
              <w:jc w:val="center"/>
            </w:pPr>
            <w:r>
              <w:rPr>
                <w:b/>
                <w:color w:val="FFFFFF"/>
                <w:sz w:val="19"/>
              </w:rPr>
              <w:t>Cuadrante necesidad vs. ayuda</w:t>
            </w:r>
          </w:p>
        </w:tc>
        <w:tc>
          <w:tcPr>
            <w:tcW w:w="2436" w:type="dxa"/>
            <w:shd w:val="clear" w:color="auto" w:fill="0B6E6E"/>
            <w:vAlign w:val="center"/>
          </w:tcPr>
          <w:p w14:paraId="24A348BA" w14:textId="77777777" w:rsidR="00640083" w:rsidRDefault="00AF551F">
            <w:pPr>
              <w:jc w:val="center"/>
            </w:pPr>
            <w:r>
              <w:rPr>
                <w:b/>
                <w:color w:val="FFFFFF"/>
                <w:sz w:val="19"/>
              </w:rPr>
              <w:t>Lectura</w:t>
            </w:r>
          </w:p>
        </w:tc>
      </w:tr>
      <w:tr w:rsidR="00640083" w14:paraId="590D997C" w14:textId="77777777">
        <w:trPr>
          <w:jc w:val="center"/>
        </w:trPr>
        <w:tc>
          <w:tcPr>
            <w:tcW w:w="2436" w:type="dxa"/>
            <w:vAlign w:val="center"/>
          </w:tcPr>
          <w:p w14:paraId="0C54AF59" w14:textId="77777777" w:rsidR="00640083" w:rsidRDefault="00AF551F">
            <w:r>
              <w:rPr>
                <w:b/>
                <w:sz w:val="19"/>
              </w:rPr>
              <w:t>El Águila</w:t>
            </w:r>
          </w:p>
        </w:tc>
        <w:tc>
          <w:tcPr>
            <w:tcW w:w="2436" w:type="dxa"/>
            <w:vAlign w:val="center"/>
          </w:tcPr>
          <w:p w14:paraId="27D79325" w14:textId="77777777" w:rsidR="00640083" w:rsidRDefault="00AF551F">
            <w:pPr>
              <w:jc w:val="center"/>
            </w:pPr>
            <w:r>
              <w:rPr>
                <w:sz w:val="19"/>
              </w:rPr>
              <w:t>Crítico</w:t>
            </w:r>
          </w:p>
        </w:tc>
        <w:tc>
          <w:tcPr>
            <w:tcW w:w="2436" w:type="dxa"/>
            <w:vAlign w:val="center"/>
          </w:tcPr>
          <w:p w14:paraId="1434B38F" w14:textId="77777777" w:rsidR="00640083" w:rsidRDefault="00AF551F">
            <w:pPr>
              <w:jc w:val="center"/>
            </w:pPr>
            <w:r>
              <w:rPr>
                <w:sz w:val="19"/>
              </w:rPr>
              <w:t>2 · Necesidad alta, ayuda alta</w:t>
            </w:r>
          </w:p>
        </w:tc>
        <w:tc>
          <w:tcPr>
            <w:tcW w:w="2436" w:type="dxa"/>
            <w:vAlign w:val="center"/>
          </w:tcPr>
          <w:p w14:paraId="44D92281" w14:textId="77777777" w:rsidR="00640083" w:rsidRDefault="00AF551F">
            <w:r>
              <w:rPr>
                <w:sz w:val="19"/>
              </w:rPr>
              <w:t>Necesidad y ayuda altas, relativamente cubierto</w:t>
            </w:r>
          </w:p>
        </w:tc>
      </w:tr>
      <w:tr w:rsidR="00640083" w14:paraId="2560A895" w14:textId="77777777">
        <w:trPr>
          <w:jc w:val="center"/>
        </w:trPr>
        <w:tc>
          <w:tcPr>
            <w:tcW w:w="2436" w:type="dxa"/>
            <w:shd w:val="clear" w:color="auto" w:fill="FBE5D6"/>
            <w:vAlign w:val="center"/>
          </w:tcPr>
          <w:p w14:paraId="79C61617" w14:textId="77777777" w:rsidR="00640083" w:rsidRDefault="00AF551F">
            <w:r>
              <w:rPr>
                <w:b/>
                <w:sz w:val="19"/>
              </w:rPr>
              <w:t>El Cairo</w:t>
            </w:r>
          </w:p>
        </w:tc>
        <w:tc>
          <w:tcPr>
            <w:tcW w:w="2436" w:type="dxa"/>
            <w:shd w:val="clear" w:color="auto" w:fill="FBE5D6"/>
            <w:vAlign w:val="center"/>
          </w:tcPr>
          <w:p w14:paraId="3F4A6DB6" w14:textId="77777777" w:rsidR="00640083" w:rsidRDefault="00AF551F">
            <w:pPr>
              <w:jc w:val="center"/>
            </w:pPr>
            <w:r>
              <w:rPr>
                <w:sz w:val="19"/>
              </w:rPr>
              <w:t>Crítico</w:t>
            </w:r>
          </w:p>
        </w:tc>
        <w:tc>
          <w:tcPr>
            <w:tcW w:w="2436" w:type="dxa"/>
            <w:shd w:val="clear" w:color="auto" w:fill="FBE5D6"/>
            <w:vAlign w:val="center"/>
          </w:tcPr>
          <w:p w14:paraId="255FB49D" w14:textId="77777777" w:rsidR="00640083" w:rsidRDefault="00AF551F">
            <w:pPr>
              <w:jc w:val="center"/>
            </w:pPr>
            <w:r>
              <w:rPr>
                <w:b/>
                <w:color w:val="B35C00"/>
                <w:sz w:val="19"/>
              </w:rPr>
              <w:t>1 · Necesidad alta, ayuda BAJA</w:t>
            </w:r>
          </w:p>
        </w:tc>
        <w:tc>
          <w:tcPr>
            <w:tcW w:w="2436" w:type="dxa"/>
            <w:shd w:val="clear" w:color="auto" w:fill="FBE5D6"/>
            <w:vAlign w:val="center"/>
          </w:tcPr>
          <w:p w14:paraId="63A0A82D" w14:textId="77777777" w:rsidR="00640083" w:rsidRDefault="00AF551F">
            <w:r>
              <w:rPr>
                <w:sz w:val="19"/>
              </w:rPr>
              <w:t>Prioridad: alta necesidad, poca ayuda reportada</w:t>
            </w:r>
          </w:p>
        </w:tc>
      </w:tr>
      <w:tr w:rsidR="00640083" w14:paraId="2AD0C6F7" w14:textId="77777777">
        <w:trPr>
          <w:jc w:val="center"/>
        </w:trPr>
        <w:tc>
          <w:tcPr>
            <w:tcW w:w="2436" w:type="dxa"/>
            <w:vAlign w:val="center"/>
          </w:tcPr>
          <w:p w14:paraId="083014A1" w14:textId="77777777" w:rsidR="00640083" w:rsidRDefault="00AF551F">
            <w:r>
              <w:rPr>
                <w:b/>
                <w:sz w:val="19"/>
              </w:rPr>
              <w:t>Argelia</w:t>
            </w:r>
          </w:p>
        </w:tc>
        <w:tc>
          <w:tcPr>
            <w:tcW w:w="2436" w:type="dxa"/>
            <w:vAlign w:val="center"/>
          </w:tcPr>
          <w:p w14:paraId="37941651" w14:textId="77777777" w:rsidR="00640083" w:rsidRDefault="00AF551F">
            <w:pPr>
              <w:jc w:val="center"/>
            </w:pPr>
            <w:r>
              <w:rPr>
                <w:sz w:val="19"/>
              </w:rPr>
              <w:t>Alto</w:t>
            </w:r>
          </w:p>
        </w:tc>
        <w:tc>
          <w:tcPr>
            <w:tcW w:w="2436" w:type="dxa"/>
            <w:vAlign w:val="center"/>
          </w:tcPr>
          <w:p w14:paraId="4728F33F" w14:textId="77777777" w:rsidR="00640083" w:rsidRDefault="00AF551F">
            <w:pPr>
              <w:jc w:val="center"/>
            </w:pPr>
            <w:r>
              <w:rPr>
                <w:sz w:val="19"/>
              </w:rPr>
              <w:t>2 · Necesidad alta, ayuda alta</w:t>
            </w:r>
          </w:p>
        </w:tc>
        <w:tc>
          <w:tcPr>
            <w:tcW w:w="2436" w:type="dxa"/>
            <w:vAlign w:val="center"/>
          </w:tcPr>
          <w:p w14:paraId="09089F37" w14:textId="77777777" w:rsidR="00640083" w:rsidRDefault="00AF551F">
            <w:r>
              <w:rPr>
                <w:sz w:val="19"/>
              </w:rPr>
              <w:t>Necesidad y ayuda altas, relativamente cubierto</w:t>
            </w:r>
          </w:p>
        </w:tc>
      </w:tr>
      <w:tr w:rsidR="00640083" w14:paraId="7C497F35" w14:textId="77777777">
        <w:trPr>
          <w:jc w:val="center"/>
        </w:trPr>
        <w:tc>
          <w:tcPr>
            <w:tcW w:w="2436" w:type="dxa"/>
            <w:vAlign w:val="center"/>
          </w:tcPr>
          <w:p w14:paraId="266DBE3C" w14:textId="77777777" w:rsidR="00640083" w:rsidRDefault="00AF551F">
            <w:r>
              <w:rPr>
                <w:b/>
                <w:sz w:val="19"/>
              </w:rPr>
              <w:t>Ansermanuevo</w:t>
            </w:r>
          </w:p>
        </w:tc>
        <w:tc>
          <w:tcPr>
            <w:tcW w:w="2436" w:type="dxa"/>
            <w:vAlign w:val="center"/>
          </w:tcPr>
          <w:p w14:paraId="5B27C8BB" w14:textId="77777777" w:rsidR="00640083" w:rsidRDefault="00AF551F">
            <w:pPr>
              <w:jc w:val="center"/>
            </w:pPr>
            <w:r>
              <w:rPr>
                <w:sz w:val="19"/>
              </w:rPr>
              <w:t>Alto</w:t>
            </w:r>
          </w:p>
        </w:tc>
        <w:tc>
          <w:tcPr>
            <w:tcW w:w="2436" w:type="dxa"/>
            <w:vAlign w:val="center"/>
          </w:tcPr>
          <w:p w14:paraId="204C8BF9" w14:textId="77777777" w:rsidR="00640083" w:rsidRDefault="00AF551F">
            <w:pPr>
              <w:jc w:val="center"/>
            </w:pPr>
            <w:r>
              <w:rPr>
                <w:sz w:val="19"/>
              </w:rPr>
              <w:t>3 · Necesidad baja, ayuda alta</w:t>
            </w:r>
          </w:p>
        </w:tc>
        <w:tc>
          <w:tcPr>
            <w:tcW w:w="2436" w:type="dxa"/>
            <w:vAlign w:val="center"/>
          </w:tcPr>
          <w:p w14:paraId="33A2815C" w14:textId="77777777" w:rsidR="00640083" w:rsidRDefault="00AF551F">
            <w:r>
              <w:rPr>
                <w:sz w:val="19"/>
              </w:rPr>
              <w:t>Ayuda relativamente alta frente a su necesidad</w:t>
            </w:r>
          </w:p>
        </w:tc>
      </w:tr>
      <w:tr w:rsidR="00640083" w14:paraId="228B3E58" w14:textId="77777777">
        <w:trPr>
          <w:jc w:val="center"/>
        </w:trPr>
        <w:tc>
          <w:tcPr>
            <w:tcW w:w="2436" w:type="dxa"/>
            <w:vAlign w:val="center"/>
          </w:tcPr>
          <w:p w14:paraId="2AA21DD3" w14:textId="77777777" w:rsidR="00640083" w:rsidRDefault="00AF551F">
            <w:r>
              <w:rPr>
                <w:b/>
                <w:sz w:val="19"/>
              </w:rPr>
              <w:t>Alcalá</w:t>
            </w:r>
          </w:p>
        </w:tc>
        <w:tc>
          <w:tcPr>
            <w:tcW w:w="2436" w:type="dxa"/>
            <w:vAlign w:val="center"/>
          </w:tcPr>
          <w:p w14:paraId="285EEE03" w14:textId="77777777" w:rsidR="00640083" w:rsidRDefault="00AF551F">
            <w:pPr>
              <w:jc w:val="center"/>
            </w:pPr>
            <w:r>
              <w:rPr>
                <w:sz w:val="19"/>
              </w:rPr>
              <w:t>Alto</w:t>
            </w:r>
          </w:p>
        </w:tc>
        <w:tc>
          <w:tcPr>
            <w:tcW w:w="2436" w:type="dxa"/>
            <w:vAlign w:val="center"/>
          </w:tcPr>
          <w:p w14:paraId="5CDDB212" w14:textId="77777777" w:rsidR="00640083" w:rsidRDefault="00AF551F">
            <w:pPr>
              <w:jc w:val="center"/>
            </w:pPr>
            <w:r>
              <w:rPr>
                <w:sz w:val="19"/>
              </w:rPr>
              <w:t>2 · Necesidad alta, ayuda alta</w:t>
            </w:r>
          </w:p>
        </w:tc>
        <w:tc>
          <w:tcPr>
            <w:tcW w:w="2436" w:type="dxa"/>
            <w:vAlign w:val="center"/>
          </w:tcPr>
          <w:p w14:paraId="4005333B" w14:textId="77777777" w:rsidR="00640083" w:rsidRDefault="00AF551F">
            <w:r>
              <w:rPr>
                <w:sz w:val="19"/>
              </w:rPr>
              <w:t>Necesidad y ayuda altas, relativamente cubierto</w:t>
            </w:r>
          </w:p>
        </w:tc>
      </w:tr>
      <w:tr w:rsidR="00640083" w14:paraId="0384812E" w14:textId="77777777">
        <w:trPr>
          <w:jc w:val="center"/>
        </w:trPr>
        <w:tc>
          <w:tcPr>
            <w:tcW w:w="2436" w:type="dxa"/>
            <w:vAlign w:val="center"/>
          </w:tcPr>
          <w:p w14:paraId="52E37CA0" w14:textId="77777777" w:rsidR="00640083" w:rsidRDefault="00AF551F">
            <w:r>
              <w:rPr>
                <w:b/>
                <w:sz w:val="19"/>
              </w:rPr>
              <w:t>Riofrío</w:t>
            </w:r>
          </w:p>
        </w:tc>
        <w:tc>
          <w:tcPr>
            <w:tcW w:w="2436" w:type="dxa"/>
            <w:vAlign w:val="center"/>
          </w:tcPr>
          <w:p w14:paraId="7C30EAFA" w14:textId="77777777" w:rsidR="00640083" w:rsidRDefault="00AF551F">
            <w:pPr>
              <w:jc w:val="center"/>
            </w:pPr>
            <w:r>
              <w:rPr>
                <w:sz w:val="19"/>
              </w:rPr>
              <w:t>Medio</w:t>
            </w:r>
          </w:p>
        </w:tc>
        <w:tc>
          <w:tcPr>
            <w:tcW w:w="2436" w:type="dxa"/>
            <w:vAlign w:val="center"/>
          </w:tcPr>
          <w:p w14:paraId="7BB36563" w14:textId="77777777" w:rsidR="00640083" w:rsidRDefault="00AF551F">
            <w:pPr>
              <w:jc w:val="center"/>
            </w:pPr>
            <w:r>
              <w:rPr>
                <w:sz w:val="19"/>
              </w:rPr>
              <w:t>2 · Necesidad alta, ayuda alta</w:t>
            </w:r>
          </w:p>
        </w:tc>
        <w:tc>
          <w:tcPr>
            <w:tcW w:w="2436" w:type="dxa"/>
            <w:vAlign w:val="center"/>
          </w:tcPr>
          <w:p w14:paraId="2C458ED0" w14:textId="77777777" w:rsidR="00640083" w:rsidRDefault="00AF551F">
            <w:r>
              <w:rPr>
                <w:sz w:val="19"/>
              </w:rPr>
              <w:t>Necesidad y ayuda altas, relativamente cubierto</w:t>
            </w:r>
          </w:p>
        </w:tc>
      </w:tr>
      <w:tr w:rsidR="00640083" w14:paraId="4C71FE1B" w14:textId="77777777">
        <w:trPr>
          <w:jc w:val="center"/>
        </w:trPr>
        <w:tc>
          <w:tcPr>
            <w:tcW w:w="2436" w:type="dxa"/>
            <w:vAlign w:val="center"/>
          </w:tcPr>
          <w:p w14:paraId="0D5C7D5B" w14:textId="77777777" w:rsidR="00640083" w:rsidRDefault="00AF551F">
            <w:r>
              <w:rPr>
                <w:b/>
                <w:sz w:val="19"/>
              </w:rPr>
              <w:t>Ulloa</w:t>
            </w:r>
          </w:p>
        </w:tc>
        <w:tc>
          <w:tcPr>
            <w:tcW w:w="2436" w:type="dxa"/>
            <w:vAlign w:val="center"/>
          </w:tcPr>
          <w:p w14:paraId="3041D604" w14:textId="77777777" w:rsidR="00640083" w:rsidRDefault="00AF551F">
            <w:pPr>
              <w:jc w:val="center"/>
            </w:pPr>
            <w:r>
              <w:rPr>
                <w:sz w:val="19"/>
              </w:rPr>
              <w:t>Alto</w:t>
            </w:r>
          </w:p>
        </w:tc>
        <w:tc>
          <w:tcPr>
            <w:tcW w:w="2436" w:type="dxa"/>
            <w:vAlign w:val="center"/>
          </w:tcPr>
          <w:p w14:paraId="68BC15A4" w14:textId="77777777" w:rsidR="00640083" w:rsidRDefault="00AF551F">
            <w:pPr>
              <w:jc w:val="center"/>
            </w:pPr>
            <w:r>
              <w:rPr>
                <w:sz w:val="19"/>
              </w:rPr>
              <w:t>4 · Necesidad baja, ayuda baja</w:t>
            </w:r>
          </w:p>
        </w:tc>
        <w:tc>
          <w:tcPr>
            <w:tcW w:w="2436" w:type="dxa"/>
            <w:vAlign w:val="center"/>
          </w:tcPr>
          <w:p w14:paraId="12972BA4" w14:textId="77777777" w:rsidR="00640083" w:rsidRDefault="00AF551F">
            <w:r>
              <w:rPr>
                <w:sz w:val="19"/>
              </w:rPr>
              <w:t>Necesidad y ayuda bajas, menor urgencia</w:t>
            </w:r>
          </w:p>
        </w:tc>
      </w:tr>
      <w:tr w:rsidR="00640083" w14:paraId="7B7E1CEE" w14:textId="77777777">
        <w:trPr>
          <w:jc w:val="center"/>
        </w:trPr>
        <w:tc>
          <w:tcPr>
            <w:tcW w:w="2436" w:type="dxa"/>
            <w:vAlign w:val="center"/>
          </w:tcPr>
          <w:p w14:paraId="4C2E2F3E" w14:textId="77777777" w:rsidR="00640083" w:rsidRDefault="00AF551F">
            <w:r>
              <w:rPr>
                <w:b/>
                <w:sz w:val="19"/>
              </w:rPr>
              <w:t>Trujillo</w:t>
            </w:r>
          </w:p>
        </w:tc>
        <w:tc>
          <w:tcPr>
            <w:tcW w:w="2436" w:type="dxa"/>
            <w:vAlign w:val="center"/>
          </w:tcPr>
          <w:p w14:paraId="22D74AC5" w14:textId="77777777" w:rsidR="00640083" w:rsidRDefault="00AF551F">
            <w:pPr>
              <w:jc w:val="center"/>
            </w:pPr>
            <w:r>
              <w:rPr>
                <w:sz w:val="19"/>
              </w:rPr>
              <w:t>Crítico</w:t>
            </w:r>
          </w:p>
        </w:tc>
        <w:tc>
          <w:tcPr>
            <w:tcW w:w="2436" w:type="dxa"/>
            <w:vAlign w:val="center"/>
          </w:tcPr>
          <w:p w14:paraId="385C3AF6" w14:textId="77777777" w:rsidR="00640083" w:rsidRDefault="00AF551F">
            <w:pPr>
              <w:jc w:val="center"/>
            </w:pPr>
            <w:r>
              <w:rPr>
                <w:sz w:val="19"/>
              </w:rPr>
              <w:t>2 · Necesidad alta, ayuda alta</w:t>
            </w:r>
          </w:p>
        </w:tc>
        <w:tc>
          <w:tcPr>
            <w:tcW w:w="2436" w:type="dxa"/>
            <w:vAlign w:val="center"/>
          </w:tcPr>
          <w:p w14:paraId="454ECF93" w14:textId="77777777" w:rsidR="00640083" w:rsidRDefault="00AF551F">
            <w:r>
              <w:rPr>
                <w:sz w:val="19"/>
              </w:rPr>
              <w:t>Necesidad y ayuda altas, relativamente cubierto</w:t>
            </w:r>
          </w:p>
        </w:tc>
      </w:tr>
      <w:tr w:rsidR="00640083" w14:paraId="1D052BF5" w14:textId="77777777">
        <w:trPr>
          <w:jc w:val="center"/>
        </w:trPr>
        <w:tc>
          <w:tcPr>
            <w:tcW w:w="2436" w:type="dxa"/>
            <w:vAlign w:val="center"/>
          </w:tcPr>
          <w:p w14:paraId="3028D132" w14:textId="77777777" w:rsidR="00640083" w:rsidRDefault="00AF551F">
            <w:r>
              <w:rPr>
                <w:b/>
                <w:sz w:val="19"/>
              </w:rPr>
              <w:t>Sevilla</w:t>
            </w:r>
          </w:p>
        </w:tc>
        <w:tc>
          <w:tcPr>
            <w:tcW w:w="2436" w:type="dxa"/>
            <w:vAlign w:val="center"/>
          </w:tcPr>
          <w:p w14:paraId="28EE3306" w14:textId="77777777" w:rsidR="00640083" w:rsidRDefault="00AF551F">
            <w:pPr>
              <w:jc w:val="center"/>
            </w:pPr>
            <w:r>
              <w:rPr>
                <w:sz w:val="19"/>
              </w:rPr>
              <w:t>Crítico</w:t>
            </w:r>
          </w:p>
        </w:tc>
        <w:tc>
          <w:tcPr>
            <w:tcW w:w="2436" w:type="dxa"/>
            <w:vAlign w:val="center"/>
          </w:tcPr>
          <w:p w14:paraId="55282813" w14:textId="77777777" w:rsidR="00640083" w:rsidRDefault="00AF551F">
            <w:pPr>
              <w:jc w:val="center"/>
            </w:pPr>
            <w:r>
              <w:rPr>
                <w:sz w:val="19"/>
              </w:rPr>
              <w:t>2 · Necesidad alta, ayuda alta</w:t>
            </w:r>
          </w:p>
        </w:tc>
        <w:tc>
          <w:tcPr>
            <w:tcW w:w="2436" w:type="dxa"/>
            <w:vAlign w:val="center"/>
          </w:tcPr>
          <w:p w14:paraId="009631E7" w14:textId="77777777" w:rsidR="00640083" w:rsidRDefault="00AF551F">
            <w:r>
              <w:rPr>
                <w:sz w:val="19"/>
              </w:rPr>
              <w:t>Necesidad y ayuda altas, relativamente cubierto</w:t>
            </w:r>
          </w:p>
        </w:tc>
      </w:tr>
      <w:tr w:rsidR="00640083" w14:paraId="7E7D74C0" w14:textId="77777777">
        <w:trPr>
          <w:jc w:val="center"/>
        </w:trPr>
        <w:tc>
          <w:tcPr>
            <w:tcW w:w="2436" w:type="dxa"/>
            <w:vAlign w:val="center"/>
          </w:tcPr>
          <w:p w14:paraId="6A7422F4" w14:textId="77777777" w:rsidR="00640083" w:rsidRDefault="00AF551F">
            <w:r>
              <w:rPr>
                <w:b/>
                <w:sz w:val="19"/>
              </w:rPr>
              <w:t>Caicedonia</w:t>
            </w:r>
          </w:p>
        </w:tc>
        <w:tc>
          <w:tcPr>
            <w:tcW w:w="2436" w:type="dxa"/>
            <w:vAlign w:val="center"/>
          </w:tcPr>
          <w:p w14:paraId="046DE4E4" w14:textId="77777777" w:rsidR="00640083" w:rsidRDefault="00AF551F">
            <w:pPr>
              <w:jc w:val="center"/>
            </w:pPr>
            <w:r>
              <w:rPr>
                <w:sz w:val="19"/>
              </w:rPr>
              <w:t>Medio</w:t>
            </w:r>
          </w:p>
        </w:tc>
        <w:tc>
          <w:tcPr>
            <w:tcW w:w="2436" w:type="dxa"/>
            <w:vAlign w:val="center"/>
          </w:tcPr>
          <w:p w14:paraId="06F2AC63" w14:textId="77777777" w:rsidR="00640083" w:rsidRDefault="00AF551F">
            <w:pPr>
              <w:jc w:val="center"/>
            </w:pPr>
            <w:r>
              <w:rPr>
                <w:sz w:val="19"/>
              </w:rPr>
              <w:t>2 · Necesidad alta, ayuda alta</w:t>
            </w:r>
          </w:p>
        </w:tc>
        <w:tc>
          <w:tcPr>
            <w:tcW w:w="2436" w:type="dxa"/>
            <w:vAlign w:val="center"/>
          </w:tcPr>
          <w:p w14:paraId="26CC163A" w14:textId="77777777" w:rsidR="00640083" w:rsidRDefault="00AF551F">
            <w:r>
              <w:rPr>
                <w:sz w:val="19"/>
              </w:rPr>
              <w:t>Necesidad y ayuda altas, relativamente cubierto</w:t>
            </w:r>
          </w:p>
        </w:tc>
      </w:tr>
      <w:tr w:rsidR="00640083" w14:paraId="4F54D315" w14:textId="77777777">
        <w:trPr>
          <w:jc w:val="center"/>
        </w:trPr>
        <w:tc>
          <w:tcPr>
            <w:tcW w:w="2436" w:type="dxa"/>
            <w:vAlign w:val="center"/>
          </w:tcPr>
          <w:p w14:paraId="2DF4E71B" w14:textId="77777777" w:rsidR="00640083" w:rsidRDefault="00AF551F">
            <w:r>
              <w:rPr>
                <w:b/>
                <w:sz w:val="19"/>
              </w:rPr>
              <w:t>Buenaventura</w:t>
            </w:r>
          </w:p>
        </w:tc>
        <w:tc>
          <w:tcPr>
            <w:tcW w:w="2436" w:type="dxa"/>
            <w:vAlign w:val="center"/>
          </w:tcPr>
          <w:p w14:paraId="2752CC4E" w14:textId="77777777" w:rsidR="00640083" w:rsidRDefault="00AF551F">
            <w:pPr>
              <w:jc w:val="center"/>
            </w:pPr>
            <w:r>
              <w:rPr>
                <w:sz w:val="19"/>
              </w:rPr>
              <w:t>Alto</w:t>
            </w:r>
          </w:p>
        </w:tc>
        <w:tc>
          <w:tcPr>
            <w:tcW w:w="2436" w:type="dxa"/>
            <w:vAlign w:val="center"/>
          </w:tcPr>
          <w:p w14:paraId="2E74897B" w14:textId="77777777" w:rsidR="00640083" w:rsidRDefault="00AF551F">
            <w:pPr>
              <w:jc w:val="center"/>
            </w:pPr>
            <w:r>
              <w:rPr>
                <w:sz w:val="19"/>
              </w:rPr>
              <w:t>2 · Necesidad alta, ayuda alta</w:t>
            </w:r>
          </w:p>
        </w:tc>
        <w:tc>
          <w:tcPr>
            <w:tcW w:w="2436" w:type="dxa"/>
            <w:vAlign w:val="center"/>
          </w:tcPr>
          <w:p w14:paraId="47CAEF8D" w14:textId="77777777" w:rsidR="00640083" w:rsidRDefault="00AF551F">
            <w:r>
              <w:rPr>
                <w:sz w:val="19"/>
              </w:rPr>
              <w:t>Necesidad y ayuda altas, relativamente cubierto</w:t>
            </w:r>
          </w:p>
        </w:tc>
      </w:tr>
    </w:tbl>
    <w:p w14:paraId="0432A4D3" w14:textId="77777777" w:rsidR="00640083" w:rsidRPr="00100C71" w:rsidRDefault="00AF551F">
      <w:pPr>
        <w:pStyle w:val="Ttulo1"/>
        <w:rPr>
          <w:color w:val="auto"/>
        </w:rPr>
      </w:pPr>
      <w:r w:rsidRPr="00100C71">
        <w:rPr>
          <w:color w:val="auto"/>
        </w:rPr>
        <w:t>4. Hallazgo principal para el PAER</w:t>
      </w:r>
    </w:p>
    <w:p w14:paraId="25E9DE1D" w14:textId="77777777" w:rsidR="00640083" w:rsidRDefault="00AF551F">
      <w:r>
        <w:rPr>
          <w:b/>
        </w:rPr>
        <w:t xml:space="preserve">El Cairo </w:t>
      </w:r>
      <w:r>
        <w:t>combina las tres señales de prioridad al mismo tiempo: intensidad de afectación turística alta (357,1 reportes por cada 100 RNT, sobre una base formal de solo 7 prestadores), 76 % de los negocios turísticos reportados en estado crítico o grave, y es el único de los 11 municipios en el cuadrante “necesidad alta, ayuda baja” del cruce humanitario. Es el caso con mayor justificación objetiva para una intervención específica del PAER en el sector turismo.</w:t>
      </w:r>
    </w:p>
    <w:p w14:paraId="17FABF80" w14:textId="77777777" w:rsidR="00640083" w:rsidRDefault="00AF551F">
      <w:r>
        <w:t>Argelia y El Águila comparten la misma señal de intensidad alta (300,0) por la misma razón estructural — pocos prestadores con RNT vigente —, aunque ambos quedan clasificados en “necesidad alta, ayuda alta”, es decir, ya reciben ayuda relativamente proporcional a su nivel de necesidad general.</w:t>
      </w:r>
    </w:p>
    <w:p w14:paraId="0991577D" w14:textId="77777777" w:rsidR="00640083" w:rsidRDefault="00AF551F">
      <w:r>
        <w:t>Buenaventura es el municipio con el mayor volumen absoluto de negocios turísticos afectados (143, con 1.715 millones de pesos de pérdidas piso y hasta 1.100 empleos comprometidos), aunque su intensidad relativa (47,5) es moderada frente a los municipios cafeteros pequeños, por tener una base RNT mucho mayor (301 prestadores).</w:t>
      </w:r>
    </w:p>
    <w:p w14:paraId="27D5FC8D" w14:textId="77777777" w:rsidR="00640083" w:rsidRPr="00100C71" w:rsidRDefault="00AF551F">
      <w:pPr>
        <w:pStyle w:val="Ttulo1"/>
        <w:rPr>
          <w:color w:val="auto"/>
        </w:rPr>
      </w:pPr>
      <w:r w:rsidRPr="00100C71">
        <w:rPr>
          <w:color w:val="auto"/>
        </w:rPr>
        <w:lastRenderedPageBreak/>
        <w:t>5. Fuentes y trazabilidad</w:t>
      </w:r>
    </w:p>
    <w:p w14:paraId="57467228" w14:textId="77777777" w:rsidR="00640083" w:rsidRDefault="00AF551F">
      <w:pPr>
        <w:pStyle w:val="Listaconvietas"/>
      </w:pPr>
      <w:r>
        <w:t>Cruce turismo–RNT por municipio: observatorios/geoturismo/analisis/impacto_sismo/cadena_valor_rnt/turismo_municipal_0903.csv (corte 2026-09-03).</w:t>
      </w:r>
    </w:p>
    <w:p w14:paraId="44964691" w14:textId="77777777" w:rsidR="00640083" w:rsidRDefault="00AF551F">
      <w:pPr>
        <w:pStyle w:val="Listaconvietas"/>
      </w:pPr>
      <w:r>
        <w:t>Cruce de necesidad vs. ayuda (ICM, cuadrantes): observatorios/geoturismo/analisis/impacto_sismo/brecha_municipal.csv (corte 2026-09-02).</w:t>
      </w:r>
    </w:p>
    <w:p w14:paraId="541E00F1" w14:textId="77777777" w:rsidR="00640083" w:rsidRDefault="00AF551F">
      <w:pPr>
        <w:pStyle w:val="Listaconvietas"/>
      </w:pPr>
      <w:r>
        <w:t>Fuente primaria del RNT: Registro Nacional de Turismo, consolidado departamental.</w:t>
      </w:r>
    </w:p>
    <w:p w14:paraId="1E16F658" w14:textId="77777777" w:rsidR="00640083" w:rsidRDefault="00AF551F">
      <w:pPr>
        <w:pStyle w:val="Listaconvietas"/>
      </w:pPr>
      <w:r>
        <w:t>Fuente primaria del censo de daños: reportes de la emergencia sísmica de agosto de 2026, Valle del Cauca.</w:t>
      </w:r>
    </w:p>
    <w:p w14:paraId="71F54ACF" w14:textId="77777777" w:rsidR="00640083" w:rsidRDefault="00AF551F">
      <w:pPr>
        <w:pStyle w:val="Listaconvietas"/>
      </w:pPr>
      <w:r>
        <w:t>Fuente primaria de ayuda humanitaria: Ruta de la Solidaridad (corte 2026-08-27).</w:t>
      </w:r>
    </w:p>
    <w:p w14:paraId="6A43D3EB" w14:textId="77777777" w:rsidR="00640083" w:rsidRDefault="00AF551F">
      <w:pPr>
        <w:pBdr>
          <w:left w:val="single" w:sz="18" w:space="8" w:color="B35C00"/>
        </w:pBdr>
        <w:ind w:left="283"/>
      </w:pPr>
      <w:r>
        <w:rPr>
          <w:i/>
          <w:color w:val="595959"/>
          <w:sz w:val="19"/>
        </w:rPr>
        <w:t>Este documento resume datos ya calculados por el Observatorio GeoTurismo del laboratorio TerrarIA; no incluye microdatos personales ni razón social de los negocios reportantes. Las cifras de pérdidas y empleo son estimaciones por tramos declarados, sujetas a la base muestral indicada en cada caso.</w:t>
      </w:r>
    </w:p>
    <w:sectPr w:rsidR="00640083"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3602423">
    <w:abstractNumId w:val="8"/>
  </w:num>
  <w:num w:numId="2" w16cid:durableId="21397261">
    <w:abstractNumId w:val="6"/>
  </w:num>
  <w:num w:numId="3" w16cid:durableId="1523977857">
    <w:abstractNumId w:val="5"/>
  </w:num>
  <w:num w:numId="4" w16cid:durableId="89088086">
    <w:abstractNumId w:val="4"/>
  </w:num>
  <w:num w:numId="5" w16cid:durableId="4982994">
    <w:abstractNumId w:val="7"/>
  </w:num>
  <w:num w:numId="6" w16cid:durableId="918252306">
    <w:abstractNumId w:val="3"/>
  </w:num>
  <w:num w:numId="7" w16cid:durableId="1110587471">
    <w:abstractNumId w:val="2"/>
  </w:num>
  <w:num w:numId="8" w16cid:durableId="1439449621">
    <w:abstractNumId w:val="1"/>
  </w:num>
  <w:num w:numId="9" w16cid:durableId="117237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C71"/>
    <w:rsid w:val="0015074B"/>
    <w:rsid w:val="0029639D"/>
    <w:rsid w:val="00326F90"/>
    <w:rsid w:val="00537584"/>
    <w:rsid w:val="00640083"/>
    <w:rsid w:val="00AA1D8D"/>
    <w:rsid w:val="00AF551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C5045"/>
  <w14:defaultImageDpi w14:val="300"/>
  <w15:docId w15:val="{67D4AF69-FFDD-4BBC-AC63-8430289FF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1165</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2013-12-23T23:15:00Z</dcterms:created>
  <dcterms:modified xsi:type="dcterms:W3CDTF">2026-10-21T08:02:00Z</dcterms:modified>
  <cp:category/>
</cp:coreProperties>
</file>