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TDA Persona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Nombre: Persona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Invariantes: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Edad ∈ Entero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Nombre, conjunto de caracteres alfabeticos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de nacimiento, fecha conformada por dia, mes y año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Operaciones: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Persona: Entero ✕ cadena ✕ Fecha ⟶ Persona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Incrementar edad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Incrementar edad: Fecha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Es mayor: Persona ⟶ booleano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Es mayor: Fecha ⟶ booleano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Tiene mismo nombre: cadena ⟶ booleano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Es la misma persona: Persona ⟶ booleano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la misma persona: cadena ✕ Fecha ⟶ booleano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Tiene mismo nacimiento: Fecha ⟶ booleano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Detalle de las operaciones: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Operación: Persona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construye una Persona en base a 3 parámetros. El primero es la edad, el segundo es el nombre y el tercero es la fecha de nacimiento.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Precondición: la edad debe ser un número entero mayor a 0, el nombre debe estar compuesto por caracteres alfabéticos y la fecha debe tener un formato correcto*.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Postcondición: construye una Persona con la edad, el nombre y la fecha apropiados.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Operación: Incrementar edad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aumenta la edad de la Persona en 1.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Precondición: -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Postcondición: Incrementa la edad de la Persona en 1.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Operación: Incrementar edad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aumenta la edad de la Persona en 1 si el día y el mes de la fecha indicada por parámetro son los mismos que los de la fecha de nacimiento.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Precondición: -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Postcondición: Si el día y el mes de la fecha indicada por parámetro son los mismos que los de la fecha de nacimiento, incrementa la edad de la persona en 1.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Operación: Es mayor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Indica si la Persona es mayor a otra Persona.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Precondición: la Persona parámetro debe estar correctamente creada.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Postcondición: Indica Verdadero en caso de que la Persona parámetro sea menor a la Persona, y Falso en caso contrario.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Operación: Es mayor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Indica si la Persona es mayor a una Fecha.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Precondición: -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Postcondición: Indica Verdadero en caso que la Fecha sea mayor a la fecha de nacimiento de la persona.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Operación: Tiene mismo nombre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Indica si un nombre recibido por parámetro es la mismo que el de la Persona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Precondición: -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Postcondición: Indica Verdadero en caso que el nombre recibido por parámetro sea el mismo que el de la Persona, Falso en caso contrario.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Operación: Es la misma persona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Indica si la Persona es la misma que otra Persona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Precondición: la Persona parámetro debe estar correctamente creada.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Postcondición: Indica Verdadero en caso que las Personas sean las mismas, Falso en caso contrario.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Operación: Es la misma persona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recibe 2 parámetros, el primero es un nombre y el segundo una Fecha, indica si la Persona tiene ese nombre y esa fecha de nacimiento.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Precondición: -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Postcondición: Indica Verdadero en caso que el nombre y la Fecha sean los mismos al nombre y la fecha de nacimiento de la Persona, respectivamente; Falso en caso contrario.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Operación: Tiene mismo nacimiento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Indica si una Fecha recibida por parámetro es la mismo que la fecha de nacimientos de la Persona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Precondición: -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Postcondición: Indica Verdadero en caso que la Fecha recibida por parámetro sea la misma que la fecha de nacimiento de la Persona, Falso en caso contrario.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