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B5E" w:rsidRDefault="0028125C">
      <w:pPr>
        <w:pStyle w:val="Ttulo1"/>
      </w:pPr>
      <w:r>
        <w:t>02. Tipos de Controladores</w:t>
      </w:r>
    </w:p>
    <w:p w:rsidR="008E7B5E" w:rsidRDefault="0028125C">
      <w:pPr>
        <w:pStyle w:val="Ttulo4"/>
      </w:pPr>
      <w:r>
        <w:rPr>
          <w:color w:val="45658D"/>
        </w:rPr>
        <w:t>Tipos de Controladores en Automatización Industrial </w:t>
      </w:r>
    </w:p>
    <w:p w:rsidR="008E7B5E" w:rsidRDefault="0028125C">
      <w:r>
        <w:t>En el mundo de la automatización, existen distintos tipos de controladores</w:t>
      </w:r>
      <w:r>
        <w:t xml:space="preserve"> que permiten gobernar procesos eléctricos, electrónicos o mecánicos. Cada tipo se adapta a diferentes necesidades según la complejidad del sistema, la velocidad requerida, la precisión o el entorno de trabajo. </w:t>
      </w:r>
    </w:p>
    <w:p w:rsidR="008E7B5E" w:rsidRDefault="0028125C">
      <w:r>
        <w:rPr>
          <w:color w:val="45658D"/>
        </w:rPr>
        <w:t>Diferencia entre PLC Compacto y PLC Modular </w:t>
      </w:r>
    </w:p>
    <w:p w:rsidR="008E7B5E" w:rsidRDefault="0028125C">
      <w:r>
        <w:t>La diferencia entre PLC modulares y PLC compactos se basa principalmente en su estructura física, flexibilidad de expansión y aplicación.</w:t>
      </w:r>
    </w:p>
    <w:p w:rsidR="008E7B5E" w:rsidRDefault="0028125C">
      <w:pPr>
        <w:pStyle w:val="Ttulo5"/>
      </w:pPr>
      <w:r>
        <w:rPr>
          <w:color w:val="45658D"/>
        </w:rPr>
        <w:t>PLC Compacto (Integrado)</w:t>
      </w:r>
    </w:p>
    <w:p w:rsidR="0028125C" w:rsidRDefault="0028125C" w:rsidP="0028125C">
      <w:r>
        <w:rPr>
          <w:color w:val="333333"/>
        </w:rPr>
        <w:t>En un PLC Compacto todos los componentes básicos del PLC (CPU, entradas/salidas, fuente de a</w:t>
      </w:r>
      <w:r>
        <w:rPr>
          <w:color w:val="333333"/>
        </w:rPr>
        <w:t>limentación) están integrados en una misma carcasa. Están d</w:t>
      </w:r>
      <w:r>
        <w:t>iseñados para aplicaciones entre pequeñas y medianas con funciones fijas.</w:t>
      </w:r>
    </w:p>
    <w:p w:rsidR="008E7B5E" w:rsidRDefault="0028125C" w:rsidP="0028125C">
      <w:r>
        <w:t>Un ejemplo de PLC Compacto es el SIEMENS Simatic S7-1200 que se ve en la imagen:</w:t>
      </w:r>
      <w:r>
        <w:rPr>
          <w:noProof/>
          <w:lang w:val="es-AR" w:eastAsia="es-AR"/>
        </w:rPr>
        <w:drawing>
          <wp:inline distT="0" distB="0" distL="0" distR="0" wp14:anchorId="3EE6A074" wp14:editId="30A65430">
            <wp:extent cx="3571875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5E" w:rsidRDefault="0028125C">
      <w:r>
        <w:t>Estos equipos permiten, aunque con limita</w:t>
      </w:r>
      <w:r>
        <w:t>ciones, expandir sus características de hardaware a través del conexionado de módulos adicionales. </w:t>
      </w:r>
    </w:p>
    <w:p w:rsidR="008E7B5E" w:rsidRDefault="0028125C">
      <w:r>
        <w:t>Ventajas: </w:t>
      </w:r>
    </w:p>
    <w:p w:rsidR="008E7B5E" w:rsidRDefault="0028125C">
      <w:pPr>
        <w:pStyle w:val="Listaconvietas"/>
      </w:pPr>
      <w:r>
        <w:t>Más económico. </w:t>
      </w:r>
    </w:p>
    <w:p w:rsidR="008E7B5E" w:rsidRDefault="0028125C">
      <w:pPr>
        <w:pStyle w:val="Listaconvietas"/>
      </w:pPr>
      <w:r>
        <w:lastRenderedPageBreak/>
        <w:t>Tamaño reducido, ideal para espacios limitados. </w:t>
      </w:r>
    </w:p>
    <w:p w:rsidR="008E7B5E" w:rsidRDefault="0028125C">
      <w:pPr>
        <w:pStyle w:val="Listaconvietas"/>
      </w:pPr>
      <w:r>
        <w:t>Fácil instalación y mantenimiento. </w:t>
      </w:r>
    </w:p>
    <w:p w:rsidR="008E7B5E" w:rsidRDefault="0028125C">
      <w:pPr>
        <w:pStyle w:val="Listaconvietas"/>
      </w:pPr>
      <w:r>
        <w:t>Configuración sencilla. </w:t>
      </w:r>
    </w:p>
    <w:p w:rsidR="008E7B5E" w:rsidRDefault="0028125C">
      <w:pPr>
        <w:pStyle w:val="Ttulo5"/>
      </w:pPr>
      <w:r>
        <w:rPr>
          <w:color w:val="45658D"/>
        </w:rPr>
        <w:t>PLC Modular</w:t>
      </w:r>
    </w:p>
    <w:p w:rsidR="008E7B5E" w:rsidRDefault="0028125C">
      <w:r>
        <w:t xml:space="preserve">Un PLC </w:t>
      </w:r>
      <w:r>
        <w:t>modular se compone de módulos independientes: CPU, módulos de entradas/salidas (digitales o analógicas), fuentes de alimentación, módulos de comunicación, etc, que se van montando sobre un rack o chasis que permite ir agregando o reemplazando cada módulo.S</w:t>
      </w:r>
      <w:r>
        <w:t>on los tipos de PLC utilizados en sistemas o procesos industriales complejos o con posibilidades de grandes expansiones futuras. </w:t>
      </w:r>
    </w:p>
    <w:p w:rsidR="008E7B5E" w:rsidRDefault="0028125C">
      <w:r>
        <w:t>El SIEMENS Simatic S7-1500 es un ejemplo de PLC Modular:</w:t>
      </w:r>
    </w:p>
    <w:p w:rsidR="0028125C" w:rsidRDefault="0028125C"/>
    <w:p w:rsidR="0028125C" w:rsidRDefault="0028125C">
      <w:r w:rsidRPr="0028125C">
        <w:drawing>
          <wp:inline distT="0" distB="0" distL="0" distR="0" wp14:anchorId="523C15A1" wp14:editId="6616A3B8">
            <wp:extent cx="4042996" cy="25431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151" cy="25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5C" w:rsidRDefault="0028125C"/>
    <w:p w:rsidR="008E7B5E" w:rsidRDefault="0028125C">
      <w:r>
        <w:t>Ventajas: </w:t>
      </w:r>
    </w:p>
    <w:p w:rsidR="008E7B5E" w:rsidRDefault="0028125C">
      <w:pPr>
        <w:pStyle w:val="Listaconvietas"/>
      </w:pPr>
      <w:r>
        <w:t>Altamente flexible y escalable. </w:t>
      </w:r>
    </w:p>
    <w:p w:rsidR="008E7B5E" w:rsidRDefault="0028125C">
      <w:pPr>
        <w:pStyle w:val="Listaconvietas"/>
      </w:pPr>
      <w:r>
        <w:t>Mayor cantidad de entrada</w:t>
      </w:r>
      <w:r>
        <w:t>s/salidas disponibles. </w:t>
      </w:r>
    </w:p>
    <w:p w:rsidR="008E7B5E" w:rsidRDefault="0028125C">
      <w:pPr>
        <w:pStyle w:val="Listaconvietas"/>
      </w:pPr>
      <w:r>
        <w:t>Permite seleccionar solo los módulos necesarios. </w:t>
      </w:r>
    </w:p>
    <w:p w:rsidR="008E7B5E" w:rsidRDefault="0028125C">
      <w:pPr>
        <w:pStyle w:val="Listaconvietas"/>
      </w:pPr>
      <w:r>
        <w:t>Fácil de mantener: si falla un módulo, se cambia solo ese.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Característica </w:t>
            </w:r>
          </w:p>
        </w:tc>
        <w:tc>
          <w:tcPr>
            <w:tcW w:w="2880" w:type="dxa"/>
          </w:tcPr>
          <w:p w:rsidR="008E7B5E" w:rsidRDefault="0028125C">
            <w:r>
              <w:t>PLC Compacto </w:t>
            </w:r>
          </w:p>
        </w:tc>
        <w:tc>
          <w:tcPr>
            <w:tcW w:w="2880" w:type="dxa"/>
          </w:tcPr>
          <w:p w:rsidR="008E7B5E" w:rsidRDefault="0028125C">
            <w:r>
              <w:t>PLC Modular </w:t>
            </w:r>
          </w:p>
        </w:tc>
      </w:tr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Tamaño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Pequeño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Grande / escalable </w:t>
            </w:r>
          </w:p>
        </w:tc>
      </w:tr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Expansión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Limitada o nula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 xml:space="preserve">Alta, según </w:t>
            </w:r>
            <w:r>
              <w:rPr>
                <w:color w:val="333333"/>
              </w:rPr>
              <w:t>necesidad </w:t>
            </w:r>
          </w:p>
        </w:tc>
      </w:tr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Coste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Más económico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Más costoso </w:t>
            </w:r>
          </w:p>
        </w:tc>
      </w:tr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Aplicaciones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Simples o medianas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Complejas o industriales </w:t>
            </w:r>
          </w:p>
        </w:tc>
      </w:tr>
      <w:tr w:rsidR="008E7B5E"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Mantenimiento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Menor complejidad </w:t>
            </w:r>
          </w:p>
        </w:tc>
        <w:tc>
          <w:tcPr>
            <w:tcW w:w="2880" w:type="dxa"/>
          </w:tcPr>
          <w:p w:rsidR="008E7B5E" w:rsidRDefault="0028125C">
            <w:r>
              <w:rPr>
                <w:color w:val="333333"/>
              </w:rPr>
              <w:t>Permite cambio por módulo </w:t>
            </w:r>
          </w:p>
        </w:tc>
      </w:tr>
    </w:tbl>
    <w:p w:rsidR="008E7B5E" w:rsidRDefault="008E7B5E"/>
    <w:p w:rsidR="008E7B5E" w:rsidRDefault="008E7B5E">
      <w:bookmarkStart w:id="0" w:name="_GoBack"/>
      <w:bookmarkEnd w:id="0"/>
    </w:p>
    <w:sectPr w:rsidR="008E7B5E" w:rsidSect="0028125C"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125C"/>
    <w:rsid w:val="0029639D"/>
    <w:rsid w:val="00326F90"/>
    <w:rsid w:val="008E7B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81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2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281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2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EFE05F-DA39-4594-8ACF-5C89D5A5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2026-05-05T20:39:00Z</dcterms:modified>
  <cp:category/>
</cp:coreProperties>
</file>