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865" w:rsidRDefault="00433FE9">
      <w:pPr>
        <w:pStyle w:val="Ttulo1"/>
      </w:pPr>
      <w:r>
        <w:t>05. Lógica cableada a Lógica Programada (ladder)</w:t>
      </w:r>
    </w:p>
    <w:p w:rsidR="00E83865" w:rsidRDefault="00433FE9">
      <w:pPr>
        <w:pStyle w:val="Ttulo3"/>
      </w:pPr>
      <w:r>
        <w:rPr>
          <w:color w:val="45658D"/>
        </w:rPr>
        <w:t>Lógica cableada a Lógica Programada</w:t>
      </w:r>
    </w:p>
    <w:p w:rsidR="00E83865" w:rsidRDefault="00433FE9">
      <w:r>
        <w:t xml:space="preserve">Pasar de lógica cableada a lógica programada implica reemplazar circuitos físicos (como contactores, relés y temporizadores cableados) por un PLC (Controlador Lógico </w:t>
      </w:r>
      <w:r>
        <w:t>Programable) que ejecuta esas mismas funciones mediante software.Como hemos estudiado, esto permite mayor flexibilidad, facilita cambios y mantenimiento, y reduce el cableado físico.</w:t>
      </w:r>
    </w:p>
    <w:p w:rsidR="00E83865" w:rsidRDefault="00433FE9">
      <w:r>
        <w:t xml:space="preserve">Uno de los de los factores que influyeron inicialmente (y aún hasta hoy) </w:t>
      </w:r>
      <w:r>
        <w:t>en la aceptación de estos PLC en el mercado fue su facilidad de programación, ya que contaba con un lenguaje conocido y familiar para los electricistas de esa época: el lenguaje de programación llamado LADDER era un lenguaje gráfico y basado en símbolos el</w:t>
      </w:r>
      <w:r>
        <w:t>éctricos. Los electricistas no dudaron en adoptar rápidamente el uso de los PLC en sus desarrollos. </w:t>
      </w:r>
    </w:p>
    <w:p w:rsidR="001B608C" w:rsidRDefault="00433FE9">
      <w:r>
        <w:t>Veamos un ejemplo, a continuación se presenta un circuito sencillo de enclavamiento o lo que se denomina un circuito "marcha-parada". En el mismo tenemos u</w:t>
      </w:r>
      <w:r>
        <w:t>n pulsador de marcha con una autorretención (un contacto en paralelo con el pulsador del mismo relé que está alimentando el pulsador), y un pulsador NC que funciona como pulsador de parada del sistema (al presionarse abre el circuito, deja de circular corr</w:t>
      </w:r>
      <w:r>
        <w:t xml:space="preserve">iente por la bobina, y deja de tener efecto la autorretención que hasta el momento lograba dejar energizada la bobina del relé).A la izquierda tenemos la implementación con Lógica Cableada, a la derecha el programa de PLC en lenguaje ladder, </w:t>
      </w:r>
      <w:r w:rsidR="001B608C">
        <w:t>logrando la misma lógica de funcionamiento:</w:t>
      </w:r>
    </w:p>
    <w:p w:rsidR="001B608C" w:rsidRDefault="001B608C"/>
    <w:p w:rsidR="00E83865" w:rsidRDefault="001B608C">
      <w:r w:rsidRPr="001B608C">
        <w:lastRenderedPageBreak/>
        <w:drawing>
          <wp:inline distT="0" distB="0" distL="0" distR="0" wp14:anchorId="53BD13AD" wp14:editId="4C0670F2">
            <wp:extent cx="5486400" cy="383638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33FE9">
        <w:t>Los componentes resaltados en el mismo color identifican los componentes en lógica de contactos, y su relación con los símbolos en el lenguaje ladder de programación.Analicemos un ejemplo que ya trabajamos en la Unidad 3: Ci</w:t>
      </w:r>
      <w:r w:rsidR="00433FE9">
        <w:t>rcuito de Arranque de un motor.En el ejemplo teníamos dos pulsadores, uno de arranque y otro de parada, de un motor controlado mediante un contactor:</w:t>
      </w:r>
    </w:p>
    <w:p w:rsidR="001B608C" w:rsidRDefault="001B608C">
      <w:r w:rsidRPr="001B608C">
        <w:drawing>
          <wp:inline distT="0" distB="0" distL="0" distR="0" wp14:anchorId="17EED1B3" wp14:editId="12B1B7C8">
            <wp:extent cx="5486400" cy="313366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65" w:rsidRDefault="00E83865">
      <w:pPr>
        <w:jc w:val="center"/>
      </w:pPr>
    </w:p>
    <w:p w:rsidR="00E83865" w:rsidRDefault="00433FE9">
      <w:r>
        <w:t>Para realizar la implementación con PLC de este sistema, debemos analizar dos cuestiones diferentes: por</w:t>
      </w:r>
      <w:r>
        <w:t xml:space="preserve"> un lado cómo conectar el PLC, y segundo cómo programar el equipo para que siga la lógica deseada.Comencemos con las conexiones, ¿cómo se vería el cableado de la aplicación con implementando con un PLC ó lógica programada?Se muestra la implementación, esta</w:t>
      </w:r>
      <w:r>
        <w:t xml:space="preserve"> vez operado desde un PLC, en particular el Schneider M221 (TM221CE 16T).</w:t>
      </w:r>
    </w:p>
    <w:p w:rsidR="00E83865" w:rsidRDefault="00433FE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828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65" w:rsidRDefault="00433FE9">
      <w:pPr>
        <w:pStyle w:val="Ttulo5"/>
      </w:pPr>
      <w:r>
        <w:rPr>
          <w:color w:val="45658D"/>
        </w:rPr>
        <w:t>Arranque y parada con autorretención en LADDER</w:t>
      </w:r>
    </w:p>
    <w:p w:rsidR="00E83865" w:rsidRDefault="00433FE9">
      <w:r>
        <w:t>Este PLC en particular se programa con </w:t>
      </w:r>
      <w:r>
        <w:rPr>
          <w:b/>
          <w:color w:val="0056B3"/>
          <w:u w:val="single"/>
        </w:rPr>
        <w:t>EcoStruxure Machine Expert Basic V1.3 (1.3) disponible de forma gratuita.</w:t>
      </w:r>
    </w:p>
    <w:p w:rsidR="00E83865" w:rsidRDefault="00433FE9" w:rsidP="001B608C">
      <w:r>
        <w:t>El lenguaje LADDER s</w:t>
      </w:r>
      <w:r>
        <w:t>e ve de la siguiente forma en este software:</w:t>
      </w:r>
      <w:r>
        <w:rPr>
          <w:noProof/>
          <w:lang w:val="es-AR" w:eastAsia="es-AR"/>
        </w:rPr>
        <w:drawing>
          <wp:inline distT="0" distB="0" distL="0" distR="0" wp14:anchorId="7D268249" wp14:editId="496117D7">
            <wp:extent cx="5029200" cy="2828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65" w:rsidRDefault="00433FE9">
      <w:r>
        <w:lastRenderedPageBreak/>
        <w:t>Ahora bien, en el caso del arranque de un motor, se tienen dos entradas, una del pulsador de Arranque y otro del de Parada.</w:t>
      </w:r>
    </w:p>
    <w:p w:rsidR="00E83865" w:rsidRDefault="00433FE9">
      <w:r>
        <w:t>Para trabajar con una entrada en el programa (ó INPUT), tenemos dos maneras de nombra</w:t>
      </w:r>
      <w:r>
        <w:t>rla, por Direccionamiento del PLC, y por otro lado mediante Direccionamiento Simbólico que permite poner nombres y cambiar lo establecido por IEC61113 en la descripción de cada lenguaje de programación.</w:t>
      </w:r>
    </w:p>
    <w:p w:rsidR="00E83865" w:rsidRDefault="00433FE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828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65" w:rsidRDefault="00433FE9">
      <w:r>
        <w:t>Ahora agregamos una Salida, donde también se utiliz</w:t>
      </w:r>
      <w:r>
        <w:t>a Simbolo y Dirección.</w:t>
      </w:r>
    </w:p>
    <w:p w:rsidR="00E83865" w:rsidRDefault="00433FE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828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65" w:rsidRDefault="00433FE9">
      <w:r>
        <w:lastRenderedPageBreak/>
        <w:t>Entendamos cómo funciona:Si yo ingreso una señal por I0, se activa la bobina de Q0.Entonces, si presiono el pulsador 1 (usaremos el verde) se encenderá el motor mediante la activación por el contactor. Por cierto, el Pulsador 2 (us</w:t>
      </w:r>
      <w:r>
        <w:t>aremos el rojo) actualmente no está conectado a nada.</w:t>
      </w:r>
    </w:p>
    <w:p w:rsidR="00E83865" w:rsidRDefault="00433FE9">
      <w:r>
        <w:rPr>
          <w:b/>
        </w:rPr>
        <w:t>Ahora bien, si suelto el pulsador, se apaga el motor. Entonces, ¿cómo podemos hacer que quede autorretenido?</w:t>
      </w:r>
    </w:p>
    <w:p w:rsidR="00E83865" w:rsidRDefault="00433FE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828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65" w:rsidRDefault="00433FE9">
      <w:r>
        <w:t>Para empezar, agregamos la entrada del pulsador P2 como negada (si el pulsador en NC, podem</w:t>
      </w:r>
      <w:r>
        <w:t>os mantener la entrada abierta), ahora, volvemos a agregar nuevamente al contactor en paralelo.Cómo verán, según este sistema, lo primero que nos encontramos es a P2, en serie está P1, todo esto va al contactor.En el segundo escalón tenemos al contactor nu</w:t>
      </w:r>
      <w:r>
        <w:t>evamente, lo que nos permite que se autorretenga.</w:t>
      </w:r>
    </w:p>
    <w:p w:rsidR="00E83865" w:rsidRDefault="00433FE9">
      <w:r>
        <w:t>A continuación, verás el sistema en funcionamiento:</w:t>
      </w:r>
    </w:p>
    <w:p w:rsidR="00E83865" w:rsidRDefault="001B608C">
      <w:r w:rsidRPr="001B608C">
        <w:t>https://cenet.inet.edu.ar/pluginfile.php/65072/mod_page/content/11/Grabaci%C3%B3n%20de%20pantalla%202025-04-27%20225633.mp4</w:t>
      </w:r>
      <w:bookmarkStart w:id="0" w:name="_GoBack"/>
      <w:bookmarkEnd w:id="0"/>
    </w:p>
    <w:sectPr w:rsidR="00E83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608C"/>
    <w:rsid w:val="0029639D"/>
    <w:rsid w:val="00326F90"/>
    <w:rsid w:val="00433FE9"/>
    <w:rsid w:val="00AA1D8D"/>
    <w:rsid w:val="00B47730"/>
    <w:rsid w:val="00CB0664"/>
    <w:rsid w:val="00E83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B6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60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B6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60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1CFBF3-2F51-4847-B599-507B3E67C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624</Words>
  <Characters>3438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Gernet</cp:lastModifiedBy>
  <cp:revision>2</cp:revision>
  <dcterms:created xsi:type="dcterms:W3CDTF">2026-05-05T20:55:00Z</dcterms:created>
  <dcterms:modified xsi:type="dcterms:W3CDTF">2026-05-05T20:55:00Z</dcterms:modified>
</cp:coreProperties>
</file>