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Resultados do Questionário  Online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1">
      <w:pPr>
        <w:contextualSpacing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https://docs.google.com/forms/d/1n7NNGAAk3j-5guRHVhkBNs2xnRH5rDTR5cNa1NR0q9o/edit#responses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Resultados do Questionário Pessoal: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Entrevistados:</w:t>
      </w:r>
      <w:r w:rsidDel="00000000" w:rsidR="00000000" w:rsidRPr="00000000">
        <w:rPr>
          <w:rtl w:val="0"/>
        </w:rPr>
        <w:t xml:space="preserve">95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Bolsistas: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Sim:25     Não:70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Uso do RU: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Cafe da Manha: 7   Almoço:56  Janta: 5 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Café da manhã e almoço:  0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Almoço e Janta:27     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Café da manhã, almoço e janta:7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Horário Livre: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10:30 ás 12:00:   30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12:00 ás 13:00:   50</w:t>
        <w:br w:type="textWrapping"/>
        <w:t xml:space="preserve">13:00 ás 14:30:   13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10:30 ás 14:30:   2</w:t>
        <w:br w:type="textWrapping"/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Tempo Médio de Fila: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 xml:space="preserve">Menos 30 minutos:     16 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 xml:space="preserve">30 minutos  á 1 hora:  58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 xml:space="preserve">Mais que 1 hora:         21 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Quando o RU está cheio você: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  <w:t xml:space="preserve">Desiste: 53              Volta mais tarde: 12                  Fica:30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Compraria RU modo online: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  <w:t xml:space="preserve">Sim: 92              Não:3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Principais Problemas da fila além da demora:</w:t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  <w:t xml:space="preserve">Calor,Chuva,Desorganização e furar fila,dificuldade para ler a biometria,sistema de compra lento,falta de informação quanto a quantidade de entradas restantes,problemas nas catracas,falta de utensílios. </w:t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Principais ideias dos entrevistados para melhorar as filas:</w:t>
      </w:r>
    </w:p>
    <w:p w:rsidR="00000000" w:rsidDel="00000000" w:rsidP="00000000" w:rsidRDefault="00000000" w:rsidRPr="00000000" w14:paraId="00000022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Descentralização,Delivery,modificar fluxo das filas,compra e agendamento online,tempo máximo de permanência,consultar quantidade de tickets,exibir a fila online.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Informações extras:</w:t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  <w:t xml:space="preserve">Falta de conforto nas filas,checagem da entrada lenta,uso de créditos e não separar por horário das refeições ,</w:t>
      </w:r>
    </w:p>
    <w:p w:rsidR="00000000" w:rsidDel="00000000" w:rsidP="00000000" w:rsidRDefault="00000000" w:rsidRPr="00000000" w14:paraId="00000026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pt_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forms/d/1n7NNGAAk3j-5guRHVhkBNs2xnRH5rDTR5cNa1NR0q9o/edit#respons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