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56FE" w14:textId="411F8E28" w:rsidR="00C22326" w:rsidRDefault="00EB4131" w:rsidP="00EB4131">
      <w:pPr>
        <w:pStyle w:val="Prrafodelista"/>
        <w:numPr>
          <w:ilvl w:val="0"/>
          <w:numId w:val="1"/>
        </w:numPr>
      </w:pPr>
      <w:r>
        <w:t>No hay que explicarle que hacen los modelos, sino lo que fuimos experimentando y que sirvió o no</w:t>
      </w:r>
    </w:p>
    <w:p w14:paraId="1ABD19EA" w14:textId="4A366C6F" w:rsidR="00EB4131" w:rsidRDefault="00EB4131" w:rsidP="00EB4131">
      <w:pPr>
        <w:pStyle w:val="Prrafodelista"/>
        <w:numPr>
          <w:ilvl w:val="0"/>
          <w:numId w:val="1"/>
        </w:numPr>
      </w:pPr>
      <w:r>
        <w:t>Si hay ideas de experimentos colectivos, aclarar que “de acuerdo a experimentos de colegas que hicieron previamente, utilicé …”</w:t>
      </w:r>
    </w:p>
    <w:p w14:paraId="2DE6F5A9" w14:textId="77777777" w:rsidR="00EB4131" w:rsidRDefault="00EB4131" w:rsidP="00EB4131">
      <w:pPr>
        <w:pStyle w:val="Prrafodelista"/>
      </w:pPr>
    </w:p>
    <w:p w14:paraId="76E892DC" w14:textId="77777777" w:rsidR="00EB4131" w:rsidRDefault="00EB4131" w:rsidP="00EB4131">
      <w:pPr>
        <w:pStyle w:val="Prrafodelista"/>
      </w:pPr>
    </w:p>
    <w:p w14:paraId="16F18A89" w14:textId="77777777" w:rsidR="00EB4131" w:rsidRDefault="00EB4131" w:rsidP="00EB4131">
      <w:pPr>
        <w:pStyle w:val="Prrafodelista"/>
        <w:numPr>
          <w:ilvl w:val="0"/>
          <w:numId w:val="1"/>
        </w:numPr>
      </w:pPr>
      <w:proofErr w:type="spellStart"/>
      <w:r>
        <w:t>Storytelling</w:t>
      </w:r>
      <w:proofErr w:type="spellEnd"/>
      <w:r>
        <w:t xml:space="preserve">:  Modelo </w:t>
      </w:r>
      <w:proofErr w:type="spellStart"/>
      <w:r>
        <w:t>lgbm</w:t>
      </w:r>
      <w:proofErr w:type="spellEnd"/>
      <w:r>
        <w:t xml:space="preserve"> que la evidencia suele indicar que son mejores modelos para datos temporales. Para optimizar, </w:t>
      </w:r>
      <w:proofErr w:type="spellStart"/>
      <w:r>
        <w:t>bo</w:t>
      </w:r>
      <w:proofErr w:type="spellEnd"/>
      <w:r>
        <w:t xml:space="preserve"> con parámetros </w:t>
      </w:r>
      <w:proofErr w:type="spellStart"/>
      <w:r>
        <w:t>xx</w:t>
      </w:r>
      <w:proofErr w:type="spellEnd"/>
      <w:r>
        <w:t xml:space="preserve">. </w:t>
      </w:r>
    </w:p>
    <w:p w14:paraId="54D9A00A" w14:textId="77777777" w:rsidR="00EB4131" w:rsidRDefault="00EB4131" w:rsidP="00EB4131">
      <w:pPr>
        <w:pStyle w:val="Prrafodelista"/>
      </w:pPr>
      <w:r>
        <w:t xml:space="preserve">FE:  Primero usé un modelo base con pocos meses, y algunos </w:t>
      </w:r>
      <w:proofErr w:type="spellStart"/>
      <w:r>
        <w:t>lags</w:t>
      </w:r>
      <w:proofErr w:type="spellEnd"/>
      <w:r>
        <w:t xml:space="preserve"> de </w:t>
      </w:r>
      <w:proofErr w:type="spellStart"/>
      <w:r>
        <w:t>xxx</w:t>
      </w:r>
      <w:proofErr w:type="spellEnd"/>
      <w:r>
        <w:t xml:space="preserve"> columnas. Luego lo amplié a mas columnas, y más feauture </w:t>
      </w:r>
      <w:proofErr w:type="spellStart"/>
      <w:r>
        <w:t>engineering</w:t>
      </w:r>
      <w:proofErr w:type="spellEnd"/>
      <w:r>
        <w:t>, porque a más datos y procesamiento, la evidencia empírica suele indicar que son mejores modelos. De hecho, las salidas de las bayesianas de este nuevo modelo con x meses y x cantidad de columnas terminó dándome una ganancia adicional de x millones.</w:t>
      </w:r>
    </w:p>
    <w:p w14:paraId="5A35259D" w14:textId="047255FD" w:rsidR="00EB4131" w:rsidRDefault="00EB4131" w:rsidP="00EB4131">
      <w:pPr>
        <w:pStyle w:val="Prrafodelista"/>
      </w:pPr>
      <w:r>
        <w:t xml:space="preserve">Luego, de acuerdo a experimentación de colegas, descubrieron un hallazgo interesantísimo: si se hacía un ensamble de un mismo modelo pero que sólo se variaban las semillas, entonces la solución terminaba siendo de mejor media y mucha menor varianza. Por lo que, del mejor </w:t>
      </w:r>
      <w:proofErr w:type="spellStart"/>
      <w:r>
        <w:t>bo</w:t>
      </w:r>
      <w:proofErr w:type="spellEnd"/>
      <w:r>
        <w:t xml:space="preserve"> del modelo con la primera semilla que experimenté, probé después con 100 semillas aleatorias, y a ellas les realicé el promedio de las 100 salidas. </w:t>
      </w:r>
    </w:p>
    <w:sectPr w:rsidR="00EB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E83"/>
    <w:multiLevelType w:val="hybridMultilevel"/>
    <w:tmpl w:val="B9A22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67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6"/>
    <w:rsid w:val="00C22326"/>
    <w:rsid w:val="00E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E171"/>
  <w15:chartTrackingRefBased/>
  <w15:docId w15:val="{E62BE52E-B247-4704-AF52-246622C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PESTCHANKER GERMAN DANIEL</dc:creator>
  <cp:keywords/>
  <dc:description/>
  <cp:lastModifiedBy>PESTCHANKER GERMAN DANIEL</cp:lastModifiedBy>
  <cp:revision>3</cp:revision>
  <dcterms:created xsi:type="dcterms:W3CDTF">2023-11-15T02:23:00Z</dcterms:created>
  <dcterms:modified xsi:type="dcterms:W3CDTF">2023-11-15T02:31:00Z</dcterms:modified>
</cp:coreProperties>
</file>