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60F" w:rsidRDefault="00477A78" w:rsidP="00480623">
      <w:pPr>
        <w:spacing w:after="0" w:line="240" w:lineRule="auto"/>
        <w:rPr>
          <w:rFonts w:ascii="Times New Roman" w:hAnsi="Times New Roman" w:cs="Times New Roman"/>
          <w:b/>
          <w:sz w:val="24"/>
          <w:szCs w:val="24"/>
          <w:lang w:val="pt-PT"/>
        </w:rPr>
      </w:pPr>
      <w:r w:rsidRPr="004D560F">
        <w:rPr>
          <w:rFonts w:ascii="Times New Roman" w:hAnsi="Times New Roman" w:cs="Times New Roman"/>
          <w:b/>
          <w:sz w:val="24"/>
          <w:szCs w:val="24"/>
          <w:lang w:val="pt-PT"/>
        </w:rPr>
        <w:t>E.V</w:t>
      </w:r>
      <w:r w:rsidR="00480623" w:rsidRPr="004D560F">
        <w:rPr>
          <w:rFonts w:ascii="Times New Roman" w:hAnsi="Times New Roman" w:cs="Times New Roman"/>
          <w:b/>
          <w:sz w:val="24"/>
          <w:szCs w:val="24"/>
          <w:lang w:val="pt-PT"/>
        </w:rPr>
        <w:t>II</w:t>
      </w:r>
      <w:r w:rsidR="00B7278C" w:rsidRPr="004D560F">
        <w:rPr>
          <w:rFonts w:ascii="Times New Roman" w:hAnsi="Times New Roman" w:cs="Times New Roman"/>
          <w:b/>
          <w:sz w:val="24"/>
          <w:szCs w:val="24"/>
          <w:lang w:val="pt-PT"/>
        </w:rPr>
        <w:t>I</w:t>
      </w:r>
      <w:r w:rsidRPr="004D560F">
        <w:rPr>
          <w:rFonts w:ascii="Times New Roman" w:hAnsi="Times New Roman" w:cs="Times New Roman"/>
          <w:b/>
          <w:sz w:val="24"/>
          <w:szCs w:val="24"/>
          <w:lang w:val="pt-PT"/>
        </w:rPr>
        <w:t xml:space="preserve"> </w:t>
      </w:r>
      <w:r w:rsidR="00480623" w:rsidRPr="004D560F">
        <w:rPr>
          <w:rFonts w:ascii="Times New Roman" w:hAnsi="Times New Roman" w:cs="Times New Roman"/>
          <w:b/>
          <w:sz w:val="24"/>
          <w:szCs w:val="24"/>
          <w:lang w:val="pt-PT"/>
        </w:rPr>
        <w:t xml:space="preserve">– </w:t>
      </w:r>
      <w:r w:rsidR="004D560F">
        <w:rPr>
          <w:rFonts w:ascii="Times New Roman" w:hAnsi="Times New Roman" w:cs="Times New Roman"/>
          <w:b/>
          <w:sz w:val="24"/>
          <w:szCs w:val="24"/>
          <w:lang w:val="pt-PT"/>
        </w:rPr>
        <w:t xml:space="preserve"> </w:t>
      </w:r>
      <w:r w:rsidR="004D560F" w:rsidRPr="004D560F">
        <w:rPr>
          <w:rFonts w:ascii="Times New Roman" w:hAnsi="Times New Roman" w:cs="Times New Roman"/>
          <w:b/>
          <w:smallCaps/>
          <w:sz w:val="24"/>
          <w:szCs w:val="24"/>
          <w:lang w:val="pt-PT"/>
        </w:rPr>
        <w:t>Juguetes articulados</w:t>
      </w:r>
      <w:r w:rsidR="004D560F">
        <w:rPr>
          <w:rFonts w:ascii="Times New Roman" w:hAnsi="Times New Roman" w:cs="Times New Roman"/>
          <w:b/>
          <w:sz w:val="24"/>
          <w:szCs w:val="24"/>
          <w:lang w:val="pt-PT"/>
        </w:rPr>
        <w:t>.</w:t>
      </w:r>
    </w:p>
    <w:p w:rsidR="00077B49" w:rsidRDefault="00077B49" w:rsidP="00480623">
      <w:pPr>
        <w:spacing w:after="0" w:line="240" w:lineRule="auto"/>
        <w:rPr>
          <w:rFonts w:ascii="Times New Roman" w:hAnsi="Times New Roman" w:cs="Times New Roman"/>
          <w:b/>
          <w:color w:val="031CD3"/>
          <w:lang w:val="pt-PT"/>
        </w:rPr>
      </w:pPr>
    </w:p>
    <w:p w:rsidR="004D560F" w:rsidRPr="00F64D1E" w:rsidRDefault="004D560F" w:rsidP="004D560F">
      <w:pPr>
        <w:spacing w:after="0" w:line="240" w:lineRule="auto"/>
        <w:rPr>
          <w:rFonts w:ascii="Times New Roman" w:hAnsi="Times New Roman" w:cs="Times New Roman"/>
          <w:b/>
          <w:color w:val="031CD3"/>
          <w:lang w:val="pt-PT"/>
        </w:rPr>
      </w:pPr>
      <w:r w:rsidRPr="00F64D1E">
        <w:rPr>
          <w:rFonts w:ascii="Times New Roman" w:hAnsi="Times New Roman" w:cs="Times New Roman"/>
          <w:b/>
          <w:lang w:val="pt-PT"/>
        </w:rPr>
        <w:t>▪ E.VIII.</w:t>
      </w:r>
      <w:r w:rsidR="00480623" w:rsidRPr="00F64D1E">
        <w:rPr>
          <w:rFonts w:ascii="Times New Roman" w:hAnsi="Times New Roman" w:cs="Times New Roman"/>
          <w:b/>
          <w:lang w:val="pt-PT"/>
        </w:rPr>
        <w:t xml:space="preserve">1 </w:t>
      </w:r>
      <w:r w:rsidRPr="00F64D1E">
        <w:rPr>
          <w:rFonts w:ascii="Times New Roman" w:hAnsi="Times New Roman" w:cs="Times New Roman"/>
          <w:b/>
          <w:lang w:val="pt-PT"/>
        </w:rPr>
        <w:t xml:space="preserve">– </w:t>
      </w:r>
      <w:r w:rsidRPr="00F64D1E">
        <w:rPr>
          <w:rFonts w:ascii="Times New Roman" w:hAnsi="Times New Roman" w:cs="Times New Roman"/>
          <w:b/>
          <w:u w:val="single"/>
          <w:lang w:val="pt-PT"/>
        </w:rPr>
        <w:t>Muñecas articuladas (</w:t>
      </w:r>
      <w:r w:rsidRPr="00F64D1E">
        <w:rPr>
          <w:rFonts w:ascii="Times New Roman" w:hAnsi="Times New Roman" w:cs="Times New Roman"/>
          <w:b/>
          <w:i/>
          <w:u w:val="single"/>
          <w:lang w:val="pt-PT"/>
        </w:rPr>
        <w:t>Pupae</w:t>
      </w:r>
      <w:r w:rsidRPr="00F64D1E">
        <w:rPr>
          <w:rFonts w:ascii="Times New Roman" w:hAnsi="Times New Roman" w:cs="Times New Roman"/>
          <w:b/>
          <w:u w:val="single"/>
          <w:lang w:val="pt-PT"/>
        </w:rPr>
        <w:t>)</w:t>
      </w:r>
      <w:r w:rsidRPr="00F64D1E">
        <w:rPr>
          <w:rFonts w:ascii="Times New Roman" w:hAnsi="Times New Roman" w:cs="Times New Roman"/>
          <w:b/>
          <w:lang w:val="pt-PT"/>
        </w:rPr>
        <w:t xml:space="preserve">. </w:t>
      </w:r>
    </w:p>
    <w:p w:rsidR="00480623" w:rsidRPr="00F64D1E" w:rsidRDefault="004D560F" w:rsidP="004D560F">
      <w:pPr>
        <w:spacing w:after="0" w:line="240" w:lineRule="auto"/>
        <w:ind w:firstLine="708"/>
        <w:rPr>
          <w:rFonts w:ascii="Times New Roman" w:hAnsi="Times New Roman" w:cs="Times New Roman"/>
          <w:b/>
          <w:lang w:val="pt-PT"/>
        </w:rPr>
      </w:pPr>
      <w:r w:rsidRPr="00F64D1E">
        <w:rPr>
          <w:rFonts w:ascii="Times New Roman" w:hAnsi="Times New Roman" w:cs="Times New Roman"/>
          <w:b/>
          <w:lang w:val="pt-PT"/>
        </w:rPr>
        <w:t>• E.VIII.1.1</w:t>
      </w:r>
      <w:r w:rsidR="003A1B9E" w:rsidRPr="00F64D1E">
        <w:rPr>
          <w:rFonts w:ascii="Times New Roman" w:hAnsi="Times New Roman" w:cs="Times New Roman"/>
          <w:b/>
          <w:lang w:val="pt-PT"/>
        </w:rPr>
        <w:t xml:space="preserve"> </w:t>
      </w:r>
      <w:r w:rsidR="00480623" w:rsidRPr="00F64D1E">
        <w:rPr>
          <w:rFonts w:ascii="Times New Roman" w:hAnsi="Times New Roman" w:cs="Times New Roman"/>
          <w:b/>
          <w:lang w:val="pt-PT"/>
        </w:rPr>
        <w:t>–</w:t>
      </w:r>
      <w:r w:rsidR="004C47DD" w:rsidRPr="00F64D1E">
        <w:rPr>
          <w:rFonts w:ascii="Times New Roman" w:hAnsi="Times New Roman" w:cs="Times New Roman"/>
          <w:b/>
          <w:lang w:val="pt-PT"/>
        </w:rPr>
        <w:t xml:space="preserve"> Grupo I.</w:t>
      </w:r>
      <w:r w:rsidR="00480623" w:rsidRPr="00F64D1E">
        <w:rPr>
          <w:rFonts w:ascii="Times New Roman" w:hAnsi="Times New Roman" w:cs="Times New Roman"/>
          <w:b/>
          <w:lang w:val="pt-PT"/>
        </w:rPr>
        <w:t xml:space="preserve"> Natura</w:t>
      </w:r>
      <w:r w:rsidR="004C47DD" w:rsidRPr="00F64D1E">
        <w:rPr>
          <w:rFonts w:ascii="Times New Roman" w:hAnsi="Times New Roman" w:cs="Times New Roman"/>
          <w:b/>
          <w:lang w:val="pt-PT"/>
        </w:rPr>
        <w:t>lista</w:t>
      </w:r>
      <w:r w:rsidR="00480623" w:rsidRPr="00F64D1E">
        <w:rPr>
          <w:rFonts w:ascii="Times New Roman" w:hAnsi="Times New Roman" w:cs="Times New Roman"/>
          <w:b/>
          <w:lang w:val="pt-PT"/>
        </w:rPr>
        <w:t>.</w:t>
      </w:r>
    </w:p>
    <w:p w:rsidR="00E87738" w:rsidRPr="00326CB7" w:rsidRDefault="00326CB7" w:rsidP="00E87738">
      <w:pPr>
        <w:spacing w:line="240" w:lineRule="auto"/>
        <w:rPr>
          <w:rFonts w:ascii="Times New Roman" w:hAnsi="Times New Roman" w:cs="Times New Roman"/>
          <w:b/>
          <w:color w:val="031CD3"/>
          <w:lang w:val="it-IT"/>
        </w:rPr>
      </w:pPr>
      <w:r w:rsidRPr="00326CB7">
        <w:rPr>
          <w:rFonts w:ascii="Times New Roman" w:hAnsi="Times New Roman" w:cs="Times New Roman"/>
          <w:b/>
          <w:lang w:val="it-IT"/>
        </w:rPr>
        <w:t>Pizzamiglio</w:t>
      </w:r>
      <w:r w:rsidR="00E87738" w:rsidRPr="00326CB7">
        <w:rPr>
          <w:rFonts w:ascii="Times New Roman" w:hAnsi="Times New Roman" w:cs="Times New Roman"/>
          <w:lang w:val="it-IT"/>
        </w:rPr>
        <w:t xml:space="preserve">  –  </w:t>
      </w:r>
      <w:r>
        <w:rPr>
          <w:rFonts w:ascii="Times New Roman" w:hAnsi="Times New Roman" w:cs="Times New Roman"/>
          <w:b/>
          <w:color w:val="031CD3"/>
          <w:lang w:val="it-IT"/>
        </w:rPr>
        <w:t>A</w:t>
      </w:r>
    </w:p>
    <w:tbl>
      <w:tblPr>
        <w:tblStyle w:val="Tablaconcuadrcula"/>
        <w:tblW w:w="8363" w:type="dxa"/>
        <w:tblInd w:w="250" w:type="dxa"/>
        <w:tblLook w:val="04A0" w:firstRow="1" w:lastRow="0" w:firstColumn="1" w:lastColumn="0" w:noHBand="0" w:noVBand="1"/>
      </w:tblPr>
      <w:tblGrid>
        <w:gridCol w:w="3686"/>
        <w:gridCol w:w="1134"/>
        <w:gridCol w:w="3543"/>
      </w:tblGrid>
      <w:tr w:rsidR="00764EC5" w:rsidRPr="00F64D1E" w:rsidTr="00BB40A9">
        <w:trPr>
          <w:trHeight w:val="3277"/>
        </w:trPr>
        <w:tc>
          <w:tcPr>
            <w:tcW w:w="3686" w:type="dxa"/>
            <w:tcBorders>
              <w:top w:val="single" w:sz="4" w:space="0" w:color="auto"/>
              <w:left w:val="single" w:sz="4" w:space="0" w:color="auto"/>
              <w:bottom w:val="single" w:sz="4" w:space="0" w:color="auto"/>
              <w:right w:val="single" w:sz="4" w:space="0" w:color="auto"/>
            </w:tcBorders>
          </w:tcPr>
          <w:p w:rsidR="00764EC5" w:rsidRPr="00F64D1E" w:rsidRDefault="00764EC5" w:rsidP="00764EC5">
            <w:pPr>
              <w:jc w:val="center"/>
              <w:rPr>
                <w:rFonts w:ascii="Times New Roman" w:hAnsi="Times New Roman" w:cs="Times New Roman"/>
              </w:rPr>
            </w:pPr>
            <w:r w:rsidRPr="00F64D1E">
              <w:rPr>
                <w:rFonts w:ascii="Times New Roman" w:hAnsi="Times New Roman" w:cs="Times New Roman"/>
                <w:noProof/>
                <w:lang w:eastAsia="es-ES"/>
              </w:rPr>
              <w:drawing>
                <wp:inline distT="0" distB="0" distL="0" distR="0" wp14:anchorId="3F91B13F" wp14:editId="534992EE">
                  <wp:extent cx="825690" cy="1701620"/>
                  <wp:effectExtent l="0" t="0" r="0" b="0"/>
                  <wp:docPr id="1" name="Imagen 1" descr="C:\Users\German\Desktop\HUESO ROMANO\HUESO TRABAJADO EPOCA ROMANA\YACIMIENTOS\Tarraconense\Conventus Tarraconensis\Hueso trabajado Tarragona\Material OS (Fotos del Museo, Gema))\MNAT P12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 ROMANO\HUESO TRABAJADO EPOCA ROMANA\YACIMIENTOS\Tarraconense\Conventus Tarraconensis\Hueso trabajado Tarragona\Material OS (Fotos del Museo, Gema))\MNAT P1290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1613" cy="1734435"/>
                          </a:xfrm>
                          <a:prstGeom prst="rect">
                            <a:avLst/>
                          </a:prstGeom>
                          <a:noFill/>
                          <a:ln>
                            <a:noFill/>
                          </a:ln>
                        </pic:spPr>
                      </pic:pic>
                    </a:graphicData>
                  </a:graphic>
                </wp:inline>
              </w:drawing>
            </w:r>
            <w:r w:rsidRPr="00F64D1E">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F64D1E">
              <w:rPr>
                <w:rFonts w:ascii="Times New Roman" w:hAnsi="Times New Roman" w:cs="Times New Roman"/>
                <w:noProof/>
                <w:lang w:eastAsia="es-ES"/>
              </w:rPr>
              <w:drawing>
                <wp:inline distT="0" distB="0" distL="0" distR="0" wp14:anchorId="48969485" wp14:editId="53CC86E9">
                  <wp:extent cx="856211" cy="1699146"/>
                  <wp:effectExtent l="0" t="0" r="1270" b="0"/>
                  <wp:docPr id="4" name="Imagen 4" descr="F:\HUESO ROMANO (22-7-16)\HUESO TRABAJADO EPOCA ROMANA\en fongo negro\49 - Tipo E.VIII- Juguetes articulados\E.VIII.1.1 - Muñeca articulada naturalistas\M, Tarragona.12842 copie11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9 - Tipo E.VIII- Juguetes articulados\E.VIII.1.1 - Muñeca articulada naturalistas\M, Tarragona.12842 copie111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4225" cy="1715050"/>
                          </a:xfrm>
                          <a:prstGeom prst="rect">
                            <a:avLst/>
                          </a:prstGeom>
                          <a:noFill/>
                          <a:ln>
                            <a:noFill/>
                          </a:ln>
                        </pic:spPr>
                      </pic:pic>
                    </a:graphicData>
                  </a:graphic>
                </wp:inline>
              </w:drawing>
            </w:r>
          </w:p>
          <w:p w:rsidR="00764EC5" w:rsidRPr="00F64D1E" w:rsidRDefault="000E0F44" w:rsidP="00764EC5">
            <w:pPr>
              <w:jc w:val="center"/>
              <w:rPr>
                <w:rFonts w:ascii="Times New Roman" w:hAnsi="Times New Roman" w:cs="Times New Roman"/>
                <w:i/>
              </w:rPr>
            </w:pPr>
            <w:r w:rsidRPr="00F64D1E">
              <w:rPr>
                <w:rFonts w:ascii="Times New Roman" w:hAnsi="Times New Roman" w:cs="Times New Roman"/>
              </w:rPr>
              <w:t xml:space="preserve">1 - </w:t>
            </w:r>
            <w:r w:rsidR="00764EC5" w:rsidRPr="00F64D1E">
              <w:rPr>
                <w:rFonts w:ascii="Times New Roman" w:hAnsi="Times New Roman" w:cs="Times New Roman"/>
                <w:i/>
              </w:rPr>
              <w:t>Tarraco</w:t>
            </w:r>
          </w:p>
          <w:p w:rsidR="00764EC5" w:rsidRPr="00F64D1E" w:rsidRDefault="00764EC5" w:rsidP="00764EC5">
            <w:pPr>
              <w:jc w:val="center"/>
              <w:rPr>
                <w:rFonts w:ascii="Times New Roman" w:hAnsi="Times New Roman" w:cs="Times New Roman"/>
                <w:noProof/>
                <w:lang w:eastAsia="es-ES"/>
              </w:rPr>
            </w:pPr>
            <w:r w:rsidRPr="00F64D1E">
              <w:rPr>
                <w:rFonts w:ascii="Times New Roman" w:hAnsi="Times New Roman" w:cs="Times New Roman"/>
              </w:rPr>
              <w:t>(MNA</w:t>
            </w:r>
            <w:r w:rsidR="004F4A4E">
              <w:rPr>
                <w:rFonts w:ascii="Times New Roman" w:hAnsi="Times New Roman" w:cs="Times New Roman"/>
              </w:rPr>
              <w:t>T</w:t>
            </w:r>
            <w:r w:rsidRPr="00F64D1E">
              <w:rPr>
                <w:rFonts w:ascii="Times New Roman" w:hAnsi="Times New Roman" w:cs="Times New Roman"/>
              </w:rPr>
              <w:t xml:space="preserve"> Tarragona)</w:t>
            </w:r>
          </w:p>
        </w:tc>
        <w:tc>
          <w:tcPr>
            <w:tcW w:w="4677" w:type="dxa"/>
            <w:gridSpan w:val="2"/>
            <w:tcBorders>
              <w:top w:val="single" w:sz="4" w:space="0" w:color="auto"/>
              <w:left w:val="single" w:sz="4" w:space="0" w:color="auto"/>
              <w:bottom w:val="single" w:sz="4" w:space="0" w:color="auto"/>
              <w:right w:val="single" w:sz="4" w:space="0" w:color="auto"/>
            </w:tcBorders>
          </w:tcPr>
          <w:p w:rsidR="00764EC5" w:rsidRPr="00F64D1E" w:rsidRDefault="00764EC5" w:rsidP="00C51F8F">
            <w:pPr>
              <w:rPr>
                <w:rFonts w:ascii="Times New Roman" w:hAnsi="Times New Roman" w:cs="Times New Roman"/>
                <w:noProof/>
                <w:lang w:val="en-US" w:eastAsia="es-ES"/>
              </w:rPr>
            </w:pPr>
            <w:r w:rsidRPr="00F64D1E">
              <w:rPr>
                <w:rFonts w:ascii="Times New Roman" w:hAnsi="Times New Roman" w:cs="Times New Roman"/>
                <w:noProof/>
                <w:lang w:eastAsia="es-ES"/>
              </w:rPr>
              <w:drawing>
                <wp:inline distT="0" distB="0" distL="0" distR="0" wp14:anchorId="68607541" wp14:editId="577F2BEF">
                  <wp:extent cx="519376" cy="1630908"/>
                  <wp:effectExtent l="0" t="0" r="0" b="7620"/>
                  <wp:docPr id="12" name="Imagen 12" descr="C:\Users\German\Desktop\en fongo negro\42 - Tipo E.VIII- Juguetes articulados\(M. Albacete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42 - Tipo E.VIII- Juguetes articulados\(M. Albacete (2)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265" cy="1743605"/>
                          </a:xfrm>
                          <a:prstGeom prst="rect">
                            <a:avLst/>
                          </a:prstGeom>
                          <a:noFill/>
                          <a:ln>
                            <a:noFill/>
                          </a:ln>
                        </pic:spPr>
                      </pic:pic>
                    </a:graphicData>
                  </a:graphic>
                </wp:inline>
              </w:drawing>
            </w:r>
            <w:r w:rsidR="00702F9B" w:rsidRPr="00F64D1E">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702F9B" w:rsidRPr="00F64D1E">
              <w:rPr>
                <w:rFonts w:ascii="Times New Roman" w:hAnsi="Times New Roman" w:cs="Times New Roman"/>
                <w:noProof/>
                <w:lang w:eastAsia="es-ES"/>
              </w:rPr>
              <w:drawing>
                <wp:inline distT="0" distB="0" distL="0" distR="0" wp14:anchorId="44C54A30" wp14:editId="5FBBEF86">
                  <wp:extent cx="512129" cy="1630908"/>
                  <wp:effectExtent l="0" t="0" r="2540" b="7620"/>
                  <wp:docPr id="5" name="Imagen 5" descr="F:\HUESO ROMANO (22-7-16)\HUESO TRABAJADO EPOCA ROMANA\en fongo negro\49 - Tipo E.VIII- Juguetes articulados\E.VIII.1.1 - Muñeca articulada naturalista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9 - Tipo E.VIII- Juguetes articulados\E.VIII.1.1 - Muñeca articulada naturalistas\(M.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4461" cy="1765718"/>
                          </a:xfrm>
                          <a:prstGeom prst="rect">
                            <a:avLst/>
                          </a:prstGeom>
                          <a:noFill/>
                          <a:ln>
                            <a:noFill/>
                          </a:ln>
                        </pic:spPr>
                      </pic:pic>
                    </a:graphicData>
                  </a:graphic>
                </wp:inline>
              </w:drawing>
            </w:r>
            <w:r w:rsidR="00FE559F" w:rsidRPr="00F64D1E">
              <w:rPr>
                <w:rFonts w:ascii="Times New Roman" w:eastAsia="Times New Roman" w:hAnsi="Times New Roman" w:cs="Times New Roman"/>
                <w:noProof/>
                <w:snapToGrid w:val="0"/>
                <w:color w:val="000000"/>
                <w:w w:val="0"/>
                <w:u w:color="000000"/>
                <w:bdr w:val="none" w:sz="0" w:space="0" w:color="000000"/>
                <w:shd w:val="clear" w:color="000000" w:fill="000000"/>
                <w:lang w:val="en-US" w:eastAsia="es-ES"/>
              </w:rPr>
              <w:t xml:space="preserve">    </w:t>
            </w:r>
            <w:r w:rsidR="00C51F8F" w:rsidRPr="00F64D1E">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7E0CA96" wp14:editId="15C8AD58">
                  <wp:extent cx="559375" cy="1624083"/>
                  <wp:effectExtent l="0" t="0" r="0" b="0"/>
                  <wp:docPr id="7" name="Imagen 7" descr="F:\HUESO ROMANO (22-7-16)\HUESO TRABAJADO EPOCA ROMANA\en fongo negro\49 - Tipo E.VIII- Juguetes articulados\E.VIII.1.1 - Muñeca articulada naturalistas\Albacet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9 - Tipo E.VIII- Juguetes articulados\E.VIII.1.1 - Muñeca articulada naturalistas\Albacete 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530" cy="1656472"/>
                          </a:xfrm>
                          <a:prstGeom prst="rect">
                            <a:avLst/>
                          </a:prstGeom>
                          <a:noFill/>
                          <a:ln>
                            <a:noFill/>
                          </a:ln>
                        </pic:spPr>
                      </pic:pic>
                    </a:graphicData>
                  </a:graphic>
                </wp:inline>
              </w:drawing>
            </w:r>
            <w:r w:rsidR="00BF5BDB" w:rsidRPr="00F64D1E">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EAEBC12" wp14:editId="2071D3BC">
                  <wp:extent cx="475100" cy="1637731"/>
                  <wp:effectExtent l="0" t="0" r="1270" b="635"/>
                  <wp:docPr id="13" name="Imagen 13" descr="F:\HUESO ROMANO (22-7-16)\HUESO TRABAJADO EPOCA ROMANA\en fongo negro\49 - Tipo E.VIII- Juguetes articulados\E.VIII.1.1 - Muñeca articulada naturalistas\Albacet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9 - Tipo E.VIII- Juguetes articulados\E.VIII.1.1 - Muñeca articulada naturalistas\Albacete 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960" cy="1668273"/>
                          </a:xfrm>
                          <a:prstGeom prst="rect">
                            <a:avLst/>
                          </a:prstGeom>
                          <a:noFill/>
                          <a:ln>
                            <a:noFill/>
                          </a:ln>
                        </pic:spPr>
                      </pic:pic>
                    </a:graphicData>
                  </a:graphic>
                </wp:inline>
              </w:drawing>
            </w:r>
            <w:r w:rsidR="00BF5BDB" w:rsidRPr="00F64D1E">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9D49AEE" wp14:editId="7C4868CF">
                  <wp:extent cx="432468" cy="1637732"/>
                  <wp:effectExtent l="0" t="0" r="5715" b="635"/>
                  <wp:docPr id="16" name="Imagen 16" descr="F:\HUESO ROMANO (22-7-16)\HUESO TRABAJADO EPOCA ROMANA\en fongo negro\49 - Tipo E.VIII- Juguetes articulados\E.VIII.1.1 - Muñeca articulada naturalistas\Albacete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9 - Tipo E.VIII- Juguetes articulados\E.VIII.1.1 - Muñeca articulada naturalistas\Albacete 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919" cy="1673521"/>
                          </a:xfrm>
                          <a:prstGeom prst="rect">
                            <a:avLst/>
                          </a:prstGeom>
                          <a:noFill/>
                          <a:ln>
                            <a:noFill/>
                          </a:ln>
                        </pic:spPr>
                      </pic:pic>
                    </a:graphicData>
                  </a:graphic>
                </wp:inline>
              </w:drawing>
            </w:r>
          </w:p>
          <w:p w:rsidR="00666D7E" w:rsidRDefault="00FE559F" w:rsidP="00666D7E">
            <w:pPr>
              <w:jc w:val="center"/>
              <w:rPr>
                <w:rFonts w:ascii="Times New Roman" w:hAnsi="Times New Roman" w:cs="Times New Roman"/>
                <w:noProof/>
                <w:lang w:val="en-US" w:eastAsia="es-ES"/>
              </w:rPr>
            </w:pPr>
            <w:r w:rsidRPr="00F64D1E">
              <w:rPr>
                <w:rFonts w:ascii="Times New Roman" w:hAnsi="Times New Roman" w:cs="Times New Roman"/>
                <w:noProof/>
                <w:lang w:val="en-US" w:eastAsia="es-ES"/>
              </w:rPr>
              <w:t xml:space="preserve">2 a            2 b         </w:t>
            </w:r>
            <w:r w:rsidR="00E87738" w:rsidRPr="00F64D1E">
              <w:rPr>
                <w:rFonts w:ascii="Times New Roman" w:hAnsi="Times New Roman" w:cs="Times New Roman"/>
                <w:noProof/>
                <w:lang w:val="en-US" w:eastAsia="es-ES"/>
              </w:rPr>
              <w:t xml:space="preserve"> </w:t>
            </w:r>
            <w:r w:rsidRPr="00F64D1E">
              <w:rPr>
                <w:rFonts w:ascii="Times New Roman" w:hAnsi="Times New Roman" w:cs="Times New Roman"/>
                <w:noProof/>
                <w:lang w:val="en-US" w:eastAsia="es-ES"/>
              </w:rPr>
              <w:t xml:space="preserve">   3           </w:t>
            </w:r>
            <w:r w:rsidR="00E87738" w:rsidRPr="00F64D1E">
              <w:rPr>
                <w:rFonts w:ascii="Times New Roman" w:hAnsi="Times New Roman" w:cs="Times New Roman"/>
                <w:noProof/>
                <w:lang w:val="en-US" w:eastAsia="es-ES"/>
              </w:rPr>
              <w:t xml:space="preserve">    </w:t>
            </w:r>
            <w:r w:rsidR="00666D7E">
              <w:rPr>
                <w:rFonts w:ascii="Times New Roman" w:hAnsi="Times New Roman" w:cs="Times New Roman"/>
                <w:noProof/>
                <w:lang w:val="en-US" w:eastAsia="es-ES"/>
              </w:rPr>
              <w:t xml:space="preserve">   4            </w:t>
            </w:r>
            <w:r w:rsidRPr="00F64D1E">
              <w:rPr>
                <w:rFonts w:ascii="Times New Roman" w:hAnsi="Times New Roman" w:cs="Times New Roman"/>
                <w:noProof/>
                <w:lang w:val="en-US" w:eastAsia="es-ES"/>
              </w:rPr>
              <w:t>5</w:t>
            </w:r>
          </w:p>
          <w:p w:rsidR="00764EC5" w:rsidRPr="00F64D1E" w:rsidRDefault="00666D7E" w:rsidP="00666D7E">
            <w:pPr>
              <w:jc w:val="center"/>
              <w:rPr>
                <w:rFonts w:ascii="Times New Roman" w:hAnsi="Times New Roman" w:cs="Times New Roman"/>
                <w:noProof/>
                <w:lang w:val="en-US" w:eastAsia="es-ES"/>
              </w:rPr>
            </w:pPr>
            <w:r>
              <w:rPr>
                <w:rFonts w:ascii="Times New Roman" w:hAnsi="Times New Roman" w:cs="Times New Roman"/>
                <w:noProof/>
                <w:lang w:val="en-US" w:eastAsia="es-ES"/>
              </w:rPr>
              <w:t xml:space="preserve"> </w:t>
            </w:r>
            <w:r w:rsidR="00670D13" w:rsidRPr="00F64D1E">
              <w:rPr>
                <w:rFonts w:ascii="Times New Roman" w:hAnsi="Times New Roman" w:cs="Times New Roman"/>
                <w:noProof/>
                <w:lang w:val="en-US" w:eastAsia="es-ES"/>
              </w:rPr>
              <w:t>Ontur</w:t>
            </w:r>
          </w:p>
          <w:p w:rsidR="00764EC5" w:rsidRPr="00F64D1E" w:rsidRDefault="00764EC5" w:rsidP="00764EC5">
            <w:pPr>
              <w:jc w:val="center"/>
              <w:rPr>
                <w:rFonts w:ascii="Times New Roman" w:hAnsi="Times New Roman" w:cs="Times New Roman"/>
                <w:noProof/>
                <w:lang w:val="en-US" w:eastAsia="es-ES"/>
              </w:rPr>
            </w:pPr>
            <w:r w:rsidRPr="00F64D1E">
              <w:rPr>
                <w:rFonts w:ascii="Times New Roman" w:hAnsi="Times New Roman" w:cs="Times New Roman"/>
                <w:noProof/>
                <w:lang w:val="en-US" w:eastAsia="es-ES"/>
              </w:rPr>
              <w:t>(M. Albacete)</w:t>
            </w:r>
          </w:p>
        </w:tc>
      </w:tr>
      <w:tr w:rsidR="00BF5BDB" w:rsidRPr="00F64D1E" w:rsidTr="00601E55">
        <w:trPr>
          <w:trHeight w:val="3087"/>
        </w:trPr>
        <w:tc>
          <w:tcPr>
            <w:tcW w:w="4820" w:type="dxa"/>
            <w:gridSpan w:val="2"/>
            <w:tcBorders>
              <w:top w:val="single" w:sz="4" w:space="0" w:color="auto"/>
              <w:left w:val="single" w:sz="4" w:space="0" w:color="auto"/>
              <w:bottom w:val="single" w:sz="4" w:space="0" w:color="auto"/>
              <w:right w:val="single" w:sz="4" w:space="0" w:color="auto"/>
            </w:tcBorders>
          </w:tcPr>
          <w:p w:rsidR="00BF5BDB" w:rsidRPr="00F64D1E" w:rsidRDefault="00554EB1" w:rsidP="00BF5BDB">
            <w:pPr>
              <w:jc w:val="center"/>
              <w:rPr>
                <w:rFonts w:ascii="Times New Roman" w:hAnsi="Times New Roman" w:cs="Times New Roman"/>
                <w:noProof/>
                <w:lang w:eastAsia="es-ES"/>
              </w:rPr>
            </w:pPr>
            <w:r w:rsidRPr="00F64D1E">
              <w:rPr>
                <w:rFonts w:ascii="Times New Roman" w:hAnsi="Times New Roman" w:cs="Times New Roman"/>
                <w:noProof/>
                <w:lang w:eastAsia="es-ES"/>
              </w:rPr>
              <w:drawing>
                <wp:inline distT="0" distB="0" distL="0" distR="0" wp14:anchorId="3E5A5485" wp14:editId="2A695633">
                  <wp:extent cx="468054" cy="1704975"/>
                  <wp:effectExtent l="0" t="0" r="8255" b="0"/>
                  <wp:docPr id="19" name="Imagen 19" descr="F:\HUESO ROMANO (22-7-16)\HUESO TRABAJADO EPOCA ROMANA\en fongo negro\49 - Tipo E.VIII- Juguetes articulados\E.VIII.1.1 - Muñeca articulada naturalistas\MAN 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9 - Tipo E.VIII- Juguetes articulados\E.VIII.1.1 - Muñeca articulada naturalistas\MAN 123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758" cy="1725752"/>
                          </a:xfrm>
                          <a:prstGeom prst="rect">
                            <a:avLst/>
                          </a:prstGeom>
                          <a:noFill/>
                          <a:ln>
                            <a:noFill/>
                          </a:ln>
                        </pic:spPr>
                      </pic:pic>
                    </a:graphicData>
                  </a:graphic>
                </wp:inline>
              </w:drawing>
            </w:r>
            <w:r w:rsidR="00BF5BDB" w:rsidRPr="00F64D1E">
              <w:rPr>
                <w:rFonts w:ascii="Times New Roman" w:hAnsi="Times New Roman" w:cs="Times New Roman"/>
                <w:noProof/>
                <w:lang w:eastAsia="es-ES"/>
              </w:rPr>
              <w:drawing>
                <wp:inline distT="0" distB="0" distL="0" distR="0" wp14:anchorId="261C9AE0" wp14:editId="326E4DA1">
                  <wp:extent cx="772189" cy="1704975"/>
                  <wp:effectExtent l="0" t="0" r="8890" b="0"/>
                  <wp:docPr id="6" name="Imagen 6" descr="C:\Users\German\Desktop\en fongo negro\42 - Tipo E.VIII- Juguetes articulados\MAN (23)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42 - Tipo E.VIII- Juguetes articulados\MAN (23)11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0735" cy="1768004"/>
                          </a:xfrm>
                          <a:prstGeom prst="rect">
                            <a:avLst/>
                          </a:prstGeom>
                          <a:noFill/>
                          <a:ln>
                            <a:noFill/>
                          </a:ln>
                        </pic:spPr>
                      </pic:pic>
                    </a:graphicData>
                  </a:graphic>
                </wp:inline>
              </w:drawing>
            </w:r>
            <w:r w:rsidR="00BF5BDB" w:rsidRPr="00F64D1E">
              <w:rPr>
                <w:rFonts w:ascii="Times New Roman" w:hAnsi="Times New Roman" w:cs="Times New Roman"/>
                <w:noProof/>
                <w:lang w:eastAsia="es-ES"/>
              </w:rPr>
              <w:drawing>
                <wp:inline distT="0" distB="0" distL="0" distR="0" wp14:anchorId="4CA4F38D" wp14:editId="6F204ECC">
                  <wp:extent cx="601991" cy="1695450"/>
                  <wp:effectExtent l="0" t="0" r="7620" b="0"/>
                  <wp:docPr id="11" name="Imagen 11" descr="F:\HUESO ROMANO (22-7-16)\HUESO TRABAJADO EPOCA ROMANA\en fongo negro\49 - Tipo E.VIII- Juguetes articulados\E.VIII.1.1 - Muñeca articulada naturalistas\MAN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9 - Tipo E.VIII- Juguetes articulados\E.VIII.1.1 - Muñeca articulada naturalistas\MAN 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162" cy="1726913"/>
                          </a:xfrm>
                          <a:prstGeom prst="rect">
                            <a:avLst/>
                          </a:prstGeom>
                          <a:noFill/>
                          <a:ln>
                            <a:noFill/>
                          </a:ln>
                        </pic:spPr>
                      </pic:pic>
                    </a:graphicData>
                  </a:graphic>
                </wp:inline>
              </w:drawing>
            </w:r>
            <w:r w:rsidR="00601E55" w:rsidRPr="00601E55">
              <w:rPr>
                <w:rFonts w:ascii="Times New Roman" w:hAnsi="Times New Roman" w:cs="Times New Roman"/>
                <w:noProof/>
                <w:lang w:eastAsia="es-ES"/>
              </w:rPr>
              <w:drawing>
                <wp:inline distT="0" distB="0" distL="0" distR="0">
                  <wp:extent cx="772680" cy="1687830"/>
                  <wp:effectExtent l="0" t="0" r="8890" b="7620"/>
                  <wp:docPr id="3" name="Imagen 3" descr="C:\Users\German\Desktop\FOTOGRAFÍAS\_DSC015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OTOGRAFÍAS\_DSC0159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5293" cy="1693537"/>
                          </a:xfrm>
                          <a:prstGeom prst="rect">
                            <a:avLst/>
                          </a:prstGeom>
                          <a:noFill/>
                          <a:ln>
                            <a:noFill/>
                          </a:ln>
                        </pic:spPr>
                      </pic:pic>
                    </a:graphicData>
                  </a:graphic>
                </wp:inline>
              </w:drawing>
            </w:r>
          </w:p>
          <w:p w:rsidR="00CF4CB7" w:rsidRPr="00F64D1E" w:rsidRDefault="00FE559F" w:rsidP="00554EB1">
            <w:pPr>
              <w:jc w:val="center"/>
              <w:rPr>
                <w:rFonts w:ascii="Times New Roman" w:hAnsi="Times New Roman" w:cs="Times New Roman"/>
                <w:noProof/>
                <w:lang w:eastAsia="es-ES"/>
              </w:rPr>
            </w:pPr>
            <w:r w:rsidRPr="00F64D1E">
              <w:rPr>
                <w:rFonts w:ascii="Times New Roman" w:hAnsi="Times New Roman" w:cs="Times New Roman"/>
                <w:noProof/>
                <w:lang w:eastAsia="es-ES"/>
              </w:rPr>
              <w:t>6</w:t>
            </w:r>
            <w:r w:rsidR="000E0F44" w:rsidRPr="00F64D1E">
              <w:rPr>
                <w:rFonts w:ascii="Times New Roman" w:hAnsi="Times New Roman" w:cs="Times New Roman"/>
                <w:noProof/>
                <w:lang w:eastAsia="es-ES"/>
              </w:rPr>
              <w:t xml:space="preserve"> </w:t>
            </w:r>
            <w:r w:rsidR="00CF4CB7" w:rsidRPr="00F64D1E">
              <w:rPr>
                <w:rFonts w:ascii="Times New Roman" w:hAnsi="Times New Roman" w:cs="Times New Roman"/>
                <w:noProof/>
                <w:lang w:eastAsia="es-ES"/>
              </w:rPr>
              <w:t>–</w:t>
            </w:r>
            <w:r w:rsidR="000E0F44" w:rsidRPr="00F64D1E">
              <w:rPr>
                <w:rFonts w:ascii="Times New Roman" w:hAnsi="Times New Roman" w:cs="Times New Roman"/>
                <w:noProof/>
                <w:lang w:eastAsia="es-ES"/>
              </w:rPr>
              <w:t xml:space="preserve"> </w:t>
            </w:r>
            <w:r w:rsidR="00CF4CB7" w:rsidRPr="00F64D1E">
              <w:rPr>
                <w:rFonts w:ascii="Times New Roman" w:hAnsi="Times New Roman" w:cs="Times New Roman"/>
                <w:noProof/>
                <w:lang w:eastAsia="es-ES"/>
              </w:rPr>
              <w:t>Desconocido</w:t>
            </w:r>
          </w:p>
          <w:p w:rsidR="00BF5BDB" w:rsidRPr="00F64D1E" w:rsidRDefault="00CF4CB7" w:rsidP="00554EB1">
            <w:pPr>
              <w:jc w:val="center"/>
              <w:rPr>
                <w:rFonts w:ascii="Times New Roman" w:hAnsi="Times New Roman" w:cs="Times New Roman"/>
                <w:noProof/>
                <w:lang w:eastAsia="es-ES"/>
              </w:rPr>
            </w:pPr>
            <w:r w:rsidRPr="00F64D1E">
              <w:rPr>
                <w:rFonts w:ascii="Times New Roman" w:hAnsi="Times New Roman" w:cs="Times New Roman"/>
                <w:noProof/>
                <w:lang w:eastAsia="es-ES"/>
              </w:rPr>
              <w:t>(</w:t>
            </w:r>
            <w:r w:rsidR="00BF5BDB" w:rsidRPr="00F64D1E">
              <w:rPr>
                <w:rFonts w:ascii="Times New Roman" w:hAnsi="Times New Roman" w:cs="Times New Roman"/>
                <w:noProof/>
                <w:lang w:eastAsia="es-ES"/>
              </w:rPr>
              <w:t>MAN</w:t>
            </w:r>
            <w:r w:rsidRPr="00F64D1E">
              <w:rPr>
                <w:rFonts w:ascii="Times New Roman" w:hAnsi="Times New Roman" w:cs="Times New Roman"/>
                <w:noProof/>
                <w:lang w:eastAsia="es-ES"/>
              </w:rPr>
              <w:t xml:space="preserve"> Madrid)</w:t>
            </w:r>
          </w:p>
        </w:tc>
        <w:tc>
          <w:tcPr>
            <w:tcW w:w="3543" w:type="dxa"/>
            <w:tcBorders>
              <w:top w:val="single" w:sz="4" w:space="0" w:color="auto"/>
              <w:left w:val="single" w:sz="4" w:space="0" w:color="auto"/>
              <w:bottom w:val="single" w:sz="4" w:space="0" w:color="auto"/>
              <w:right w:val="single" w:sz="4" w:space="0" w:color="auto"/>
            </w:tcBorders>
          </w:tcPr>
          <w:p w:rsidR="00BF5BDB" w:rsidRPr="00F64D1E" w:rsidRDefault="00BF5BDB" w:rsidP="00BF5BDB">
            <w:pPr>
              <w:jc w:val="center"/>
              <w:rPr>
                <w:rFonts w:ascii="Times New Roman" w:hAnsi="Times New Roman" w:cs="Times New Roman"/>
                <w:i/>
                <w:noProof/>
                <w:lang w:eastAsia="es-ES"/>
              </w:rPr>
            </w:pPr>
            <w:r w:rsidRPr="00F64D1E">
              <w:rPr>
                <w:rFonts w:ascii="Times New Roman" w:hAnsi="Times New Roman" w:cs="Times New Roman"/>
                <w:noProof/>
                <w:lang w:eastAsia="es-ES"/>
              </w:rPr>
              <w:drawing>
                <wp:inline distT="0" distB="0" distL="0" distR="0" wp14:anchorId="457BDB80" wp14:editId="3BA08CDA">
                  <wp:extent cx="976442" cy="1704975"/>
                  <wp:effectExtent l="0" t="0" r="0" b="0"/>
                  <wp:docPr id="2" name="Imagen 2" descr="C:\Users\German\Desktop\en fongo negro\42 - Tipo E.VIII- Juguetes articulados\Segobriga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42 - Tipo E.VIII- Juguetes articulados\Segobriga 3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95238" cy="1737794"/>
                          </a:xfrm>
                          <a:prstGeom prst="rect">
                            <a:avLst/>
                          </a:prstGeom>
                          <a:noFill/>
                          <a:ln>
                            <a:noFill/>
                          </a:ln>
                        </pic:spPr>
                      </pic:pic>
                    </a:graphicData>
                  </a:graphic>
                </wp:inline>
              </w:drawing>
            </w:r>
          </w:p>
          <w:p w:rsidR="00BF5BDB" w:rsidRPr="00F64D1E" w:rsidRDefault="00FE559F" w:rsidP="00BF5BDB">
            <w:pPr>
              <w:jc w:val="center"/>
              <w:rPr>
                <w:rFonts w:ascii="Times New Roman" w:hAnsi="Times New Roman" w:cs="Times New Roman"/>
                <w:noProof/>
                <w:lang w:eastAsia="es-ES"/>
              </w:rPr>
            </w:pPr>
            <w:r w:rsidRPr="00F64D1E">
              <w:rPr>
                <w:rFonts w:ascii="Times New Roman" w:hAnsi="Times New Roman" w:cs="Times New Roman"/>
                <w:noProof/>
                <w:lang w:eastAsia="es-ES"/>
              </w:rPr>
              <w:t>7</w:t>
            </w:r>
            <w:r w:rsidR="000E0F44" w:rsidRPr="00F64D1E">
              <w:rPr>
                <w:rFonts w:ascii="Times New Roman" w:hAnsi="Times New Roman" w:cs="Times New Roman"/>
                <w:noProof/>
                <w:lang w:eastAsia="es-ES"/>
              </w:rPr>
              <w:t xml:space="preserve"> -</w:t>
            </w:r>
            <w:r w:rsidR="000E0F44" w:rsidRPr="00F64D1E">
              <w:rPr>
                <w:rFonts w:ascii="Times New Roman" w:hAnsi="Times New Roman" w:cs="Times New Roman"/>
                <w:i/>
                <w:noProof/>
                <w:lang w:eastAsia="es-ES"/>
              </w:rPr>
              <w:t xml:space="preserve"> </w:t>
            </w:r>
            <w:r w:rsidR="00BF5BDB" w:rsidRPr="00F64D1E">
              <w:rPr>
                <w:rFonts w:ascii="Times New Roman" w:hAnsi="Times New Roman" w:cs="Times New Roman"/>
                <w:i/>
                <w:noProof/>
                <w:lang w:eastAsia="es-ES"/>
              </w:rPr>
              <w:t>Segóbriga</w:t>
            </w:r>
          </w:p>
          <w:p w:rsidR="00BF5BDB" w:rsidRPr="00F64D1E" w:rsidRDefault="00BF5BDB" w:rsidP="00BF5BDB">
            <w:pPr>
              <w:jc w:val="center"/>
              <w:rPr>
                <w:rFonts w:ascii="Times New Roman" w:hAnsi="Times New Roman" w:cs="Times New Roman"/>
                <w:noProof/>
                <w:lang w:eastAsia="es-ES"/>
              </w:rPr>
            </w:pPr>
            <w:r w:rsidRPr="00F64D1E">
              <w:rPr>
                <w:rFonts w:ascii="Times New Roman" w:hAnsi="Times New Roman" w:cs="Times New Roman"/>
                <w:noProof/>
                <w:lang w:eastAsia="es-ES"/>
              </w:rPr>
              <w:t>(M. Segobriga)</w:t>
            </w:r>
          </w:p>
        </w:tc>
      </w:tr>
    </w:tbl>
    <w:p w:rsidR="00E83E45" w:rsidRDefault="00E83E45" w:rsidP="00A55B99">
      <w:pPr>
        <w:spacing w:after="0" w:line="240" w:lineRule="auto"/>
        <w:jc w:val="both"/>
        <w:rPr>
          <w:rFonts w:ascii="Times New Roman" w:hAnsi="Times New Roman" w:cs="Times New Roman"/>
          <w:b/>
        </w:rPr>
      </w:pPr>
    </w:p>
    <w:p w:rsidR="00077B49" w:rsidRPr="00F64D1E" w:rsidRDefault="00077B49" w:rsidP="00A55B99">
      <w:pPr>
        <w:spacing w:after="0" w:line="240" w:lineRule="auto"/>
        <w:jc w:val="both"/>
        <w:rPr>
          <w:rFonts w:ascii="Times New Roman" w:hAnsi="Times New Roman" w:cs="Times New Roman"/>
        </w:rPr>
      </w:pPr>
      <w:r w:rsidRPr="00F64D1E">
        <w:rPr>
          <w:rFonts w:ascii="Times New Roman" w:hAnsi="Times New Roman" w:cs="Times New Roman"/>
          <w:b/>
        </w:rPr>
        <w:t>C</w:t>
      </w:r>
      <w:r w:rsidR="00BB40A9">
        <w:rPr>
          <w:rFonts w:ascii="Times New Roman" w:hAnsi="Times New Roman" w:cs="Times New Roman"/>
          <w:b/>
        </w:rPr>
        <w:t>a</w:t>
      </w:r>
      <w:r w:rsidRPr="00F64D1E">
        <w:rPr>
          <w:rFonts w:ascii="Times New Roman" w:hAnsi="Times New Roman" w:cs="Times New Roman"/>
          <w:b/>
        </w:rPr>
        <w:t>racterísticas</w:t>
      </w:r>
      <w:r w:rsidRPr="00F64D1E">
        <w:rPr>
          <w:rFonts w:ascii="Times New Roman" w:hAnsi="Times New Roman" w:cs="Times New Roman"/>
        </w:rPr>
        <w:t>:</w:t>
      </w:r>
      <w:r w:rsidR="00337439">
        <w:rPr>
          <w:rFonts w:ascii="Times New Roman" w:hAnsi="Times New Roman" w:cs="Times New Roman"/>
        </w:rPr>
        <w:t xml:space="preserve"> Las </w:t>
      </w:r>
      <w:r w:rsidR="00811007">
        <w:rPr>
          <w:rFonts w:ascii="Times New Roman" w:hAnsi="Times New Roman" w:cs="Times New Roman"/>
        </w:rPr>
        <w:t>muñecas de</w:t>
      </w:r>
      <w:r w:rsidR="00337439">
        <w:rPr>
          <w:rFonts w:ascii="Times New Roman" w:hAnsi="Times New Roman" w:cs="Times New Roman"/>
        </w:rPr>
        <w:t xml:space="preserve"> marfil constan de </w:t>
      </w:r>
      <w:r w:rsidR="00666D7E">
        <w:rPr>
          <w:rFonts w:ascii="Times New Roman" w:hAnsi="Times New Roman" w:cs="Times New Roman"/>
        </w:rPr>
        <w:t>varias piezas: 1 -</w:t>
      </w:r>
      <w:r w:rsidR="00337439">
        <w:rPr>
          <w:rFonts w:ascii="Times New Roman" w:hAnsi="Times New Roman" w:cs="Times New Roman"/>
        </w:rPr>
        <w:t xml:space="preserve"> el tronco y la cabeza</w:t>
      </w:r>
      <w:r w:rsidR="00666D7E">
        <w:rPr>
          <w:rFonts w:ascii="Times New Roman" w:hAnsi="Times New Roman" w:cs="Times New Roman"/>
        </w:rPr>
        <w:t>, 2 -</w:t>
      </w:r>
      <w:r w:rsidR="00337439">
        <w:rPr>
          <w:rFonts w:ascii="Times New Roman" w:hAnsi="Times New Roman" w:cs="Times New Roman"/>
        </w:rPr>
        <w:t>los brazos (2 piezas)</w:t>
      </w:r>
      <w:r w:rsidR="00666D7E">
        <w:rPr>
          <w:rFonts w:ascii="Times New Roman" w:hAnsi="Times New Roman" w:cs="Times New Roman"/>
        </w:rPr>
        <w:t xml:space="preserve">, 3 - </w:t>
      </w:r>
      <w:r w:rsidR="00D62814">
        <w:rPr>
          <w:rFonts w:ascii="Times New Roman" w:hAnsi="Times New Roman" w:cs="Times New Roman"/>
        </w:rPr>
        <w:t>las piernas (2</w:t>
      </w:r>
      <w:r w:rsidR="00337439">
        <w:rPr>
          <w:rFonts w:ascii="Times New Roman" w:hAnsi="Times New Roman" w:cs="Times New Roman"/>
        </w:rPr>
        <w:t xml:space="preserve"> piezas). </w:t>
      </w:r>
      <w:r w:rsidR="00666D7E">
        <w:rPr>
          <w:rFonts w:ascii="Times New Roman" w:hAnsi="Times New Roman" w:cs="Times New Roman"/>
        </w:rPr>
        <w:t>En el caso hispano son muy pocas las muñecas que se han localizado hasta el momento. La calidad del trabajo varía de unas a otras. En la mayoría de ellas se ha cuidado mucho la zona de la cabeza, poniendo esmero en el peinado y las facciones de la cara.</w:t>
      </w:r>
      <w:r w:rsidR="005A40DA">
        <w:rPr>
          <w:rFonts w:ascii="Times New Roman" w:hAnsi="Times New Roman" w:cs="Times New Roman"/>
        </w:rPr>
        <w:t xml:space="preserve"> </w:t>
      </w:r>
      <w:r w:rsidR="00D62814">
        <w:rPr>
          <w:rFonts w:ascii="Times New Roman" w:hAnsi="Times New Roman" w:cs="Times New Roman"/>
        </w:rPr>
        <w:t xml:space="preserve">Los brazos y antebrazos están unidos mediante presillas, al hombro y codo, para facilitar su movilidad. Las piernas enlazan a la altura de la cadera, en la que se insertan, mediante un eje. La parte de las rodillas, está igualmente sujeta mediante un pasador. Esta zona inferior remata en el pie que lleva un tipo de botita </w:t>
      </w:r>
      <w:r w:rsidR="008D50BF">
        <w:rPr>
          <w:rFonts w:ascii="Times New Roman" w:hAnsi="Times New Roman" w:cs="Times New Roman"/>
        </w:rPr>
        <w:t xml:space="preserve">estilizada, </w:t>
      </w:r>
      <w:r w:rsidR="00D62814">
        <w:rPr>
          <w:rFonts w:ascii="Times New Roman" w:hAnsi="Times New Roman" w:cs="Times New Roman"/>
        </w:rPr>
        <w:t xml:space="preserve">o </w:t>
      </w:r>
      <w:r w:rsidR="008D50BF">
        <w:rPr>
          <w:rFonts w:ascii="Times New Roman" w:hAnsi="Times New Roman" w:cs="Times New Roman"/>
        </w:rPr>
        <w:t>escarpines,</w:t>
      </w:r>
      <w:r w:rsidR="00D62814">
        <w:rPr>
          <w:rFonts w:ascii="Times New Roman" w:hAnsi="Times New Roman" w:cs="Times New Roman"/>
        </w:rPr>
        <w:t xml:space="preserve"> labrado en la propia pieza.</w:t>
      </w:r>
      <w:r w:rsidR="008D50BF">
        <w:rPr>
          <w:rFonts w:ascii="Times New Roman" w:hAnsi="Times New Roman" w:cs="Times New Roman"/>
        </w:rPr>
        <w:t xml:space="preserve"> Suelen ser de caña que cubre el tobillo, y de forma semipuntiaguda. </w:t>
      </w:r>
      <w:r w:rsidR="002E7AAA">
        <w:rPr>
          <w:rFonts w:ascii="Times New Roman" w:hAnsi="Times New Roman" w:cs="Times New Roman"/>
        </w:rPr>
        <w:t>Según Manson</w:t>
      </w:r>
      <w:r w:rsidR="002E7AAA" w:rsidRPr="008D50BF">
        <w:rPr>
          <w:rStyle w:val="Refdenotaalpie"/>
          <w:rFonts w:ascii="Times New Roman" w:hAnsi="Times New Roman" w:cs="Times New Roman"/>
        </w:rPr>
        <w:footnoteReference w:id="1"/>
      </w:r>
      <w:r w:rsidR="002E7AAA">
        <w:rPr>
          <w:rFonts w:ascii="Times New Roman" w:hAnsi="Times New Roman" w:cs="Times New Roman"/>
          <w:color w:val="000000"/>
          <w:shd w:val="clear" w:color="auto" w:fill="FFFFFF"/>
        </w:rPr>
        <w:t>,</w:t>
      </w:r>
      <w:r w:rsidR="002E7AAA">
        <w:rPr>
          <w:rFonts w:ascii="Times New Roman" w:hAnsi="Times New Roman" w:cs="Times New Roman"/>
        </w:rPr>
        <w:t xml:space="preserve"> por término medio, suelen medir </w:t>
      </w:r>
      <w:r w:rsidR="005A40DA" w:rsidRPr="008D50BF">
        <w:rPr>
          <w:rFonts w:ascii="Times New Roman" w:hAnsi="Times New Roman" w:cs="Times New Roman"/>
        </w:rPr>
        <w:t xml:space="preserve">entre </w:t>
      </w:r>
      <w:r w:rsidR="008D50BF">
        <w:rPr>
          <w:rFonts w:ascii="Times New Roman" w:hAnsi="Times New Roman" w:cs="Times New Roman"/>
          <w:color w:val="000000"/>
          <w:shd w:val="clear" w:color="auto" w:fill="FFFFFF"/>
        </w:rPr>
        <w:t>de 12</w:t>
      </w:r>
      <w:r w:rsidR="002E7AAA">
        <w:rPr>
          <w:rFonts w:ascii="Times New Roman" w:hAnsi="Times New Roman" w:cs="Times New Roman"/>
          <w:color w:val="000000"/>
          <w:shd w:val="clear" w:color="auto" w:fill="FFFFFF"/>
        </w:rPr>
        <w:t xml:space="preserve"> y</w:t>
      </w:r>
      <w:r w:rsidR="005A40DA" w:rsidRPr="008D50BF">
        <w:rPr>
          <w:rFonts w:ascii="Times New Roman" w:hAnsi="Times New Roman" w:cs="Times New Roman"/>
          <w:color w:val="000000"/>
          <w:shd w:val="clear" w:color="auto" w:fill="FFFFFF"/>
        </w:rPr>
        <w:t xml:space="preserve"> 17 </w:t>
      </w:r>
      <w:r w:rsidR="005A40DA" w:rsidRPr="008D50BF">
        <w:rPr>
          <w:rFonts w:ascii="Times New Roman" w:hAnsi="Times New Roman" w:cs="Times New Roman"/>
        </w:rPr>
        <w:t>cm</w:t>
      </w:r>
      <w:r w:rsidR="002E7AAA">
        <w:rPr>
          <w:rFonts w:ascii="Times New Roman" w:hAnsi="Times New Roman" w:cs="Times New Roman"/>
          <w:color w:val="000000"/>
          <w:shd w:val="clear" w:color="auto" w:fill="FFFFFF"/>
        </w:rPr>
        <w:t>; y el tronco con la cabeza</w:t>
      </w:r>
      <w:r w:rsidR="008D50BF">
        <w:rPr>
          <w:rFonts w:ascii="Times New Roman" w:hAnsi="Times New Roman" w:cs="Times New Roman"/>
          <w:color w:val="000000"/>
          <w:shd w:val="clear" w:color="auto" w:fill="FFFFFF"/>
        </w:rPr>
        <w:t xml:space="preserve"> unos </w:t>
      </w:r>
      <w:r w:rsidR="005A40DA" w:rsidRPr="008D50BF">
        <w:rPr>
          <w:rFonts w:ascii="Times New Roman" w:hAnsi="Times New Roman" w:cs="Times New Roman"/>
          <w:color w:val="000000"/>
          <w:shd w:val="clear" w:color="auto" w:fill="FFFFFF"/>
        </w:rPr>
        <w:t>11 </w:t>
      </w:r>
      <w:r w:rsidR="005A40DA" w:rsidRPr="008D50BF">
        <w:rPr>
          <w:rFonts w:ascii="Times New Roman" w:hAnsi="Times New Roman" w:cs="Times New Roman"/>
        </w:rPr>
        <w:t>cm</w:t>
      </w:r>
      <w:r w:rsidR="002E7AAA">
        <w:rPr>
          <w:rFonts w:ascii="Times New Roman" w:hAnsi="Times New Roman" w:cs="Times New Roman"/>
        </w:rPr>
        <w:t xml:space="preserve">. </w:t>
      </w:r>
      <w:r w:rsidR="0099220E">
        <w:rPr>
          <w:rFonts w:ascii="Times New Roman" w:hAnsi="Times New Roman" w:cs="Times New Roman"/>
        </w:rPr>
        <w:t>E</w:t>
      </w:r>
      <w:r w:rsidR="002E7AAA">
        <w:rPr>
          <w:rFonts w:ascii="Times New Roman" w:hAnsi="Times New Roman" w:cs="Times New Roman"/>
        </w:rPr>
        <w:t>n la Península Ibéri</w:t>
      </w:r>
      <w:r w:rsidR="0099220E">
        <w:rPr>
          <w:rFonts w:ascii="Times New Roman" w:hAnsi="Times New Roman" w:cs="Times New Roman"/>
        </w:rPr>
        <w:t>ca las</w:t>
      </w:r>
      <w:r w:rsidR="0099220E" w:rsidRPr="0099220E">
        <w:rPr>
          <w:rFonts w:ascii="Times New Roman" w:hAnsi="Times New Roman" w:cs="Times New Roman"/>
          <w:i/>
        </w:rPr>
        <w:t xml:space="preserve"> pupae</w:t>
      </w:r>
      <w:r w:rsidR="0099220E">
        <w:rPr>
          <w:rFonts w:ascii="Times New Roman" w:hAnsi="Times New Roman" w:cs="Times New Roman"/>
        </w:rPr>
        <w:t xml:space="preserve"> conocidas sobrepasan ese tamaño (18-25 cm de altura)</w:t>
      </w:r>
      <w:r w:rsidR="00347006">
        <w:rPr>
          <w:rFonts w:ascii="Times New Roman" w:hAnsi="Times New Roman" w:cs="Times New Roman"/>
        </w:rPr>
        <w:t>.</w:t>
      </w:r>
    </w:p>
    <w:p w:rsidR="00077B49" w:rsidRPr="00F64D1E" w:rsidRDefault="00077B49" w:rsidP="00A55B99">
      <w:pPr>
        <w:spacing w:after="0" w:line="240" w:lineRule="auto"/>
        <w:jc w:val="both"/>
        <w:rPr>
          <w:rFonts w:ascii="Times New Roman" w:hAnsi="Times New Roman" w:cs="Times New Roman"/>
        </w:rPr>
      </w:pPr>
      <w:r w:rsidRPr="00F64D1E">
        <w:rPr>
          <w:rFonts w:ascii="Times New Roman" w:hAnsi="Times New Roman" w:cs="Times New Roman"/>
          <w:b/>
        </w:rPr>
        <w:t xml:space="preserve">Área de hallazgos en </w:t>
      </w:r>
      <w:r w:rsidRPr="00BB40A9">
        <w:rPr>
          <w:rFonts w:ascii="Times New Roman" w:hAnsi="Times New Roman" w:cs="Times New Roman"/>
          <w:b/>
          <w:i/>
        </w:rPr>
        <w:t>Hispania</w:t>
      </w:r>
      <w:r w:rsidRPr="00F64D1E">
        <w:rPr>
          <w:rFonts w:ascii="Times New Roman" w:hAnsi="Times New Roman" w:cs="Times New Roman"/>
          <w:b/>
        </w:rPr>
        <w:t xml:space="preserve">: </w:t>
      </w:r>
      <w:r w:rsidR="00185450" w:rsidRPr="00F64D1E">
        <w:rPr>
          <w:rFonts w:ascii="Times New Roman" w:hAnsi="Times New Roman" w:cs="Times New Roman"/>
          <w:i/>
        </w:rPr>
        <w:t>Tarraco</w:t>
      </w:r>
      <w:r w:rsidR="00185450" w:rsidRPr="00F64D1E">
        <w:rPr>
          <w:rFonts w:ascii="Times New Roman" w:hAnsi="Times New Roman" w:cs="Times New Roman"/>
        </w:rPr>
        <w:t xml:space="preserve"> (</w:t>
      </w:r>
      <w:r w:rsidR="00EF5259" w:rsidRPr="00F64D1E">
        <w:rPr>
          <w:rFonts w:ascii="Times New Roman" w:hAnsi="Times New Roman" w:cs="Times New Roman"/>
          <w:lang w:val="pt-PT"/>
        </w:rPr>
        <w:t>Tarragona</w:t>
      </w:r>
      <w:r w:rsidR="00185450" w:rsidRPr="00F64D1E">
        <w:rPr>
          <w:rFonts w:ascii="Times New Roman" w:hAnsi="Times New Roman" w:cs="Times New Roman"/>
          <w:lang w:val="pt-PT"/>
        </w:rPr>
        <w:t>)</w:t>
      </w:r>
      <w:r w:rsidR="00EC110C">
        <w:rPr>
          <w:rStyle w:val="Refdenotaalpie"/>
          <w:rFonts w:ascii="Times New Roman" w:hAnsi="Times New Roman" w:cs="Times New Roman"/>
          <w:lang w:val="pt-PT"/>
        </w:rPr>
        <w:footnoteReference w:id="2"/>
      </w:r>
      <w:r w:rsidR="00EF5259" w:rsidRPr="00F64D1E">
        <w:rPr>
          <w:rFonts w:ascii="Times New Roman" w:hAnsi="Times New Roman" w:cs="Times New Roman"/>
          <w:lang w:val="pt-PT"/>
        </w:rPr>
        <w:t xml:space="preserve">, </w:t>
      </w:r>
      <w:r w:rsidR="00150C9E">
        <w:rPr>
          <w:rFonts w:ascii="Times New Roman" w:hAnsi="Times New Roman" w:cs="Times New Roman"/>
          <w:i/>
          <w:lang w:val="pt-PT"/>
        </w:rPr>
        <w:t>Segobrig</w:t>
      </w:r>
      <w:r w:rsidR="00EF5259" w:rsidRPr="00F64D1E">
        <w:rPr>
          <w:rFonts w:ascii="Times New Roman" w:hAnsi="Times New Roman" w:cs="Times New Roman"/>
          <w:i/>
          <w:lang w:val="pt-PT"/>
        </w:rPr>
        <w:t>a</w:t>
      </w:r>
      <w:r w:rsidR="00185450" w:rsidRPr="00F64D1E">
        <w:rPr>
          <w:rFonts w:ascii="Times New Roman" w:hAnsi="Times New Roman" w:cs="Times New Roman"/>
          <w:lang w:val="pt-PT"/>
        </w:rPr>
        <w:t xml:space="preserve"> (Saelice, Cuenca)</w:t>
      </w:r>
      <w:r w:rsidR="00193331">
        <w:rPr>
          <w:rStyle w:val="Refdenotaalpie"/>
          <w:rFonts w:ascii="Times New Roman" w:hAnsi="Times New Roman" w:cs="Times New Roman"/>
          <w:lang w:val="pt-PT"/>
        </w:rPr>
        <w:footnoteReference w:id="3"/>
      </w:r>
      <w:r w:rsidR="00EF5259" w:rsidRPr="00F64D1E">
        <w:rPr>
          <w:rFonts w:ascii="Times New Roman" w:hAnsi="Times New Roman" w:cs="Times New Roman"/>
          <w:lang w:val="pt-PT"/>
        </w:rPr>
        <w:t xml:space="preserve">, </w:t>
      </w:r>
      <w:r w:rsidR="002F587F">
        <w:rPr>
          <w:rFonts w:ascii="Times New Roman" w:hAnsi="Times New Roman" w:cs="Times New Roman"/>
          <w:lang w:val="pt-PT"/>
        </w:rPr>
        <w:t>Ontur</w:t>
      </w:r>
      <w:r w:rsidR="00185450" w:rsidRPr="00F64D1E">
        <w:rPr>
          <w:rFonts w:ascii="Times New Roman" w:hAnsi="Times New Roman" w:cs="Times New Roman"/>
          <w:lang w:val="pt-PT"/>
        </w:rPr>
        <w:t xml:space="preserve"> (Albacete</w:t>
      </w:r>
      <w:r w:rsidR="00185450" w:rsidRPr="00F64D1E">
        <w:rPr>
          <w:rFonts w:ascii="Times New Roman" w:hAnsi="Times New Roman" w:cs="Times New Roman"/>
          <w:b/>
          <w:lang w:val="pt-PT"/>
        </w:rPr>
        <w:t>)</w:t>
      </w:r>
      <w:r w:rsidR="00BD19EC" w:rsidRPr="00CF613B">
        <w:rPr>
          <w:rStyle w:val="Refdenotaalpie"/>
          <w:rFonts w:ascii="Times New Roman" w:hAnsi="Times New Roman" w:cs="Times New Roman"/>
          <w:lang w:val="pt-PT"/>
        </w:rPr>
        <w:footnoteReference w:id="4"/>
      </w:r>
      <w:r w:rsidR="00764EC5" w:rsidRPr="00CF613B">
        <w:rPr>
          <w:rFonts w:ascii="Times New Roman" w:hAnsi="Times New Roman" w:cs="Times New Roman"/>
          <w:lang w:val="pt-PT"/>
        </w:rPr>
        <w:t xml:space="preserve">, </w:t>
      </w:r>
      <w:r w:rsidR="00554EB1" w:rsidRPr="00F64D1E">
        <w:rPr>
          <w:rFonts w:ascii="Times New Roman" w:hAnsi="Times New Roman" w:cs="Times New Roman"/>
          <w:lang w:val="pt-PT"/>
        </w:rPr>
        <w:t>MAN M</w:t>
      </w:r>
      <w:r w:rsidR="00B35FAF" w:rsidRPr="00F64D1E">
        <w:rPr>
          <w:rFonts w:ascii="Times New Roman" w:hAnsi="Times New Roman" w:cs="Times New Roman"/>
          <w:lang w:val="pt-PT"/>
        </w:rPr>
        <w:t>adrid</w:t>
      </w:r>
      <w:r w:rsidR="003D10D9" w:rsidRPr="00F64D1E">
        <w:rPr>
          <w:rStyle w:val="Refdenotaalpie"/>
          <w:rFonts w:ascii="Times New Roman" w:hAnsi="Times New Roman" w:cs="Times New Roman"/>
          <w:lang w:val="pt-PT"/>
        </w:rPr>
        <w:footnoteReference w:id="5"/>
      </w:r>
      <w:r w:rsidR="00610C9A">
        <w:rPr>
          <w:rFonts w:ascii="Times New Roman" w:hAnsi="Times New Roman" w:cs="Times New Roman"/>
          <w:lang w:val="pt-PT"/>
        </w:rPr>
        <w:t xml:space="preserve">, </w:t>
      </w:r>
      <w:r w:rsidR="00610C9A">
        <w:rPr>
          <w:rFonts w:ascii="Times New Roman" w:hAnsi="Times New Roman" w:cs="Times New Roman"/>
        </w:rPr>
        <w:t>Gijón (Asturias)</w:t>
      </w:r>
      <w:r w:rsidR="00610C9A">
        <w:rPr>
          <w:rStyle w:val="Refdenotaalpie"/>
          <w:rFonts w:ascii="Times New Roman" w:hAnsi="Times New Roman" w:cs="Times New Roman"/>
        </w:rPr>
        <w:footnoteReference w:id="6"/>
      </w:r>
      <w:r w:rsidR="00610C9A">
        <w:rPr>
          <w:rFonts w:ascii="Times New Roman" w:hAnsi="Times New Roman" w:cs="Times New Roman"/>
        </w:rPr>
        <w:t>.</w:t>
      </w:r>
    </w:p>
    <w:p w:rsidR="00B401C9" w:rsidRPr="004C6481" w:rsidRDefault="00077B49" w:rsidP="00A55B99">
      <w:pPr>
        <w:spacing w:after="0" w:line="240" w:lineRule="auto"/>
        <w:jc w:val="both"/>
        <w:rPr>
          <w:rFonts w:ascii="Times New Roman" w:hAnsi="Times New Roman" w:cs="Times New Roman"/>
        </w:rPr>
      </w:pPr>
      <w:r w:rsidRPr="00F64D1E">
        <w:rPr>
          <w:rFonts w:ascii="Times New Roman" w:hAnsi="Times New Roman" w:cs="Times New Roman"/>
          <w:b/>
        </w:rPr>
        <w:lastRenderedPageBreak/>
        <w:t>Área de dispersión</w:t>
      </w:r>
      <w:r w:rsidR="00873FBA">
        <w:rPr>
          <w:rStyle w:val="Refdenotaalpie"/>
          <w:rFonts w:ascii="Times New Roman" w:hAnsi="Times New Roman" w:cs="Times New Roman"/>
          <w:b/>
        </w:rPr>
        <w:footnoteReference w:id="7"/>
      </w:r>
      <w:r w:rsidRPr="00F64D1E">
        <w:rPr>
          <w:rFonts w:ascii="Times New Roman" w:hAnsi="Times New Roman" w:cs="Times New Roman"/>
          <w:b/>
        </w:rPr>
        <w:t>:</w:t>
      </w:r>
      <w:r w:rsidR="00573EBD" w:rsidRPr="00F64D1E">
        <w:rPr>
          <w:rFonts w:ascii="Times New Roman" w:hAnsi="Times New Roman" w:cs="Times New Roman"/>
          <w:b/>
        </w:rPr>
        <w:t xml:space="preserve"> </w:t>
      </w:r>
      <w:r w:rsidR="00B74648" w:rsidRPr="00F64D1E">
        <w:rPr>
          <w:rFonts w:ascii="Times New Roman" w:hAnsi="Times New Roman" w:cs="Times New Roman"/>
        </w:rPr>
        <w:t>Yverdon</w:t>
      </w:r>
      <w:r w:rsidR="00A55B99">
        <w:rPr>
          <w:rFonts w:ascii="Times New Roman" w:hAnsi="Times New Roman" w:cs="Times New Roman"/>
        </w:rPr>
        <w:t>-</w:t>
      </w:r>
      <w:r w:rsidR="00B74648" w:rsidRPr="00F64D1E">
        <w:rPr>
          <w:rFonts w:ascii="Times New Roman" w:hAnsi="Times New Roman" w:cs="Times New Roman"/>
        </w:rPr>
        <w:t>les</w:t>
      </w:r>
      <w:r w:rsidR="00A55B99">
        <w:rPr>
          <w:rFonts w:ascii="Times New Roman" w:hAnsi="Times New Roman" w:cs="Times New Roman"/>
        </w:rPr>
        <w:t>-</w:t>
      </w:r>
      <w:r w:rsidR="00B74648" w:rsidRPr="00F64D1E">
        <w:rPr>
          <w:rFonts w:ascii="Times New Roman" w:hAnsi="Times New Roman" w:cs="Times New Roman"/>
        </w:rPr>
        <w:t>Bains (Suiza)</w:t>
      </w:r>
      <w:r w:rsidR="00B74648" w:rsidRPr="00F64D1E">
        <w:rPr>
          <w:rStyle w:val="Refdenotaalpie"/>
          <w:rFonts w:ascii="Times New Roman" w:hAnsi="Times New Roman" w:cs="Times New Roman"/>
        </w:rPr>
        <w:footnoteReference w:id="8"/>
      </w:r>
      <w:r w:rsidR="00B74648" w:rsidRPr="00F64D1E">
        <w:rPr>
          <w:rFonts w:ascii="Times New Roman" w:hAnsi="Times New Roman" w:cs="Times New Roman"/>
        </w:rPr>
        <w:t>, Soulosse-sous</w:t>
      </w:r>
      <w:r w:rsidR="003705EA">
        <w:rPr>
          <w:rFonts w:ascii="Times New Roman" w:hAnsi="Times New Roman" w:cs="Times New Roman"/>
        </w:rPr>
        <w:t>-S</w:t>
      </w:r>
      <w:r w:rsidR="00B74648" w:rsidRPr="00F64D1E">
        <w:rPr>
          <w:rFonts w:ascii="Times New Roman" w:hAnsi="Times New Roman" w:cs="Times New Roman"/>
        </w:rPr>
        <w:t>aint</w:t>
      </w:r>
      <w:r w:rsidR="003705EA">
        <w:rPr>
          <w:rFonts w:ascii="Times New Roman" w:hAnsi="Times New Roman" w:cs="Times New Roman"/>
        </w:rPr>
        <w:t xml:space="preserve"> </w:t>
      </w:r>
      <w:r w:rsidR="00B74648" w:rsidRPr="00F64D1E">
        <w:rPr>
          <w:rFonts w:ascii="Times New Roman" w:hAnsi="Times New Roman" w:cs="Times New Roman"/>
        </w:rPr>
        <w:t>Elophe (</w:t>
      </w:r>
      <w:r w:rsidR="00D302D9" w:rsidRPr="00F64D1E">
        <w:rPr>
          <w:rFonts w:ascii="Times New Roman" w:hAnsi="Times New Roman" w:cs="Times New Roman"/>
        </w:rPr>
        <w:t>Vos</w:t>
      </w:r>
      <w:r w:rsidR="00B74648" w:rsidRPr="00F64D1E">
        <w:rPr>
          <w:rFonts w:ascii="Times New Roman" w:hAnsi="Times New Roman" w:cs="Times New Roman"/>
        </w:rPr>
        <w:t>ges, Francia)</w:t>
      </w:r>
      <w:r w:rsidR="00D302D9" w:rsidRPr="00F64D1E">
        <w:rPr>
          <w:rStyle w:val="Refdenotaalpie"/>
          <w:rFonts w:ascii="Times New Roman" w:hAnsi="Times New Roman" w:cs="Times New Roman"/>
        </w:rPr>
        <w:footnoteReference w:id="9"/>
      </w:r>
      <w:r w:rsidR="00B74648" w:rsidRPr="00F64D1E">
        <w:rPr>
          <w:rFonts w:ascii="Times New Roman" w:hAnsi="Times New Roman" w:cs="Times New Roman"/>
        </w:rPr>
        <w:t xml:space="preserve">, </w:t>
      </w:r>
      <w:r w:rsidR="00D35374">
        <w:rPr>
          <w:rFonts w:ascii="Times New Roman" w:hAnsi="Times New Roman" w:cs="Times New Roman"/>
        </w:rPr>
        <w:t>Anticuarium de Roma (Italia)</w:t>
      </w:r>
      <w:r w:rsidR="00D35374">
        <w:rPr>
          <w:rStyle w:val="Refdenotaalpie"/>
          <w:rFonts w:ascii="Times New Roman" w:hAnsi="Times New Roman" w:cs="Times New Roman"/>
        </w:rPr>
        <w:footnoteReference w:id="10"/>
      </w:r>
      <w:r w:rsidR="00544273">
        <w:rPr>
          <w:rFonts w:ascii="Times New Roman" w:hAnsi="Times New Roman" w:cs="Times New Roman"/>
        </w:rPr>
        <w:t xml:space="preserve">, </w:t>
      </w:r>
      <w:r w:rsidR="00811007">
        <w:rPr>
          <w:rFonts w:ascii="Times New Roman" w:hAnsi="Times New Roman" w:cs="Times New Roman"/>
        </w:rPr>
        <w:t>Museo de Louvre (Francia)</w:t>
      </w:r>
      <w:r w:rsidR="003B531F">
        <w:rPr>
          <w:rFonts w:ascii="Times New Roman" w:hAnsi="Times New Roman" w:cs="Times New Roman"/>
        </w:rPr>
        <w:t>, Colección Sambon (Italia)</w:t>
      </w:r>
      <w:r w:rsidR="003B531F">
        <w:rPr>
          <w:rStyle w:val="Refdenotaalpie"/>
          <w:rFonts w:ascii="Times New Roman" w:hAnsi="Times New Roman" w:cs="Times New Roman"/>
        </w:rPr>
        <w:footnoteReference w:id="11"/>
      </w:r>
      <w:r w:rsidR="00921FA4">
        <w:rPr>
          <w:rFonts w:ascii="Times New Roman" w:hAnsi="Times New Roman" w:cs="Times New Roman"/>
        </w:rPr>
        <w:t>,</w:t>
      </w:r>
      <w:r w:rsidR="004C6481" w:rsidRPr="004C6481">
        <w:rPr>
          <w:rFonts w:ascii="Times New Roman" w:hAnsi="Times New Roman" w:cs="Times New Roman"/>
          <w:i/>
        </w:rPr>
        <w:t xml:space="preserve"> Aemona</w:t>
      </w:r>
      <w:r w:rsidR="00921FA4">
        <w:rPr>
          <w:rFonts w:ascii="Times New Roman" w:hAnsi="Times New Roman" w:cs="Times New Roman"/>
          <w:i/>
        </w:rPr>
        <w:t xml:space="preserve"> </w:t>
      </w:r>
      <w:r w:rsidR="00921FA4" w:rsidRPr="007F2F4C">
        <w:rPr>
          <w:rFonts w:ascii="Times New Roman" w:hAnsi="Times New Roman" w:cs="Times New Roman"/>
        </w:rPr>
        <w:t>(Emona</w:t>
      </w:r>
      <w:r w:rsidR="007F2F4C">
        <w:rPr>
          <w:rFonts w:ascii="Times New Roman" w:hAnsi="Times New Roman" w:cs="Times New Roman"/>
        </w:rPr>
        <w:t>, L</w:t>
      </w:r>
      <w:r w:rsidR="00AE64EE">
        <w:rPr>
          <w:rFonts w:ascii="Times New Roman" w:hAnsi="Times New Roman" w:cs="Times New Roman"/>
        </w:rPr>
        <w:t>i</w:t>
      </w:r>
      <w:r w:rsidR="007F2F4C">
        <w:rPr>
          <w:rFonts w:ascii="Times New Roman" w:hAnsi="Times New Roman" w:cs="Times New Roman"/>
        </w:rPr>
        <w:t>u</w:t>
      </w:r>
      <w:r w:rsidR="007F2F4C" w:rsidRPr="007F2F4C">
        <w:rPr>
          <w:rFonts w:ascii="Times New Roman" w:hAnsi="Times New Roman" w:cs="Times New Roman"/>
        </w:rPr>
        <w:t>bl</w:t>
      </w:r>
      <w:r w:rsidR="00AE64EE">
        <w:rPr>
          <w:rFonts w:ascii="Times New Roman" w:hAnsi="Times New Roman" w:cs="Times New Roman"/>
        </w:rPr>
        <w:t>i</w:t>
      </w:r>
      <w:r w:rsidR="007F2F4C" w:rsidRPr="007F2F4C">
        <w:rPr>
          <w:rFonts w:ascii="Times New Roman" w:hAnsi="Times New Roman" w:cs="Times New Roman"/>
        </w:rPr>
        <w:t>ana, Eslovenia)</w:t>
      </w:r>
      <w:r w:rsidR="004C6481" w:rsidRPr="007F2F4C">
        <w:rPr>
          <w:rStyle w:val="Refdenotaalpie"/>
          <w:rFonts w:ascii="Times New Roman" w:hAnsi="Times New Roman" w:cs="Times New Roman"/>
        </w:rPr>
        <w:footnoteReference w:id="12"/>
      </w:r>
      <w:r w:rsidR="007F2F4C" w:rsidRPr="007F2F4C">
        <w:rPr>
          <w:rFonts w:ascii="Times New Roman" w:hAnsi="Times New Roman" w:cs="Times New Roman"/>
        </w:rPr>
        <w:t>.</w:t>
      </w:r>
    </w:p>
    <w:p w:rsidR="00077B49" w:rsidRDefault="00077B49" w:rsidP="00A55B99">
      <w:pPr>
        <w:spacing w:after="0" w:line="240" w:lineRule="auto"/>
        <w:jc w:val="both"/>
        <w:rPr>
          <w:rFonts w:ascii="Times New Roman" w:hAnsi="Times New Roman" w:cs="Times New Roman"/>
        </w:rPr>
      </w:pPr>
      <w:r w:rsidRPr="00F64D1E">
        <w:rPr>
          <w:rFonts w:ascii="Times New Roman" w:hAnsi="Times New Roman" w:cs="Times New Roman"/>
          <w:b/>
        </w:rPr>
        <w:t>Cronología</w:t>
      </w:r>
      <w:r w:rsidRPr="00F64D1E">
        <w:rPr>
          <w:rFonts w:ascii="Times New Roman" w:hAnsi="Times New Roman" w:cs="Times New Roman"/>
        </w:rPr>
        <w:t>:</w:t>
      </w:r>
      <w:r w:rsidR="009324CD" w:rsidRPr="00F64D1E">
        <w:rPr>
          <w:rFonts w:ascii="Times New Roman" w:hAnsi="Times New Roman" w:cs="Times New Roman"/>
        </w:rPr>
        <w:t xml:space="preserve"> </w:t>
      </w:r>
      <w:r w:rsidR="00A60136">
        <w:rPr>
          <w:rFonts w:ascii="Times New Roman" w:hAnsi="Times New Roman" w:cs="Times New Roman"/>
        </w:rPr>
        <w:t xml:space="preserve">La muñeca </w:t>
      </w:r>
      <w:r w:rsidR="00BA77B3">
        <w:rPr>
          <w:rFonts w:ascii="Times New Roman" w:hAnsi="Times New Roman" w:cs="Times New Roman"/>
        </w:rPr>
        <w:t>de Saelice, Almagro</w:t>
      </w:r>
      <w:r w:rsidR="00BA77B3">
        <w:rPr>
          <w:rStyle w:val="Refdenotaalpie"/>
          <w:rFonts w:ascii="Times New Roman" w:hAnsi="Times New Roman" w:cs="Times New Roman"/>
        </w:rPr>
        <w:footnoteReference w:id="13"/>
      </w:r>
      <w:r w:rsidR="00BA77B3">
        <w:rPr>
          <w:rFonts w:ascii="Times New Roman" w:hAnsi="Times New Roman" w:cs="Times New Roman"/>
        </w:rPr>
        <w:t xml:space="preserve"> </w:t>
      </w:r>
      <w:r w:rsidR="00A60136">
        <w:rPr>
          <w:rFonts w:ascii="Times New Roman" w:hAnsi="Times New Roman" w:cs="Times New Roman"/>
        </w:rPr>
        <w:t xml:space="preserve">la data, </w:t>
      </w:r>
      <w:r w:rsidR="00792935">
        <w:rPr>
          <w:rFonts w:ascii="Times New Roman" w:hAnsi="Times New Roman" w:cs="Times New Roman"/>
        </w:rPr>
        <w:t xml:space="preserve">en base al modelo de </w:t>
      </w:r>
      <w:r w:rsidR="00792935" w:rsidRPr="00792935">
        <w:rPr>
          <w:rFonts w:ascii="Times New Roman" w:hAnsi="Times New Roman" w:cs="Times New Roman"/>
        </w:rPr>
        <w:t>peinado</w:t>
      </w:r>
      <w:r w:rsidR="00A60136">
        <w:rPr>
          <w:rFonts w:ascii="Times New Roman" w:hAnsi="Times New Roman" w:cs="Times New Roman"/>
        </w:rPr>
        <w:t>,</w:t>
      </w:r>
      <w:r w:rsidR="00792935" w:rsidRPr="00792935">
        <w:rPr>
          <w:rFonts w:ascii="Times New Roman" w:hAnsi="Times New Roman" w:cs="Times New Roman"/>
        </w:rPr>
        <w:t xml:space="preserve"> entre el 250 y el 280 d.C</w:t>
      </w:r>
      <w:r w:rsidR="00BA77B3" w:rsidRPr="00BA77B3">
        <w:rPr>
          <w:rFonts w:ascii="Times New Roman" w:hAnsi="Times New Roman" w:cs="Times New Roman"/>
        </w:rPr>
        <w:t>.</w:t>
      </w:r>
      <w:r w:rsidR="00D35374">
        <w:rPr>
          <w:rFonts w:ascii="Times New Roman" w:hAnsi="Times New Roman" w:cs="Times New Roman"/>
        </w:rPr>
        <w:t xml:space="preserve"> </w:t>
      </w:r>
      <w:r w:rsidR="00EC110C">
        <w:rPr>
          <w:rFonts w:ascii="Times New Roman" w:hAnsi="Times New Roman" w:cs="Times New Roman"/>
        </w:rPr>
        <w:t xml:space="preserve"> La muñeca de Tarragona se fecha en el siglo IV d.C.</w:t>
      </w:r>
      <w:r w:rsidR="005A40DA">
        <w:rPr>
          <w:rFonts w:ascii="Times New Roman" w:hAnsi="Times New Roman" w:cs="Times New Roman"/>
        </w:rPr>
        <w:t xml:space="preserve"> Rossi sitúa</w:t>
      </w:r>
      <w:r w:rsidR="005B1DC4">
        <w:rPr>
          <w:rFonts w:ascii="Times New Roman" w:hAnsi="Times New Roman" w:cs="Times New Roman"/>
        </w:rPr>
        <w:t xml:space="preserve"> la muñeca de Yverdon en base al tipo de peinado </w:t>
      </w:r>
      <w:r w:rsidR="0058277C">
        <w:rPr>
          <w:rFonts w:ascii="Times New Roman" w:hAnsi="Times New Roman" w:cs="Times New Roman"/>
        </w:rPr>
        <w:t>en el siglo IV d.C</w:t>
      </w:r>
      <w:r w:rsidR="0058277C">
        <w:rPr>
          <w:rStyle w:val="Refdenotaalpie"/>
          <w:rFonts w:ascii="Times New Roman" w:hAnsi="Times New Roman" w:cs="Times New Roman"/>
        </w:rPr>
        <w:footnoteReference w:id="14"/>
      </w:r>
      <w:r w:rsidR="0058277C">
        <w:rPr>
          <w:rFonts w:ascii="Times New Roman" w:hAnsi="Times New Roman" w:cs="Times New Roman"/>
        </w:rPr>
        <w:t>.</w:t>
      </w:r>
      <w:r w:rsidR="005A40DA">
        <w:rPr>
          <w:rFonts w:ascii="Times New Roman" w:hAnsi="Times New Roman" w:cs="Times New Roman"/>
        </w:rPr>
        <w:t xml:space="preserve"> La pieza</w:t>
      </w:r>
      <w:r w:rsidR="00811007">
        <w:rPr>
          <w:rFonts w:ascii="Times New Roman" w:hAnsi="Times New Roman" w:cs="Times New Roman"/>
        </w:rPr>
        <w:t xml:space="preserve"> del Louvre, paralelo mu</w:t>
      </w:r>
      <w:r w:rsidR="00224E76">
        <w:rPr>
          <w:rFonts w:ascii="Times New Roman" w:hAnsi="Times New Roman" w:cs="Times New Roman"/>
        </w:rPr>
        <w:t xml:space="preserve">y adecuado para la de </w:t>
      </w:r>
      <w:r w:rsidR="00224E76" w:rsidRPr="00224E76">
        <w:rPr>
          <w:rFonts w:ascii="Times New Roman" w:hAnsi="Times New Roman" w:cs="Times New Roman"/>
          <w:i/>
        </w:rPr>
        <w:t>Tarraco</w:t>
      </w:r>
      <w:r w:rsidR="005A40DA">
        <w:rPr>
          <w:rFonts w:ascii="Times New Roman" w:hAnsi="Times New Roman" w:cs="Times New Roman"/>
        </w:rPr>
        <w:t xml:space="preserve">, </w:t>
      </w:r>
      <w:r w:rsidR="00811007">
        <w:rPr>
          <w:rFonts w:ascii="Times New Roman" w:hAnsi="Times New Roman" w:cs="Times New Roman"/>
        </w:rPr>
        <w:t xml:space="preserve">se </w:t>
      </w:r>
      <w:r w:rsidR="00A60136">
        <w:rPr>
          <w:rFonts w:ascii="Times New Roman" w:hAnsi="Times New Roman" w:cs="Times New Roman"/>
        </w:rPr>
        <w:t>inscribe</w:t>
      </w:r>
      <w:r w:rsidR="00811007">
        <w:rPr>
          <w:rFonts w:ascii="Times New Roman" w:hAnsi="Times New Roman" w:cs="Times New Roman"/>
        </w:rPr>
        <w:t xml:space="preserve"> en el siglo III d.C.</w:t>
      </w:r>
      <w:r w:rsidR="00811007">
        <w:rPr>
          <w:rStyle w:val="Refdenotaalpie"/>
          <w:rFonts w:ascii="Times New Roman" w:hAnsi="Times New Roman" w:cs="Times New Roman"/>
        </w:rPr>
        <w:footnoteReference w:id="15"/>
      </w:r>
      <w:r w:rsidR="00E90701">
        <w:rPr>
          <w:rFonts w:ascii="Times New Roman" w:hAnsi="Times New Roman" w:cs="Times New Roman"/>
        </w:rPr>
        <w:t xml:space="preserve"> </w:t>
      </w:r>
      <w:r w:rsidR="004F4A4E">
        <w:rPr>
          <w:rFonts w:ascii="Times New Roman" w:hAnsi="Times New Roman" w:cs="Times New Roman"/>
        </w:rPr>
        <w:t>Zarzalejos</w:t>
      </w:r>
      <w:r w:rsidR="00E90701">
        <w:rPr>
          <w:rFonts w:ascii="Times New Roman" w:hAnsi="Times New Roman" w:cs="Times New Roman"/>
        </w:rPr>
        <w:t xml:space="preserve"> </w:t>
      </w:r>
      <w:r w:rsidR="005A40DA">
        <w:rPr>
          <w:rFonts w:ascii="Times New Roman" w:hAnsi="Times New Roman" w:cs="Times New Roman"/>
        </w:rPr>
        <w:t xml:space="preserve">fecha los ejemplares </w:t>
      </w:r>
      <w:r w:rsidR="00E90701">
        <w:rPr>
          <w:rFonts w:ascii="Times New Roman" w:hAnsi="Times New Roman" w:cs="Times New Roman"/>
        </w:rPr>
        <w:t>de Ontu</w:t>
      </w:r>
      <w:r w:rsidR="002F587F">
        <w:rPr>
          <w:rFonts w:ascii="Times New Roman" w:hAnsi="Times New Roman" w:cs="Times New Roman"/>
        </w:rPr>
        <w:t>r</w:t>
      </w:r>
      <w:r w:rsidR="00E90701">
        <w:rPr>
          <w:rFonts w:ascii="Times New Roman" w:hAnsi="Times New Roman" w:cs="Times New Roman"/>
        </w:rPr>
        <w:t xml:space="preserve"> </w:t>
      </w:r>
      <w:r w:rsidR="00347006">
        <w:rPr>
          <w:rFonts w:ascii="Times New Roman" w:hAnsi="Times New Roman" w:cs="Times New Roman"/>
        </w:rPr>
        <w:t>entre los siglos III y IV</w:t>
      </w:r>
      <w:r w:rsidR="00E90701">
        <w:rPr>
          <w:rFonts w:ascii="Times New Roman" w:hAnsi="Times New Roman" w:cs="Times New Roman"/>
        </w:rPr>
        <w:t xml:space="preserve"> d.C.</w:t>
      </w:r>
      <w:r w:rsidR="00224E76">
        <w:rPr>
          <w:rFonts w:ascii="Times New Roman" w:hAnsi="Times New Roman" w:cs="Times New Roman"/>
        </w:rPr>
        <w:t xml:space="preserve"> En </w:t>
      </w:r>
      <w:r w:rsidR="00224E76" w:rsidRPr="00224E76">
        <w:rPr>
          <w:rFonts w:ascii="Times New Roman" w:hAnsi="Times New Roman" w:cs="Times New Roman"/>
          <w:i/>
        </w:rPr>
        <w:t>Hispania</w:t>
      </w:r>
      <w:r w:rsidR="00224E76">
        <w:rPr>
          <w:rFonts w:ascii="Times New Roman" w:hAnsi="Times New Roman" w:cs="Times New Roman"/>
        </w:rPr>
        <w:t xml:space="preserve">, hasta el momento, </w:t>
      </w:r>
      <w:r w:rsidR="00666D7E">
        <w:rPr>
          <w:rFonts w:ascii="Times New Roman" w:hAnsi="Times New Roman" w:cs="Times New Roman"/>
        </w:rPr>
        <w:t>no las</w:t>
      </w:r>
      <w:r w:rsidR="005A40DA">
        <w:rPr>
          <w:rFonts w:ascii="Times New Roman" w:hAnsi="Times New Roman" w:cs="Times New Roman"/>
        </w:rPr>
        <w:t xml:space="preserve"> </w:t>
      </w:r>
      <w:r w:rsidR="00666D7E">
        <w:rPr>
          <w:rFonts w:ascii="Times New Roman" w:hAnsi="Times New Roman" w:cs="Times New Roman"/>
        </w:rPr>
        <w:t>encontramos</w:t>
      </w:r>
      <w:r w:rsidR="00224E76">
        <w:rPr>
          <w:rFonts w:ascii="Times New Roman" w:hAnsi="Times New Roman" w:cs="Times New Roman"/>
        </w:rPr>
        <w:t xml:space="preserve"> </w:t>
      </w:r>
      <w:r w:rsidR="00666D7E">
        <w:rPr>
          <w:rFonts w:ascii="Times New Roman" w:hAnsi="Times New Roman" w:cs="Times New Roman"/>
        </w:rPr>
        <w:t xml:space="preserve">antes del siglo III d.C. </w:t>
      </w:r>
    </w:p>
    <w:p w:rsidR="00666D7E" w:rsidRPr="00F64D1E" w:rsidRDefault="00666D7E" w:rsidP="00A55B99">
      <w:pPr>
        <w:spacing w:after="0" w:line="240" w:lineRule="auto"/>
        <w:jc w:val="both"/>
        <w:rPr>
          <w:rFonts w:ascii="Times New Roman" w:hAnsi="Times New Roman" w:cs="Times New Roman"/>
        </w:rPr>
      </w:pPr>
    </w:p>
    <w:p w:rsidR="00480623" w:rsidRPr="00F64D1E" w:rsidRDefault="00480623" w:rsidP="00480623">
      <w:pPr>
        <w:spacing w:after="0" w:line="240" w:lineRule="auto"/>
        <w:rPr>
          <w:rFonts w:ascii="Times New Roman" w:hAnsi="Times New Roman" w:cs="Times New Roman"/>
          <w:lang w:val="pt-PT"/>
        </w:rPr>
      </w:pPr>
      <w:r w:rsidRPr="00F64D1E">
        <w:rPr>
          <w:rFonts w:ascii="Times New Roman" w:hAnsi="Times New Roman" w:cs="Times New Roman"/>
          <w:lang w:val="pt-PT"/>
        </w:rPr>
        <w:tab/>
      </w:r>
      <w:r w:rsidR="004D560F" w:rsidRPr="00F64D1E">
        <w:rPr>
          <w:rFonts w:ascii="Times New Roman" w:hAnsi="Times New Roman" w:cs="Times New Roman"/>
          <w:b/>
          <w:lang w:val="pt-PT"/>
        </w:rPr>
        <w:t>• E.VIII.1.</w:t>
      </w:r>
      <w:r w:rsidRPr="00F64D1E">
        <w:rPr>
          <w:rFonts w:ascii="Times New Roman" w:hAnsi="Times New Roman" w:cs="Times New Roman"/>
          <w:b/>
          <w:lang w:val="pt-PT"/>
        </w:rPr>
        <w:t xml:space="preserve">2 – </w:t>
      </w:r>
      <w:r w:rsidR="004C47DD" w:rsidRPr="00F64D1E">
        <w:rPr>
          <w:rFonts w:ascii="Times New Roman" w:hAnsi="Times New Roman" w:cs="Times New Roman"/>
          <w:b/>
          <w:lang w:val="pt-PT"/>
        </w:rPr>
        <w:t xml:space="preserve">Grupo II. </w:t>
      </w:r>
      <w:r w:rsidR="004D560F" w:rsidRPr="00F64D1E">
        <w:rPr>
          <w:rFonts w:ascii="Times New Roman" w:hAnsi="Times New Roman" w:cs="Times New Roman"/>
          <w:b/>
          <w:lang w:val="pt-PT"/>
        </w:rPr>
        <w:t>Semi</w:t>
      </w:r>
      <w:r w:rsidR="009324CD" w:rsidRPr="00F64D1E">
        <w:rPr>
          <w:rFonts w:ascii="Times New Roman" w:hAnsi="Times New Roman" w:cs="Times New Roman"/>
          <w:b/>
          <w:lang w:val="pt-PT"/>
        </w:rPr>
        <w:t>es</w:t>
      </w:r>
      <w:r w:rsidRPr="00F64D1E">
        <w:rPr>
          <w:rFonts w:ascii="Times New Roman" w:hAnsi="Times New Roman" w:cs="Times New Roman"/>
          <w:b/>
          <w:lang w:val="pt-PT"/>
        </w:rPr>
        <w:t>quemática.</w:t>
      </w:r>
      <w:r w:rsidRPr="00F64D1E">
        <w:rPr>
          <w:rFonts w:ascii="Times New Roman" w:hAnsi="Times New Roman" w:cs="Times New Roman"/>
          <w:lang w:val="pt-PT"/>
        </w:rPr>
        <w:t xml:space="preserve"> </w:t>
      </w:r>
    </w:p>
    <w:p w:rsidR="00326CB7" w:rsidRPr="00326CB7" w:rsidRDefault="00326CB7" w:rsidP="00326CB7">
      <w:pPr>
        <w:spacing w:line="240" w:lineRule="auto"/>
        <w:rPr>
          <w:rFonts w:ascii="Times New Roman" w:hAnsi="Times New Roman" w:cs="Times New Roman"/>
          <w:b/>
          <w:color w:val="031CD3"/>
          <w:lang w:val="it-IT"/>
        </w:rPr>
      </w:pPr>
      <w:r w:rsidRPr="00326CB7">
        <w:rPr>
          <w:rFonts w:ascii="Times New Roman" w:hAnsi="Times New Roman" w:cs="Times New Roman"/>
          <w:b/>
          <w:lang w:val="it-IT"/>
        </w:rPr>
        <w:t>Pizzamiglio</w:t>
      </w:r>
      <w:r w:rsidRPr="00326CB7">
        <w:rPr>
          <w:rFonts w:ascii="Times New Roman" w:hAnsi="Times New Roman" w:cs="Times New Roman"/>
          <w:lang w:val="it-IT"/>
        </w:rPr>
        <w:t xml:space="preserve">  –  </w:t>
      </w:r>
      <w:r>
        <w:rPr>
          <w:rFonts w:ascii="Times New Roman" w:hAnsi="Times New Roman" w:cs="Times New Roman"/>
          <w:b/>
          <w:color w:val="031CD3"/>
          <w:lang w:val="it-IT"/>
        </w:rPr>
        <w:t>B</w:t>
      </w:r>
    </w:p>
    <w:tbl>
      <w:tblPr>
        <w:tblStyle w:val="Tablaconcuadrcula"/>
        <w:tblW w:w="11057" w:type="dxa"/>
        <w:tblInd w:w="-1310" w:type="dxa"/>
        <w:tblLook w:val="04A0" w:firstRow="1" w:lastRow="0" w:firstColumn="1" w:lastColumn="0" w:noHBand="0" w:noVBand="1"/>
      </w:tblPr>
      <w:tblGrid>
        <w:gridCol w:w="3686"/>
        <w:gridCol w:w="3686"/>
        <w:gridCol w:w="1843"/>
        <w:gridCol w:w="1842"/>
      </w:tblGrid>
      <w:tr w:rsidR="009A04F7" w:rsidRPr="00F64D1E" w:rsidTr="0048050D">
        <w:trPr>
          <w:trHeight w:val="3085"/>
        </w:trPr>
        <w:tc>
          <w:tcPr>
            <w:tcW w:w="3686" w:type="dxa"/>
            <w:tcBorders>
              <w:top w:val="single" w:sz="4" w:space="0" w:color="auto"/>
              <w:left w:val="single" w:sz="4" w:space="0" w:color="auto"/>
              <w:bottom w:val="single" w:sz="4" w:space="0" w:color="auto"/>
              <w:right w:val="single" w:sz="4" w:space="0" w:color="auto"/>
            </w:tcBorders>
          </w:tcPr>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drawing>
                <wp:inline distT="0" distB="0" distL="0" distR="0" wp14:anchorId="2962BA6C" wp14:editId="4B967815">
                  <wp:extent cx="668020" cy="2040504"/>
                  <wp:effectExtent l="0" t="0" r="0" b="0"/>
                  <wp:docPr id="17" name="Imagen 17" descr="C:\Users\German\Desktop\en fongo negro\42 - Tipo E.VIII- Juguetes articulados\_DSC0177.1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42 - Tipo E.VIII- Juguetes articulados\_DSC0177.111copie.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809"/>
                          <a:stretch/>
                        </pic:blipFill>
                        <pic:spPr bwMode="auto">
                          <a:xfrm>
                            <a:off x="0" y="0"/>
                            <a:ext cx="689693" cy="2106706"/>
                          </a:xfrm>
                          <a:prstGeom prst="rect">
                            <a:avLst/>
                          </a:prstGeom>
                          <a:noFill/>
                          <a:ln>
                            <a:noFill/>
                          </a:ln>
                          <a:extLst>
                            <a:ext uri="{53640926-AAD7-44D8-BBD7-CCE9431645EC}">
                              <a14:shadowObscured xmlns:a14="http://schemas.microsoft.com/office/drawing/2010/main"/>
                            </a:ext>
                          </a:extLst>
                        </pic:spPr>
                      </pic:pic>
                    </a:graphicData>
                  </a:graphic>
                </wp:inline>
              </w:drawing>
            </w:r>
            <w:r w:rsidRPr="00F64D1E">
              <w:rPr>
                <w:rFonts w:ascii="Times New Roman" w:hAnsi="Times New Roman" w:cs="Times New Roman"/>
                <w:noProof/>
                <w:lang w:eastAsia="es-ES"/>
              </w:rPr>
              <w:drawing>
                <wp:inline distT="0" distB="0" distL="0" distR="0" wp14:anchorId="668995F8" wp14:editId="474B2ADA">
                  <wp:extent cx="733425" cy="2045161"/>
                  <wp:effectExtent l="0" t="0" r="0" b="0"/>
                  <wp:docPr id="10" name="Imagen 10" descr="C:\Users\German\Desktop\en fongo negro\42 - Tipo E.VIII- Juguetes articulados\MAN (28) 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42 - Tipo E.VIII- Juguetes articulados\MAN (28) 111 copi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865"/>
                          <a:stretch/>
                        </pic:blipFill>
                        <pic:spPr bwMode="auto">
                          <a:xfrm>
                            <a:off x="0" y="0"/>
                            <a:ext cx="782840" cy="2182955"/>
                          </a:xfrm>
                          <a:prstGeom prst="rect">
                            <a:avLst/>
                          </a:prstGeom>
                          <a:noFill/>
                          <a:ln>
                            <a:noFill/>
                          </a:ln>
                          <a:extLst>
                            <a:ext uri="{53640926-AAD7-44D8-BBD7-CCE9431645EC}">
                              <a14:shadowObscured xmlns:a14="http://schemas.microsoft.com/office/drawing/2010/main"/>
                            </a:ext>
                          </a:extLst>
                        </pic:spPr>
                      </pic:pic>
                    </a:graphicData>
                  </a:graphic>
                </wp:inline>
              </w:drawing>
            </w:r>
            <w:r w:rsidRPr="00F64D1E">
              <w:rPr>
                <w:rFonts w:ascii="Times New Roman" w:hAnsi="Times New Roman" w:cs="Times New Roman"/>
                <w:noProof/>
                <w:lang w:eastAsia="es-ES"/>
              </w:rPr>
              <w:drawing>
                <wp:inline distT="0" distB="0" distL="0" distR="0" wp14:anchorId="29B7CC48" wp14:editId="0B24ACE4">
                  <wp:extent cx="637170" cy="2040655"/>
                  <wp:effectExtent l="0" t="0" r="0" b="0"/>
                  <wp:docPr id="14" name="Imagen 14" descr="F:\HUESO ROMANO (22-7-16)\HUESO TRABAJADO EPOCA ROMANA\en fongo negro\49 - Tipo E.VIII- Juguetes articulados\E.VIII.1.2 - Muñeca articulada Semiesquemáticas\Extrenadura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9 - Tipo E.VIII- Juguetes articulados\E.VIII.1.2 - Muñeca articulada Semiesquemáticas\Extrenadura (MAN).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506"/>
                          <a:stretch/>
                        </pic:blipFill>
                        <pic:spPr bwMode="auto">
                          <a:xfrm>
                            <a:off x="0" y="0"/>
                            <a:ext cx="693625" cy="2221464"/>
                          </a:xfrm>
                          <a:prstGeom prst="rect">
                            <a:avLst/>
                          </a:prstGeom>
                          <a:noFill/>
                          <a:ln>
                            <a:noFill/>
                          </a:ln>
                          <a:extLst>
                            <a:ext uri="{53640926-AAD7-44D8-BBD7-CCE9431645EC}">
                              <a14:shadowObscured xmlns:a14="http://schemas.microsoft.com/office/drawing/2010/main"/>
                            </a:ext>
                          </a:extLst>
                        </pic:spPr>
                      </pic:pic>
                    </a:graphicData>
                  </a:graphic>
                </wp:inline>
              </w:drawing>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1 - Extremadura</w:t>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(MAN Madrid)</w:t>
            </w:r>
          </w:p>
        </w:tc>
        <w:tc>
          <w:tcPr>
            <w:tcW w:w="3686" w:type="dxa"/>
            <w:tcBorders>
              <w:top w:val="single" w:sz="4" w:space="0" w:color="auto"/>
              <w:left w:val="single" w:sz="4" w:space="0" w:color="auto"/>
              <w:bottom w:val="single" w:sz="4" w:space="0" w:color="auto"/>
              <w:right w:val="single" w:sz="4" w:space="0" w:color="auto"/>
            </w:tcBorders>
          </w:tcPr>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drawing>
                <wp:inline distT="0" distB="0" distL="0" distR="0" wp14:anchorId="19096C4A" wp14:editId="198C14F9">
                  <wp:extent cx="619125" cy="2032924"/>
                  <wp:effectExtent l="0" t="0" r="0" b="5715"/>
                  <wp:docPr id="9" name="Imagen 9" descr="C:\Users\German\Desktop\en fongo negro\42 - Tipo E.VIII- Juguetes articulados\MAN 171 (1) 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42 - Tipo E.VIII- Juguetes articulados\MAN 171 (1) 123 copie.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466"/>
                          <a:stretch/>
                        </pic:blipFill>
                        <pic:spPr bwMode="auto">
                          <a:xfrm>
                            <a:off x="0" y="0"/>
                            <a:ext cx="649222" cy="2131749"/>
                          </a:xfrm>
                          <a:prstGeom prst="rect">
                            <a:avLst/>
                          </a:prstGeom>
                          <a:noFill/>
                          <a:ln>
                            <a:noFill/>
                          </a:ln>
                          <a:extLst>
                            <a:ext uri="{53640926-AAD7-44D8-BBD7-CCE9431645EC}">
                              <a14:shadowObscured xmlns:a14="http://schemas.microsoft.com/office/drawing/2010/main"/>
                            </a:ext>
                          </a:extLst>
                        </pic:spPr>
                      </pic:pic>
                    </a:graphicData>
                  </a:graphic>
                </wp:inline>
              </w:drawing>
            </w:r>
            <w:r w:rsidR="009A04F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A04F7">
              <w:rPr>
                <w:noProof/>
                <w:lang w:eastAsia="es-ES"/>
              </w:rPr>
              <w:drawing>
                <wp:inline distT="0" distB="0" distL="0" distR="0">
                  <wp:extent cx="1505973" cy="1730267"/>
                  <wp:effectExtent l="0" t="0" r="0" b="3810"/>
                  <wp:docPr id="24" name="Imagen 24" descr="C:\Users\German\Desktop\MAN Madrid 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MAN Madrid 111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22767" cy="1749562"/>
                          </a:xfrm>
                          <a:prstGeom prst="rect">
                            <a:avLst/>
                          </a:prstGeom>
                          <a:noFill/>
                          <a:ln>
                            <a:noFill/>
                          </a:ln>
                        </pic:spPr>
                      </pic:pic>
                    </a:graphicData>
                  </a:graphic>
                </wp:inline>
              </w:drawing>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2 -Extremadura</w:t>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(MAN Madrid)</w:t>
            </w:r>
          </w:p>
        </w:tc>
        <w:tc>
          <w:tcPr>
            <w:tcW w:w="1843" w:type="dxa"/>
            <w:tcBorders>
              <w:top w:val="single" w:sz="4" w:space="0" w:color="auto"/>
              <w:left w:val="single" w:sz="4" w:space="0" w:color="auto"/>
              <w:bottom w:val="single" w:sz="4" w:space="0" w:color="auto"/>
              <w:right w:val="single" w:sz="4" w:space="0" w:color="auto"/>
            </w:tcBorders>
          </w:tcPr>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drawing>
                <wp:inline distT="0" distB="0" distL="0" distR="0" wp14:anchorId="51536F66" wp14:editId="08E58EEC">
                  <wp:extent cx="612656" cy="2044700"/>
                  <wp:effectExtent l="0" t="0" r="0" b="0"/>
                  <wp:docPr id="8" name="Imagen 8" descr="C:\Users\German\Desktop\en fongo negro\42 - Tipo E.VIII- Juguetes articulados\MAN (110) 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42 - Tipo E.VIII- Juguetes articulados\MAN (110) 11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9787" cy="2135247"/>
                          </a:xfrm>
                          <a:prstGeom prst="rect">
                            <a:avLst/>
                          </a:prstGeom>
                          <a:noFill/>
                          <a:ln>
                            <a:noFill/>
                          </a:ln>
                        </pic:spPr>
                      </pic:pic>
                    </a:graphicData>
                  </a:graphic>
                </wp:inline>
              </w:drawing>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3 -Extremadura</w:t>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(MAN Madrid)</w:t>
            </w:r>
          </w:p>
        </w:tc>
        <w:tc>
          <w:tcPr>
            <w:tcW w:w="1842" w:type="dxa"/>
            <w:tcBorders>
              <w:top w:val="single" w:sz="4" w:space="0" w:color="auto"/>
              <w:left w:val="single" w:sz="4" w:space="0" w:color="auto"/>
              <w:bottom w:val="single" w:sz="4" w:space="0" w:color="auto"/>
              <w:right w:val="single" w:sz="4" w:space="0" w:color="auto"/>
            </w:tcBorders>
          </w:tcPr>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drawing>
                <wp:inline distT="0" distB="0" distL="0" distR="0" wp14:anchorId="69A8B8AB" wp14:editId="08C15629">
                  <wp:extent cx="544195" cy="1972161"/>
                  <wp:effectExtent l="0" t="0" r="8255" b="9525"/>
                  <wp:docPr id="15" name="Imagen 15" descr="C:\Users\German\Desktop\Muñeca de Pamplon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Muñeca de Pamplona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849" cy="2086873"/>
                          </a:xfrm>
                          <a:prstGeom prst="rect">
                            <a:avLst/>
                          </a:prstGeom>
                          <a:noFill/>
                          <a:ln>
                            <a:noFill/>
                          </a:ln>
                        </pic:spPr>
                      </pic:pic>
                    </a:graphicData>
                  </a:graphic>
                </wp:inline>
              </w:drawing>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4– Liédana</w:t>
            </w:r>
          </w:p>
          <w:p w:rsidR="00457297" w:rsidRPr="00F64D1E" w:rsidRDefault="00457297" w:rsidP="00BB40A9">
            <w:pPr>
              <w:jc w:val="center"/>
              <w:rPr>
                <w:rFonts w:ascii="Times New Roman" w:hAnsi="Times New Roman" w:cs="Times New Roman"/>
                <w:noProof/>
                <w:lang w:eastAsia="es-ES"/>
              </w:rPr>
            </w:pPr>
            <w:r w:rsidRPr="00F64D1E">
              <w:rPr>
                <w:rFonts w:ascii="Times New Roman" w:hAnsi="Times New Roman" w:cs="Times New Roman"/>
                <w:noProof/>
                <w:lang w:eastAsia="es-ES"/>
              </w:rPr>
              <w:t>(M. de Navarra)</w:t>
            </w:r>
          </w:p>
        </w:tc>
      </w:tr>
    </w:tbl>
    <w:p w:rsidR="00D803D4" w:rsidRPr="00163347" w:rsidRDefault="00077B49" w:rsidP="003C6320">
      <w:pPr>
        <w:spacing w:after="0" w:line="240" w:lineRule="auto"/>
        <w:jc w:val="both"/>
        <w:rPr>
          <w:rFonts w:ascii="Times New Roman" w:hAnsi="Times New Roman" w:cs="Times New Roman"/>
        </w:rPr>
      </w:pPr>
      <w:r w:rsidRPr="00163347">
        <w:rPr>
          <w:rFonts w:ascii="Times New Roman" w:hAnsi="Times New Roman" w:cs="Times New Roman"/>
          <w:b/>
        </w:rPr>
        <w:t>Características</w:t>
      </w:r>
      <w:r w:rsidRPr="00163347">
        <w:rPr>
          <w:rFonts w:ascii="Times New Roman" w:hAnsi="Times New Roman" w:cs="Times New Roman"/>
        </w:rPr>
        <w:t>:</w:t>
      </w:r>
      <w:r w:rsidR="00D4000C" w:rsidRPr="00163347">
        <w:rPr>
          <w:rFonts w:ascii="Times New Roman" w:hAnsi="Times New Roman" w:cs="Times New Roman"/>
        </w:rPr>
        <w:t xml:space="preserve"> Se trata de una representación no tan esmerada como el modelo anterior.  Están hechas de hueso con un cuerpo plano y estilizado. La</w:t>
      </w:r>
      <w:r w:rsidR="00527641" w:rsidRPr="00163347">
        <w:rPr>
          <w:rFonts w:ascii="Times New Roman" w:hAnsi="Times New Roman" w:cs="Times New Roman"/>
        </w:rPr>
        <w:t xml:space="preserve"> cabeza </w:t>
      </w:r>
      <w:r w:rsidR="00D4000C" w:rsidRPr="00163347">
        <w:rPr>
          <w:rFonts w:ascii="Times New Roman" w:hAnsi="Times New Roman" w:cs="Times New Roman"/>
        </w:rPr>
        <w:t>es la parte del cuerpo mejor tratada,</w:t>
      </w:r>
      <w:r w:rsidR="00D803D4" w:rsidRPr="00163347">
        <w:rPr>
          <w:rFonts w:ascii="Times New Roman" w:hAnsi="Times New Roman" w:cs="Times New Roman"/>
        </w:rPr>
        <w:t xml:space="preserve"> es de tipo </w:t>
      </w:r>
      <w:r w:rsidR="000777C2">
        <w:rPr>
          <w:rFonts w:ascii="Times New Roman" w:hAnsi="Times New Roman" w:cs="Times New Roman"/>
        </w:rPr>
        <w:t>s</w:t>
      </w:r>
      <w:r w:rsidR="000777C2" w:rsidRPr="00163347">
        <w:rPr>
          <w:rFonts w:ascii="Times New Roman" w:hAnsi="Times New Roman" w:cs="Times New Roman"/>
        </w:rPr>
        <w:t>eminaturalista</w:t>
      </w:r>
      <w:r w:rsidR="00D803D4" w:rsidRPr="00163347">
        <w:rPr>
          <w:rStyle w:val="Refdenotaalpie"/>
          <w:rFonts w:ascii="Times New Roman" w:hAnsi="Times New Roman" w:cs="Times New Roman"/>
        </w:rPr>
        <w:footnoteReference w:id="16"/>
      </w:r>
      <w:r w:rsidR="00D803D4" w:rsidRPr="00163347">
        <w:rPr>
          <w:rFonts w:ascii="Times New Roman" w:hAnsi="Times New Roman" w:cs="Times New Roman"/>
        </w:rPr>
        <w:t xml:space="preserve">, en el que se </w:t>
      </w:r>
      <w:r w:rsidR="00D4000C" w:rsidRPr="00163347">
        <w:rPr>
          <w:rFonts w:ascii="Times New Roman" w:hAnsi="Times New Roman" w:cs="Times New Roman"/>
        </w:rPr>
        <w:t>incide</w:t>
      </w:r>
      <w:r w:rsidR="00D803D4" w:rsidRPr="00163347">
        <w:rPr>
          <w:rFonts w:ascii="Times New Roman" w:hAnsi="Times New Roman" w:cs="Times New Roman"/>
        </w:rPr>
        <w:t xml:space="preserve"> </w:t>
      </w:r>
      <w:r w:rsidR="00D4000C" w:rsidRPr="00163347">
        <w:rPr>
          <w:rFonts w:ascii="Times New Roman" w:hAnsi="Times New Roman" w:cs="Times New Roman"/>
        </w:rPr>
        <w:t xml:space="preserve">con cierto detalle </w:t>
      </w:r>
      <w:r w:rsidR="00527641" w:rsidRPr="00163347">
        <w:rPr>
          <w:rFonts w:ascii="Times New Roman" w:hAnsi="Times New Roman" w:cs="Times New Roman"/>
        </w:rPr>
        <w:t xml:space="preserve">en </w:t>
      </w:r>
      <w:r w:rsidR="00D803D4" w:rsidRPr="00163347">
        <w:rPr>
          <w:rFonts w:ascii="Times New Roman" w:hAnsi="Times New Roman" w:cs="Times New Roman"/>
        </w:rPr>
        <w:t xml:space="preserve">el rostro y </w:t>
      </w:r>
      <w:r w:rsidR="00527641" w:rsidRPr="00163347">
        <w:rPr>
          <w:rFonts w:ascii="Times New Roman" w:hAnsi="Times New Roman" w:cs="Times New Roman"/>
        </w:rPr>
        <w:t xml:space="preserve">en </w:t>
      </w:r>
      <w:r w:rsidR="00D803D4" w:rsidRPr="00163347">
        <w:rPr>
          <w:rFonts w:ascii="Times New Roman" w:hAnsi="Times New Roman" w:cs="Times New Roman"/>
        </w:rPr>
        <w:t>el peinado. El tronco</w:t>
      </w:r>
      <w:r w:rsidR="00D4000C" w:rsidRPr="00163347">
        <w:rPr>
          <w:rFonts w:ascii="Times New Roman" w:hAnsi="Times New Roman" w:cs="Times New Roman"/>
        </w:rPr>
        <w:t xml:space="preserve"> </w:t>
      </w:r>
      <w:r w:rsidR="00D803D4" w:rsidRPr="00163347">
        <w:rPr>
          <w:rFonts w:ascii="Times New Roman" w:hAnsi="Times New Roman" w:cs="Times New Roman"/>
        </w:rPr>
        <w:t>y el resto de los miembros del cuerpo se representan de forma muy básica</w:t>
      </w:r>
      <w:r w:rsidR="00D803D4" w:rsidRPr="00163347">
        <w:rPr>
          <w:rStyle w:val="Refdenotaalpie"/>
          <w:rFonts w:ascii="Times New Roman" w:hAnsi="Times New Roman" w:cs="Times New Roman"/>
        </w:rPr>
        <w:footnoteReference w:id="17"/>
      </w:r>
      <w:r w:rsidR="00D803D4" w:rsidRPr="00163347">
        <w:rPr>
          <w:rFonts w:ascii="Times New Roman" w:hAnsi="Times New Roman" w:cs="Times New Roman"/>
        </w:rPr>
        <w:t>.</w:t>
      </w:r>
      <w:r w:rsidR="00D4000C" w:rsidRPr="00163347">
        <w:rPr>
          <w:rFonts w:ascii="Times New Roman" w:hAnsi="Times New Roman" w:cs="Times New Roman"/>
        </w:rPr>
        <w:t xml:space="preserve"> En el cuerpo se pone de relieve el ombligo, mediante un orificio circular. Las extremidades inferiores</w:t>
      </w:r>
      <w:r w:rsidR="00527641" w:rsidRPr="00163347">
        <w:rPr>
          <w:rFonts w:ascii="Times New Roman" w:hAnsi="Times New Roman" w:cs="Times New Roman"/>
        </w:rPr>
        <w:t xml:space="preserve">, muy simples, que en el caso hispano no se conservan, se unían al tronco mediante un pasador, al igual que las superiores. </w:t>
      </w:r>
      <w:r w:rsidR="00D4000C" w:rsidRPr="00163347">
        <w:rPr>
          <w:rFonts w:ascii="Times New Roman" w:hAnsi="Times New Roman" w:cs="Times New Roman"/>
        </w:rPr>
        <w:t xml:space="preserve">Estas muñecas no están articuladas </w:t>
      </w:r>
      <w:r w:rsidR="00527641" w:rsidRPr="00163347">
        <w:rPr>
          <w:rFonts w:ascii="Times New Roman" w:hAnsi="Times New Roman" w:cs="Times New Roman"/>
        </w:rPr>
        <w:t>ni</w:t>
      </w:r>
      <w:r w:rsidR="00D4000C" w:rsidRPr="00163347">
        <w:rPr>
          <w:rFonts w:ascii="Times New Roman" w:hAnsi="Times New Roman" w:cs="Times New Roman"/>
        </w:rPr>
        <w:t xml:space="preserve"> los codos </w:t>
      </w:r>
      <w:r w:rsidR="00527641" w:rsidRPr="00163347">
        <w:rPr>
          <w:rFonts w:ascii="Times New Roman" w:hAnsi="Times New Roman" w:cs="Times New Roman"/>
        </w:rPr>
        <w:t>ni las</w:t>
      </w:r>
      <w:r w:rsidR="00D4000C" w:rsidRPr="00163347">
        <w:rPr>
          <w:rFonts w:ascii="Times New Roman" w:hAnsi="Times New Roman" w:cs="Times New Roman"/>
        </w:rPr>
        <w:t xml:space="preserve"> rodillas, </w:t>
      </w:r>
      <w:r w:rsidR="00527641" w:rsidRPr="00163347">
        <w:rPr>
          <w:rFonts w:ascii="Times New Roman" w:hAnsi="Times New Roman" w:cs="Times New Roman"/>
        </w:rPr>
        <w:t>únicamente, como hemos expresado,</w:t>
      </w:r>
      <w:r w:rsidR="00D4000C" w:rsidRPr="00163347">
        <w:rPr>
          <w:rFonts w:ascii="Times New Roman" w:hAnsi="Times New Roman" w:cs="Times New Roman"/>
        </w:rPr>
        <w:t xml:space="preserve"> los hombros y las caderas</w:t>
      </w:r>
      <w:r w:rsidR="00527641" w:rsidRPr="00163347">
        <w:rPr>
          <w:rFonts w:ascii="Times New Roman" w:hAnsi="Times New Roman" w:cs="Times New Roman"/>
        </w:rPr>
        <w:t>.</w:t>
      </w:r>
      <w:r w:rsidR="00D803D4" w:rsidRPr="00163347">
        <w:rPr>
          <w:rFonts w:ascii="Times New Roman" w:hAnsi="Times New Roman" w:cs="Times New Roman"/>
        </w:rPr>
        <w:t xml:space="preserve"> Se trata por tanto de pequeñas muñecas (cuerpo entre 7-10 cm), cuyas medidas totales</w:t>
      </w:r>
      <w:r w:rsidR="00527641" w:rsidRPr="00163347">
        <w:rPr>
          <w:rFonts w:ascii="Times New Roman" w:hAnsi="Times New Roman" w:cs="Times New Roman"/>
        </w:rPr>
        <w:t xml:space="preserve"> no deberían diferir mucho</w:t>
      </w:r>
      <w:r w:rsidR="00D803D4" w:rsidRPr="00163347">
        <w:rPr>
          <w:rFonts w:ascii="Times New Roman" w:hAnsi="Times New Roman" w:cs="Times New Roman"/>
        </w:rPr>
        <w:t xml:space="preserve"> del grupo anterior.</w:t>
      </w:r>
    </w:p>
    <w:p w:rsidR="00077B49" w:rsidRPr="00163347" w:rsidRDefault="00077B49" w:rsidP="003C6320">
      <w:pPr>
        <w:spacing w:after="0" w:line="240" w:lineRule="auto"/>
        <w:jc w:val="both"/>
        <w:rPr>
          <w:rFonts w:ascii="Times New Roman" w:hAnsi="Times New Roman" w:cs="Times New Roman"/>
        </w:rPr>
      </w:pPr>
      <w:r w:rsidRPr="00163347">
        <w:rPr>
          <w:rFonts w:ascii="Times New Roman" w:hAnsi="Times New Roman" w:cs="Times New Roman"/>
          <w:b/>
        </w:rPr>
        <w:t xml:space="preserve">Área de hallazgos en </w:t>
      </w:r>
      <w:r w:rsidRPr="00163347">
        <w:rPr>
          <w:rFonts w:ascii="Times New Roman" w:hAnsi="Times New Roman" w:cs="Times New Roman"/>
          <w:b/>
          <w:i/>
        </w:rPr>
        <w:t>Hispania</w:t>
      </w:r>
      <w:r w:rsidRPr="00163347">
        <w:rPr>
          <w:rFonts w:ascii="Times New Roman" w:hAnsi="Times New Roman" w:cs="Times New Roman"/>
          <w:b/>
        </w:rPr>
        <w:t xml:space="preserve">: </w:t>
      </w:r>
      <w:r w:rsidR="00F16F20" w:rsidRPr="00163347">
        <w:rPr>
          <w:rFonts w:ascii="Times New Roman" w:hAnsi="Times New Roman" w:cs="Times New Roman"/>
        </w:rPr>
        <w:t>Liédana (Navarra)</w:t>
      </w:r>
      <w:r w:rsidR="00F16F20" w:rsidRPr="00163347">
        <w:rPr>
          <w:rStyle w:val="Refdenotaalpie"/>
          <w:rFonts w:ascii="Times New Roman" w:hAnsi="Times New Roman" w:cs="Times New Roman"/>
        </w:rPr>
        <w:footnoteReference w:id="18"/>
      </w:r>
      <w:r w:rsidR="00EF5259" w:rsidRPr="00163347">
        <w:rPr>
          <w:rFonts w:ascii="Times New Roman" w:hAnsi="Times New Roman" w:cs="Times New Roman"/>
        </w:rPr>
        <w:t>, Extremadura</w:t>
      </w:r>
      <w:r w:rsidR="00BE6F2B" w:rsidRPr="00163347">
        <w:rPr>
          <w:rStyle w:val="Refdenotaalpie"/>
          <w:rFonts w:ascii="Times New Roman" w:hAnsi="Times New Roman" w:cs="Times New Roman"/>
        </w:rPr>
        <w:footnoteReference w:id="19"/>
      </w:r>
      <w:r w:rsidR="00610C9A">
        <w:rPr>
          <w:rFonts w:ascii="Times New Roman" w:hAnsi="Times New Roman" w:cs="Times New Roman"/>
        </w:rPr>
        <w:t>.</w:t>
      </w:r>
    </w:p>
    <w:p w:rsidR="00077B49" w:rsidRPr="00163347" w:rsidRDefault="0020733B" w:rsidP="003C6320">
      <w:pPr>
        <w:spacing w:after="0" w:line="240" w:lineRule="auto"/>
        <w:jc w:val="both"/>
        <w:rPr>
          <w:rFonts w:ascii="Times New Roman" w:hAnsi="Times New Roman" w:cs="Times New Roman"/>
        </w:rPr>
      </w:pPr>
      <w:r w:rsidRPr="00163347">
        <w:rPr>
          <w:rFonts w:ascii="Times New Roman" w:hAnsi="Times New Roman" w:cs="Times New Roman"/>
          <w:b/>
        </w:rPr>
        <w:t>Á</w:t>
      </w:r>
      <w:r w:rsidR="00077B49" w:rsidRPr="00163347">
        <w:rPr>
          <w:rFonts w:ascii="Times New Roman" w:hAnsi="Times New Roman" w:cs="Times New Roman"/>
          <w:b/>
        </w:rPr>
        <w:t>rea de dispersión:</w:t>
      </w:r>
      <w:r w:rsidR="004C3A5B" w:rsidRPr="00163347">
        <w:rPr>
          <w:rFonts w:ascii="Times New Roman" w:hAnsi="Times New Roman" w:cs="Times New Roman"/>
          <w:b/>
        </w:rPr>
        <w:t xml:space="preserve"> </w:t>
      </w:r>
      <w:r w:rsidR="00EF63E0" w:rsidRPr="00163347">
        <w:rPr>
          <w:rFonts w:ascii="Times New Roman" w:hAnsi="Times New Roman" w:cs="Times New Roman"/>
        </w:rPr>
        <w:t>En Italia en</w:t>
      </w:r>
      <w:r w:rsidR="00EF63E0" w:rsidRPr="00163347">
        <w:rPr>
          <w:rFonts w:ascii="Times New Roman" w:hAnsi="Times New Roman" w:cs="Times New Roman"/>
          <w:b/>
        </w:rPr>
        <w:t xml:space="preserve"> </w:t>
      </w:r>
      <w:r w:rsidR="004C3A5B" w:rsidRPr="00163347">
        <w:rPr>
          <w:rFonts w:ascii="Times New Roman" w:hAnsi="Times New Roman" w:cs="Times New Roman"/>
        </w:rPr>
        <w:t>Ostia</w:t>
      </w:r>
      <w:r w:rsidR="00EF63E0" w:rsidRPr="00163347">
        <w:rPr>
          <w:rStyle w:val="Refdenotaalpie"/>
          <w:rFonts w:ascii="Times New Roman" w:hAnsi="Times New Roman" w:cs="Times New Roman"/>
        </w:rPr>
        <w:footnoteReference w:id="20"/>
      </w:r>
      <w:r w:rsidR="00EF63E0" w:rsidRPr="00163347">
        <w:rPr>
          <w:rFonts w:ascii="Times New Roman" w:hAnsi="Times New Roman" w:cs="Times New Roman"/>
        </w:rPr>
        <w:t xml:space="preserve"> </w:t>
      </w:r>
      <w:r w:rsidR="004C3A5B" w:rsidRPr="00163347">
        <w:rPr>
          <w:rFonts w:ascii="Times New Roman" w:hAnsi="Times New Roman" w:cs="Times New Roman"/>
        </w:rPr>
        <w:t>, Roma</w:t>
      </w:r>
      <w:r w:rsidR="004C3A5B" w:rsidRPr="00163347">
        <w:rPr>
          <w:rStyle w:val="Refdenotaalpie"/>
          <w:rFonts w:ascii="Times New Roman" w:hAnsi="Times New Roman" w:cs="Times New Roman"/>
        </w:rPr>
        <w:footnoteReference w:id="21"/>
      </w:r>
      <w:r w:rsidR="004375AC" w:rsidRPr="00163347">
        <w:rPr>
          <w:rFonts w:ascii="Times New Roman" w:hAnsi="Times New Roman" w:cs="Times New Roman"/>
        </w:rPr>
        <w:t xml:space="preserve">, </w:t>
      </w:r>
      <w:r w:rsidR="00486126" w:rsidRPr="00163347">
        <w:rPr>
          <w:rFonts w:ascii="Times New Roman" w:hAnsi="Times New Roman" w:cs="Times New Roman"/>
        </w:rPr>
        <w:t>Aquileia (Italia)</w:t>
      </w:r>
      <w:r w:rsidR="00441664" w:rsidRPr="00163347">
        <w:rPr>
          <w:rStyle w:val="Refdenotaalpie"/>
          <w:rFonts w:ascii="Times New Roman" w:hAnsi="Times New Roman" w:cs="Times New Roman"/>
        </w:rPr>
        <w:footnoteReference w:id="22"/>
      </w:r>
      <w:r w:rsidR="00486126" w:rsidRPr="00163347">
        <w:rPr>
          <w:rFonts w:ascii="Times New Roman" w:hAnsi="Times New Roman" w:cs="Times New Roman"/>
        </w:rPr>
        <w:t xml:space="preserve">, </w:t>
      </w:r>
      <w:r w:rsidR="00163347" w:rsidRPr="00163347">
        <w:rPr>
          <w:rFonts w:ascii="Times New Roman" w:hAnsi="Times New Roman" w:cs="Times New Roman"/>
          <w:i/>
        </w:rPr>
        <w:t>Forv</w:t>
      </w:r>
      <w:r w:rsidR="00EC1334" w:rsidRPr="00163347">
        <w:rPr>
          <w:rFonts w:ascii="Times New Roman" w:hAnsi="Times New Roman" w:cs="Times New Roman"/>
          <w:i/>
        </w:rPr>
        <w:t>m Cla</w:t>
      </w:r>
      <w:r w:rsidR="00163347" w:rsidRPr="00163347">
        <w:rPr>
          <w:rFonts w:ascii="Times New Roman" w:hAnsi="Times New Roman" w:cs="Times New Roman"/>
          <w:i/>
        </w:rPr>
        <w:t>vdii Vallensiv</w:t>
      </w:r>
      <w:r w:rsidR="00EC1334" w:rsidRPr="00163347">
        <w:rPr>
          <w:rFonts w:ascii="Times New Roman" w:hAnsi="Times New Roman" w:cs="Times New Roman"/>
          <w:i/>
        </w:rPr>
        <w:t>m</w:t>
      </w:r>
      <w:r w:rsidR="00EC1334" w:rsidRPr="00163347">
        <w:rPr>
          <w:rFonts w:ascii="Times New Roman" w:hAnsi="Times New Roman" w:cs="Times New Roman"/>
        </w:rPr>
        <w:t xml:space="preserve"> (Martigny</w:t>
      </w:r>
      <w:r w:rsidR="00B74648" w:rsidRPr="00163347">
        <w:rPr>
          <w:rFonts w:ascii="Times New Roman" w:hAnsi="Times New Roman" w:cs="Times New Roman"/>
        </w:rPr>
        <w:t>, Suiza</w:t>
      </w:r>
      <w:r w:rsidR="00EC1334" w:rsidRPr="00163347">
        <w:rPr>
          <w:rFonts w:ascii="Times New Roman" w:hAnsi="Times New Roman" w:cs="Times New Roman"/>
        </w:rPr>
        <w:t>)</w:t>
      </w:r>
      <w:r w:rsidR="00EC1334" w:rsidRPr="00163347">
        <w:rPr>
          <w:rStyle w:val="Refdenotaalpie"/>
          <w:rFonts w:ascii="Times New Roman" w:hAnsi="Times New Roman" w:cs="Times New Roman"/>
        </w:rPr>
        <w:footnoteReference w:id="23"/>
      </w:r>
      <w:r w:rsidR="00B643C1" w:rsidRPr="00163347">
        <w:rPr>
          <w:rFonts w:ascii="Times New Roman" w:hAnsi="Times New Roman" w:cs="Times New Roman"/>
        </w:rPr>
        <w:t>,</w:t>
      </w:r>
      <w:r w:rsidR="00C35779" w:rsidRPr="00163347">
        <w:rPr>
          <w:rFonts w:ascii="Times New Roman" w:hAnsi="Times New Roman" w:cs="Times New Roman"/>
        </w:rPr>
        <w:t xml:space="preserve"> Cab</w:t>
      </w:r>
      <w:r w:rsidR="00FB5F35">
        <w:rPr>
          <w:rFonts w:ascii="Times New Roman" w:hAnsi="Times New Roman" w:cs="Times New Roman"/>
        </w:rPr>
        <w:t>inet des M</w:t>
      </w:r>
      <w:r w:rsidR="00163347" w:rsidRPr="00163347">
        <w:rPr>
          <w:rFonts w:ascii="Times New Roman" w:hAnsi="Times New Roman" w:cs="Times New Roman"/>
        </w:rPr>
        <w:t>éd</w:t>
      </w:r>
      <w:r w:rsidR="00FB5F35">
        <w:rPr>
          <w:rFonts w:ascii="Times New Roman" w:hAnsi="Times New Roman" w:cs="Times New Roman"/>
        </w:rPr>
        <w:t>ailles et A</w:t>
      </w:r>
      <w:r w:rsidR="00163347" w:rsidRPr="00163347">
        <w:rPr>
          <w:rFonts w:ascii="Times New Roman" w:hAnsi="Times New Roman" w:cs="Times New Roman"/>
        </w:rPr>
        <w:t>ntiques (P</w:t>
      </w:r>
      <w:r w:rsidR="00C35779" w:rsidRPr="00163347">
        <w:rPr>
          <w:rFonts w:ascii="Times New Roman" w:hAnsi="Times New Roman" w:cs="Times New Roman"/>
        </w:rPr>
        <w:t>ar</w:t>
      </w:r>
      <w:r w:rsidR="00163347">
        <w:rPr>
          <w:rFonts w:ascii="Times New Roman" w:hAnsi="Times New Roman" w:cs="Times New Roman"/>
        </w:rPr>
        <w:t>í</w:t>
      </w:r>
      <w:r w:rsidR="00C35779" w:rsidRPr="00163347">
        <w:rPr>
          <w:rFonts w:ascii="Times New Roman" w:hAnsi="Times New Roman" w:cs="Times New Roman"/>
        </w:rPr>
        <w:t>s, Francia)</w:t>
      </w:r>
      <w:r w:rsidR="00C35779" w:rsidRPr="00163347">
        <w:rPr>
          <w:rStyle w:val="Refdenotaalpie"/>
          <w:rFonts w:ascii="Times New Roman" w:hAnsi="Times New Roman" w:cs="Times New Roman"/>
        </w:rPr>
        <w:footnoteReference w:id="24"/>
      </w:r>
      <w:r w:rsidR="00163347">
        <w:rPr>
          <w:rFonts w:ascii="Times New Roman" w:hAnsi="Times New Roman" w:cs="Times New Roman"/>
        </w:rPr>
        <w:t>.</w:t>
      </w:r>
    </w:p>
    <w:p w:rsidR="000539EF" w:rsidRPr="009A4E3C" w:rsidRDefault="00077B49" w:rsidP="007E3ACC">
      <w:pPr>
        <w:spacing w:after="0" w:line="240" w:lineRule="auto"/>
        <w:jc w:val="both"/>
        <w:rPr>
          <w:rFonts w:ascii="Times New Roman" w:hAnsi="Times New Roman" w:cs="Times New Roman"/>
          <w:lang w:eastAsia="es-ES"/>
        </w:rPr>
      </w:pPr>
      <w:r w:rsidRPr="009A4E3C">
        <w:rPr>
          <w:rFonts w:ascii="Times New Roman" w:hAnsi="Times New Roman" w:cs="Times New Roman"/>
          <w:b/>
          <w:lang w:val="pt-PT"/>
        </w:rPr>
        <w:t>Cronología</w:t>
      </w:r>
      <w:r w:rsidRPr="009A4E3C">
        <w:rPr>
          <w:rFonts w:ascii="Times New Roman" w:hAnsi="Times New Roman" w:cs="Times New Roman"/>
          <w:lang w:val="pt-PT"/>
        </w:rPr>
        <w:t>:</w:t>
      </w:r>
      <w:r w:rsidR="009324CD" w:rsidRPr="009A4E3C">
        <w:rPr>
          <w:rFonts w:ascii="Times New Roman" w:hAnsi="Times New Roman" w:cs="Times New Roman"/>
          <w:lang w:val="pt-PT"/>
        </w:rPr>
        <w:t xml:space="preserve"> </w:t>
      </w:r>
      <w:r w:rsidR="00BE0080" w:rsidRPr="009A4E3C">
        <w:rPr>
          <w:rFonts w:ascii="Times New Roman" w:hAnsi="Times New Roman" w:cs="Times New Roman"/>
          <w:lang w:val="pt-PT"/>
        </w:rPr>
        <w:t xml:space="preserve">St. </w:t>
      </w:r>
      <w:r w:rsidR="00573EBD" w:rsidRPr="009A4E3C">
        <w:rPr>
          <w:rFonts w:ascii="Times New Roman" w:hAnsi="Times New Roman" w:cs="Times New Roman"/>
          <w:lang w:val="pt-PT"/>
        </w:rPr>
        <w:t xml:space="preserve">Clair las sitúa entre </w:t>
      </w:r>
      <w:r w:rsidR="00163347" w:rsidRPr="009A4E3C">
        <w:rPr>
          <w:rFonts w:ascii="Times New Roman" w:hAnsi="Times New Roman" w:cs="Times New Roman"/>
          <w:lang w:val="pt-PT"/>
        </w:rPr>
        <w:t xml:space="preserve">la </w:t>
      </w:r>
      <w:r w:rsidR="009A468C" w:rsidRPr="009A4E3C">
        <w:rPr>
          <w:rFonts w:ascii="Times New Roman" w:hAnsi="Times New Roman" w:cs="Times New Roman"/>
          <w:lang w:val="pt-PT"/>
        </w:rPr>
        <w:t xml:space="preserve">2ª </w:t>
      </w:r>
      <w:r w:rsidR="00573EBD" w:rsidRPr="009A4E3C">
        <w:rPr>
          <w:rFonts w:ascii="Times New Roman" w:hAnsi="Times New Roman" w:cs="Times New Roman"/>
          <w:lang w:val="pt-PT"/>
        </w:rPr>
        <w:t xml:space="preserve">mitad </w:t>
      </w:r>
      <w:r w:rsidR="009A468C" w:rsidRPr="009A4E3C">
        <w:rPr>
          <w:rFonts w:ascii="Times New Roman" w:hAnsi="Times New Roman" w:cs="Times New Roman"/>
          <w:lang w:val="pt-PT"/>
        </w:rPr>
        <w:t>del siglo IV d.C.</w:t>
      </w:r>
      <w:r w:rsidR="00573EBD" w:rsidRPr="009A4E3C">
        <w:rPr>
          <w:rFonts w:ascii="Times New Roman" w:hAnsi="Times New Roman" w:cs="Times New Roman"/>
          <w:lang w:val="pt-PT"/>
        </w:rPr>
        <w:t xml:space="preserve"> y la </w:t>
      </w:r>
      <w:r w:rsidR="009A468C" w:rsidRPr="009A4E3C">
        <w:rPr>
          <w:rFonts w:ascii="Times New Roman" w:hAnsi="Times New Roman" w:cs="Times New Roman"/>
          <w:lang w:val="pt-PT"/>
        </w:rPr>
        <w:t xml:space="preserve"> primera mitad del V d.C</w:t>
      </w:r>
      <w:r w:rsidR="009A468C" w:rsidRPr="009A4E3C">
        <w:rPr>
          <w:rStyle w:val="Refdenotaalpie"/>
          <w:rFonts w:ascii="Times New Roman" w:hAnsi="Times New Roman" w:cs="Times New Roman"/>
        </w:rPr>
        <w:footnoteReference w:id="25"/>
      </w:r>
      <w:r w:rsidR="009A468C" w:rsidRPr="009A4E3C">
        <w:rPr>
          <w:rFonts w:ascii="Times New Roman" w:hAnsi="Times New Roman" w:cs="Times New Roman"/>
          <w:lang w:val="pt-PT"/>
        </w:rPr>
        <w:t>.</w:t>
      </w:r>
      <w:r w:rsidR="00573EBD" w:rsidRPr="009A4E3C">
        <w:rPr>
          <w:rFonts w:ascii="Times New Roman" w:hAnsi="Times New Roman" w:cs="Times New Roman"/>
          <w:lang w:val="pt-PT"/>
        </w:rPr>
        <w:t xml:space="preserve"> En Martigny se fecha  en la 2º mitad del siglo IV d.C</w:t>
      </w:r>
      <w:r w:rsidR="00573EBD" w:rsidRPr="009A4E3C">
        <w:rPr>
          <w:rStyle w:val="Refdenotaalpie"/>
          <w:rFonts w:ascii="Times New Roman" w:hAnsi="Times New Roman" w:cs="Times New Roman"/>
          <w:lang w:val="pt-PT"/>
        </w:rPr>
        <w:footnoteReference w:id="26"/>
      </w:r>
      <w:r w:rsidR="00FF4342" w:rsidRPr="009A4E3C">
        <w:rPr>
          <w:rFonts w:ascii="Times New Roman" w:hAnsi="Times New Roman" w:cs="Times New Roman"/>
          <w:lang w:val="pt-PT"/>
        </w:rPr>
        <w:t xml:space="preserve">. En Liédana Mezquiriz la </w:t>
      </w:r>
      <w:r w:rsidR="009A4E3C">
        <w:rPr>
          <w:rFonts w:ascii="Times New Roman" w:hAnsi="Times New Roman" w:cs="Times New Roman"/>
          <w:lang w:val="pt-PT"/>
        </w:rPr>
        <w:t>data</w:t>
      </w:r>
      <w:r w:rsidR="00FF4342" w:rsidRPr="009A4E3C">
        <w:rPr>
          <w:rFonts w:ascii="Times New Roman" w:hAnsi="Times New Roman" w:cs="Times New Roman"/>
          <w:lang w:val="pt-PT"/>
        </w:rPr>
        <w:t xml:space="preserve"> en el siglo IV d.C.</w:t>
      </w:r>
      <w:r w:rsidR="000539EF" w:rsidRPr="009A4E3C">
        <w:rPr>
          <w:rFonts w:ascii="Times New Roman" w:hAnsi="Times New Roman" w:cs="Times New Roman"/>
          <w:lang w:val="pt-PT"/>
        </w:rPr>
        <w:t xml:space="preserve"> </w:t>
      </w:r>
      <w:r w:rsidR="00163347" w:rsidRPr="009A4E3C">
        <w:rPr>
          <w:rFonts w:ascii="Times New Roman" w:hAnsi="Times New Roman" w:cs="Times New Roman"/>
          <w:lang w:val="pt-PT"/>
        </w:rPr>
        <w:t xml:space="preserve">En </w:t>
      </w:r>
      <w:r w:rsidR="000539EF" w:rsidRPr="009A4E3C">
        <w:rPr>
          <w:rFonts w:ascii="Times New Roman" w:hAnsi="Times New Roman" w:cs="Times New Roman"/>
        </w:rPr>
        <w:t xml:space="preserve">Roma </w:t>
      </w:r>
      <w:r w:rsidR="00163347" w:rsidRPr="009A4E3C">
        <w:rPr>
          <w:rFonts w:ascii="Times New Roman" w:hAnsi="Times New Roman" w:cs="Times New Roman"/>
        </w:rPr>
        <w:t xml:space="preserve">entre el </w:t>
      </w:r>
      <w:r w:rsidR="000539EF" w:rsidRPr="009A4E3C">
        <w:rPr>
          <w:rFonts w:ascii="Times New Roman" w:hAnsi="Times New Roman" w:cs="Times New Roman"/>
        </w:rPr>
        <w:t>siglo IV</w:t>
      </w:r>
      <w:r w:rsidR="00163347" w:rsidRPr="009A4E3C">
        <w:rPr>
          <w:rFonts w:ascii="Times New Roman" w:hAnsi="Times New Roman" w:cs="Times New Roman"/>
        </w:rPr>
        <w:t xml:space="preserve"> y la</w:t>
      </w:r>
      <w:r w:rsidR="000539EF" w:rsidRPr="009A4E3C">
        <w:rPr>
          <w:rFonts w:ascii="Times New Roman" w:hAnsi="Times New Roman" w:cs="Times New Roman"/>
        </w:rPr>
        <w:t xml:space="preserve"> primera mitad del V d.C</w:t>
      </w:r>
      <w:r w:rsidR="000539EF" w:rsidRPr="009A4E3C">
        <w:rPr>
          <w:rStyle w:val="Refdenotaalpie"/>
          <w:rFonts w:ascii="Times New Roman" w:hAnsi="Times New Roman" w:cs="Times New Roman"/>
        </w:rPr>
        <w:footnoteReference w:id="27"/>
      </w:r>
      <w:r w:rsidR="00EF63E0" w:rsidRPr="009A4E3C">
        <w:rPr>
          <w:rFonts w:ascii="Times New Roman" w:hAnsi="Times New Roman" w:cs="Times New Roman"/>
        </w:rPr>
        <w:t xml:space="preserve">. </w:t>
      </w:r>
      <w:r w:rsidR="00326CB7" w:rsidRPr="009A4E3C">
        <w:rPr>
          <w:rFonts w:ascii="Times New Roman" w:hAnsi="Times New Roman" w:cs="Times New Roman"/>
        </w:rPr>
        <w:t xml:space="preserve"> Pizzamiglio</w:t>
      </w:r>
      <w:r w:rsidR="00326CB7" w:rsidRPr="009A4E3C">
        <w:rPr>
          <w:rStyle w:val="Refdenotaalpie"/>
          <w:rFonts w:ascii="Times New Roman" w:hAnsi="Times New Roman" w:cs="Times New Roman"/>
        </w:rPr>
        <w:footnoteReference w:id="28"/>
      </w:r>
      <w:r w:rsidR="00163347" w:rsidRPr="009A4E3C">
        <w:rPr>
          <w:rFonts w:ascii="Times New Roman" w:hAnsi="Times New Roman" w:cs="Times New Roman"/>
        </w:rPr>
        <w:t xml:space="preserve"> las </w:t>
      </w:r>
      <w:r w:rsidR="009A4E3C">
        <w:rPr>
          <w:rFonts w:ascii="Times New Roman" w:hAnsi="Times New Roman" w:cs="Times New Roman"/>
        </w:rPr>
        <w:t>inscribe</w:t>
      </w:r>
      <w:r w:rsidR="00326CB7" w:rsidRPr="009A4E3C">
        <w:rPr>
          <w:rFonts w:ascii="Times New Roman" w:hAnsi="Times New Roman" w:cs="Times New Roman"/>
        </w:rPr>
        <w:t xml:space="preserve"> entre los siglos III – IV d.C.</w:t>
      </w:r>
      <w:r w:rsidR="002C0A1B" w:rsidRPr="009A4E3C">
        <w:rPr>
          <w:rFonts w:ascii="Times New Roman" w:hAnsi="Times New Roman" w:cs="Times New Roman"/>
        </w:rPr>
        <w:t xml:space="preserve"> fecha apropiada para las piezas de Aquileia.</w:t>
      </w:r>
      <w:r w:rsidR="008D50BF" w:rsidRPr="009A4E3C">
        <w:rPr>
          <w:rFonts w:ascii="Times New Roman" w:hAnsi="Times New Roman" w:cs="Times New Roman"/>
        </w:rPr>
        <w:t xml:space="preserve"> Se trata de </w:t>
      </w:r>
      <w:r w:rsidR="009A4E3C">
        <w:rPr>
          <w:rFonts w:ascii="Times New Roman" w:hAnsi="Times New Roman" w:cs="Times New Roman"/>
        </w:rPr>
        <w:t>muñecas</w:t>
      </w:r>
      <w:r w:rsidR="008D50BF" w:rsidRPr="009A4E3C">
        <w:rPr>
          <w:rFonts w:ascii="Times New Roman" w:hAnsi="Times New Roman" w:cs="Times New Roman"/>
        </w:rPr>
        <w:t xml:space="preserve"> de cronología tardía, cuyo cenit debe situarse en el siglo IV d.C.</w:t>
      </w:r>
    </w:p>
    <w:p w:rsidR="00077B49" w:rsidRPr="000539EF" w:rsidRDefault="00077B49" w:rsidP="00077B49">
      <w:pPr>
        <w:spacing w:after="0" w:line="240" w:lineRule="auto"/>
        <w:rPr>
          <w:rFonts w:ascii="Times New Roman" w:hAnsi="Times New Roman" w:cs="Times New Roman"/>
        </w:rPr>
      </w:pPr>
    </w:p>
    <w:p w:rsidR="008C69C4" w:rsidRDefault="004D560F" w:rsidP="008C69C4">
      <w:pPr>
        <w:spacing w:after="0" w:line="240" w:lineRule="auto"/>
        <w:rPr>
          <w:rFonts w:ascii="Times New Roman" w:hAnsi="Times New Roman" w:cs="Times New Roman"/>
          <w:lang w:val="pt-PT"/>
        </w:rPr>
      </w:pPr>
      <w:r w:rsidRPr="00F64D1E">
        <w:rPr>
          <w:rFonts w:ascii="Times New Roman" w:hAnsi="Times New Roman" w:cs="Times New Roman"/>
          <w:b/>
          <w:lang w:val="pt-PT"/>
        </w:rPr>
        <w:t>▪ E.VIII.</w:t>
      </w:r>
      <w:r w:rsidR="0048050D">
        <w:rPr>
          <w:rFonts w:ascii="Times New Roman" w:hAnsi="Times New Roman" w:cs="Times New Roman"/>
          <w:b/>
          <w:lang w:val="pt-PT"/>
        </w:rPr>
        <w:t>2</w:t>
      </w:r>
      <w:r w:rsidR="008C69C4" w:rsidRPr="00F64D1E">
        <w:rPr>
          <w:rFonts w:ascii="Times New Roman" w:hAnsi="Times New Roman" w:cs="Times New Roman"/>
          <w:b/>
          <w:lang w:val="pt-PT"/>
        </w:rPr>
        <w:t xml:space="preserve"> – </w:t>
      </w:r>
      <w:r w:rsidR="00DA2C48">
        <w:rPr>
          <w:rFonts w:ascii="Times New Roman" w:hAnsi="Times New Roman" w:cs="Times New Roman"/>
          <w:b/>
          <w:u w:val="single"/>
          <w:lang w:val="pt-PT"/>
        </w:rPr>
        <w:t>Lagarto</w:t>
      </w:r>
      <w:r w:rsidR="008C69C4" w:rsidRPr="00F64D1E">
        <w:rPr>
          <w:rFonts w:ascii="Times New Roman" w:hAnsi="Times New Roman" w:cs="Times New Roman"/>
          <w:b/>
          <w:u w:val="single"/>
          <w:lang w:val="pt-PT"/>
        </w:rPr>
        <w:t xml:space="preserve"> articulad</w:t>
      </w:r>
      <w:r w:rsidR="00DA2C48">
        <w:rPr>
          <w:rFonts w:ascii="Times New Roman" w:hAnsi="Times New Roman" w:cs="Times New Roman"/>
          <w:b/>
          <w:u w:val="single"/>
          <w:lang w:val="pt-PT"/>
        </w:rPr>
        <w:t>o</w:t>
      </w:r>
      <w:r w:rsidR="008C69C4" w:rsidRPr="00F64D1E">
        <w:rPr>
          <w:rFonts w:ascii="Times New Roman" w:hAnsi="Times New Roman" w:cs="Times New Roman"/>
          <w:b/>
          <w:lang w:val="pt-PT"/>
        </w:rPr>
        <w:t>.</w:t>
      </w:r>
      <w:r w:rsidR="008C69C4" w:rsidRPr="00F64D1E">
        <w:rPr>
          <w:rFonts w:ascii="Times New Roman" w:hAnsi="Times New Roman" w:cs="Times New Roman"/>
          <w:lang w:val="pt-PT"/>
        </w:rPr>
        <w:t xml:space="preserve"> </w:t>
      </w:r>
    </w:p>
    <w:p w:rsidR="00E83E45" w:rsidRDefault="00E83E45" w:rsidP="008C69C4">
      <w:pPr>
        <w:spacing w:after="0" w:line="240" w:lineRule="auto"/>
        <w:rPr>
          <w:rFonts w:ascii="Times New Roman" w:hAnsi="Times New Roman" w:cs="Times New Roman"/>
          <w:lang w:val="pt-PT"/>
        </w:rPr>
      </w:pPr>
    </w:p>
    <w:p w:rsidR="003A7084" w:rsidRPr="00F64D1E" w:rsidRDefault="003A7084" w:rsidP="003A7084">
      <w:pPr>
        <w:spacing w:after="0" w:line="240" w:lineRule="auto"/>
        <w:rPr>
          <w:rFonts w:ascii="Times New Roman" w:hAnsi="Times New Roman" w:cs="Times New Roman"/>
          <w:b/>
          <w:color w:val="031CD3"/>
        </w:rPr>
      </w:pPr>
      <w:r w:rsidRPr="00F64D1E">
        <w:rPr>
          <w:rFonts w:ascii="Times New Roman" w:hAnsi="Times New Roman" w:cs="Times New Roman"/>
          <w:b/>
        </w:rPr>
        <w:t>Béal</w:t>
      </w:r>
      <w:r w:rsidRPr="00F64D1E">
        <w:rPr>
          <w:rFonts w:ascii="Times New Roman" w:hAnsi="Times New Roman" w:cs="Times New Roman"/>
        </w:rPr>
        <w:t xml:space="preserve"> </w:t>
      </w:r>
      <w:r w:rsidR="000722EA" w:rsidRPr="00F64D1E">
        <w:rPr>
          <w:rFonts w:ascii="Times New Roman" w:hAnsi="Times New Roman" w:cs="Times New Roman"/>
        </w:rPr>
        <w:t>–</w:t>
      </w:r>
      <w:r w:rsidR="000722EA" w:rsidRPr="00F64D1E">
        <w:rPr>
          <w:rFonts w:ascii="Times New Roman" w:hAnsi="Times New Roman" w:cs="Times New Roman"/>
          <w:b/>
          <w:color w:val="031CD3"/>
        </w:rPr>
        <w:t xml:space="preserve"> </w:t>
      </w:r>
      <w:r w:rsidR="000722EA">
        <w:rPr>
          <w:rFonts w:ascii="Times New Roman" w:hAnsi="Times New Roman" w:cs="Times New Roman"/>
          <w:b/>
          <w:color w:val="031CD3"/>
        </w:rPr>
        <w:t>A</w:t>
      </w:r>
      <w:r>
        <w:rPr>
          <w:rFonts w:ascii="Times New Roman" w:hAnsi="Times New Roman" w:cs="Times New Roman"/>
          <w:b/>
          <w:color w:val="031CD3"/>
        </w:rPr>
        <w:t xml:space="preserve"> XXVII, 2</w:t>
      </w:r>
    </w:p>
    <w:tbl>
      <w:tblPr>
        <w:tblStyle w:val="Tablaconcuadrcula"/>
        <w:tblW w:w="8046" w:type="dxa"/>
        <w:tblLook w:val="04A0" w:firstRow="1" w:lastRow="0" w:firstColumn="1" w:lastColumn="0" w:noHBand="0" w:noVBand="1"/>
      </w:tblPr>
      <w:tblGrid>
        <w:gridCol w:w="4386"/>
        <w:gridCol w:w="3977"/>
      </w:tblGrid>
      <w:tr w:rsidR="006350A2" w:rsidRPr="00F64D1E" w:rsidTr="00F4663C">
        <w:trPr>
          <w:trHeight w:val="1559"/>
        </w:trPr>
        <w:tc>
          <w:tcPr>
            <w:tcW w:w="4077" w:type="dxa"/>
            <w:tcBorders>
              <w:top w:val="single" w:sz="4" w:space="0" w:color="auto"/>
              <w:left w:val="single" w:sz="4" w:space="0" w:color="auto"/>
              <w:bottom w:val="single" w:sz="4" w:space="0" w:color="auto"/>
              <w:right w:val="single" w:sz="4" w:space="0" w:color="auto"/>
            </w:tcBorders>
          </w:tcPr>
          <w:p w:rsidR="006350A2" w:rsidRDefault="006350A2" w:rsidP="006350A2">
            <w:pPr>
              <w:jc w:val="center"/>
              <w:rPr>
                <w:rFonts w:ascii="Times New Roman" w:hAnsi="Times New Roman" w:cs="Times New Roman"/>
              </w:rPr>
            </w:pPr>
            <w:r w:rsidRPr="006350A2">
              <w:rPr>
                <w:rFonts w:ascii="Times New Roman" w:hAnsi="Times New Roman" w:cs="Times New Roman"/>
                <w:noProof/>
                <w:highlight w:val="yellow"/>
                <w:lang w:eastAsia="es-ES"/>
              </w:rPr>
              <w:drawing>
                <wp:inline distT="0" distB="0" distL="0" distR="0" wp14:anchorId="7F8F03C5" wp14:editId="2C90AAEF">
                  <wp:extent cx="2639725" cy="866775"/>
                  <wp:effectExtent l="0" t="0" r="8255" b="0"/>
                  <wp:docPr id="18" name="Imagen 18" descr="C:\Users\German\Desktop\en fongo negro\42 - Tipo E.VIII- Juguetes articulados\516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42 - Tipo E.VIII- Juguetes articulados\516 Museo de Castellón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0800000">
                            <a:off x="0" y="0"/>
                            <a:ext cx="2682793" cy="880917"/>
                          </a:xfrm>
                          <a:prstGeom prst="rect">
                            <a:avLst/>
                          </a:prstGeom>
                          <a:noFill/>
                          <a:ln>
                            <a:noFill/>
                          </a:ln>
                        </pic:spPr>
                      </pic:pic>
                    </a:graphicData>
                  </a:graphic>
                </wp:inline>
              </w:drawing>
            </w:r>
          </w:p>
          <w:p w:rsidR="006350A2" w:rsidRPr="006350A2" w:rsidRDefault="004F4A4E" w:rsidP="006350A2">
            <w:pPr>
              <w:jc w:val="center"/>
              <w:rPr>
                <w:rFonts w:ascii="Times New Roman" w:hAnsi="Times New Roman" w:cs="Times New Roman"/>
              </w:rPr>
            </w:pPr>
            <w:r>
              <w:rPr>
                <w:rFonts w:ascii="Times New Roman" w:hAnsi="Times New Roman" w:cs="Times New Roman"/>
              </w:rPr>
              <w:t>1 -</w:t>
            </w:r>
            <w:r w:rsidR="006350A2" w:rsidRPr="006350A2">
              <w:rPr>
                <w:rFonts w:ascii="Times New Roman" w:hAnsi="Times New Roman" w:cs="Times New Roman"/>
              </w:rPr>
              <w:t>Sant Josep</w:t>
            </w:r>
          </w:p>
          <w:p w:rsidR="006350A2" w:rsidRDefault="006350A2" w:rsidP="006350A2">
            <w:pPr>
              <w:tabs>
                <w:tab w:val="left" w:pos="288"/>
                <w:tab w:val="center" w:pos="2296"/>
              </w:tabs>
              <w:jc w:val="center"/>
              <w:rPr>
                <w:rFonts w:ascii="Times New Roman" w:hAnsi="Times New Roman" w:cs="Times New Roman"/>
                <w:noProof/>
                <w:highlight w:val="yellow"/>
                <w:lang w:eastAsia="es-ES"/>
              </w:rPr>
            </w:pPr>
            <w:r w:rsidRPr="006350A2">
              <w:rPr>
                <w:rFonts w:ascii="Times New Roman" w:hAnsi="Times New Roman" w:cs="Times New Roman"/>
              </w:rPr>
              <w:t>(Museo de  Castellón)</w:t>
            </w:r>
          </w:p>
        </w:tc>
        <w:tc>
          <w:tcPr>
            <w:tcW w:w="3969" w:type="dxa"/>
            <w:tcBorders>
              <w:top w:val="single" w:sz="4" w:space="0" w:color="auto"/>
              <w:left w:val="single" w:sz="4" w:space="0" w:color="auto"/>
              <w:bottom w:val="single" w:sz="4" w:space="0" w:color="auto"/>
              <w:right w:val="single" w:sz="4" w:space="0" w:color="auto"/>
            </w:tcBorders>
          </w:tcPr>
          <w:p w:rsidR="006350A2" w:rsidRDefault="006350A2" w:rsidP="006350A2">
            <w:pPr>
              <w:jc w:val="center"/>
              <w:rPr>
                <w:rFonts w:ascii="Times New Roman" w:hAnsi="Times New Roman" w:cs="Times New Roman"/>
                <w:noProof/>
                <w:highlight w:val="yellow"/>
                <w:lang w:eastAsia="es-ES"/>
              </w:rPr>
            </w:pPr>
            <w:r w:rsidRPr="006350A2">
              <w:rPr>
                <w:rFonts w:ascii="Times New Roman" w:hAnsi="Times New Roman" w:cs="Times New Roman"/>
                <w:noProof/>
                <w:highlight w:val="yellow"/>
                <w:lang w:eastAsia="es-ES"/>
              </w:rPr>
              <w:drawing>
                <wp:inline distT="0" distB="0" distL="0" distR="0" wp14:anchorId="44FA4ACC" wp14:editId="511441E2">
                  <wp:extent cx="858984" cy="2388460"/>
                  <wp:effectExtent l="0" t="2858"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a:off x="0" y="0"/>
                            <a:ext cx="905366" cy="2517428"/>
                          </a:xfrm>
                          <a:prstGeom prst="rect">
                            <a:avLst/>
                          </a:prstGeom>
                          <a:noFill/>
                        </pic:spPr>
                      </pic:pic>
                    </a:graphicData>
                  </a:graphic>
                </wp:inline>
              </w:drawing>
            </w:r>
          </w:p>
          <w:p w:rsidR="005C4655" w:rsidRDefault="004F4A4E" w:rsidP="005C4655">
            <w:pPr>
              <w:jc w:val="center"/>
              <w:rPr>
                <w:rFonts w:ascii="Times New Roman" w:hAnsi="Times New Roman" w:cs="Times New Roman"/>
                <w:noProof/>
                <w:lang w:eastAsia="es-ES"/>
              </w:rPr>
            </w:pPr>
            <w:r>
              <w:rPr>
                <w:rFonts w:ascii="Times New Roman" w:hAnsi="Times New Roman" w:cs="Times New Roman"/>
                <w:noProof/>
                <w:lang w:eastAsia="es-ES"/>
              </w:rPr>
              <w:t>2</w:t>
            </w:r>
            <w:r w:rsidR="006350A2" w:rsidRPr="00F52A25">
              <w:rPr>
                <w:rFonts w:ascii="Times New Roman" w:hAnsi="Times New Roman" w:cs="Times New Roman"/>
                <w:noProof/>
                <w:lang w:eastAsia="es-ES"/>
              </w:rPr>
              <w:t xml:space="preserve"> </w:t>
            </w:r>
            <w:r w:rsidR="005C4655">
              <w:rPr>
                <w:rFonts w:ascii="Times New Roman" w:hAnsi="Times New Roman" w:cs="Times New Roman"/>
                <w:noProof/>
                <w:lang w:eastAsia="es-ES"/>
              </w:rPr>
              <w:t>–</w:t>
            </w:r>
            <w:r w:rsidR="006350A2" w:rsidRPr="00F52A25">
              <w:rPr>
                <w:rFonts w:ascii="Times New Roman" w:hAnsi="Times New Roman" w:cs="Times New Roman"/>
                <w:noProof/>
                <w:lang w:eastAsia="es-ES"/>
              </w:rPr>
              <w:t xml:space="preserve"> </w:t>
            </w:r>
            <w:r w:rsidR="005C4655" w:rsidRPr="005C4655">
              <w:rPr>
                <w:rFonts w:ascii="Times New Roman" w:hAnsi="Times New Roman" w:cs="Times New Roman"/>
                <w:i/>
                <w:noProof/>
                <w:lang w:eastAsia="es-ES"/>
              </w:rPr>
              <w:t>Balsa</w:t>
            </w:r>
          </w:p>
          <w:p w:rsidR="006350A2" w:rsidRDefault="006350A2" w:rsidP="005C4655">
            <w:pPr>
              <w:jc w:val="center"/>
              <w:rPr>
                <w:rFonts w:ascii="Times New Roman" w:hAnsi="Times New Roman" w:cs="Times New Roman"/>
                <w:noProof/>
                <w:highlight w:val="yellow"/>
                <w:lang w:eastAsia="es-ES"/>
              </w:rPr>
            </w:pPr>
            <w:r w:rsidRPr="00F52A25">
              <w:rPr>
                <w:rFonts w:ascii="Times New Roman" w:hAnsi="Times New Roman" w:cs="Times New Roman"/>
                <w:noProof/>
                <w:lang w:eastAsia="es-ES"/>
              </w:rPr>
              <w:t>(MN</w:t>
            </w:r>
            <w:r>
              <w:rPr>
                <w:rFonts w:ascii="Times New Roman" w:hAnsi="Times New Roman" w:cs="Times New Roman"/>
                <w:noProof/>
                <w:lang w:eastAsia="es-ES"/>
              </w:rPr>
              <w:t>A</w:t>
            </w:r>
            <w:r w:rsidRPr="00F52A25">
              <w:rPr>
                <w:rFonts w:ascii="Times New Roman" w:hAnsi="Times New Roman" w:cs="Times New Roman"/>
                <w:noProof/>
                <w:lang w:eastAsia="es-ES"/>
              </w:rPr>
              <w:t xml:space="preserve"> Lisboa)</w:t>
            </w:r>
          </w:p>
        </w:tc>
      </w:tr>
    </w:tbl>
    <w:p w:rsidR="009068E8" w:rsidRDefault="008C69C4" w:rsidP="00507777">
      <w:pPr>
        <w:spacing w:after="0" w:line="240" w:lineRule="auto"/>
        <w:jc w:val="both"/>
        <w:rPr>
          <w:rFonts w:ascii="Times New Roman" w:hAnsi="Times New Roman" w:cs="Times New Roman"/>
        </w:rPr>
      </w:pPr>
      <w:r w:rsidRPr="00F64D1E">
        <w:rPr>
          <w:rFonts w:ascii="Times New Roman" w:hAnsi="Times New Roman" w:cs="Times New Roman"/>
          <w:b/>
        </w:rPr>
        <w:t>Características</w:t>
      </w:r>
      <w:r w:rsidRPr="00F64D1E">
        <w:rPr>
          <w:rFonts w:ascii="Times New Roman" w:hAnsi="Times New Roman" w:cs="Times New Roman"/>
        </w:rPr>
        <w:t>:</w:t>
      </w:r>
      <w:r w:rsidR="0073622A">
        <w:rPr>
          <w:rFonts w:ascii="Times New Roman" w:hAnsi="Times New Roman" w:cs="Times New Roman"/>
        </w:rPr>
        <w:t xml:space="preserve"> Pieza de hueso articulada en forma de </w:t>
      </w:r>
      <w:r w:rsidR="002D4098">
        <w:rPr>
          <w:rFonts w:ascii="Times New Roman" w:hAnsi="Times New Roman" w:cs="Times New Roman"/>
        </w:rPr>
        <w:t>saurio (</w:t>
      </w:r>
      <w:r w:rsidR="009068E8">
        <w:rPr>
          <w:rFonts w:ascii="Times New Roman" w:hAnsi="Times New Roman" w:cs="Times New Roman"/>
        </w:rPr>
        <w:t>lagarto</w:t>
      </w:r>
      <w:r w:rsidR="002D4098">
        <w:rPr>
          <w:rFonts w:ascii="Times New Roman" w:hAnsi="Times New Roman" w:cs="Times New Roman"/>
        </w:rPr>
        <w:t>)</w:t>
      </w:r>
      <w:r w:rsidR="0073622A">
        <w:rPr>
          <w:rFonts w:ascii="Times New Roman" w:hAnsi="Times New Roman" w:cs="Times New Roman"/>
        </w:rPr>
        <w:t xml:space="preserve">. </w:t>
      </w:r>
      <w:r w:rsidR="009068E8">
        <w:rPr>
          <w:rFonts w:ascii="Times New Roman" w:hAnsi="Times New Roman" w:cs="Times New Roman"/>
        </w:rPr>
        <w:t>La pieza original constaba de varios elementos independientes: cabeza, cuerpo, cola, y dos pares de patas. Se conserva únicamente la cabeza y el cuerpo. La primera, de plástica</w:t>
      </w:r>
      <w:r w:rsidR="0073622A">
        <w:rPr>
          <w:rFonts w:ascii="Times New Roman" w:hAnsi="Times New Roman" w:cs="Times New Roman"/>
        </w:rPr>
        <w:t xml:space="preserve"> ovalada</w:t>
      </w:r>
      <w:r w:rsidR="009068E8">
        <w:rPr>
          <w:rFonts w:ascii="Times New Roman" w:hAnsi="Times New Roman" w:cs="Times New Roman"/>
        </w:rPr>
        <w:t xml:space="preserve"> en la parte de unión con el tronco remata en el extremo superior en forma triangular, propia de los lagartos.</w:t>
      </w:r>
      <w:r w:rsidR="00D22F5D">
        <w:rPr>
          <w:rFonts w:ascii="Times New Roman" w:hAnsi="Times New Roman" w:cs="Times New Roman"/>
        </w:rPr>
        <w:t xml:space="preserve"> La pieza culmina con lengüeta con orificio en el que mediante remache, también de hueso, se une al cuerpo del saurio.</w:t>
      </w:r>
      <w:r w:rsidR="00DC6751">
        <w:rPr>
          <w:rFonts w:ascii="Times New Roman" w:hAnsi="Times New Roman" w:cs="Times New Roman"/>
        </w:rPr>
        <w:t xml:space="preserve"> Este ingenio le daría movilidad al juguete. La cabeza está decorada mediante escamas y un collarín en la zona de </w:t>
      </w:r>
      <w:r w:rsidR="001E053A">
        <w:rPr>
          <w:rFonts w:ascii="Times New Roman" w:hAnsi="Times New Roman" w:cs="Times New Roman"/>
        </w:rPr>
        <w:t>separación con</w:t>
      </w:r>
      <w:r w:rsidR="00D22F5D">
        <w:rPr>
          <w:rFonts w:ascii="Times New Roman" w:hAnsi="Times New Roman" w:cs="Times New Roman"/>
        </w:rPr>
        <w:t xml:space="preserve"> el tronco. La boca se marca</w:t>
      </w:r>
      <w:r w:rsidR="009068E8">
        <w:rPr>
          <w:rFonts w:ascii="Times New Roman" w:hAnsi="Times New Roman" w:cs="Times New Roman"/>
        </w:rPr>
        <w:t xml:space="preserve"> mediante</w:t>
      </w:r>
      <w:r w:rsidR="00D22F5D">
        <w:rPr>
          <w:rFonts w:ascii="Times New Roman" w:hAnsi="Times New Roman" w:cs="Times New Roman"/>
        </w:rPr>
        <w:t xml:space="preserve"> una amplia</w:t>
      </w:r>
      <w:r w:rsidR="009068E8">
        <w:rPr>
          <w:rFonts w:ascii="Times New Roman" w:hAnsi="Times New Roman" w:cs="Times New Roman"/>
        </w:rPr>
        <w:t xml:space="preserve"> línea incisa, que culmina en los laterales, donde se sitúan los ajos mediante c</w:t>
      </w:r>
      <w:r w:rsidR="00D22F5D">
        <w:rPr>
          <w:rFonts w:ascii="Times New Roman" w:hAnsi="Times New Roman" w:cs="Times New Roman"/>
        </w:rPr>
        <w:t>írculos grabados</w:t>
      </w:r>
      <w:r w:rsidR="009068E8">
        <w:rPr>
          <w:rFonts w:ascii="Times New Roman" w:hAnsi="Times New Roman" w:cs="Times New Roman"/>
        </w:rPr>
        <w:t xml:space="preserve"> dobles. </w:t>
      </w:r>
    </w:p>
    <w:p w:rsidR="008C69C4" w:rsidRPr="00F64D1E" w:rsidRDefault="0073622A" w:rsidP="00507777">
      <w:pPr>
        <w:spacing w:after="0" w:line="240" w:lineRule="auto"/>
        <w:jc w:val="both"/>
        <w:rPr>
          <w:rFonts w:ascii="Times New Roman" w:hAnsi="Times New Roman" w:cs="Times New Roman"/>
        </w:rPr>
      </w:pPr>
      <w:r>
        <w:rPr>
          <w:rFonts w:ascii="Times New Roman" w:hAnsi="Times New Roman" w:cs="Times New Roman"/>
        </w:rPr>
        <w:t>El cuerpo</w:t>
      </w:r>
      <w:r w:rsidR="00DC6751">
        <w:rPr>
          <w:rFonts w:ascii="Times New Roman" w:hAnsi="Times New Roman" w:cs="Times New Roman"/>
        </w:rPr>
        <w:t>, alargado (10,1 cm)</w:t>
      </w:r>
      <w:r>
        <w:rPr>
          <w:rFonts w:ascii="Times New Roman" w:hAnsi="Times New Roman" w:cs="Times New Roman"/>
        </w:rPr>
        <w:t xml:space="preserve"> es semi redondeado </w:t>
      </w:r>
      <w:r w:rsidR="00DC6751">
        <w:rPr>
          <w:rFonts w:ascii="Times New Roman" w:hAnsi="Times New Roman" w:cs="Times New Roman"/>
        </w:rPr>
        <w:t xml:space="preserve">aplanado. La parte superior del lomo está </w:t>
      </w:r>
      <w:r w:rsidR="001E053A">
        <w:rPr>
          <w:rFonts w:ascii="Times New Roman" w:hAnsi="Times New Roman" w:cs="Times New Roman"/>
        </w:rPr>
        <w:t>decorado con</w:t>
      </w:r>
      <w:r w:rsidR="00DC6751">
        <w:rPr>
          <w:rFonts w:ascii="Times New Roman" w:hAnsi="Times New Roman" w:cs="Times New Roman"/>
        </w:rPr>
        <w:t xml:space="preserve"> círculos incisos que imitan las escamas dorsales granuladas y poco carenadas.  En los laterales, tanto en la parte inferior </w:t>
      </w:r>
      <w:r w:rsidR="001E053A">
        <w:rPr>
          <w:rFonts w:ascii="Times New Roman" w:hAnsi="Times New Roman" w:cs="Times New Roman"/>
        </w:rPr>
        <w:t>como en</w:t>
      </w:r>
      <w:r w:rsidR="00DC6751">
        <w:rPr>
          <w:rFonts w:ascii="Times New Roman" w:hAnsi="Times New Roman" w:cs="Times New Roman"/>
        </w:rPr>
        <w:t xml:space="preserve"> la superior del tronco, se encuentra un orificio que traspasa a cada lado, es el receptáculo para la inserción de las patas, también articuladas.</w:t>
      </w:r>
      <w:r>
        <w:rPr>
          <w:rFonts w:ascii="Times New Roman" w:hAnsi="Times New Roman" w:cs="Times New Roman"/>
        </w:rPr>
        <w:t xml:space="preserve"> </w:t>
      </w:r>
      <w:r w:rsidR="00DC6751">
        <w:rPr>
          <w:rFonts w:ascii="Times New Roman" w:hAnsi="Times New Roman" w:cs="Times New Roman"/>
        </w:rPr>
        <w:t xml:space="preserve"> Como en la zona de la cabeza, también en la zona inferior del cuerpo se localiza otro orificio donde se colocaría un nuevo remate que uniría con la cola. Extremo que aunque no se conserva, si se aprecia perfectamente que presentaría las mismas características de unión que la cabeza. Por las características, este juguete articulado, representa a un </w:t>
      </w:r>
      <w:r w:rsidR="00507777">
        <w:rPr>
          <w:rFonts w:ascii="Times New Roman" w:hAnsi="Times New Roman" w:cs="Times New Roman"/>
        </w:rPr>
        <w:t>reptil</w:t>
      </w:r>
      <w:r w:rsidR="00DC6751">
        <w:rPr>
          <w:rFonts w:ascii="Times New Roman" w:hAnsi="Times New Roman" w:cs="Times New Roman"/>
        </w:rPr>
        <w:t xml:space="preserve"> muy común en la Península Ibérica, el lagarto ocelado.</w:t>
      </w:r>
    </w:p>
    <w:p w:rsidR="008C69C4" w:rsidRPr="00F64D1E" w:rsidRDefault="008C69C4" w:rsidP="00507777">
      <w:pPr>
        <w:spacing w:after="0" w:line="240" w:lineRule="auto"/>
        <w:jc w:val="both"/>
        <w:rPr>
          <w:rFonts w:ascii="Times New Roman" w:hAnsi="Times New Roman" w:cs="Times New Roman"/>
        </w:rPr>
      </w:pPr>
      <w:r w:rsidRPr="00F64D1E">
        <w:rPr>
          <w:rFonts w:ascii="Times New Roman" w:hAnsi="Times New Roman" w:cs="Times New Roman"/>
          <w:b/>
        </w:rPr>
        <w:t xml:space="preserve">Área de hallazgos en </w:t>
      </w:r>
      <w:r w:rsidRPr="00BB40A9">
        <w:rPr>
          <w:rFonts w:ascii="Times New Roman" w:hAnsi="Times New Roman" w:cs="Times New Roman"/>
          <w:b/>
          <w:i/>
        </w:rPr>
        <w:t>Hispania:</w:t>
      </w:r>
      <w:r w:rsidR="005610A9" w:rsidRPr="00F64D1E">
        <w:rPr>
          <w:rFonts w:ascii="Times New Roman" w:hAnsi="Times New Roman" w:cs="Times New Roman"/>
          <w:b/>
        </w:rPr>
        <w:t xml:space="preserve"> </w:t>
      </w:r>
      <w:r w:rsidR="00917054" w:rsidRPr="00F64D1E">
        <w:rPr>
          <w:rFonts w:ascii="Times New Roman" w:hAnsi="Times New Roman" w:cs="Times New Roman"/>
        </w:rPr>
        <w:t>Sant Josep</w:t>
      </w:r>
      <w:r w:rsidR="00917054" w:rsidRPr="00F64D1E">
        <w:rPr>
          <w:rFonts w:ascii="Times New Roman" w:hAnsi="Times New Roman" w:cs="Times New Roman"/>
          <w:b/>
        </w:rPr>
        <w:t xml:space="preserve"> </w:t>
      </w:r>
      <w:r w:rsidR="00917054" w:rsidRPr="00F64D1E">
        <w:rPr>
          <w:rFonts w:ascii="Times New Roman" w:hAnsi="Times New Roman" w:cs="Times New Roman"/>
        </w:rPr>
        <w:t>(La Vall d’Uixó, C</w:t>
      </w:r>
      <w:r w:rsidR="00B027ED" w:rsidRPr="00F64D1E">
        <w:rPr>
          <w:rFonts w:ascii="Times New Roman" w:hAnsi="Times New Roman" w:cs="Times New Roman"/>
        </w:rPr>
        <w:t>astellón de la Plana</w:t>
      </w:r>
      <w:r w:rsidR="00917054" w:rsidRPr="00F64D1E">
        <w:rPr>
          <w:rFonts w:ascii="Times New Roman" w:hAnsi="Times New Roman" w:cs="Times New Roman"/>
        </w:rPr>
        <w:t>)</w:t>
      </w:r>
      <w:r w:rsidR="001271E4">
        <w:rPr>
          <w:rStyle w:val="Refdenotaalpie"/>
          <w:rFonts w:ascii="Times New Roman" w:hAnsi="Times New Roman" w:cs="Times New Roman"/>
        </w:rPr>
        <w:footnoteReference w:id="29"/>
      </w:r>
      <w:r w:rsidR="006350A2">
        <w:rPr>
          <w:rFonts w:ascii="Times New Roman" w:hAnsi="Times New Roman" w:cs="Times New Roman"/>
        </w:rPr>
        <w:t xml:space="preserve">, </w:t>
      </w:r>
      <w:r w:rsidR="005C4655" w:rsidRPr="005C4655">
        <w:rPr>
          <w:rFonts w:ascii="Times New Roman" w:hAnsi="Times New Roman" w:cs="Times New Roman"/>
          <w:i/>
        </w:rPr>
        <w:t>Balsa</w:t>
      </w:r>
      <w:r w:rsidR="005C4655">
        <w:rPr>
          <w:rFonts w:ascii="Times New Roman" w:hAnsi="Times New Roman" w:cs="Times New Roman"/>
        </w:rPr>
        <w:t xml:space="preserve"> (Torre de Ares, </w:t>
      </w:r>
      <w:r w:rsidR="006350A2" w:rsidRPr="00F52A25">
        <w:rPr>
          <w:rFonts w:ascii="Times New Roman" w:hAnsi="Times New Roman" w:cs="Times New Roman"/>
        </w:rPr>
        <w:t>Tavira, Portugal)</w:t>
      </w:r>
      <w:r w:rsidR="00C27251">
        <w:rPr>
          <w:rStyle w:val="Refdenotaalpie"/>
          <w:rFonts w:ascii="Times New Roman" w:hAnsi="Times New Roman" w:cs="Times New Roman"/>
        </w:rPr>
        <w:footnoteReference w:id="30"/>
      </w:r>
      <w:r w:rsidR="005C4655">
        <w:rPr>
          <w:rFonts w:ascii="Times New Roman" w:hAnsi="Times New Roman" w:cs="Times New Roman"/>
        </w:rPr>
        <w:t>.</w:t>
      </w:r>
    </w:p>
    <w:p w:rsidR="008C69C4" w:rsidRPr="00F64D1E" w:rsidRDefault="008C69C4" w:rsidP="008C69C4">
      <w:pPr>
        <w:spacing w:after="0" w:line="240" w:lineRule="auto"/>
        <w:rPr>
          <w:rFonts w:ascii="Times New Roman" w:hAnsi="Times New Roman" w:cs="Times New Roman"/>
        </w:rPr>
      </w:pPr>
      <w:r w:rsidRPr="00F64D1E">
        <w:rPr>
          <w:rFonts w:ascii="Times New Roman" w:hAnsi="Times New Roman" w:cs="Times New Roman"/>
          <w:b/>
        </w:rPr>
        <w:t>Área de dispersión:</w:t>
      </w:r>
      <w:r w:rsidR="00312F4A" w:rsidRPr="00F64D1E">
        <w:rPr>
          <w:rFonts w:ascii="Times New Roman" w:hAnsi="Times New Roman" w:cs="Times New Roman"/>
          <w:b/>
        </w:rPr>
        <w:t xml:space="preserve"> </w:t>
      </w:r>
      <w:r w:rsidR="003A7084" w:rsidRPr="003A7084">
        <w:rPr>
          <w:rFonts w:ascii="Times New Roman" w:hAnsi="Times New Roman" w:cs="Times New Roman"/>
        </w:rPr>
        <w:t>similar en Lyon (Francia)</w:t>
      </w:r>
      <w:r w:rsidR="00E679F6">
        <w:rPr>
          <w:rFonts w:ascii="Times New Roman" w:hAnsi="Times New Roman" w:cs="Times New Roman"/>
        </w:rPr>
        <w:t>.</w:t>
      </w:r>
    </w:p>
    <w:p w:rsidR="00312F4A" w:rsidRDefault="008C69C4" w:rsidP="008C69C4">
      <w:pPr>
        <w:spacing w:after="0" w:line="240" w:lineRule="auto"/>
        <w:rPr>
          <w:rFonts w:ascii="Times New Roman" w:hAnsi="Times New Roman" w:cs="Times New Roman"/>
        </w:rPr>
      </w:pPr>
      <w:r w:rsidRPr="00F64D1E">
        <w:rPr>
          <w:rFonts w:ascii="Times New Roman" w:hAnsi="Times New Roman" w:cs="Times New Roman"/>
          <w:b/>
        </w:rPr>
        <w:t>Cronología</w:t>
      </w:r>
      <w:r w:rsidR="005610A9" w:rsidRPr="00F64D1E">
        <w:rPr>
          <w:rFonts w:ascii="Times New Roman" w:hAnsi="Times New Roman" w:cs="Times New Roman"/>
        </w:rPr>
        <w:t>:</w:t>
      </w:r>
      <w:r w:rsidR="00312F4A" w:rsidRPr="00F64D1E">
        <w:rPr>
          <w:rFonts w:ascii="Times New Roman" w:hAnsi="Times New Roman" w:cs="Times New Roman"/>
        </w:rPr>
        <w:t xml:space="preserve"> </w:t>
      </w:r>
      <w:r w:rsidR="00122BFD">
        <w:rPr>
          <w:rFonts w:ascii="Times New Roman" w:hAnsi="Times New Roman" w:cs="Times New Roman"/>
        </w:rPr>
        <w:t xml:space="preserve">En el poblado de Sant Josep </w:t>
      </w:r>
      <w:r w:rsidR="001E053A">
        <w:rPr>
          <w:rFonts w:ascii="Times New Roman" w:hAnsi="Times New Roman" w:cs="Times New Roman"/>
        </w:rPr>
        <w:t xml:space="preserve">lo fechan </w:t>
      </w:r>
      <w:r w:rsidR="00122BFD">
        <w:rPr>
          <w:rFonts w:ascii="Times New Roman" w:hAnsi="Times New Roman" w:cs="Times New Roman"/>
        </w:rPr>
        <w:t>entre los siglos</w:t>
      </w:r>
      <w:r w:rsidR="001E053A">
        <w:rPr>
          <w:rFonts w:ascii="Times New Roman" w:hAnsi="Times New Roman" w:cs="Times New Roman"/>
        </w:rPr>
        <w:t xml:space="preserve"> III</w:t>
      </w:r>
      <w:r w:rsidR="00122BFD">
        <w:rPr>
          <w:rFonts w:ascii="Times New Roman" w:hAnsi="Times New Roman" w:cs="Times New Roman"/>
        </w:rPr>
        <w:t xml:space="preserve"> y IV</w:t>
      </w:r>
      <w:r w:rsidR="001E053A">
        <w:rPr>
          <w:rFonts w:ascii="Times New Roman" w:hAnsi="Times New Roman" w:cs="Times New Roman"/>
        </w:rPr>
        <w:t xml:space="preserve"> d.C</w:t>
      </w:r>
      <w:r w:rsidR="000777C2">
        <w:rPr>
          <w:rFonts w:ascii="Times New Roman" w:hAnsi="Times New Roman" w:cs="Times New Roman"/>
        </w:rPr>
        <w:t>.</w:t>
      </w:r>
      <w:r w:rsidR="001E053A">
        <w:rPr>
          <w:rStyle w:val="Refdenotaalpie"/>
          <w:rFonts w:ascii="Times New Roman" w:hAnsi="Times New Roman" w:cs="Times New Roman"/>
        </w:rPr>
        <w:footnoteReference w:id="31"/>
      </w:r>
      <w:r w:rsidR="001E053A">
        <w:rPr>
          <w:rFonts w:ascii="Times New Roman" w:hAnsi="Times New Roman" w:cs="Times New Roman"/>
        </w:rPr>
        <w:t>.</w:t>
      </w:r>
    </w:p>
    <w:p w:rsidR="000777C2" w:rsidRDefault="000777C2" w:rsidP="008C69C4">
      <w:pPr>
        <w:spacing w:after="0" w:line="240" w:lineRule="auto"/>
        <w:rPr>
          <w:rFonts w:ascii="Times New Roman" w:hAnsi="Times New Roman" w:cs="Times New Roman"/>
        </w:rPr>
      </w:pPr>
    </w:p>
    <w:p w:rsidR="000777C2" w:rsidRDefault="000777C2" w:rsidP="008C69C4">
      <w:pPr>
        <w:spacing w:after="0" w:line="240" w:lineRule="auto"/>
        <w:rPr>
          <w:rFonts w:ascii="Times New Roman" w:hAnsi="Times New Roman" w:cs="Times New Roman"/>
        </w:rPr>
      </w:pPr>
    </w:p>
    <w:p w:rsidR="00CB0B4A" w:rsidRDefault="00CB0B4A" w:rsidP="008C69C4">
      <w:pPr>
        <w:spacing w:after="0" w:line="240" w:lineRule="auto"/>
        <w:rPr>
          <w:rFonts w:ascii="Times New Roman" w:hAnsi="Times New Roman" w:cs="Times New Roman"/>
        </w:rPr>
      </w:pPr>
    </w:p>
    <w:p w:rsidR="000777C2" w:rsidRDefault="00312F4A" w:rsidP="00312F4A">
      <w:pPr>
        <w:spacing w:after="0" w:line="240" w:lineRule="auto"/>
        <w:jc w:val="both"/>
        <w:rPr>
          <w:rFonts w:ascii="Times New Roman" w:hAnsi="Times New Roman" w:cs="Times New Roman"/>
          <w:b/>
        </w:rPr>
      </w:pPr>
      <w:r w:rsidRPr="00B401C9">
        <w:rPr>
          <w:rFonts w:ascii="Times New Roman" w:hAnsi="Times New Roman" w:cs="Times New Roman"/>
          <w:b/>
        </w:rPr>
        <w:t xml:space="preserve">Análisis: </w:t>
      </w:r>
    </w:p>
    <w:p w:rsidR="000777C2" w:rsidRDefault="000777C2" w:rsidP="00312F4A">
      <w:pPr>
        <w:spacing w:after="0" w:line="240" w:lineRule="auto"/>
        <w:jc w:val="both"/>
        <w:rPr>
          <w:rFonts w:ascii="Times New Roman" w:hAnsi="Times New Roman" w:cs="Times New Roman"/>
          <w:b/>
        </w:rPr>
      </w:pPr>
    </w:p>
    <w:p w:rsidR="00290EFC" w:rsidRPr="003673B5" w:rsidRDefault="000777C2" w:rsidP="004C4F38">
      <w:pPr>
        <w:spacing w:line="240" w:lineRule="auto"/>
        <w:jc w:val="both"/>
        <w:rPr>
          <w:rFonts w:ascii="Times New Roman" w:hAnsi="Times New Roman" w:cs="Times New Roman"/>
        </w:rPr>
      </w:pPr>
      <w:r w:rsidRPr="003673B5">
        <w:rPr>
          <w:rFonts w:ascii="Times New Roman" w:hAnsi="Times New Roman" w:cs="Times New Roman"/>
        </w:rPr>
        <w:t xml:space="preserve">Los juguetes realizados en forma de figuras humanas o de animales han tenido desde la Antigüedad una relevancia importante en el ámbito infantil. De época romana son numerosos los hallazgos de muñecas fabricadas con diferentes tipos de materiales, especialmente de arcilla, </w:t>
      </w:r>
      <w:r w:rsidR="006D1AA0" w:rsidRPr="003673B5">
        <w:rPr>
          <w:rFonts w:ascii="Times New Roman" w:hAnsi="Times New Roman" w:cs="Times New Roman"/>
        </w:rPr>
        <w:t>madera</w:t>
      </w:r>
      <w:r w:rsidR="00FB5F35" w:rsidRPr="003673B5">
        <w:rPr>
          <w:rStyle w:val="Refdenotaalpie"/>
          <w:rFonts w:ascii="Times New Roman" w:hAnsi="Times New Roman" w:cs="Times New Roman"/>
        </w:rPr>
        <w:footnoteReference w:id="32"/>
      </w:r>
      <w:r w:rsidR="006D1AA0" w:rsidRPr="003673B5">
        <w:rPr>
          <w:rFonts w:ascii="Times New Roman" w:hAnsi="Times New Roman" w:cs="Times New Roman"/>
        </w:rPr>
        <w:t xml:space="preserve">, </w:t>
      </w:r>
      <w:r w:rsidR="00272836" w:rsidRPr="003673B5">
        <w:rPr>
          <w:rFonts w:ascii="Times New Roman" w:hAnsi="Times New Roman" w:cs="Times New Roman"/>
        </w:rPr>
        <w:t xml:space="preserve">hueso o marfil, atendiendo al </w:t>
      </w:r>
      <w:r w:rsidR="008E4D44" w:rsidRPr="003673B5">
        <w:rPr>
          <w:rFonts w:ascii="Times New Roman" w:hAnsi="Times New Roman" w:cs="Times New Roman"/>
        </w:rPr>
        <w:t>poder adquisitivo de la familia;</w:t>
      </w:r>
      <w:r w:rsidR="00272836" w:rsidRPr="003673B5">
        <w:rPr>
          <w:rFonts w:ascii="Times New Roman" w:hAnsi="Times New Roman" w:cs="Times New Roman"/>
        </w:rPr>
        <w:t xml:space="preserve"> </w:t>
      </w:r>
      <w:r w:rsidR="008E4D44" w:rsidRPr="003673B5">
        <w:rPr>
          <w:rFonts w:ascii="Times New Roman" w:hAnsi="Times New Roman" w:cs="Times New Roman"/>
        </w:rPr>
        <w:t>e</w:t>
      </w:r>
      <w:r w:rsidR="00272836" w:rsidRPr="003673B5">
        <w:rPr>
          <w:rFonts w:ascii="Times New Roman" w:hAnsi="Times New Roman" w:cs="Times New Roman"/>
        </w:rPr>
        <w:t>stando reservadas para las clases más pudientes las realizadas en marfil</w:t>
      </w:r>
      <w:r w:rsidR="00272836" w:rsidRPr="003673B5">
        <w:rPr>
          <w:rStyle w:val="Refdenotaalpie"/>
          <w:rFonts w:ascii="Times New Roman" w:hAnsi="Times New Roman" w:cs="Times New Roman"/>
        </w:rPr>
        <w:footnoteReference w:id="33"/>
      </w:r>
      <w:r w:rsidR="00272836" w:rsidRPr="003673B5">
        <w:rPr>
          <w:rFonts w:ascii="Times New Roman" w:hAnsi="Times New Roman" w:cs="Times New Roman"/>
        </w:rPr>
        <w:t xml:space="preserve">. </w:t>
      </w:r>
      <w:r w:rsidR="00B32952" w:rsidRPr="003673B5">
        <w:rPr>
          <w:rFonts w:ascii="Times New Roman" w:hAnsi="Times New Roman" w:cs="Times New Roman"/>
        </w:rPr>
        <w:t>Suelen medir entre 8 y 30 cm de altura total</w:t>
      </w:r>
      <w:r w:rsidR="008E4D44" w:rsidRPr="003673B5">
        <w:rPr>
          <w:rFonts w:ascii="Times New Roman" w:hAnsi="Times New Roman" w:cs="Times New Roman"/>
        </w:rPr>
        <w:t>, sin llegar a superarlos</w:t>
      </w:r>
      <w:r w:rsidR="00AD2A40" w:rsidRPr="003673B5">
        <w:rPr>
          <w:rStyle w:val="Refdenotaalpie"/>
          <w:rFonts w:ascii="Times New Roman" w:hAnsi="Times New Roman" w:cs="Times New Roman"/>
        </w:rPr>
        <w:footnoteReference w:id="34"/>
      </w:r>
      <w:r w:rsidR="00B32952" w:rsidRPr="003673B5">
        <w:rPr>
          <w:rFonts w:ascii="Times New Roman" w:hAnsi="Times New Roman" w:cs="Times New Roman"/>
        </w:rPr>
        <w:t xml:space="preserve">. </w:t>
      </w:r>
      <w:r w:rsidR="00A568EA" w:rsidRPr="003673B5">
        <w:rPr>
          <w:rFonts w:ascii="Times New Roman" w:hAnsi="Times New Roman" w:cs="Times New Roman"/>
        </w:rPr>
        <w:t>Se representan genera</w:t>
      </w:r>
      <w:r w:rsidR="008E4D44" w:rsidRPr="003673B5">
        <w:rPr>
          <w:rFonts w:ascii="Times New Roman" w:hAnsi="Times New Roman" w:cs="Times New Roman"/>
        </w:rPr>
        <w:t>lmente desnudas. Están realizada</w:t>
      </w:r>
      <w:r w:rsidR="00A568EA" w:rsidRPr="003673B5">
        <w:rPr>
          <w:rFonts w:ascii="Times New Roman" w:hAnsi="Times New Roman" w:cs="Times New Roman"/>
        </w:rPr>
        <w:t>s en</w:t>
      </w:r>
      <w:r w:rsidRPr="003673B5">
        <w:rPr>
          <w:rFonts w:ascii="Times New Roman" w:hAnsi="Times New Roman" w:cs="Times New Roman"/>
        </w:rPr>
        <w:t xml:space="preserve"> un </w:t>
      </w:r>
      <w:r w:rsidR="00A568EA" w:rsidRPr="003673B5">
        <w:rPr>
          <w:rFonts w:ascii="Times New Roman" w:hAnsi="Times New Roman" w:cs="Times New Roman"/>
        </w:rPr>
        <w:t>único bloque</w:t>
      </w:r>
      <w:r w:rsidR="008E4D44" w:rsidRPr="003673B5">
        <w:rPr>
          <w:rFonts w:ascii="Times New Roman" w:hAnsi="Times New Roman" w:cs="Times New Roman"/>
        </w:rPr>
        <w:t>,</w:t>
      </w:r>
      <w:r w:rsidR="00A568EA" w:rsidRPr="003673B5">
        <w:rPr>
          <w:rFonts w:ascii="Times New Roman" w:hAnsi="Times New Roman" w:cs="Times New Roman"/>
        </w:rPr>
        <w:t xml:space="preserve"> en el</w:t>
      </w:r>
      <w:r w:rsidR="006D1AA0" w:rsidRPr="003673B5">
        <w:rPr>
          <w:rFonts w:ascii="Times New Roman" w:hAnsi="Times New Roman" w:cs="Times New Roman"/>
        </w:rPr>
        <w:t xml:space="preserve"> que se</w:t>
      </w:r>
      <w:r w:rsidRPr="003673B5">
        <w:rPr>
          <w:rFonts w:ascii="Times New Roman" w:hAnsi="Times New Roman" w:cs="Times New Roman"/>
        </w:rPr>
        <w:t xml:space="preserve"> representa</w:t>
      </w:r>
      <w:r w:rsidR="006D1AA0" w:rsidRPr="003673B5">
        <w:rPr>
          <w:rFonts w:ascii="Times New Roman" w:hAnsi="Times New Roman" w:cs="Times New Roman"/>
        </w:rPr>
        <w:t xml:space="preserve"> la cabeza y el tronco</w:t>
      </w:r>
      <w:r w:rsidR="00A568EA" w:rsidRPr="003673B5">
        <w:rPr>
          <w:rFonts w:ascii="Times New Roman" w:hAnsi="Times New Roman" w:cs="Times New Roman"/>
        </w:rPr>
        <w:t xml:space="preserve">, </w:t>
      </w:r>
      <w:r w:rsidR="008E4D44" w:rsidRPr="003673B5">
        <w:rPr>
          <w:rFonts w:ascii="Times New Roman" w:hAnsi="Times New Roman" w:cs="Times New Roman"/>
        </w:rPr>
        <w:t>donde se marca</w:t>
      </w:r>
      <w:r w:rsidR="00A568EA" w:rsidRPr="003673B5">
        <w:rPr>
          <w:rFonts w:ascii="Times New Roman" w:hAnsi="Times New Roman" w:cs="Times New Roman"/>
        </w:rPr>
        <w:t xml:space="preserve"> el perfil y los senos</w:t>
      </w:r>
      <w:r w:rsidR="00A568EA" w:rsidRPr="003673B5">
        <w:rPr>
          <w:rStyle w:val="Refdenotaalpie"/>
          <w:rFonts w:ascii="Times New Roman" w:hAnsi="Times New Roman" w:cs="Times New Roman"/>
        </w:rPr>
        <w:footnoteReference w:id="35"/>
      </w:r>
      <w:r w:rsidR="006D1AA0" w:rsidRPr="003673B5">
        <w:rPr>
          <w:rFonts w:ascii="Times New Roman" w:hAnsi="Times New Roman" w:cs="Times New Roman"/>
        </w:rPr>
        <w:t>. L</w:t>
      </w:r>
      <w:r w:rsidRPr="003673B5">
        <w:rPr>
          <w:rFonts w:ascii="Times New Roman" w:hAnsi="Times New Roman" w:cs="Times New Roman"/>
        </w:rPr>
        <w:t>as extremidades</w:t>
      </w:r>
      <w:r w:rsidR="006D1AA0" w:rsidRPr="003673B5">
        <w:rPr>
          <w:rFonts w:ascii="Times New Roman" w:hAnsi="Times New Roman" w:cs="Times New Roman"/>
        </w:rPr>
        <w:t>, brazos y piernas,</w:t>
      </w:r>
      <w:r w:rsidRPr="003673B5">
        <w:rPr>
          <w:rFonts w:ascii="Times New Roman" w:hAnsi="Times New Roman" w:cs="Times New Roman"/>
        </w:rPr>
        <w:t xml:space="preserve"> eran </w:t>
      </w:r>
      <w:r w:rsidR="004C6481" w:rsidRPr="003673B5">
        <w:rPr>
          <w:rFonts w:ascii="Times New Roman" w:hAnsi="Times New Roman" w:cs="Times New Roman"/>
        </w:rPr>
        <w:t>articulados</w:t>
      </w:r>
      <w:r w:rsidR="00B32952" w:rsidRPr="003673B5">
        <w:rPr>
          <w:rStyle w:val="Refdenotaalpie"/>
          <w:rFonts w:ascii="Times New Roman" w:hAnsi="Times New Roman" w:cs="Times New Roman"/>
        </w:rPr>
        <w:footnoteReference w:id="36"/>
      </w:r>
      <w:r w:rsidR="00CB0B4A" w:rsidRPr="003673B5">
        <w:rPr>
          <w:rFonts w:ascii="Times New Roman" w:hAnsi="Times New Roman" w:cs="Times New Roman"/>
        </w:rPr>
        <w:t>.</w:t>
      </w:r>
      <w:r w:rsidR="006D1AA0" w:rsidRPr="003673B5">
        <w:rPr>
          <w:rFonts w:ascii="Times New Roman" w:hAnsi="Times New Roman" w:cs="Times New Roman"/>
        </w:rPr>
        <w:t xml:space="preserve"> Se unían al cuerpo mediante </w:t>
      </w:r>
      <w:r w:rsidRPr="003673B5">
        <w:rPr>
          <w:rFonts w:ascii="Times New Roman" w:hAnsi="Times New Roman" w:cs="Times New Roman"/>
        </w:rPr>
        <w:t>espigas</w:t>
      </w:r>
      <w:r w:rsidR="0009570D" w:rsidRPr="003673B5">
        <w:rPr>
          <w:rFonts w:ascii="Times New Roman" w:hAnsi="Times New Roman" w:cs="Times New Roman"/>
        </w:rPr>
        <w:t xml:space="preserve"> de metal</w:t>
      </w:r>
      <w:r w:rsidR="0009570D" w:rsidRPr="003673B5">
        <w:rPr>
          <w:rStyle w:val="Refdenotaalpie"/>
          <w:rFonts w:ascii="Times New Roman" w:hAnsi="Times New Roman" w:cs="Times New Roman"/>
        </w:rPr>
        <w:footnoteReference w:id="37"/>
      </w:r>
      <w:r w:rsidR="008E4D44" w:rsidRPr="003673B5">
        <w:rPr>
          <w:rFonts w:ascii="Times New Roman" w:hAnsi="Times New Roman" w:cs="Times New Roman"/>
        </w:rPr>
        <w:t xml:space="preserve">. </w:t>
      </w:r>
      <w:r w:rsidR="00CC0BAC" w:rsidRPr="003673B5">
        <w:rPr>
          <w:rFonts w:ascii="Times New Roman" w:hAnsi="Times New Roman" w:cs="Times New Roman"/>
        </w:rPr>
        <w:t xml:space="preserve">En ocasiones, </w:t>
      </w:r>
      <w:r w:rsidRPr="003673B5">
        <w:rPr>
          <w:rFonts w:ascii="Times New Roman" w:hAnsi="Times New Roman" w:cs="Times New Roman"/>
        </w:rPr>
        <w:t xml:space="preserve">mediante el trabajo de incisión se representa el calzado </w:t>
      </w:r>
      <w:r w:rsidR="003F1169" w:rsidRPr="003673B5">
        <w:rPr>
          <w:rFonts w:ascii="Times New Roman" w:hAnsi="Times New Roman" w:cs="Times New Roman"/>
        </w:rPr>
        <w:t>(</w:t>
      </w:r>
      <w:r w:rsidR="003F1169" w:rsidRPr="003673B5">
        <w:rPr>
          <w:rFonts w:ascii="Times New Roman" w:hAnsi="Times New Roman" w:cs="Times New Roman"/>
          <w:i/>
        </w:rPr>
        <w:t>calceus muliebris</w:t>
      </w:r>
      <w:r w:rsidR="003F1169" w:rsidRPr="003673B5">
        <w:rPr>
          <w:rFonts w:ascii="Times New Roman" w:hAnsi="Times New Roman" w:cs="Times New Roman"/>
        </w:rPr>
        <w:t xml:space="preserve"> o </w:t>
      </w:r>
      <w:r w:rsidR="003F1169" w:rsidRPr="003673B5">
        <w:rPr>
          <w:rFonts w:ascii="Times New Roman" w:hAnsi="Times New Roman" w:cs="Times New Roman"/>
          <w:i/>
        </w:rPr>
        <w:t>calceolus</w:t>
      </w:r>
      <w:r w:rsidR="003F1169" w:rsidRPr="003673B5">
        <w:rPr>
          <w:rFonts w:ascii="Times New Roman" w:hAnsi="Times New Roman" w:cs="Times New Roman"/>
        </w:rPr>
        <w:t>)</w:t>
      </w:r>
      <w:r w:rsidRPr="003673B5">
        <w:rPr>
          <w:rFonts w:ascii="Times New Roman" w:hAnsi="Times New Roman" w:cs="Times New Roman"/>
        </w:rPr>
        <w:t>. El rostro y el peinado se muestran también con todo</w:t>
      </w:r>
      <w:r w:rsidR="006D1AA0" w:rsidRPr="003673B5">
        <w:rPr>
          <w:rFonts w:ascii="Times New Roman" w:hAnsi="Times New Roman" w:cs="Times New Roman"/>
        </w:rPr>
        <w:t xml:space="preserve"> lujo de</w:t>
      </w:r>
      <w:r w:rsidRPr="003673B5">
        <w:rPr>
          <w:rFonts w:ascii="Times New Roman" w:hAnsi="Times New Roman" w:cs="Times New Roman"/>
        </w:rPr>
        <w:t xml:space="preserve"> detalle. Parece que estaban pintadas y debían ir vestidas y enjoyadas</w:t>
      </w:r>
      <w:r w:rsidR="00CC0BAC" w:rsidRPr="003673B5">
        <w:rPr>
          <w:rStyle w:val="Refdenotaalpie"/>
          <w:rFonts w:ascii="Times New Roman" w:hAnsi="Times New Roman" w:cs="Times New Roman"/>
        </w:rPr>
        <w:footnoteReference w:id="38"/>
      </w:r>
      <w:r w:rsidRPr="003673B5">
        <w:rPr>
          <w:rFonts w:ascii="Times New Roman" w:hAnsi="Times New Roman" w:cs="Times New Roman"/>
        </w:rPr>
        <w:t xml:space="preserve">. </w:t>
      </w:r>
      <w:r w:rsidR="00922EE3" w:rsidRPr="003673B5">
        <w:rPr>
          <w:rFonts w:ascii="Times New Roman" w:hAnsi="Times New Roman" w:cs="Times New Roman"/>
        </w:rPr>
        <w:t xml:space="preserve"> Las muñecas</w:t>
      </w:r>
      <w:r w:rsidR="008E4D44" w:rsidRPr="003673B5">
        <w:rPr>
          <w:rFonts w:ascii="Times New Roman" w:hAnsi="Times New Roman" w:cs="Times New Roman"/>
        </w:rPr>
        <w:t>,</w:t>
      </w:r>
      <w:r w:rsidR="00922EE3" w:rsidRPr="003673B5">
        <w:rPr>
          <w:rFonts w:ascii="Times New Roman" w:hAnsi="Times New Roman" w:cs="Times New Roman"/>
        </w:rPr>
        <w:t xml:space="preserve"> aparte de ser un objeto de juego, </w:t>
      </w:r>
      <w:r w:rsidRPr="003673B5">
        <w:rPr>
          <w:rFonts w:ascii="Times New Roman" w:hAnsi="Times New Roman" w:cs="Times New Roman"/>
        </w:rPr>
        <w:t>tenían además una función ritual y simbólica relacionada con la fertilidad y el paso de la niñez a la adolescencia</w:t>
      </w:r>
      <w:r w:rsidR="00A568EA" w:rsidRPr="003673B5">
        <w:rPr>
          <w:rStyle w:val="Refdenotaalpie"/>
          <w:rFonts w:ascii="Times New Roman" w:hAnsi="Times New Roman" w:cs="Times New Roman"/>
        </w:rPr>
        <w:footnoteReference w:id="39"/>
      </w:r>
      <w:r w:rsidR="00290EFC" w:rsidRPr="003673B5">
        <w:rPr>
          <w:rFonts w:ascii="Times New Roman" w:hAnsi="Times New Roman" w:cs="Times New Roman"/>
        </w:rPr>
        <w:t>.</w:t>
      </w:r>
      <w:r w:rsidRPr="003673B5">
        <w:rPr>
          <w:rFonts w:ascii="Times New Roman" w:hAnsi="Times New Roman" w:cs="Times New Roman"/>
        </w:rPr>
        <w:t xml:space="preserve"> Las jóvenes romanas, una vez llegadas a la pubertad y antes de contraer matrimonio</w:t>
      </w:r>
      <w:r w:rsidR="003B6A0B" w:rsidRPr="003673B5">
        <w:rPr>
          <w:rStyle w:val="Refdenotaalpie"/>
          <w:rFonts w:ascii="Times New Roman" w:hAnsi="Times New Roman" w:cs="Times New Roman"/>
        </w:rPr>
        <w:footnoteReference w:id="40"/>
      </w:r>
      <w:r w:rsidRPr="003673B5">
        <w:rPr>
          <w:rFonts w:ascii="Times New Roman" w:hAnsi="Times New Roman" w:cs="Times New Roman"/>
        </w:rPr>
        <w:t>, ofrecían como exvotos figurillas pintadas a los dioses Lares y también a la diosa Venus</w:t>
      </w:r>
      <w:r w:rsidR="00290EFC" w:rsidRPr="003673B5">
        <w:rPr>
          <w:rStyle w:val="Refdenotaalpie"/>
          <w:rFonts w:ascii="Times New Roman" w:hAnsi="Times New Roman" w:cs="Times New Roman"/>
        </w:rPr>
        <w:footnoteReference w:id="41"/>
      </w:r>
      <w:r w:rsidR="00290EFC" w:rsidRPr="003673B5">
        <w:rPr>
          <w:rFonts w:ascii="Times New Roman" w:hAnsi="Times New Roman" w:cs="Times New Roman"/>
        </w:rPr>
        <w:t xml:space="preserve">. </w:t>
      </w:r>
    </w:p>
    <w:p w:rsidR="00FE3D02" w:rsidRPr="003673B5" w:rsidRDefault="00894EF7" w:rsidP="00F4663C">
      <w:pPr>
        <w:spacing w:line="240" w:lineRule="auto"/>
        <w:jc w:val="both"/>
        <w:rPr>
          <w:rFonts w:ascii="Times New Roman" w:hAnsi="Times New Roman" w:cs="Times New Roman"/>
        </w:rPr>
      </w:pPr>
      <w:r w:rsidRPr="003673B5">
        <w:rPr>
          <w:rFonts w:ascii="Times New Roman" w:hAnsi="Times New Roman" w:cs="Times New Roman"/>
        </w:rPr>
        <w:t>En l</w:t>
      </w:r>
      <w:r w:rsidR="00B35FAF" w:rsidRPr="003673B5">
        <w:rPr>
          <w:rFonts w:ascii="Times New Roman" w:hAnsi="Times New Roman" w:cs="Times New Roman"/>
        </w:rPr>
        <w:t>a Península Ibérica</w:t>
      </w:r>
      <w:r w:rsidRPr="003673B5">
        <w:rPr>
          <w:rFonts w:ascii="Times New Roman" w:hAnsi="Times New Roman" w:cs="Times New Roman"/>
        </w:rPr>
        <w:t>,</w:t>
      </w:r>
      <w:r w:rsidR="00B35FAF" w:rsidRPr="003673B5">
        <w:rPr>
          <w:rFonts w:ascii="Times New Roman" w:hAnsi="Times New Roman" w:cs="Times New Roman"/>
        </w:rPr>
        <w:t xml:space="preserve"> </w:t>
      </w:r>
      <w:r w:rsidRPr="003673B5">
        <w:rPr>
          <w:rFonts w:ascii="Times New Roman" w:hAnsi="Times New Roman" w:cs="Times New Roman"/>
        </w:rPr>
        <w:t xml:space="preserve">hasta la fecha, contamos </w:t>
      </w:r>
      <w:r w:rsidR="008E4D44" w:rsidRPr="003673B5">
        <w:rPr>
          <w:rFonts w:ascii="Times New Roman" w:hAnsi="Times New Roman" w:cs="Times New Roman"/>
        </w:rPr>
        <w:t xml:space="preserve">con </w:t>
      </w:r>
      <w:r w:rsidRPr="003673B5">
        <w:rPr>
          <w:rFonts w:ascii="Times New Roman" w:hAnsi="Times New Roman" w:cs="Times New Roman"/>
        </w:rPr>
        <w:t>un pequeño número de muñecas.</w:t>
      </w:r>
      <w:r w:rsidR="00B35FAF" w:rsidRPr="003673B5">
        <w:rPr>
          <w:rFonts w:ascii="Times New Roman" w:hAnsi="Times New Roman" w:cs="Times New Roman"/>
        </w:rPr>
        <w:t xml:space="preserve"> A la hora de analizarlas hemos seguido la clasificación propuesta por Pizzamiglio</w:t>
      </w:r>
      <w:r w:rsidRPr="003673B5">
        <w:rPr>
          <w:rStyle w:val="Refdenotaalpie"/>
          <w:rFonts w:ascii="Times New Roman" w:hAnsi="Times New Roman" w:cs="Times New Roman"/>
        </w:rPr>
        <w:footnoteReference w:id="42"/>
      </w:r>
      <w:r w:rsidR="00B35FAF" w:rsidRPr="003673B5">
        <w:rPr>
          <w:rFonts w:ascii="Times New Roman" w:hAnsi="Times New Roman" w:cs="Times New Roman"/>
        </w:rPr>
        <w:t>. Este autor</w:t>
      </w:r>
      <w:r w:rsidR="008E4D44" w:rsidRPr="003673B5">
        <w:rPr>
          <w:rFonts w:ascii="Times New Roman" w:hAnsi="Times New Roman" w:cs="Times New Roman"/>
        </w:rPr>
        <w:t>,</w:t>
      </w:r>
      <w:r w:rsidR="00B35FAF" w:rsidRPr="003673B5">
        <w:rPr>
          <w:rFonts w:ascii="Times New Roman" w:hAnsi="Times New Roman" w:cs="Times New Roman"/>
        </w:rPr>
        <w:t xml:space="preserve"> las clasifica en dos grupos A y B</w:t>
      </w:r>
      <w:r w:rsidR="006D1AA0" w:rsidRPr="003673B5">
        <w:rPr>
          <w:rFonts w:ascii="Times New Roman" w:hAnsi="Times New Roman" w:cs="Times New Roman"/>
        </w:rPr>
        <w:t>, con sus variantes</w:t>
      </w:r>
      <w:r w:rsidR="00B35FAF" w:rsidRPr="003673B5">
        <w:rPr>
          <w:rFonts w:ascii="Times New Roman" w:hAnsi="Times New Roman" w:cs="Times New Roman"/>
        </w:rPr>
        <w:t>.</w:t>
      </w:r>
      <w:r w:rsidRPr="003673B5">
        <w:rPr>
          <w:rFonts w:ascii="Times New Roman" w:hAnsi="Times New Roman" w:cs="Times New Roman"/>
        </w:rPr>
        <w:t xml:space="preserve"> </w:t>
      </w:r>
      <w:r w:rsidR="00067B3F" w:rsidRPr="003673B5">
        <w:rPr>
          <w:rFonts w:ascii="Times New Roman" w:hAnsi="Times New Roman" w:cs="Times New Roman"/>
        </w:rPr>
        <w:t>En el primer grupo</w:t>
      </w:r>
      <w:r w:rsidRPr="003673B5">
        <w:rPr>
          <w:rFonts w:ascii="Times New Roman" w:hAnsi="Times New Roman" w:cs="Times New Roman"/>
        </w:rPr>
        <w:t xml:space="preserve"> (A)</w:t>
      </w:r>
      <w:r w:rsidR="008E4D44" w:rsidRPr="003673B5">
        <w:rPr>
          <w:rFonts w:ascii="Times New Roman" w:hAnsi="Times New Roman" w:cs="Times New Roman"/>
        </w:rPr>
        <w:t>,</w:t>
      </w:r>
      <w:r w:rsidR="00326CB7" w:rsidRPr="003673B5">
        <w:rPr>
          <w:rFonts w:ascii="Times New Roman" w:hAnsi="Times New Roman" w:cs="Times New Roman"/>
        </w:rPr>
        <w:t xml:space="preserve"> se incluyen aquellas muñecas </w:t>
      </w:r>
      <w:r w:rsidRPr="003673B5">
        <w:rPr>
          <w:rFonts w:ascii="Times New Roman" w:hAnsi="Times New Roman" w:cs="Times New Roman"/>
        </w:rPr>
        <w:t xml:space="preserve">con rasgos </w:t>
      </w:r>
      <w:r w:rsidR="0091347B" w:rsidRPr="003673B5">
        <w:rPr>
          <w:rFonts w:ascii="Times New Roman" w:hAnsi="Times New Roman" w:cs="Times New Roman"/>
        </w:rPr>
        <w:t>naturalistas</w:t>
      </w:r>
      <w:r w:rsidRPr="003673B5">
        <w:rPr>
          <w:rFonts w:ascii="Times New Roman" w:hAnsi="Times New Roman" w:cs="Times New Roman"/>
        </w:rPr>
        <w:t xml:space="preserve"> y miembros</w:t>
      </w:r>
      <w:r w:rsidR="00326CB7" w:rsidRPr="003673B5">
        <w:rPr>
          <w:rFonts w:ascii="Times New Roman" w:hAnsi="Times New Roman" w:cs="Times New Roman"/>
        </w:rPr>
        <w:t xml:space="preserve"> articulados</w:t>
      </w:r>
      <w:r w:rsidR="00966C7F" w:rsidRPr="003673B5">
        <w:rPr>
          <w:rFonts w:ascii="Times New Roman" w:hAnsi="Times New Roman" w:cs="Times New Roman"/>
        </w:rPr>
        <w:t xml:space="preserve"> (brazos y piernas)</w:t>
      </w:r>
      <w:r w:rsidR="00326CB7" w:rsidRPr="003673B5">
        <w:rPr>
          <w:rFonts w:ascii="Times New Roman" w:hAnsi="Times New Roman" w:cs="Times New Roman"/>
        </w:rPr>
        <w:t>. En este grupo incluimos las</w:t>
      </w:r>
      <w:r w:rsidR="0096098C">
        <w:rPr>
          <w:rFonts w:ascii="Times New Roman" w:hAnsi="Times New Roman" w:cs="Times New Roman"/>
        </w:rPr>
        <w:t xml:space="preserve"> ocho</w:t>
      </w:r>
      <w:r w:rsidR="00067B3F" w:rsidRPr="003673B5">
        <w:rPr>
          <w:rFonts w:ascii="Times New Roman" w:hAnsi="Times New Roman" w:cs="Times New Roman"/>
        </w:rPr>
        <w:t xml:space="preserve"> muñecas</w:t>
      </w:r>
      <w:r w:rsidR="00326CB7" w:rsidRPr="003673B5">
        <w:rPr>
          <w:rFonts w:ascii="Times New Roman" w:hAnsi="Times New Roman" w:cs="Times New Roman"/>
        </w:rPr>
        <w:t xml:space="preserve"> recogidas hasta el momento en </w:t>
      </w:r>
      <w:r w:rsidR="00326CB7" w:rsidRPr="003673B5">
        <w:rPr>
          <w:rFonts w:ascii="Times New Roman" w:hAnsi="Times New Roman" w:cs="Times New Roman"/>
          <w:i/>
        </w:rPr>
        <w:t>Hispania</w:t>
      </w:r>
      <w:r w:rsidR="006D1AA0" w:rsidRPr="003673B5">
        <w:rPr>
          <w:rFonts w:ascii="Times New Roman" w:hAnsi="Times New Roman" w:cs="Times New Roman"/>
        </w:rPr>
        <w:t>:</w:t>
      </w:r>
      <w:r w:rsidR="00150C9E" w:rsidRPr="003673B5">
        <w:rPr>
          <w:rFonts w:ascii="Times New Roman" w:hAnsi="Times New Roman" w:cs="Times New Roman"/>
        </w:rPr>
        <w:t xml:space="preserve"> </w:t>
      </w:r>
      <w:r w:rsidR="00150C9E" w:rsidRPr="003673B5">
        <w:rPr>
          <w:rFonts w:ascii="Times New Roman" w:hAnsi="Times New Roman" w:cs="Times New Roman"/>
          <w:i/>
        </w:rPr>
        <w:t>Tarraco</w:t>
      </w:r>
      <w:r w:rsidR="00150C9E" w:rsidRPr="003673B5">
        <w:rPr>
          <w:rFonts w:ascii="Times New Roman" w:hAnsi="Times New Roman" w:cs="Times New Roman"/>
        </w:rPr>
        <w:t xml:space="preserve">, </w:t>
      </w:r>
      <w:r w:rsidR="00150C9E" w:rsidRPr="003673B5">
        <w:rPr>
          <w:rFonts w:ascii="Times New Roman" w:hAnsi="Times New Roman" w:cs="Times New Roman"/>
          <w:i/>
        </w:rPr>
        <w:t>Segobriga</w:t>
      </w:r>
      <w:r w:rsidR="00193331" w:rsidRPr="003673B5">
        <w:rPr>
          <w:rStyle w:val="Refdenotaalpie"/>
          <w:rFonts w:ascii="Times New Roman" w:hAnsi="Times New Roman" w:cs="Times New Roman"/>
        </w:rPr>
        <w:footnoteReference w:id="43"/>
      </w:r>
      <w:r w:rsidR="00150C9E" w:rsidRPr="003673B5">
        <w:rPr>
          <w:rFonts w:ascii="Times New Roman" w:hAnsi="Times New Roman" w:cs="Times New Roman"/>
        </w:rPr>
        <w:t>, MAN</w:t>
      </w:r>
      <w:r w:rsidR="008E4D44" w:rsidRPr="003673B5">
        <w:rPr>
          <w:rFonts w:ascii="Times New Roman" w:hAnsi="Times New Roman" w:cs="Times New Roman"/>
        </w:rPr>
        <w:t xml:space="preserve"> (Madrid),</w:t>
      </w:r>
      <w:r w:rsidR="0096098C">
        <w:rPr>
          <w:rFonts w:ascii="Times New Roman" w:hAnsi="Times New Roman" w:cs="Times New Roman"/>
        </w:rPr>
        <w:t xml:space="preserve"> Gijón</w:t>
      </w:r>
      <w:r w:rsidR="00FC05B6" w:rsidRPr="003673B5">
        <w:rPr>
          <w:rFonts w:ascii="Times New Roman" w:hAnsi="Times New Roman" w:cs="Times New Roman"/>
        </w:rPr>
        <w:t xml:space="preserve"> y las cuatro de Ontur</w:t>
      </w:r>
      <w:r w:rsidR="00150C9E" w:rsidRPr="003673B5">
        <w:rPr>
          <w:rFonts w:ascii="Times New Roman" w:hAnsi="Times New Roman" w:cs="Times New Roman"/>
        </w:rPr>
        <w:t xml:space="preserve"> (Albacete)</w:t>
      </w:r>
      <w:r w:rsidR="003B6A0B" w:rsidRPr="003673B5">
        <w:rPr>
          <w:rStyle w:val="Refdenotaalpie"/>
          <w:rFonts w:ascii="Times New Roman" w:hAnsi="Times New Roman" w:cs="Times New Roman"/>
        </w:rPr>
        <w:footnoteReference w:id="44"/>
      </w:r>
      <w:r w:rsidR="0091347B" w:rsidRPr="003673B5">
        <w:rPr>
          <w:rFonts w:ascii="Times New Roman" w:hAnsi="Times New Roman" w:cs="Times New Roman"/>
        </w:rPr>
        <w:t>.</w:t>
      </w:r>
      <w:r w:rsidR="00150C9E" w:rsidRPr="003673B5">
        <w:rPr>
          <w:rFonts w:ascii="Times New Roman" w:hAnsi="Times New Roman" w:cs="Times New Roman"/>
        </w:rPr>
        <w:t xml:space="preserve"> Pizzamiglio en su trabajo recoge</w:t>
      </w:r>
      <w:r w:rsidR="008E4D44" w:rsidRPr="003673B5">
        <w:rPr>
          <w:rFonts w:ascii="Times New Roman" w:hAnsi="Times New Roman" w:cs="Times New Roman"/>
        </w:rPr>
        <w:t xml:space="preserve"> un total de</w:t>
      </w:r>
      <w:r w:rsidR="00326CB7" w:rsidRPr="003673B5">
        <w:rPr>
          <w:rFonts w:ascii="Times New Roman" w:hAnsi="Times New Roman" w:cs="Times New Roman"/>
        </w:rPr>
        <w:t xml:space="preserve"> 27 muñecas</w:t>
      </w:r>
      <w:r w:rsidR="00DB2848" w:rsidRPr="003673B5">
        <w:rPr>
          <w:rStyle w:val="Refdenotaalpie"/>
          <w:rFonts w:ascii="Times New Roman" w:hAnsi="Times New Roman" w:cs="Times New Roman"/>
        </w:rPr>
        <w:footnoteReference w:id="45"/>
      </w:r>
      <w:r w:rsidR="00150C9E" w:rsidRPr="003673B5">
        <w:rPr>
          <w:rFonts w:ascii="Times New Roman" w:hAnsi="Times New Roman" w:cs="Times New Roman"/>
        </w:rPr>
        <w:t xml:space="preserve">, que se distribuyen por todo el Imperio, la mayoría </w:t>
      </w:r>
      <w:r w:rsidR="006C1485">
        <w:rPr>
          <w:rFonts w:ascii="Times New Roman" w:hAnsi="Times New Roman" w:cs="Times New Roman"/>
        </w:rPr>
        <w:t>elaboradas en</w:t>
      </w:r>
      <w:r w:rsidR="00150C9E" w:rsidRPr="003673B5">
        <w:rPr>
          <w:rFonts w:ascii="Times New Roman" w:hAnsi="Times New Roman" w:cs="Times New Roman"/>
        </w:rPr>
        <w:t xml:space="preserve"> marfil. Ú</w:t>
      </w:r>
      <w:r w:rsidR="00326CB7" w:rsidRPr="003673B5">
        <w:rPr>
          <w:rFonts w:ascii="Times New Roman" w:hAnsi="Times New Roman" w:cs="Times New Roman"/>
        </w:rPr>
        <w:t xml:space="preserve">nicamente </w:t>
      </w:r>
      <w:r w:rsidR="006C1485">
        <w:rPr>
          <w:rFonts w:ascii="Times New Roman" w:hAnsi="Times New Roman" w:cs="Times New Roman"/>
        </w:rPr>
        <w:t>6</w:t>
      </w:r>
      <w:r w:rsidR="00326CB7" w:rsidRPr="003673B5">
        <w:rPr>
          <w:rFonts w:ascii="Times New Roman" w:hAnsi="Times New Roman" w:cs="Times New Roman"/>
        </w:rPr>
        <w:t xml:space="preserve"> </w:t>
      </w:r>
      <w:r w:rsidR="00150C9E" w:rsidRPr="003673B5">
        <w:rPr>
          <w:rFonts w:ascii="Times New Roman" w:hAnsi="Times New Roman" w:cs="Times New Roman"/>
        </w:rPr>
        <w:t xml:space="preserve">están </w:t>
      </w:r>
      <w:r w:rsidR="00150C9E" w:rsidRPr="006C1485">
        <w:rPr>
          <w:rFonts w:ascii="Times New Roman" w:hAnsi="Times New Roman" w:cs="Times New Roman"/>
        </w:rPr>
        <w:t>elaboradas en hueso</w:t>
      </w:r>
      <w:r w:rsidR="00150C9E" w:rsidRPr="003673B5">
        <w:rPr>
          <w:rFonts w:ascii="Times New Roman" w:hAnsi="Times New Roman" w:cs="Times New Roman"/>
        </w:rPr>
        <w:t xml:space="preserve"> y una en</w:t>
      </w:r>
      <w:r w:rsidR="00DB2848" w:rsidRPr="003673B5">
        <w:rPr>
          <w:rFonts w:ascii="Times New Roman" w:hAnsi="Times New Roman" w:cs="Times New Roman"/>
        </w:rPr>
        <w:t xml:space="preserve"> ámbar (Ontur). A esta lista </w:t>
      </w:r>
      <w:r w:rsidR="00326CB7" w:rsidRPr="003673B5">
        <w:rPr>
          <w:rFonts w:ascii="Times New Roman" w:hAnsi="Times New Roman" w:cs="Times New Roman"/>
        </w:rPr>
        <w:t xml:space="preserve">hay que sumar la </w:t>
      </w:r>
      <w:r w:rsidR="006C1485">
        <w:rPr>
          <w:rFonts w:ascii="Times New Roman" w:hAnsi="Times New Roman" w:cs="Times New Roman"/>
        </w:rPr>
        <w:t xml:space="preserve"> de Gijón, y la </w:t>
      </w:r>
      <w:r w:rsidR="00326CB7" w:rsidRPr="003673B5">
        <w:rPr>
          <w:rFonts w:ascii="Times New Roman" w:hAnsi="Times New Roman" w:cs="Times New Roman"/>
        </w:rPr>
        <w:t>depositada en el MAN (Madrid),</w:t>
      </w:r>
      <w:r w:rsidR="00DB2848" w:rsidRPr="003673B5">
        <w:rPr>
          <w:rFonts w:ascii="Times New Roman" w:hAnsi="Times New Roman" w:cs="Times New Roman"/>
        </w:rPr>
        <w:t xml:space="preserve"> de la que</w:t>
      </w:r>
      <w:r w:rsidR="00150C9E" w:rsidRPr="003673B5">
        <w:rPr>
          <w:rFonts w:ascii="Times New Roman" w:hAnsi="Times New Roman" w:cs="Times New Roman"/>
        </w:rPr>
        <w:t xml:space="preserve"> por desgracia se</w:t>
      </w:r>
      <w:r w:rsidR="00DB2848" w:rsidRPr="003673B5">
        <w:rPr>
          <w:rFonts w:ascii="Times New Roman" w:hAnsi="Times New Roman" w:cs="Times New Roman"/>
        </w:rPr>
        <w:t xml:space="preserve"> desconoce su procedencia</w:t>
      </w:r>
      <w:r w:rsidR="0003630A">
        <w:rPr>
          <w:rFonts w:ascii="Times New Roman" w:hAnsi="Times New Roman" w:cs="Times New Roman"/>
        </w:rPr>
        <w:t>,</w:t>
      </w:r>
      <w:r w:rsidR="00DB2848" w:rsidRPr="003673B5">
        <w:rPr>
          <w:rFonts w:ascii="Times New Roman" w:hAnsi="Times New Roman" w:cs="Times New Roman"/>
        </w:rPr>
        <w:t xml:space="preserve">  La mayoría </w:t>
      </w:r>
      <w:r w:rsidR="0091347B" w:rsidRPr="003673B5">
        <w:rPr>
          <w:rFonts w:ascii="Times New Roman" w:hAnsi="Times New Roman" w:cs="Times New Roman"/>
        </w:rPr>
        <w:t>proviene</w:t>
      </w:r>
      <w:r w:rsidR="00DB2848" w:rsidRPr="003673B5">
        <w:rPr>
          <w:rFonts w:ascii="Times New Roman" w:hAnsi="Times New Roman" w:cs="Times New Roman"/>
        </w:rPr>
        <w:t xml:space="preserve"> de Italia, salvo las dos de Eslovenia y las </w:t>
      </w:r>
      <w:r w:rsidR="00454F57">
        <w:rPr>
          <w:rFonts w:ascii="Times New Roman" w:hAnsi="Times New Roman" w:cs="Times New Roman"/>
        </w:rPr>
        <w:t>ocho</w:t>
      </w:r>
      <w:r w:rsidR="00150C9E" w:rsidRPr="003673B5">
        <w:rPr>
          <w:rFonts w:ascii="Times New Roman" w:hAnsi="Times New Roman" w:cs="Times New Roman"/>
        </w:rPr>
        <w:t xml:space="preserve"> </w:t>
      </w:r>
      <w:r w:rsidR="00DB2848" w:rsidRPr="003673B5">
        <w:rPr>
          <w:rFonts w:ascii="Times New Roman" w:hAnsi="Times New Roman" w:cs="Times New Roman"/>
        </w:rPr>
        <w:t>hispanas</w:t>
      </w:r>
      <w:r w:rsidR="0003630A">
        <w:rPr>
          <w:rFonts w:ascii="Times New Roman" w:hAnsi="Times New Roman" w:cs="Times New Roman"/>
        </w:rPr>
        <w:t>.</w:t>
      </w:r>
      <w:r w:rsidR="00797778" w:rsidRPr="003673B5">
        <w:rPr>
          <w:rFonts w:ascii="Times New Roman" w:hAnsi="Times New Roman" w:cs="Times New Roman"/>
        </w:rPr>
        <w:t xml:space="preserve"> </w:t>
      </w:r>
      <w:r w:rsidR="0003630A">
        <w:rPr>
          <w:rFonts w:ascii="Times New Roman" w:hAnsi="Times New Roman" w:cs="Times New Roman"/>
        </w:rPr>
        <w:t>En total las p</w:t>
      </w:r>
      <w:r w:rsidR="0003630A" w:rsidRPr="0003630A">
        <w:rPr>
          <w:rFonts w:ascii="Times New Roman" w:hAnsi="Times New Roman" w:cs="Times New Roman"/>
          <w:i/>
        </w:rPr>
        <w:t>upae</w:t>
      </w:r>
      <w:r w:rsidR="0003630A">
        <w:rPr>
          <w:rFonts w:ascii="Times New Roman" w:hAnsi="Times New Roman" w:cs="Times New Roman"/>
        </w:rPr>
        <w:t xml:space="preserve"> realizadas en hueso o en marfil se eleva a 28.</w:t>
      </w:r>
      <w:r w:rsidR="0003630A" w:rsidRPr="0003630A">
        <w:rPr>
          <w:rFonts w:ascii="Times New Roman" w:hAnsi="Times New Roman" w:cs="Times New Roman"/>
        </w:rPr>
        <w:t xml:space="preserve"> </w:t>
      </w:r>
      <w:r w:rsidR="0003630A" w:rsidRPr="003673B5">
        <w:rPr>
          <w:rFonts w:ascii="Times New Roman" w:hAnsi="Times New Roman" w:cs="Times New Roman"/>
        </w:rPr>
        <w:t xml:space="preserve">(Tabla </w:t>
      </w:r>
      <w:r w:rsidR="00E64142">
        <w:rPr>
          <w:rFonts w:ascii="Times New Roman" w:hAnsi="Times New Roman" w:cs="Times New Roman"/>
        </w:rPr>
        <w:t>1</w:t>
      </w:r>
      <w:r w:rsidR="0003630A" w:rsidRPr="003673B5">
        <w:rPr>
          <w:rFonts w:ascii="Times New Roman" w:hAnsi="Times New Roman" w:cs="Times New Roman"/>
        </w:rPr>
        <w:t>).</w:t>
      </w:r>
    </w:p>
    <w:p w:rsidR="0096098C" w:rsidRDefault="00150C9E" w:rsidP="0096098C">
      <w:pPr>
        <w:spacing w:line="240" w:lineRule="auto"/>
        <w:jc w:val="both"/>
        <w:rPr>
          <w:rFonts w:ascii="Times New Roman" w:hAnsi="Times New Roman" w:cs="Times New Roman"/>
        </w:rPr>
      </w:pPr>
      <w:r w:rsidRPr="003673B5">
        <w:rPr>
          <w:rFonts w:ascii="Times New Roman" w:hAnsi="Times New Roman" w:cs="Times New Roman"/>
        </w:rPr>
        <w:t>Excepcional</w:t>
      </w:r>
      <w:r w:rsidR="0022027E" w:rsidRPr="003673B5">
        <w:rPr>
          <w:rFonts w:ascii="Times New Roman" w:hAnsi="Times New Roman" w:cs="Times New Roman"/>
        </w:rPr>
        <w:t xml:space="preserve"> </w:t>
      </w:r>
      <w:r w:rsidRPr="003673B5">
        <w:rPr>
          <w:rFonts w:ascii="Times New Roman" w:hAnsi="Times New Roman" w:cs="Times New Roman"/>
        </w:rPr>
        <w:t>debe considerar</w:t>
      </w:r>
      <w:r w:rsidR="0022027E" w:rsidRPr="003673B5">
        <w:rPr>
          <w:rFonts w:ascii="Times New Roman" w:hAnsi="Times New Roman" w:cs="Times New Roman"/>
        </w:rPr>
        <w:t>se</w:t>
      </w:r>
      <w:r w:rsidRPr="003673B5">
        <w:rPr>
          <w:rFonts w:ascii="Times New Roman" w:hAnsi="Times New Roman" w:cs="Times New Roman"/>
        </w:rPr>
        <w:t xml:space="preserve"> el hallazgo</w:t>
      </w:r>
      <w:r w:rsidR="0022027E" w:rsidRPr="003673B5">
        <w:rPr>
          <w:rFonts w:ascii="Times New Roman" w:hAnsi="Times New Roman" w:cs="Times New Roman"/>
        </w:rPr>
        <w:t xml:space="preserve"> </w:t>
      </w:r>
      <w:r w:rsidR="00C35ACD">
        <w:rPr>
          <w:rFonts w:ascii="Times New Roman" w:hAnsi="Times New Roman" w:cs="Times New Roman"/>
        </w:rPr>
        <w:t>en</w:t>
      </w:r>
      <w:r w:rsidR="00C35ACD" w:rsidRPr="003673B5">
        <w:rPr>
          <w:rFonts w:ascii="Times New Roman" w:hAnsi="Times New Roman" w:cs="Times New Roman"/>
        </w:rPr>
        <w:t xml:space="preserve"> Ontur</w:t>
      </w:r>
      <w:r w:rsidR="00C35ACD">
        <w:rPr>
          <w:rFonts w:ascii="Times New Roman" w:hAnsi="Times New Roman" w:cs="Times New Roman"/>
        </w:rPr>
        <w:t xml:space="preserve"> </w:t>
      </w:r>
      <w:r w:rsidR="0022027E" w:rsidRPr="003673B5">
        <w:rPr>
          <w:rFonts w:ascii="Times New Roman" w:hAnsi="Times New Roman" w:cs="Times New Roman"/>
        </w:rPr>
        <w:t>de cuatro</w:t>
      </w:r>
      <w:r w:rsidRPr="003673B5">
        <w:rPr>
          <w:rFonts w:ascii="Times New Roman" w:hAnsi="Times New Roman" w:cs="Times New Roman"/>
        </w:rPr>
        <w:t xml:space="preserve"> muñecas</w:t>
      </w:r>
      <w:r w:rsidR="00873FBA">
        <w:rPr>
          <w:rFonts w:ascii="Times New Roman" w:hAnsi="Times New Roman" w:cs="Times New Roman"/>
        </w:rPr>
        <w:t xml:space="preserve"> hechas en marfil</w:t>
      </w:r>
      <w:r w:rsidR="0022027E" w:rsidRPr="003673B5">
        <w:rPr>
          <w:rFonts w:ascii="Times New Roman" w:hAnsi="Times New Roman" w:cs="Times New Roman"/>
        </w:rPr>
        <w:t xml:space="preserve"> y una en ámbar</w:t>
      </w:r>
      <w:r w:rsidR="00722872" w:rsidRPr="003673B5">
        <w:rPr>
          <w:rStyle w:val="Refdenotaalpie"/>
          <w:rFonts w:ascii="Times New Roman" w:hAnsi="Times New Roman" w:cs="Times New Roman"/>
        </w:rPr>
        <w:footnoteReference w:id="46"/>
      </w:r>
      <w:r w:rsidR="00C35ACD">
        <w:rPr>
          <w:rFonts w:ascii="Times New Roman" w:hAnsi="Times New Roman" w:cs="Times New Roman"/>
        </w:rPr>
        <w:t>,</w:t>
      </w:r>
      <w:r w:rsidR="0022027E" w:rsidRPr="003673B5">
        <w:rPr>
          <w:rFonts w:ascii="Times New Roman" w:hAnsi="Times New Roman" w:cs="Times New Roman"/>
        </w:rPr>
        <w:t xml:space="preserve"> </w:t>
      </w:r>
      <w:r w:rsidR="00C35ACD">
        <w:rPr>
          <w:rFonts w:ascii="Times New Roman" w:hAnsi="Times New Roman" w:cs="Times New Roman"/>
        </w:rPr>
        <w:t>en una tumba tardoromana. Hallazgo excepcional, dado que l</w:t>
      </w:r>
      <w:r w:rsidR="007A1EE9" w:rsidRPr="003673B5">
        <w:rPr>
          <w:rFonts w:ascii="Times New Roman" w:hAnsi="Times New Roman" w:cs="Times New Roman"/>
        </w:rPr>
        <w:t>o usual</w:t>
      </w:r>
      <w:r w:rsidR="00C35ACD">
        <w:rPr>
          <w:rFonts w:ascii="Times New Roman" w:hAnsi="Times New Roman" w:cs="Times New Roman"/>
        </w:rPr>
        <w:t>, hasta la fecha, era</w:t>
      </w:r>
      <w:r w:rsidR="007A1EE9" w:rsidRPr="003673B5">
        <w:rPr>
          <w:rFonts w:ascii="Times New Roman" w:hAnsi="Times New Roman" w:cs="Times New Roman"/>
        </w:rPr>
        <w:t xml:space="preserve"> </w:t>
      </w:r>
      <w:r w:rsidR="00C35ACD">
        <w:rPr>
          <w:rFonts w:ascii="Times New Roman" w:hAnsi="Times New Roman" w:cs="Times New Roman"/>
        </w:rPr>
        <w:t xml:space="preserve">la colocación en el sepulcro de uno o dos </w:t>
      </w:r>
      <w:r w:rsidR="00311D7C" w:rsidRPr="003673B5">
        <w:rPr>
          <w:rFonts w:ascii="Times New Roman" w:hAnsi="Times New Roman" w:cs="Times New Roman"/>
        </w:rPr>
        <w:t>ejemplar</w:t>
      </w:r>
      <w:r w:rsidR="00C35ACD">
        <w:rPr>
          <w:rFonts w:ascii="Times New Roman" w:hAnsi="Times New Roman" w:cs="Times New Roman"/>
        </w:rPr>
        <w:t>es</w:t>
      </w:r>
      <w:r w:rsidR="007A1EE9" w:rsidRPr="003673B5">
        <w:rPr>
          <w:rFonts w:ascii="Times New Roman" w:hAnsi="Times New Roman" w:cs="Times New Roman"/>
        </w:rPr>
        <w:t xml:space="preserve">. </w:t>
      </w:r>
      <w:r w:rsidR="00311D7C" w:rsidRPr="003673B5">
        <w:rPr>
          <w:rFonts w:ascii="Times New Roman" w:hAnsi="Times New Roman" w:cs="Times New Roman"/>
        </w:rPr>
        <w:t>En el caso de las</w:t>
      </w:r>
      <w:r w:rsidR="00311D7C" w:rsidRPr="003673B5">
        <w:rPr>
          <w:rFonts w:ascii="Times New Roman" w:hAnsi="Times New Roman" w:cs="Times New Roman"/>
          <w:i/>
        </w:rPr>
        <w:t xml:space="preserve"> pupae</w:t>
      </w:r>
      <w:r w:rsidR="00311D7C" w:rsidRPr="003673B5">
        <w:rPr>
          <w:rFonts w:ascii="Times New Roman" w:hAnsi="Times New Roman" w:cs="Times New Roman"/>
        </w:rPr>
        <w:t xml:space="preserve"> albaceteñas, siguen</w:t>
      </w:r>
      <w:r w:rsidR="0022027E" w:rsidRPr="003673B5">
        <w:rPr>
          <w:rFonts w:ascii="Times New Roman" w:hAnsi="Times New Roman" w:cs="Times New Roman"/>
        </w:rPr>
        <w:t xml:space="preserve"> el esquema general</w:t>
      </w:r>
      <w:r w:rsidR="00D03FC7" w:rsidRPr="003673B5">
        <w:rPr>
          <w:rFonts w:ascii="Times New Roman" w:hAnsi="Times New Roman" w:cs="Times New Roman"/>
        </w:rPr>
        <w:t xml:space="preserve"> de las observadas en el resto del Imperio. Se han</w:t>
      </w:r>
      <w:r w:rsidR="0022027E" w:rsidRPr="003673B5">
        <w:rPr>
          <w:rFonts w:ascii="Times New Roman" w:hAnsi="Times New Roman" w:cs="Times New Roman"/>
        </w:rPr>
        <w:t xml:space="preserve"> trabajado </w:t>
      </w:r>
      <w:r w:rsidR="00722872" w:rsidRPr="003673B5">
        <w:rPr>
          <w:rFonts w:ascii="Times New Roman" w:hAnsi="Times New Roman" w:cs="Times New Roman"/>
        </w:rPr>
        <w:t xml:space="preserve">en una sola pieza </w:t>
      </w:r>
      <w:r w:rsidR="0022027E" w:rsidRPr="003673B5">
        <w:rPr>
          <w:rFonts w:ascii="Times New Roman" w:hAnsi="Times New Roman" w:cs="Times New Roman"/>
        </w:rPr>
        <w:t>el cuerpo</w:t>
      </w:r>
      <w:r w:rsidR="00722872" w:rsidRPr="003673B5">
        <w:rPr>
          <w:rFonts w:ascii="Times New Roman" w:hAnsi="Times New Roman" w:cs="Times New Roman"/>
        </w:rPr>
        <w:t>,</w:t>
      </w:r>
      <w:r w:rsidR="0022027E" w:rsidRPr="003673B5">
        <w:rPr>
          <w:rFonts w:ascii="Times New Roman" w:hAnsi="Times New Roman" w:cs="Times New Roman"/>
        </w:rPr>
        <w:t xml:space="preserve"> con poco detalle</w:t>
      </w:r>
      <w:r w:rsidR="00722872" w:rsidRPr="003673B5">
        <w:rPr>
          <w:rFonts w:ascii="Times New Roman" w:hAnsi="Times New Roman" w:cs="Times New Roman"/>
        </w:rPr>
        <w:t>,</w:t>
      </w:r>
      <w:r w:rsidR="0022027E" w:rsidRPr="003673B5">
        <w:rPr>
          <w:rFonts w:ascii="Times New Roman" w:hAnsi="Times New Roman" w:cs="Times New Roman"/>
        </w:rPr>
        <w:t xml:space="preserve"> y la cabeza. Las piernas y los brazos articulados se unen al tronco mediante espigas de madera. No están completas, faltando en algunas de ellas la cabeza y los miembros articulados. </w:t>
      </w:r>
      <w:r w:rsidR="00722872" w:rsidRPr="003673B5">
        <w:rPr>
          <w:rFonts w:ascii="Times New Roman" w:hAnsi="Times New Roman" w:cs="Times New Roman"/>
        </w:rPr>
        <w:t>En la mejor conservada se aprecia un modelo de peinado que, según Balil</w:t>
      </w:r>
      <w:r w:rsidR="00722872" w:rsidRPr="003673B5">
        <w:rPr>
          <w:rStyle w:val="Refdenotaalpie"/>
          <w:rFonts w:ascii="Times New Roman" w:hAnsi="Times New Roman" w:cs="Times New Roman"/>
        </w:rPr>
        <w:footnoteReference w:id="47"/>
      </w:r>
      <w:r w:rsidR="00722872" w:rsidRPr="003673B5">
        <w:rPr>
          <w:rFonts w:ascii="Times New Roman" w:hAnsi="Times New Roman" w:cs="Times New Roman"/>
        </w:rPr>
        <w:t>, apunta a “los peinados de Helena y Fausta, madre y esposa de Constantino I”</w:t>
      </w:r>
      <w:r w:rsidR="00202845" w:rsidRPr="003673B5">
        <w:rPr>
          <w:rFonts w:ascii="Times New Roman" w:hAnsi="Times New Roman" w:cs="Times New Roman"/>
        </w:rPr>
        <w:t>.</w:t>
      </w:r>
      <w:r w:rsidR="00722872" w:rsidRPr="003673B5">
        <w:rPr>
          <w:rFonts w:ascii="Times New Roman" w:hAnsi="Times New Roman" w:cs="Times New Roman"/>
        </w:rPr>
        <w:t xml:space="preserve"> </w:t>
      </w:r>
      <w:r w:rsidR="0022027E" w:rsidRPr="003673B5">
        <w:rPr>
          <w:rFonts w:ascii="Times New Roman" w:hAnsi="Times New Roman" w:cs="Times New Roman"/>
        </w:rPr>
        <w:t xml:space="preserve">En </w:t>
      </w:r>
      <w:r w:rsidR="00D03FC7" w:rsidRPr="003673B5">
        <w:rPr>
          <w:rFonts w:ascii="Times New Roman" w:hAnsi="Times New Roman" w:cs="Times New Roman"/>
        </w:rPr>
        <w:t>las que se</w:t>
      </w:r>
      <w:r w:rsidR="0022027E" w:rsidRPr="003673B5">
        <w:rPr>
          <w:rFonts w:ascii="Times New Roman" w:hAnsi="Times New Roman" w:cs="Times New Roman"/>
        </w:rPr>
        <w:t xml:space="preserve"> conserva la parte inferior de la pierna, </w:t>
      </w:r>
      <w:r w:rsidR="00D03FC7" w:rsidRPr="003673B5">
        <w:rPr>
          <w:rFonts w:ascii="Times New Roman" w:hAnsi="Times New Roman" w:cs="Times New Roman"/>
        </w:rPr>
        <w:t>se puede observar</w:t>
      </w:r>
      <w:r w:rsidR="0022027E" w:rsidRPr="003673B5">
        <w:rPr>
          <w:rFonts w:ascii="Times New Roman" w:hAnsi="Times New Roman" w:cs="Times New Roman"/>
        </w:rPr>
        <w:t xml:space="preserve"> unas botas estilizadas de forma puntiaguda y caña por encima del tobillo.</w:t>
      </w:r>
      <w:r w:rsidR="00D03FC7" w:rsidRPr="003673B5">
        <w:rPr>
          <w:rFonts w:ascii="Times New Roman" w:hAnsi="Times New Roman" w:cs="Times New Roman"/>
        </w:rPr>
        <w:t xml:space="preserve"> Según Zarzalejos</w:t>
      </w:r>
      <w:r w:rsidR="00D03FC7" w:rsidRPr="003673B5">
        <w:rPr>
          <w:rStyle w:val="Refdenotaalpie"/>
          <w:rFonts w:ascii="Times New Roman" w:hAnsi="Times New Roman" w:cs="Times New Roman"/>
        </w:rPr>
        <w:footnoteReference w:id="48"/>
      </w:r>
      <w:r w:rsidR="00D03FC7" w:rsidRPr="003673B5">
        <w:rPr>
          <w:rFonts w:ascii="Times New Roman" w:hAnsi="Times New Roman" w:cs="Times New Roman"/>
        </w:rPr>
        <w:t>, “es</w:t>
      </w:r>
      <w:r w:rsidRPr="003673B5">
        <w:rPr>
          <w:rFonts w:ascii="Times New Roman" w:hAnsi="Times New Roman" w:cs="Times New Roman"/>
        </w:rPr>
        <w:t xml:space="preserve"> muy probable que sus cuerpos desnudos se cubrieran con vestidos de tela</w:t>
      </w:r>
      <w:r w:rsidR="00202845" w:rsidRPr="003673B5">
        <w:rPr>
          <w:rFonts w:ascii="Times New Roman" w:hAnsi="Times New Roman" w:cs="Times New Roman"/>
        </w:rPr>
        <w:t>,</w:t>
      </w:r>
      <w:r w:rsidRPr="003673B5">
        <w:rPr>
          <w:rFonts w:ascii="Times New Roman" w:hAnsi="Times New Roman" w:cs="Times New Roman"/>
        </w:rPr>
        <w:t xml:space="preserve"> según se deduce de los restos de tejido que acompañaban a otros ejemplares aparecidos en tumbas mejor conservadas</w:t>
      </w:r>
      <w:r w:rsidR="00D03FC7" w:rsidRPr="003673B5">
        <w:rPr>
          <w:rFonts w:ascii="Times New Roman" w:hAnsi="Times New Roman" w:cs="Times New Roman"/>
        </w:rPr>
        <w:t>”</w:t>
      </w:r>
      <w:r w:rsidR="00E33B76" w:rsidRPr="003673B5">
        <w:rPr>
          <w:rFonts w:ascii="Times New Roman" w:hAnsi="Times New Roman" w:cs="Times New Roman"/>
        </w:rPr>
        <w:t>.</w:t>
      </w:r>
      <w:r w:rsidR="00D34EA4">
        <w:rPr>
          <w:rFonts w:ascii="Times New Roman" w:hAnsi="Times New Roman" w:cs="Times New Roman"/>
        </w:rPr>
        <w:t xml:space="preserve"> </w:t>
      </w:r>
      <w:r w:rsidR="000A110A" w:rsidRPr="003673B5">
        <w:rPr>
          <w:rFonts w:ascii="Times New Roman" w:hAnsi="Times New Roman" w:cs="Times New Roman"/>
        </w:rPr>
        <w:t xml:space="preserve"> La muñeca depositada en el Museo Arqueológico Nacional de Madrid, cuyo origen desconocemos, está semi completa, faltando únicamente los brazos. Los trazos son cuidados y con precisión, similares a la muñeca segobrigense. La cara, de forma redondeada, presenta unos ojos grandes, con los párpados y cejas bien marcados. En el iris se resalta la pupila mediante un pequeño orificio. La nariz, bien definida, es ancha y recta. En la zona de la boca están bien tratados los labios carnosos y la barbilla redondeada. El pelo, ligeramente ondulado está representado por líneas incisas. Mediante una raya central el cabello se divide en dos partes que caen cubriendo totalmente las orejas, dejando la frente despejada. En la zona posterior de la cabeza, el peinado se recoge en la nuca en forma de trenza, o recogido en malla, que se entrelaza, rematando en un moño o postizo de forma romboidal. Aquí, el cabello se plasma esquemáticamente mediante surcos incisos. El torso, desnudo, adopta las curvas sinuosas femeninas. En él se marcan los senos, el ombligo</w:t>
      </w:r>
      <w:r w:rsidR="00F4663C">
        <w:rPr>
          <w:rStyle w:val="Refdenotaalpie"/>
          <w:rFonts w:ascii="Times New Roman" w:hAnsi="Times New Roman" w:cs="Times New Roman"/>
        </w:rPr>
        <w:footnoteReference w:id="49"/>
      </w:r>
      <w:r w:rsidR="000A110A" w:rsidRPr="003673B5">
        <w:rPr>
          <w:rFonts w:ascii="Times New Roman" w:hAnsi="Times New Roman" w:cs="Times New Roman"/>
        </w:rPr>
        <w:t xml:space="preserve"> mediante un pequeño orificio, y el pubis.</w:t>
      </w:r>
      <w:r w:rsidR="003913C1" w:rsidRPr="003673B5">
        <w:rPr>
          <w:rFonts w:ascii="Times New Roman" w:hAnsi="Times New Roman" w:cs="Times New Roman"/>
        </w:rPr>
        <w:t xml:space="preserve"> No vamos a describir las piezas de</w:t>
      </w:r>
      <w:r w:rsidR="000A110A" w:rsidRPr="003673B5">
        <w:rPr>
          <w:rFonts w:ascii="Times New Roman" w:hAnsi="Times New Roman" w:cs="Times New Roman"/>
        </w:rPr>
        <w:t xml:space="preserve"> </w:t>
      </w:r>
      <w:r w:rsidR="000A110A" w:rsidRPr="003673B5">
        <w:rPr>
          <w:rFonts w:ascii="Times New Roman" w:hAnsi="Times New Roman" w:cs="Times New Roman"/>
          <w:i/>
        </w:rPr>
        <w:t>Tarraco</w:t>
      </w:r>
      <w:r w:rsidR="000A110A" w:rsidRPr="003673B5">
        <w:rPr>
          <w:rFonts w:ascii="Times New Roman" w:hAnsi="Times New Roman" w:cs="Times New Roman"/>
        </w:rPr>
        <w:t>, más tardía,</w:t>
      </w:r>
      <w:r w:rsidR="003913C1" w:rsidRPr="003673B5">
        <w:rPr>
          <w:rFonts w:ascii="Times New Roman" w:hAnsi="Times New Roman" w:cs="Times New Roman"/>
        </w:rPr>
        <w:t xml:space="preserve"> ampliamente tratada</w:t>
      </w:r>
      <w:r w:rsidR="003913C1" w:rsidRPr="003673B5">
        <w:rPr>
          <w:rStyle w:val="Refdenotaalpie"/>
          <w:rFonts w:ascii="Times New Roman" w:hAnsi="Times New Roman" w:cs="Times New Roman"/>
        </w:rPr>
        <w:footnoteReference w:id="50"/>
      </w:r>
      <w:r w:rsidR="003913C1" w:rsidRPr="003673B5">
        <w:rPr>
          <w:rFonts w:ascii="Times New Roman" w:hAnsi="Times New Roman" w:cs="Times New Roman"/>
        </w:rPr>
        <w:t xml:space="preserve">, ni la de </w:t>
      </w:r>
      <w:r w:rsidR="003913C1" w:rsidRPr="003673B5">
        <w:rPr>
          <w:rFonts w:ascii="Times New Roman" w:hAnsi="Times New Roman" w:cs="Times New Roman"/>
          <w:i/>
        </w:rPr>
        <w:t>Segobriga</w:t>
      </w:r>
      <w:r w:rsidR="0017413E" w:rsidRPr="003673B5">
        <w:rPr>
          <w:rFonts w:ascii="Times New Roman" w:hAnsi="Times New Roman" w:cs="Times New Roman"/>
        </w:rPr>
        <w:t>, bien descrita por Almagro, a quien nos remitimos</w:t>
      </w:r>
      <w:r w:rsidR="0017413E" w:rsidRPr="003673B5">
        <w:rPr>
          <w:rStyle w:val="Refdenotaalpie"/>
          <w:rFonts w:ascii="Times New Roman" w:hAnsi="Times New Roman" w:cs="Times New Roman"/>
        </w:rPr>
        <w:footnoteReference w:id="51"/>
      </w:r>
      <w:r w:rsidR="003913C1" w:rsidRPr="003673B5">
        <w:rPr>
          <w:rFonts w:ascii="Times New Roman" w:hAnsi="Times New Roman" w:cs="Times New Roman"/>
        </w:rPr>
        <w:t>. Señalar de esta última</w:t>
      </w:r>
      <w:r w:rsidR="0003630A">
        <w:rPr>
          <w:rFonts w:ascii="Times New Roman" w:hAnsi="Times New Roman" w:cs="Times New Roman"/>
        </w:rPr>
        <w:t xml:space="preserve"> pieza -</w:t>
      </w:r>
      <w:r w:rsidR="00D825D0" w:rsidRPr="003673B5">
        <w:rPr>
          <w:rFonts w:ascii="Times New Roman" w:hAnsi="Times New Roman" w:cs="Times New Roman"/>
        </w:rPr>
        <w:t>conserva</w:t>
      </w:r>
      <w:r w:rsidR="0017413E" w:rsidRPr="003673B5">
        <w:rPr>
          <w:rFonts w:ascii="Times New Roman" w:hAnsi="Times New Roman" w:cs="Times New Roman"/>
        </w:rPr>
        <w:t xml:space="preserve"> únicamente </w:t>
      </w:r>
      <w:r w:rsidR="00D825D0" w:rsidRPr="003673B5">
        <w:rPr>
          <w:rFonts w:ascii="Times New Roman" w:hAnsi="Times New Roman" w:cs="Times New Roman"/>
        </w:rPr>
        <w:t>la cabeza y el t</w:t>
      </w:r>
      <w:r w:rsidR="003913C1" w:rsidRPr="003673B5">
        <w:rPr>
          <w:rFonts w:ascii="Times New Roman" w:hAnsi="Times New Roman" w:cs="Times New Roman"/>
        </w:rPr>
        <w:t>orso</w:t>
      </w:r>
      <w:r w:rsidR="0003630A">
        <w:rPr>
          <w:rFonts w:ascii="Times New Roman" w:hAnsi="Times New Roman" w:cs="Times New Roman"/>
        </w:rPr>
        <w:t>-</w:t>
      </w:r>
      <w:r w:rsidR="0017413E" w:rsidRPr="003673B5">
        <w:rPr>
          <w:rFonts w:ascii="Times New Roman" w:hAnsi="Times New Roman" w:cs="Times New Roman"/>
        </w:rPr>
        <w:t>,</w:t>
      </w:r>
      <w:r w:rsidR="003913C1" w:rsidRPr="003673B5">
        <w:rPr>
          <w:rFonts w:ascii="Times New Roman" w:hAnsi="Times New Roman" w:cs="Times New Roman"/>
        </w:rPr>
        <w:t xml:space="preserve"> que </w:t>
      </w:r>
      <w:r w:rsidR="0017413E" w:rsidRPr="003673B5">
        <w:rPr>
          <w:rFonts w:ascii="Times New Roman" w:hAnsi="Times New Roman" w:cs="Times New Roman"/>
        </w:rPr>
        <w:t xml:space="preserve">falta la parte inferior del </w:t>
      </w:r>
      <w:r w:rsidR="003913C1" w:rsidRPr="003673B5">
        <w:rPr>
          <w:rFonts w:ascii="Times New Roman" w:hAnsi="Times New Roman" w:cs="Times New Roman"/>
        </w:rPr>
        <w:t>tronco</w:t>
      </w:r>
      <w:r w:rsidR="0017413E" w:rsidRPr="003673B5">
        <w:rPr>
          <w:rFonts w:ascii="Times New Roman" w:hAnsi="Times New Roman" w:cs="Times New Roman"/>
        </w:rPr>
        <w:t xml:space="preserve"> (zona pelviana)</w:t>
      </w:r>
      <w:r w:rsidR="00202845" w:rsidRPr="003673B5">
        <w:rPr>
          <w:rFonts w:ascii="Times New Roman" w:hAnsi="Times New Roman" w:cs="Times New Roman"/>
        </w:rPr>
        <w:t>,</w:t>
      </w:r>
      <w:r w:rsidR="0003630A">
        <w:rPr>
          <w:rFonts w:ascii="Times New Roman" w:hAnsi="Times New Roman" w:cs="Times New Roman"/>
        </w:rPr>
        <w:t xml:space="preserve"> donde se colocaba el anclaje de </w:t>
      </w:r>
      <w:r w:rsidR="0017413E" w:rsidRPr="003673B5">
        <w:rPr>
          <w:rFonts w:ascii="Times New Roman" w:hAnsi="Times New Roman" w:cs="Times New Roman"/>
        </w:rPr>
        <w:t xml:space="preserve">las piernas. </w:t>
      </w:r>
      <w:r w:rsidR="006E3B9F" w:rsidRPr="003673B5">
        <w:rPr>
          <w:rFonts w:ascii="Times New Roman" w:hAnsi="Times New Roman" w:cs="Times New Roman"/>
        </w:rPr>
        <w:t>Corte</w:t>
      </w:r>
      <w:r w:rsidR="0017413E" w:rsidRPr="003673B5">
        <w:rPr>
          <w:rFonts w:ascii="Times New Roman" w:hAnsi="Times New Roman" w:cs="Times New Roman"/>
        </w:rPr>
        <w:t xml:space="preserve"> que se realizó intencionadamente</w:t>
      </w:r>
      <w:r w:rsidR="00B70A78" w:rsidRPr="003673B5">
        <w:rPr>
          <w:rFonts w:ascii="Times New Roman" w:hAnsi="Times New Roman" w:cs="Times New Roman"/>
        </w:rPr>
        <w:t xml:space="preserve"> con la sierra,</w:t>
      </w:r>
      <w:r w:rsidR="0017413E" w:rsidRPr="003673B5">
        <w:rPr>
          <w:rFonts w:ascii="Times New Roman" w:hAnsi="Times New Roman" w:cs="Times New Roman"/>
        </w:rPr>
        <w:t xml:space="preserve"> posiblemente </w:t>
      </w:r>
      <w:r w:rsidR="006E3B9F" w:rsidRPr="003673B5">
        <w:rPr>
          <w:rFonts w:ascii="Times New Roman" w:hAnsi="Times New Roman" w:cs="Times New Roman"/>
        </w:rPr>
        <w:t>para darle</w:t>
      </w:r>
      <w:r w:rsidR="00B70A78" w:rsidRPr="003673B5">
        <w:rPr>
          <w:rFonts w:ascii="Times New Roman" w:hAnsi="Times New Roman" w:cs="Times New Roman"/>
        </w:rPr>
        <w:t xml:space="preserve"> en la última fase</w:t>
      </w:r>
      <w:r w:rsidR="0017413E" w:rsidRPr="003673B5">
        <w:rPr>
          <w:rFonts w:ascii="Times New Roman" w:hAnsi="Times New Roman" w:cs="Times New Roman"/>
        </w:rPr>
        <w:t xml:space="preserve"> una utilidad diferente, tal vez como exvoto</w:t>
      </w:r>
      <w:r w:rsidR="003913C1" w:rsidRPr="003673B5">
        <w:rPr>
          <w:rFonts w:ascii="Times New Roman" w:hAnsi="Times New Roman" w:cs="Times New Roman"/>
        </w:rPr>
        <w:t>.</w:t>
      </w:r>
    </w:p>
    <w:p w:rsidR="0096098C" w:rsidRDefault="0096098C" w:rsidP="0096098C">
      <w:pPr>
        <w:spacing w:line="240" w:lineRule="auto"/>
        <w:jc w:val="center"/>
        <w:rPr>
          <w:rFonts w:ascii="Times New Roman" w:hAnsi="Times New Roman" w:cs="Times New Roman"/>
          <w:sz w:val="18"/>
          <w:szCs w:val="18"/>
        </w:rPr>
      </w:pPr>
      <w:r w:rsidRPr="00822231">
        <w:rPr>
          <w:rFonts w:ascii="Times New Roman" w:hAnsi="Times New Roman" w:cs="Times New Roman"/>
          <w:noProof/>
          <w:lang w:eastAsia="es-ES"/>
        </w:rPr>
        <w:drawing>
          <wp:inline distT="0" distB="0" distL="0" distR="0" wp14:anchorId="54A3511E" wp14:editId="186BC7C3">
            <wp:extent cx="1122873" cy="2428875"/>
            <wp:effectExtent l="0" t="0" r="1270" b="0"/>
            <wp:docPr id="22" name="Imagen 22" descr="C:\Users\German\Desktop\Trabajo hueso\8 Gamba Gijo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Trabajo hueso\8 Gamba Gijon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32549" cy="2449804"/>
                    </a:xfrm>
                    <a:prstGeom prst="rect">
                      <a:avLst/>
                    </a:prstGeom>
                    <a:noFill/>
                    <a:ln>
                      <a:noFill/>
                    </a:ln>
                  </pic:spPr>
                </pic:pic>
              </a:graphicData>
            </a:graphic>
          </wp:inline>
        </w:drawing>
      </w:r>
      <w:r>
        <w:rPr>
          <w:rFonts w:ascii="Times New Roman" w:hAnsi="Times New Roman" w:cs="Times New Roman"/>
          <w:noProof/>
          <w:sz w:val="18"/>
          <w:szCs w:val="18"/>
          <w:lang w:eastAsia="es-ES"/>
        </w:rPr>
        <w:drawing>
          <wp:inline distT="0" distB="0" distL="0" distR="0" wp14:anchorId="79DB51D6" wp14:editId="6DDF8250">
            <wp:extent cx="920491" cy="2424430"/>
            <wp:effectExtent l="0" t="0" r="0" b="0"/>
            <wp:docPr id="23" name="Imagen 23" descr="C:\Users\German\Deskto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0.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35752" cy="2464626"/>
                    </a:xfrm>
                    <a:prstGeom prst="rect">
                      <a:avLst/>
                    </a:prstGeom>
                    <a:noFill/>
                    <a:ln>
                      <a:noFill/>
                    </a:ln>
                  </pic:spPr>
                </pic:pic>
              </a:graphicData>
            </a:graphic>
          </wp:inline>
        </w:drawing>
      </w:r>
      <w:r w:rsidRPr="000A7A52">
        <w:rPr>
          <w:rFonts w:ascii="Times New Roman" w:hAnsi="Times New Roman" w:cs="Times New Roman"/>
          <w:noProof/>
          <w:sz w:val="18"/>
          <w:szCs w:val="18"/>
          <w:lang w:eastAsia="es-ES"/>
        </w:rPr>
        <w:drawing>
          <wp:inline distT="0" distB="0" distL="0" distR="0" wp14:anchorId="329735C4" wp14:editId="6DF68009">
            <wp:extent cx="916683" cy="2426335"/>
            <wp:effectExtent l="0" t="0" r="0" b="0"/>
            <wp:docPr id="26" name="Imagen 26" descr="C:\Users\German\Deskto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9.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29118" cy="2459249"/>
                    </a:xfrm>
                    <a:prstGeom prst="rect">
                      <a:avLst/>
                    </a:prstGeom>
                    <a:noFill/>
                    <a:ln>
                      <a:noFill/>
                    </a:ln>
                  </pic:spPr>
                </pic:pic>
              </a:graphicData>
            </a:graphic>
          </wp:inline>
        </w:drawing>
      </w:r>
    </w:p>
    <w:p w:rsidR="0096098C" w:rsidRDefault="0096098C" w:rsidP="0096098C">
      <w:pPr>
        <w:spacing w:after="0" w:line="240" w:lineRule="auto"/>
        <w:jc w:val="center"/>
        <w:rPr>
          <w:rFonts w:ascii="Times New Roman" w:hAnsi="Times New Roman" w:cs="Times New Roman"/>
          <w:b/>
          <w:sz w:val="20"/>
          <w:szCs w:val="20"/>
        </w:rPr>
      </w:pPr>
      <w:r w:rsidRPr="00565568">
        <w:rPr>
          <w:rFonts w:ascii="Times New Roman" w:hAnsi="Times New Roman" w:cs="Times New Roman"/>
          <w:b/>
          <w:sz w:val="20"/>
          <w:szCs w:val="20"/>
        </w:rPr>
        <w:t xml:space="preserve">Fig. 1 – Pierna de muñeca tipo A, procedente de las Termas de Campo Valdés (Gijón). </w:t>
      </w:r>
    </w:p>
    <w:p w:rsidR="0096098C" w:rsidRPr="00011C26" w:rsidRDefault="0096098C" w:rsidP="0096098C">
      <w:pPr>
        <w:spacing w:after="0" w:line="240" w:lineRule="auto"/>
        <w:jc w:val="center"/>
        <w:rPr>
          <w:rFonts w:ascii="Times New Roman" w:hAnsi="Times New Roman" w:cs="Times New Roman"/>
          <w:b/>
          <w:sz w:val="20"/>
          <w:szCs w:val="20"/>
        </w:rPr>
      </w:pPr>
      <w:r w:rsidRPr="00011C26">
        <w:rPr>
          <w:rFonts w:ascii="Times New Roman" w:hAnsi="Times New Roman" w:cs="Times New Roman"/>
          <w:b/>
          <w:sz w:val="20"/>
          <w:szCs w:val="20"/>
        </w:rPr>
        <w:t>a)</w:t>
      </w:r>
      <w:r>
        <w:rPr>
          <w:rFonts w:ascii="Times New Roman" w:hAnsi="Times New Roman" w:cs="Times New Roman"/>
          <w:b/>
          <w:sz w:val="20"/>
          <w:szCs w:val="20"/>
        </w:rPr>
        <w:t xml:space="preserve"> </w:t>
      </w:r>
      <w:r w:rsidRPr="00011C26">
        <w:rPr>
          <w:rFonts w:ascii="Times New Roman" w:hAnsi="Times New Roman" w:cs="Times New Roman"/>
          <w:b/>
          <w:sz w:val="20"/>
          <w:szCs w:val="20"/>
        </w:rPr>
        <w:t xml:space="preserve">– Vista frontal. b) – Lateral interna. c) – lateral externa. </w:t>
      </w:r>
    </w:p>
    <w:p w:rsidR="0096098C" w:rsidRDefault="0096098C" w:rsidP="0096098C">
      <w:pPr>
        <w:jc w:val="center"/>
        <w:rPr>
          <w:rFonts w:ascii="Times New Roman" w:hAnsi="Times New Roman" w:cs="Times New Roman"/>
        </w:rPr>
      </w:pPr>
      <w:r w:rsidRPr="00011C26">
        <w:rPr>
          <w:rFonts w:ascii="Times New Roman" w:hAnsi="Times New Roman" w:cs="Times New Roman"/>
          <w:b/>
          <w:sz w:val="20"/>
          <w:szCs w:val="20"/>
        </w:rPr>
        <w:t>(Imagen cedida por el Museo Termas Gijón, retocadas por F. Germán Rodríguez)</w:t>
      </w:r>
    </w:p>
    <w:p w:rsidR="00C35ACD" w:rsidRDefault="00B45AD9" w:rsidP="003913C1">
      <w:pPr>
        <w:spacing w:line="240" w:lineRule="auto"/>
        <w:jc w:val="both"/>
        <w:rPr>
          <w:rFonts w:ascii="Times New Roman" w:hAnsi="Times New Roman" w:cs="Times New Roman"/>
        </w:rPr>
      </w:pPr>
      <w:r>
        <w:rPr>
          <w:rFonts w:ascii="Times New Roman" w:hAnsi="Times New Roman" w:cs="Times New Roman"/>
        </w:rPr>
        <w:t xml:space="preserve">La pieza procedente de las termas de Campo </w:t>
      </w:r>
      <w:r w:rsidR="001C3A92">
        <w:rPr>
          <w:rFonts w:ascii="Times New Roman" w:hAnsi="Times New Roman" w:cs="Times New Roman"/>
        </w:rPr>
        <w:t>Valdés</w:t>
      </w:r>
      <w:r>
        <w:rPr>
          <w:rFonts w:ascii="Times New Roman" w:hAnsi="Times New Roman" w:cs="Times New Roman"/>
        </w:rPr>
        <w:t xml:space="preserve"> en Gijón, corresponde con </w:t>
      </w:r>
      <w:r w:rsidR="003B62F3">
        <w:rPr>
          <w:rFonts w:ascii="Times New Roman" w:hAnsi="Times New Roman" w:cs="Times New Roman"/>
        </w:rPr>
        <w:t>la parte superior de la pierna</w:t>
      </w:r>
      <w:r>
        <w:rPr>
          <w:rFonts w:ascii="Times New Roman" w:hAnsi="Times New Roman" w:cs="Times New Roman"/>
        </w:rPr>
        <w:t xml:space="preserve"> de una muñeca de gran tamaño, posiblemente una de las más grand</w:t>
      </w:r>
      <w:r w:rsidR="000E265C">
        <w:rPr>
          <w:rFonts w:ascii="Times New Roman" w:hAnsi="Times New Roman" w:cs="Times New Roman"/>
        </w:rPr>
        <w:t>es</w:t>
      </w:r>
      <w:r>
        <w:rPr>
          <w:rFonts w:ascii="Times New Roman" w:hAnsi="Times New Roman" w:cs="Times New Roman"/>
        </w:rPr>
        <w:t xml:space="preserve"> conocidas </w:t>
      </w:r>
      <w:r w:rsidR="00CC32A0">
        <w:rPr>
          <w:rFonts w:ascii="Times New Roman" w:hAnsi="Times New Roman" w:cs="Times New Roman"/>
        </w:rPr>
        <w:t xml:space="preserve">en el Imperio </w:t>
      </w:r>
      <w:r>
        <w:rPr>
          <w:rFonts w:ascii="Times New Roman" w:hAnsi="Times New Roman" w:cs="Times New Roman"/>
        </w:rPr>
        <w:t>hasta el momento</w:t>
      </w:r>
      <w:r w:rsidR="000E265C">
        <w:rPr>
          <w:rStyle w:val="Refdenotaalpie"/>
          <w:rFonts w:ascii="Times New Roman" w:hAnsi="Times New Roman" w:cs="Times New Roman"/>
        </w:rPr>
        <w:footnoteReference w:id="52"/>
      </w:r>
      <w:r>
        <w:rPr>
          <w:rFonts w:ascii="Times New Roman" w:hAnsi="Times New Roman" w:cs="Times New Roman"/>
        </w:rPr>
        <w:t xml:space="preserve">. </w:t>
      </w:r>
      <w:r w:rsidR="00CC32A0" w:rsidRPr="0084569C">
        <w:rPr>
          <w:rFonts w:ascii="Times New Roman" w:hAnsi="Times New Roman" w:cs="Times New Roman"/>
        </w:rPr>
        <w:t>A tenor del tamaño de la</w:t>
      </w:r>
      <w:r w:rsidR="00CC32A0">
        <w:rPr>
          <w:rFonts w:ascii="Times New Roman" w:hAnsi="Times New Roman" w:cs="Times New Roman"/>
        </w:rPr>
        <w:t xml:space="preserve"> parte conservada,</w:t>
      </w:r>
      <w:r w:rsidR="00CC32A0" w:rsidRPr="0084569C">
        <w:rPr>
          <w:rFonts w:ascii="Times New Roman" w:hAnsi="Times New Roman" w:cs="Times New Roman"/>
        </w:rPr>
        <w:t xml:space="preserve"> debería sobrepasar los 30 cm de altura.</w:t>
      </w:r>
      <w:r w:rsidR="00CC32A0">
        <w:rPr>
          <w:rFonts w:ascii="Times New Roman" w:hAnsi="Times New Roman" w:cs="Times New Roman"/>
        </w:rPr>
        <w:t xml:space="preserve"> </w:t>
      </w:r>
      <w:r>
        <w:rPr>
          <w:rFonts w:ascii="Times New Roman" w:hAnsi="Times New Roman" w:cs="Times New Roman"/>
        </w:rPr>
        <w:t xml:space="preserve">Una pena que únicamente </w:t>
      </w:r>
      <w:r w:rsidR="000E265C">
        <w:rPr>
          <w:rFonts w:ascii="Times New Roman" w:hAnsi="Times New Roman" w:cs="Times New Roman"/>
        </w:rPr>
        <w:t>nos haya llegado</w:t>
      </w:r>
      <w:r>
        <w:rPr>
          <w:rFonts w:ascii="Times New Roman" w:hAnsi="Times New Roman" w:cs="Times New Roman"/>
        </w:rPr>
        <w:t xml:space="preserve"> este miembro</w:t>
      </w:r>
      <w:r w:rsidR="000E265C">
        <w:rPr>
          <w:rFonts w:ascii="Times New Roman" w:hAnsi="Times New Roman" w:cs="Times New Roman"/>
        </w:rPr>
        <w:t xml:space="preserve"> (Fig.1)</w:t>
      </w:r>
      <w:r>
        <w:rPr>
          <w:rFonts w:ascii="Times New Roman" w:hAnsi="Times New Roman" w:cs="Times New Roman"/>
        </w:rPr>
        <w:t>. Se</w:t>
      </w:r>
      <w:r w:rsidR="000E265C">
        <w:rPr>
          <w:rFonts w:ascii="Times New Roman" w:hAnsi="Times New Roman" w:cs="Times New Roman"/>
        </w:rPr>
        <w:t xml:space="preserve"> </w:t>
      </w:r>
      <w:r w:rsidR="00CC32A0">
        <w:rPr>
          <w:rFonts w:ascii="Times New Roman" w:hAnsi="Times New Roman" w:cs="Times New Roman"/>
        </w:rPr>
        <w:t>trata de un</w:t>
      </w:r>
      <w:r w:rsidR="00351FBF">
        <w:rPr>
          <w:rFonts w:ascii="Times New Roman" w:hAnsi="Times New Roman" w:cs="Times New Roman"/>
        </w:rPr>
        <w:t>a</w:t>
      </w:r>
      <w:r w:rsidR="00CC32A0">
        <w:rPr>
          <w:rFonts w:ascii="Times New Roman" w:hAnsi="Times New Roman" w:cs="Times New Roman"/>
        </w:rPr>
        <w:t xml:space="preserve"> </w:t>
      </w:r>
      <w:r w:rsidR="00351FBF">
        <w:rPr>
          <w:rFonts w:ascii="Times New Roman" w:hAnsi="Times New Roman" w:cs="Times New Roman"/>
        </w:rPr>
        <w:t>pieza</w:t>
      </w:r>
      <w:r w:rsidR="003B62F3" w:rsidRPr="0084569C">
        <w:rPr>
          <w:rFonts w:ascii="Times New Roman" w:hAnsi="Times New Roman" w:cs="Times New Roman"/>
        </w:rPr>
        <w:t xml:space="preserve"> de marfil, de 9 cm de long., correspondiente a la pierna del lado derecho</w:t>
      </w:r>
      <w:r w:rsidR="0084569C">
        <w:rPr>
          <w:rFonts w:ascii="Times New Roman" w:hAnsi="Times New Roman" w:cs="Times New Roman"/>
        </w:rPr>
        <w:t xml:space="preserve"> de una muñeca</w:t>
      </w:r>
      <w:r w:rsidR="003B62F3" w:rsidRPr="0084569C">
        <w:rPr>
          <w:rFonts w:ascii="Times New Roman" w:hAnsi="Times New Roman" w:cs="Times New Roman"/>
        </w:rPr>
        <w:t xml:space="preserve">, según podemos ver por la posición que debía ocupar en el conjunto. </w:t>
      </w:r>
      <w:r w:rsidR="0084569C" w:rsidRPr="0084569C">
        <w:rPr>
          <w:rFonts w:ascii="Times New Roman" w:hAnsi="Times New Roman" w:cs="Times New Roman"/>
        </w:rPr>
        <w:t>En el muslo conservado, en el otro sería igual, se han esmerado en marcar</w:t>
      </w:r>
      <w:r w:rsidR="003B62F3" w:rsidRPr="0084569C">
        <w:rPr>
          <w:rFonts w:ascii="Times New Roman" w:hAnsi="Times New Roman" w:cs="Times New Roman"/>
        </w:rPr>
        <w:t xml:space="preserve"> perfectamente la parte interna y externa</w:t>
      </w:r>
      <w:r w:rsidR="0084569C" w:rsidRPr="0084569C">
        <w:rPr>
          <w:rFonts w:ascii="Times New Roman" w:hAnsi="Times New Roman" w:cs="Times New Roman"/>
        </w:rPr>
        <w:t xml:space="preserve">. En la primera, </w:t>
      </w:r>
      <w:r w:rsidR="0084569C">
        <w:rPr>
          <w:rFonts w:ascii="Times New Roman" w:hAnsi="Times New Roman" w:cs="Times New Roman"/>
        </w:rPr>
        <w:t xml:space="preserve">lo consiguen </w:t>
      </w:r>
      <w:r w:rsidR="0084569C" w:rsidRPr="0084569C">
        <w:rPr>
          <w:rFonts w:ascii="Times New Roman" w:hAnsi="Times New Roman" w:cs="Times New Roman"/>
        </w:rPr>
        <w:t xml:space="preserve">dejando aplanada (semi recta) la cara </w:t>
      </w:r>
      <w:r w:rsidR="00351FBF">
        <w:rPr>
          <w:rFonts w:ascii="Times New Roman" w:hAnsi="Times New Roman" w:cs="Times New Roman"/>
        </w:rPr>
        <w:t xml:space="preserve">que iba </w:t>
      </w:r>
      <w:r w:rsidR="0084569C" w:rsidRPr="0084569C">
        <w:rPr>
          <w:rFonts w:ascii="Times New Roman" w:hAnsi="Times New Roman" w:cs="Times New Roman"/>
        </w:rPr>
        <w:t xml:space="preserve">colocada </w:t>
      </w:r>
      <w:r w:rsidR="00351FBF">
        <w:rPr>
          <w:rFonts w:ascii="Times New Roman" w:hAnsi="Times New Roman" w:cs="Times New Roman"/>
        </w:rPr>
        <w:t>en</w:t>
      </w:r>
      <w:r w:rsidR="0084569C" w:rsidRPr="0084569C">
        <w:rPr>
          <w:rFonts w:ascii="Times New Roman" w:hAnsi="Times New Roman" w:cs="Times New Roman"/>
        </w:rPr>
        <w:t xml:space="preserve"> el interior</w:t>
      </w:r>
      <w:r w:rsidR="00011C26">
        <w:rPr>
          <w:rFonts w:ascii="Times New Roman" w:hAnsi="Times New Roman" w:cs="Times New Roman"/>
        </w:rPr>
        <w:t xml:space="preserve"> (b)</w:t>
      </w:r>
      <w:r w:rsidR="0084569C" w:rsidRPr="0084569C">
        <w:rPr>
          <w:rFonts w:ascii="Times New Roman" w:hAnsi="Times New Roman" w:cs="Times New Roman"/>
        </w:rPr>
        <w:t xml:space="preserve">, mientras que en la parte que </w:t>
      </w:r>
      <w:r w:rsidR="0084569C">
        <w:rPr>
          <w:rFonts w:ascii="Times New Roman" w:hAnsi="Times New Roman" w:cs="Times New Roman"/>
        </w:rPr>
        <w:t>corresponde con el</w:t>
      </w:r>
      <w:r w:rsidR="0084569C" w:rsidRPr="0084569C">
        <w:rPr>
          <w:rFonts w:ascii="Times New Roman" w:hAnsi="Times New Roman" w:cs="Times New Roman"/>
        </w:rPr>
        <w:t xml:space="preserve"> exterior</w:t>
      </w:r>
      <w:r w:rsidR="00011C26">
        <w:rPr>
          <w:rFonts w:ascii="Times New Roman" w:hAnsi="Times New Roman" w:cs="Times New Roman"/>
        </w:rPr>
        <w:t xml:space="preserve"> </w:t>
      </w:r>
      <w:r w:rsidR="0084569C" w:rsidRPr="0084569C">
        <w:rPr>
          <w:rFonts w:ascii="Times New Roman" w:hAnsi="Times New Roman" w:cs="Times New Roman"/>
        </w:rPr>
        <w:t>la han ensanchado</w:t>
      </w:r>
      <w:r w:rsidR="00011C26">
        <w:rPr>
          <w:rFonts w:ascii="Times New Roman" w:hAnsi="Times New Roman" w:cs="Times New Roman"/>
        </w:rPr>
        <w:t xml:space="preserve"> (c)</w:t>
      </w:r>
      <w:r w:rsidR="0084569C" w:rsidRPr="0084569C">
        <w:rPr>
          <w:rFonts w:ascii="Times New Roman" w:hAnsi="Times New Roman" w:cs="Times New Roman"/>
        </w:rPr>
        <w:t>,</w:t>
      </w:r>
      <w:r w:rsidR="003B62F3" w:rsidRPr="0084569C">
        <w:rPr>
          <w:rFonts w:ascii="Times New Roman" w:hAnsi="Times New Roman" w:cs="Times New Roman"/>
        </w:rPr>
        <w:t xml:space="preserve"> con la finalidad de resaltar </w:t>
      </w:r>
      <w:r w:rsidR="0084569C" w:rsidRPr="0084569C">
        <w:rPr>
          <w:rFonts w:ascii="Times New Roman" w:hAnsi="Times New Roman" w:cs="Times New Roman"/>
        </w:rPr>
        <w:t xml:space="preserve">la cadera. (Fig.1). </w:t>
      </w:r>
      <w:r w:rsidR="00184397">
        <w:rPr>
          <w:rFonts w:ascii="Times New Roman" w:hAnsi="Times New Roman" w:cs="Times New Roman"/>
        </w:rPr>
        <w:t>El anclaje con el tronco se producía mediante una</w:t>
      </w:r>
      <w:r>
        <w:rPr>
          <w:rFonts w:ascii="Times New Roman" w:hAnsi="Times New Roman" w:cs="Times New Roman"/>
        </w:rPr>
        <w:t xml:space="preserve"> protuberancia rectangular</w:t>
      </w:r>
      <w:r w:rsidR="00184397">
        <w:rPr>
          <w:rFonts w:ascii="Times New Roman" w:hAnsi="Times New Roman" w:cs="Times New Roman"/>
        </w:rPr>
        <w:t>,</w:t>
      </w:r>
      <w:r>
        <w:rPr>
          <w:rFonts w:ascii="Times New Roman" w:hAnsi="Times New Roman" w:cs="Times New Roman"/>
        </w:rPr>
        <w:t xml:space="preserve"> que incr</w:t>
      </w:r>
      <w:r w:rsidR="00184397">
        <w:rPr>
          <w:rFonts w:ascii="Times New Roman" w:hAnsi="Times New Roman" w:cs="Times New Roman"/>
        </w:rPr>
        <w:t xml:space="preserve">ustaba en el tronco de la </w:t>
      </w:r>
      <w:r w:rsidR="00184397" w:rsidRPr="00184397">
        <w:rPr>
          <w:rFonts w:ascii="Times New Roman" w:hAnsi="Times New Roman" w:cs="Times New Roman"/>
          <w:i/>
        </w:rPr>
        <w:t>pupa</w:t>
      </w:r>
      <w:r>
        <w:rPr>
          <w:rFonts w:ascii="Times New Roman" w:hAnsi="Times New Roman" w:cs="Times New Roman"/>
        </w:rPr>
        <w:t xml:space="preserve">. Este sistema de </w:t>
      </w:r>
      <w:r w:rsidR="00184397">
        <w:rPr>
          <w:rFonts w:ascii="Times New Roman" w:hAnsi="Times New Roman" w:cs="Times New Roman"/>
        </w:rPr>
        <w:t>unión</w:t>
      </w:r>
      <w:r>
        <w:rPr>
          <w:rFonts w:ascii="Times New Roman" w:hAnsi="Times New Roman" w:cs="Times New Roman"/>
        </w:rPr>
        <w:t xml:space="preserve"> es poco frecuente</w:t>
      </w:r>
      <w:r w:rsidR="00184397">
        <w:rPr>
          <w:rFonts w:ascii="Times New Roman" w:hAnsi="Times New Roman" w:cs="Times New Roman"/>
        </w:rPr>
        <w:t xml:space="preserve"> en las muñecas conocidas</w:t>
      </w:r>
      <w:r>
        <w:rPr>
          <w:rFonts w:ascii="Times New Roman" w:hAnsi="Times New Roman" w:cs="Times New Roman"/>
        </w:rPr>
        <w:t xml:space="preserve">, </w:t>
      </w:r>
      <w:r w:rsidR="00184397">
        <w:rPr>
          <w:rFonts w:ascii="Times New Roman" w:hAnsi="Times New Roman" w:cs="Times New Roman"/>
        </w:rPr>
        <w:t>encontrándose</w:t>
      </w:r>
      <w:r>
        <w:rPr>
          <w:rFonts w:ascii="Times New Roman" w:hAnsi="Times New Roman" w:cs="Times New Roman"/>
        </w:rPr>
        <w:t xml:space="preserve"> algunos ejemplos fuera del territorio hispano, como por ejemplo en la </w:t>
      </w:r>
      <w:r w:rsidRPr="00B45AD9">
        <w:rPr>
          <w:rFonts w:ascii="Times New Roman" w:hAnsi="Times New Roman" w:cs="Times New Roman"/>
        </w:rPr>
        <w:t xml:space="preserve">muñeca de la Colección </w:t>
      </w:r>
      <w:r w:rsidR="000E265C">
        <w:rPr>
          <w:rFonts w:ascii="Times New Roman" w:hAnsi="Times New Roman" w:cs="Times New Roman"/>
        </w:rPr>
        <w:t>Sambon (Italia)</w:t>
      </w:r>
      <w:r w:rsidR="000E265C">
        <w:rPr>
          <w:rStyle w:val="Refdenotaalpie"/>
          <w:rFonts w:ascii="Times New Roman" w:hAnsi="Times New Roman" w:cs="Times New Roman"/>
        </w:rPr>
        <w:footnoteReference w:id="53"/>
      </w:r>
      <w:r w:rsidRPr="00B45AD9">
        <w:rPr>
          <w:rFonts w:ascii="Times New Roman" w:hAnsi="Times New Roman" w:cs="Times New Roman"/>
        </w:rPr>
        <w:t xml:space="preserve"> o en la muñeca de madera de </w:t>
      </w:r>
      <w:r w:rsidRPr="00B45AD9">
        <w:rPr>
          <w:rFonts w:ascii="Times New Roman" w:hAnsi="Times New Roman" w:cs="Times New Roman"/>
          <w:i/>
        </w:rPr>
        <w:t>Alba Fvcens</w:t>
      </w:r>
      <w:r w:rsidRPr="00B45AD9">
        <w:rPr>
          <w:rFonts w:ascii="Times New Roman" w:hAnsi="Times New Roman" w:cs="Times New Roman"/>
        </w:rPr>
        <w:t xml:space="preserve"> (</w:t>
      </w:r>
      <w:r w:rsidR="0052784B">
        <w:rPr>
          <w:rFonts w:ascii="Times New Roman" w:hAnsi="Times New Roman" w:cs="Times New Roman"/>
        </w:rPr>
        <w:t>Massa d’Albe, L’Aqyuileia,</w:t>
      </w:r>
      <w:r w:rsidRPr="00B45AD9">
        <w:rPr>
          <w:rFonts w:ascii="Times New Roman" w:hAnsi="Times New Roman" w:cs="Times New Roman"/>
        </w:rPr>
        <w:t xml:space="preserve"> Italia)</w:t>
      </w:r>
      <w:r w:rsidR="000E265C">
        <w:rPr>
          <w:rStyle w:val="Refdenotaalpie"/>
          <w:rFonts w:ascii="Times New Roman" w:hAnsi="Times New Roman" w:cs="Times New Roman"/>
        </w:rPr>
        <w:footnoteReference w:id="54"/>
      </w:r>
      <w:r w:rsidRPr="00B45AD9">
        <w:rPr>
          <w:rFonts w:ascii="Times New Roman" w:hAnsi="Times New Roman" w:cs="Times New Roman"/>
        </w:rPr>
        <w:t>.</w:t>
      </w:r>
      <w:r w:rsidR="00184397">
        <w:rPr>
          <w:rFonts w:ascii="Times New Roman" w:hAnsi="Times New Roman" w:cs="Times New Roman"/>
        </w:rPr>
        <w:t xml:space="preserve"> La parte inferior del muslo conserva los bornes metálicos</w:t>
      </w:r>
      <w:r w:rsidR="003B62F3">
        <w:rPr>
          <w:rFonts w:ascii="Times New Roman" w:hAnsi="Times New Roman" w:cs="Times New Roman"/>
        </w:rPr>
        <w:t xml:space="preserve"> (bronce)</w:t>
      </w:r>
      <w:r w:rsidR="00184397">
        <w:rPr>
          <w:rFonts w:ascii="Times New Roman" w:hAnsi="Times New Roman" w:cs="Times New Roman"/>
        </w:rPr>
        <w:t xml:space="preserve"> que unían con </w:t>
      </w:r>
      <w:r w:rsidR="003B62F3">
        <w:rPr>
          <w:rFonts w:ascii="Times New Roman" w:hAnsi="Times New Roman" w:cs="Times New Roman"/>
        </w:rPr>
        <w:t>la pierna</w:t>
      </w:r>
      <w:r w:rsidR="00184397">
        <w:rPr>
          <w:rFonts w:ascii="Times New Roman" w:hAnsi="Times New Roman" w:cs="Times New Roman"/>
        </w:rPr>
        <w:t xml:space="preserve"> y el pie. </w:t>
      </w:r>
    </w:p>
    <w:p w:rsidR="00351FBF" w:rsidRDefault="00351FBF" w:rsidP="003913C1">
      <w:pPr>
        <w:spacing w:line="240" w:lineRule="auto"/>
        <w:jc w:val="both"/>
        <w:rPr>
          <w:rFonts w:ascii="Times New Roman" w:hAnsi="Times New Roman" w:cs="Times New Roman"/>
        </w:rPr>
      </w:pPr>
      <w:r w:rsidRPr="0084569C">
        <w:rPr>
          <w:rFonts w:ascii="Times New Roman" w:hAnsi="Times New Roman" w:cs="Times New Roman"/>
        </w:rPr>
        <w:t>En conjunto, podemos decir</w:t>
      </w:r>
      <w:r>
        <w:rPr>
          <w:rFonts w:ascii="Times New Roman" w:hAnsi="Times New Roman" w:cs="Times New Roman"/>
        </w:rPr>
        <w:t>,</w:t>
      </w:r>
      <w:r w:rsidRPr="0084569C">
        <w:rPr>
          <w:rFonts w:ascii="Times New Roman" w:hAnsi="Times New Roman" w:cs="Times New Roman"/>
        </w:rPr>
        <w:t xml:space="preserve"> </w:t>
      </w:r>
      <w:r w:rsidR="0031187E">
        <w:rPr>
          <w:rFonts w:ascii="Times New Roman" w:hAnsi="Times New Roman" w:cs="Times New Roman"/>
        </w:rPr>
        <w:t xml:space="preserve">en base a lo conservado, </w:t>
      </w:r>
      <w:r w:rsidRPr="0084569C">
        <w:rPr>
          <w:rFonts w:ascii="Times New Roman" w:hAnsi="Times New Roman" w:cs="Times New Roman"/>
        </w:rPr>
        <w:t xml:space="preserve">que </w:t>
      </w:r>
      <w:r w:rsidR="0031187E">
        <w:rPr>
          <w:rFonts w:ascii="Times New Roman" w:hAnsi="Times New Roman" w:cs="Times New Roman"/>
        </w:rPr>
        <w:t>se trata de una obra con un</w:t>
      </w:r>
      <w:r w:rsidRPr="0084569C">
        <w:rPr>
          <w:rFonts w:ascii="Times New Roman" w:hAnsi="Times New Roman" w:cs="Times New Roman"/>
        </w:rPr>
        <w:t xml:space="preserve"> trabajo poco fino para una pieza realizada en marfil. </w:t>
      </w:r>
      <w:r>
        <w:rPr>
          <w:rFonts w:ascii="Times New Roman" w:hAnsi="Times New Roman" w:cs="Times New Roman"/>
        </w:rPr>
        <w:t>Por el sistema tan particular de anclaque en el tronco, no muy usual, pensamos que el periodo temporal podría encuadrarse en los inicios del siglo III d.C., si bien la ausencia del tronco</w:t>
      </w:r>
      <w:r w:rsidR="0096098C">
        <w:rPr>
          <w:rFonts w:ascii="Times New Roman" w:hAnsi="Times New Roman" w:cs="Times New Roman"/>
        </w:rPr>
        <w:t xml:space="preserve"> y cabeza</w:t>
      </w:r>
      <w:r>
        <w:rPr>
          <w:rFonts w:ascii="Times New Roman" w:hAnsi="Times New Roman" w:cs="Times New Roman"/>
        </w:rPr>
        <w:t>, donde se podría apreciar el modelo del peinado</w:t>
      </w:r>
      <w:r w:rsidR="0096098C">
        <w:rPr>
          <w:rFonts w:ascii="Times New Roman" w:hAnsi="Times New Roman" w:cs="Times New Roman"/>
        </w:rPr>
        <w:t xml:space="preserve"> que estaba de moda en ese momento</w:t>
      </w:r>
      <w:r>
        <w:rPr>
          <w:rFonts w:ascii="Times New Roman" w:hAnsi="Times New Roman" w:cs="Times New Roman"/>
        </w:rPr>
        <w:t>, nos impide poder otorgarle una cronología más precisa.</w:t>
      </w:r>
    </w:p>
    <w:p w:rsidR="000A7A52" w:rsidRPr="000A7A52" w:rsidRDefault="0096098C" w:rsidP="00F4663C">
      <w:pPr>
        <w:spacing w:line="240" w:lineRule="auto"/>
        <w:jc w:val="both"/>
        <w:rPr>
          <w:rFonts w:ascii="Times New Roman" w:hAnsi="Times New Roman" w:cs="Times New Roman"/>
          <w:b/>
          <w:sz w:val="20"/>
          <w:szCs w:val="20"/>
        </w:rPr>
      </w:pPr>
      <w:r w:rsidRPr="003673B5">
        <w:rPr>
          <w:rFonts w:ascii="Times New Roman" w:hAnsi="Times New Roman" w:cs="Times New Roman"/>
        </w:rPr>
        <w:t>Las muñecas de este grupo se sitúan cronológicamente entre mediados del siglo II d.C. y la segunda mitad del siglo IV d.C.  Mayoritariamente proceden de Roma</w:t>
      </w:r>
      <w:r w:rsidRPr="003673B5">
        <w:rPr>
          <w:rStyle w:val="Refdenotaalpie"/>
          <w:rFonts w:ascii="Times New Roman" w:hAnsi="Times New Roman" w:cs="Times New Roman"/>
        </w:rPr>
        <w:footnoteReference w:id="55"/>
      </w:r>
      <w:r w:rsidRPr="003673B5">
        <w:rPr>
          <w:rFonts w:ascii="Times New Roman" w:hAnsi="Times New Roman" w:cs="Times New Roman"/>
        </w:rPr>
        <w:t>. Por lo que, siguiendo a los diversos investigadores, no nos encontraríamos con un taller que elabora muñecas en las cercanías de la ciudad, sino que la oficina está en la propia ciudad. La muñecas recogidas en la Península se sitúan todas ellas entre los siglos III y IV d.C</w:t>
      </w:r>
      <w:r>
        <w:rPr>
          <w:rStyle w:val="Refdenotaalpie"/>
          <w:rFonts w:ascii="Times New Roman" w:hAnsi="Times New Roman" w:cs="Times New Roman"/>
        </w:rPr>
        <w:footnoteReference w:id="56"/>
      </w:r>
      <w:r w:rsidRPr="003673B5">
        <w:rPr>
          <w:rFonts w:ascii="Times New Roman" w:hAnsi="Times New Roman" w:cs="Times New Roman"/>
        </w:rPr>
        <w:t>.</w:t>
      </w:r>
      <w:r>
        <w:rPr>
          <w:rFonts w:ascii="Times New Roman" w:hAnsi="Times New Roman" w:cs="Times New Roman"/>
        </w:rPr>
        <w:t xml:space="preserve"> </w:t>
      </w:r>
    </w:p>
    <w:p w:rsidR="00290EFC" w:rsidRPr="003673B5" w:rsidRDefault="00290EFC" w:rsidP="00F4663C">
      <w:pPr>
        <w:spacing w:line="240" w:lineRule="auto"/>
        <w:jc w:val="both"/>
        <w:rPr>
          <w:rFonts w:ascii="Times New Roman" w:hAnsi="Times New Roman" w:cs="Times New Roman"/>
        </w:rPr>
      </w:pPr>
      <w:r w:rsidRPr="003673B5">
        <w:rPr>
          <w:rFonts w:ascii="Times New Roman" w:hAnsi="Times New Roman" w:cs="Times New Roman"/>
        </w:rPr>
        <w:t>En el grupo B, se recogen aquellas muñecas cuyos miembros no son articulados. Se realizan mayoritariamente en hueso (2</w:t>
      </w:r>
      <w:r w:rsidR="006C1485">
        <w:rPr>
          <w:rFonts w:ascii="Times New Roman" w:hAnsi="Times New Roman" w:cs="Times New Roman"/>
        </w:rPr>
        <w:t>8</w:t>
      </w:r>
      <w:r w:rsidRPr="006C1485">
        <w:rPr>
          <w:rFonts w:ascii="Times New Roman" w:hAnsi="Times New Roman" w:cs="Times New Roman"/>
        </w:rPr>
        <w:t xml:space="preserve">) -sobre todo a partir del siglo IV d.C.- y </w:t>
      </w:r>
      <w:r w:rsidR="00202845" w:rsidRPr="006C1485">
        <w:rPr>
          <w:rFonts w:ascii="Times New Roman" w:hAnsi="Times New Roman" w:cs="Times New Roman"/>
        </w:rPr>
        <w:t>en marfil</w:t>
      </w:r>
      <w:r w:rsidR="000348AD" w:rsidRPr="006C1485">
        <w:rPr>
          <w:rStyle w:val="Refdenotaalpie"/>
          <w:rFonts w:ascii="Times New Roman" w:hAnsi="Times New Roman" w:cs="Times New Roman"/>
        </w:rPr>
        <w:footnoteReference w:id="57"/>
      </w:r>
      <w:r w:rsidR="00202845" w:rsidRPr="006C1485">
        <w:rPr>
          <w:rFonts w:ascii="Times New Roman" w:hAnsi="Times New Roman" w:cs="Times New Roman"/>
        </w:rPr>
        <w:t xml:space="preserve"> (1</w:t>
      </w:r>
      <w:r w:rsidR="006C1485" w:rsidRPr="006C1485">
        <w:rPr>
          <w:rFonts w:ascii="Times New Roman" w:hAnsi="Times New Roman" w:cs="Times New Roman"/>
        </w:rPr>
        <w:t>2</w:t>
      </w:r>
      <w:r w:rsidR="00202845" w:rsidRPr="006C1485">
        <w:rPr>
          <w:rFonts w:ascii="Times New Roman" w:hAnsi="Times New Roman" w:cs="Times New Roman"/>
        </w:rPr>
        <w:t>),</w:t>
      </w:r>
      <w:r w:rsidRPr="003673B5">
        <w:rPr>
          <w:rFonts w:ascii="Times New Roman" w:hAnsi="Times New Roman" w:cs="Times New Roman"/>
        </w:rPr>
        <w:t xml:space="preserve"> en este caso más frecuentes entre los siglos III-IV d.C. Este conjunto es el más numeroso, cuenta</w:t>
      </w:r>
      <w:r w:rsidR="006C1485">
        <w:rPr>
          <w:rFonts w:ascii="Times New Roman" w:hAnsi="Times New Roman" w:cs="Times New Roman"/>
        </w:rPr>
        <w:t xml:space="preserve"> con </w:t>
      </w:r>
      <w:r w:rsidRPr="003673B5">
        <w:rPr>
          <w:rFonts w:ascii="Times New Roman" w:hAnsi="Times New Roman" w:cs="Times New Roman"/>
        </w:rPr>
        <w:t>4</w:t>
      </w:r>
      <w:r w:rsidR="006C1485">
        <w:rPr>
          <w:rFonts w:ascii="Times New Roman" w:hAnsi="Times New Roman" w:cs="Times New Roman"/>
        </w:rPr>
        <w:t>0</w:t>
      </w:r>
      <w:r w:rsidRPr="003673B5">
        <w:rPr>
          <w:rFonts w:ascii="Times New Roman" w:hAnsi="Times New Roman" w:cs="Times New Roman"/>
        </w:rPr>
        <w:t xml:space="preserve"> muñecas</w:t>
      </w:r>
      <w:r w:rsidR="00202845" w:rsidRPr="003673B5">
        <w:rPr>
          <w:rFonts w:ascii="Times New Roman" w:hAnsi="Times New Roman" w:cs="Times New Roman"/>
        </w:rPr>
        <w:t xml:space="preserve"> en todo el Imperio</w:t>
      </w:r>
      <w:r w:rsidRPr="003673B5">
        <w:rPr>
          <w:rFonts w:ascii="Times New Roman" w:hAnsi="Times New Roman" w:cs="Times New Roman"/>
        </w:rPr>
        <w:t xml:space="preserve">. </w:t>
      </w:r>
      <w:r w:rsidR="006C1485">
        <w:rPr>
          <w:rFonts w:ascii="Times New Roman" w:hAnsi="Times New Roman" w:cs="Times New Roman"/>
        </w:rPr>
        <w:t>Casi t</w:t>
      </w:r>
      <w:r w:rsidRPr="003673B5">
        <w:rPr>
          <w:rFonts w:ascii="Times New Roman" w:hAnsi="Times New Roman" w:cs="Times New Roman"/>
        </w:rPr>
        <w:t>odas ellas se localizan en Italia, mayoritariamente en Roma</w:t>
      </w:r>
      <w:r w:rsidR="00966C7F" w:rsidRPr="003673B5">
        <w:rPr>
          <w:rFonts w:ascii="Times New Roman" w:hAnsi="Times New Roman" w:cs="Times New Roman"/>
        </w:rPr>
        <w:t xml:space="preserve"> </w:t>
      </w:r>
      <w:r w:rsidRPr="003673B5">
        <w:rPr>
          <w:rFonts w:ascii="Times New Roman" w:hAnsi="Times New Roman" w:cs="Times New Roman"/>
        </w:rPr>
        <w:t xml:space="preserve">salvo las 4 que se han recogido en </w:t>
      </w:r>
      <w:r w:rsidRPr="003673B5">
        <w:rPr>
          <w:rFonts w:ascii="Times New Roman" w:hAnsi="Times New Roman" w:cs="Times New Roman"/>
          <w:i/>
        </w:rPr>
        <w:t xml:space="preserve">Hispania </w:t>
      </w:r>
      <w:r w:rsidRPr="003673B5">
        <w:rPr>
          <w:rFonts w:ascii="Times New Roman" w:hAnsi="Times New Roman" w:cs="Times New Roman"/>
        </w:rPr>
        <w:t xml:space="preserve">(Tabla </w:t>
      </w:r>
      <w:r w:rsidR="00E64142">
        <w:rPr>
          <w:rFonts w:ascii="Times New Roman" w:hAnsi="Times New Roman" w:cs="Times New Roman"/>
        </w:rPr>
        <w:t>2</w:t>
      </w:r>
      <w:r w:rsidRPr="003673B5">
        <w:rPr>
          <w:rFonts w:ascii="Times New Roman" w:hAnsi="Times New Roman" w:cs="Times New Roman"/>
        </w:rPr>
        <w:t>). Este dato nos lleva a hipotizar que el taller que las realiza debía encontrase en los alrededores de Roma</w:t>
      </w:r>
      <w:r w:rsidR="00922EE3" w:rsidRPr="003673B5">
        <w:rPr>
          <w:rStyle w:val="Refdenotaalpie"/>
          <w:rFonts w:ascii="Times New Roman" w:hAnsi="Times New Roman" w:cs="Times New Roman"/>
        </w:rPr>
        <w:footnoteReference w:id="58"/>
      </w:r>
      <w:r w:rsidRPr="003673B5">
        <w:rPr>
          <w:rFonts w:ascii="Times New Roman" w:hAnsi="Times New Roman" w:cs="Times New Roman"/>
        </w:rPr>
        <w:t>. En el caso hispano, son piezas que llegan a la península formando parte del ajuar familiar, más que producto de un intercambio comercial. Únicamente se conservan los cuerpos y la cabeza de 4 piezas: una procede de Liédana (Navarra) y las otras tres fueron depositadas en el Museo Arqueológico Nacional</w:t>
      </w:r>
      <w:r w:rsidR="00202845" w:rsidRPr="003673B5">
        <w:rPr>
          <w:rFonts w:ascii="Times New Roman" w:hAnsi="Times New Roman" w:cs="Times New Roman"/>
        </w:rPr>
        <w:t xml:space="preserve"> de Madrid</w:t>
      </w:r>
      <w:r w:rsidRPr="003673B5">
        <w:rPr>
          <w:rFonts w:ascii="Times New Roman" w:hAnsi="Times New Roman" w:cs="Times New Roman"/>
        </w:rPr>
        <w:t>, como procedentes de Extremadura. Nos planteamos, dado el trasiego de piezas que durante años se produjo en Mérida, así como por su excepcionalidad, que tal vez pudieran venir del yacimiento emeritense.</w:t>
      </w:r>
    </w:p>
    <w:p w:rsidR="00752830" w:rsidRPr="003673B5" w:rsidRDefault="00290EFC" w:rsidP="00F4663C">
      <w:pPr>
        <w:spacing w:line="240" w:lineRule="auto"/>
        <w:jc w:val="both"/>
        <w:rPr>
          <w:rFonts w:ascii="Times New Roman" w:hAnsi="Times New Roman" w:cs="Times New Roman"/>
        </w:rPr>
      </w:pPr>
      <w:r w:rsidRPr="003673B5">
        <w:rPr>
          <w:rFonts w:ascii="Times New Roman" w:hAnsi="Times New Roman" w:cs="Times New Roman"/>
        </w:rPr>
        <w:t>Las muñecas depositadas en el MAN conservan todas ellas la cabeza, faltándole únicamente los brazos y las piernas.</w:t>
      </w:r>
      <w:r w:rsidR="00DD374E" w:rsidRPr="003673B5">
        <w:rPr>
          <w:rFonts w:ascii="Times New Roman" w:hAnsi="Times New Roman" w:cs="Times New Roman"/>
        </w:rPr>
        <w:t xml:space="preserve"> En algunas de las muñecas extremeñas se observan restos de pintura de color cobrizo. </w:t>
      </w:r>
      <w:r w:rsidR="00C37095" w:rsidRPr="003673B5">
        <w:rPr>
          <w:rFonts w:ascii="Times New Roman" w:hAnsi="Times New Roman" w:cs="Times New Roman"/>
        </w:rPr>
        <w:t xml:space="preserve">Deducimos que puede ser debido al </w:t>
      </w:r>
      <w:r w:rsidR="00DD374E" w:rsidRPr="003673B5">
        <w:rPr>
          <w:rFonts w:ascii="Times New Roman" w:hAnsi="Times New Roman" w:cs="Times New Roman"/>
        </w:rPr>
        <w:t>contacto con</w:t>
      </w:r>
      <w:r w:rsidR="00C37095" w:rsidRPr="003673B5">
        <w:rPr>
          <w:rFonts w:ascii="Times New Roman" w:hAnsi="Times New Roman" w:cs="Times New Roman"/>
        </w:rPr>
        <w:t xml:space="preserve"> un</w:t>
      </w:r>
      <w:r w:rsidR="00DD374E" w:rsidRPr="003673B5">
        <w:rPr>
          <w:rFonts w:ascii="Times New Roman" w:hAnsi="Times New Roman" w:cs="Times New Roman"/>
        </w:rPr>
        <w:t xml:space="preserve"> metal, aunque también cabe la posibilidad que fuesen restos de pintura. Si seguimos los parámetros de las muñecas del grupo A, sabemos que las </w:t>
      </w:r>
      <w:r w:rsidR="00DD374E" w:rsidRPr="003673B5">
        <w:rPr>
          <w:rFonts w:ascii="Times New Roman" w:hAnsi="Times New Roman" w:cs="Times New Roman"/>
          <w:i/>
        </w:rPr>
        <w:t>pupae</w:t>
      </w:r>
      <w:r w:rsidR="00EE3420">
        <w:rPr>
          <w:rFonts w:ascii="Times New Roman" w:hAnsi="Times New Roman" w:cs="Times New Roman"/>
        </w:rPr>
        <w:t xml:space="preserve"> llevaron ropa y adornos,</w:t>
      </w:r>
      <w:r w:rsidR="00DD374E" w:rsidRPr="003673B5">
        <w:rPr>
          <w:rFonts w:ascii="Times New Roman" w:hAnsi="Times New Roman" w:cs="Times New Roman"/>
        </w:rPr>
        <w:t xml:space="preserve"> y estaban pi</w:t>
      </w:r>
      <w:r w:rsidR="00C37095" w:rsidRPr="003673B5">
        <w:rPr>
          <w:rFonts w:ascii="Times New Roman" w:hAnsi="Times New Roman" w:cs="Times New Roman"/>
        </w:rPr>
        <w:t>ntadas para darles un mayor resa</w:t>
      </w:r>
      <w:r w:rsidR="00DD374E" w:rsidRPr="003673B5">
        <w:rPr>
          <w:rFonts w:ascii="Times New Roman" w:hAnsi="Times New Roman" w:cs="Times New Roman"/>
        </w:rPr>
        <w:t>lt</w:t>
      </w:r>
      <w:r w:rsidR="00C37095" w:rsidRPr="003673B5">
        <w:rPr>
          <w:rFonts w:ascii="Times New Roman" w:hAnsi="Times New Roman" w:cs="Times New Roman"/>
        </w:rPr>
        <w:t>e</w:t>
      </w:r>
      <w:r w:rsidR="00DD374E" w:rsidRPr="003673B5">
        <w:rPr>
          <w:rFonts w:ascii="Times New Roman" w:hAnsi="Times New Roman" w:cs="Times New Roman"/>
        </w:rPr>
        <w:t>, como se aprecia en las muñ</w:t>
      </w:r>
      <w:r w:rsidR="00C37095" w:rsidRPr="003673B5">
        <w:rPr>
          <w:rFonts w:ascii="Times New Roman" w:hAnsi="Times New Roman" w:cs="Times New Roman"/>
        </w:rPr>
        <w:t>ecas italianas,</w:t>
      </w:r>
      <w:r w:rsidR="00E42818" w:rsidRPr="003673B5">
        <w:rPr>
          <w:rFonts w:ascii="Times New Roman" w:hAnsi="Times New Roman" w:cs="Times New Roman"/>
        </w:rPr>
        <w:t xml:space="preserve"> por ejemplo</w:t>
      </w:r>
      <w:r w:rsidR="00C37095" w:rsidRPr="003673B5">
        <w:rPr>
          <w:rFonts w:ascii="Times New Roman" w:hAnsi="Times New Roman" w:cs="Times New Roman"/>
        </w:rPr>
        <w:t>,</w:t>
      </w:r>
      <w:r w:rsidR="00E42818" w:rsidRPr="003673B5">
        <w:rPr>
          <w:rFonts w:ascii="Times New Roman" w:hAnsi="Times New Roman" w:cs="Times New Roman"/>
        </w:rPr>
        <w:t xml:space="preserve"> en la muñeca de la</w:t>
      </w:r>
      <w:r w:rsidR="00DD374E" w:rsidRPr="003673B5">
        <w:rPr>
          <w:rFonts w:ascii="Times New Roman" w:hAnsi="Times New Roman" w:cs="Times New Roman"/>
        </w:rPr>
        <w:t xml:space="preserve"> </w:t>
      </w:r>
      <w:r w:rsidR="00E42818" w:rsidRPr="003673B5">
        <w:rPr>
          <w:rFonts w:ascii="Times New Roman" w:hAnsi="Times New Roman" w:cs="Times New Roman"/>
          <w:i/>
        </w:rPr>
        <w:t>Vestal Cossinia</w:t>
      </w:r>
      <w:r w:rsidR="00E42818" w:rsidRPr="003673B5">
        <w:rPr>
          <w:rStyle w:val="Refdenotaalpie"/>
          <w:rFonts w:ascii="Times New Roman" w:hAnsi="Times New Roman" w:cs="Times New Roman"/>
        </w:rPr>
        <w:t xml:space="preserve"> </w:t>
      </w:r>
      <w:r w:rsidR="00E42818" w:rsidRPr="003673B5">
        <w:rPr>
          <w:rStyle w:val="Refdenotaalpie"/>
          <w:rFonts w:ascii="Times New Roman" w:hAnsi="Times New Roman" w:cs="Times New Roman"/>
        </w:rPr>
        <w:footnoteReference w:id="59"/>
      </w:r>
      <w:r w:rsidR="00E42818" w:rsidRPr="003673B5">
        <w:rPr>
          <w:rFonts w:ascii="Times New Roman" w:hAnsi="Times New Roman" w:cs="Times New Roman"/>
        </w:rPr>
        <w:t xml:space="preserve">. </w:t>
      </w:r>
      <w:r w:rsidRPr="003673B5">
        <w:rPr>
          <w:rFonts w:ascii="Times New Roman" w:hAnsi="Times New Roman" w:cs="Times New Roman"/>
        </w:rPr>
        <w:t xml:space="preserve">En el caso de la </w:t>
      </w:r>
      <w:r w:rsidRPr="003673B5">
        <w:rPr>
          <w:rFonts w:ascii="Times New Roman" w:hAnsi="Times New Roman" w:cs="Times New Roman"/>
          <w:i/>
        </w:rPr>
        <w:t xml:space="preserve">pupa </w:t>
      </w:r>
      <w:r w:rsidRPr="003673B5">
        <w:rPr>
          <w:rFonts w:ascii="Times New Roman" w:hAnsi="Times New Roman" w:cs="Times New Roman"/>
        </w:rPr>
        <w:t>de Navarra le falta la cabeza, aparte de las piernas y los brazos. Carencias que motivaron que un principio se la identificase con un colgante fálico</w:t>
      </w:r>
      <w:r w:rsidR="00966C7F" w:rsidRPr="003673B5">
        <w:rPr>
          <w:rStyle w:val="Refdenotaalpie"/>
          <w:rFonts w:ascii="Times New Roman" w:hAnsi="Times New Roman" w:cs="Times New Roman"/>
        </w:rPr>
        <w:footnoteReference w:id="60"/>
      </w:r>
      <w:r w:rsidRPr="003673B5">
        <w:rPr>
          <w:rFonts w:ascii="Times New Roman" w:hAnsi="Times New Roman" w:cs="Times New Roman"/>
        </w:rPr>
        <w:t>.</w:t>
      </w:r>
      <w:r w:rsidR="00417EDE" w:rsidRPr="003673B5">
        <w:rPr>
          <w:rFonts w:ascii="Times New Roman" w:hAnsi="Times New Roman" w:cs="Times New Roman"/>
        </w:rPr>
        <w:t xml:space="preserve"> </w:t>
      </w:r>
      <w:r w:rsidR="00797778" w:rsidRPr="003673B5">
        <w:rPr>
          <w:rFonts w:ascii="Times New Roman" w:hAnsi="Times New Roman" w:cs="Times New Roman"/>
        </w:rPr>
        <w:t xml:space="preserve">Estas muñecas, </w:t>
      </w:r>
      <w:r w:rsidR="00442559" w:rsidRPr="003673B5">
        <w:rPr>
          <w:rFonts w:ascii="Times New Roman" w:hAnsi="Times New Roman" w:cs="Times New Roman"/>
        </w:rPr>
        <w:t xml:space="preserve">la mayoría de las conocidas están realizadas en hueso, </w:t>
      </w:r>
      <w:r w:rsidR="00797778" w:rsidRPr="003673B5">
        <w:rPr>
          <w:rFonts w:ascii="Times New Roman" w:hAnsi="Times New Roman" w:cs="Times New Roman"/>
        </w:rPr>
        <w:t xml:space="preserve">presentan unos rasgos más toscos y escuetos que las analizadas </w:t>
      </w:r>
      <w:r w:rsidR="00442559" w:rsidRPr="003673B5">
        <w:rPr>
          <w:rFonts w:ascii="Times New Roman" w:hAnsi="Times New Roman" w:cs="Times New Roman"/>
        </w:rPr>
        <w:t>con anterioridad</w:t>
      </w:r>
      <w:r w:rsidR="00922867">
        <w:rPr>
          <w:rFonts w:ascii="Times New Roman" w:hAnsi="Times New Roman" w:cs="Times New Roman"/>
        </w:rPr>
        <w:t xml:space="preserve"> (Fig.2)</w:t>
      </w:r>
      <w:r w:rsidR="00797778" w:rsidRPr="003673B5">
        <w:rPr>
          <w:rFonts w:ascii="Times New Roman" w:hAnsi="Times New Roman" w:cs="Times New Roman"/>
        </w:rPr>
        <w:t>.</w:t>
      </w:r>
      <w:r w:rsidR="00442559" w:rsidRPr="003673B5">
        <w:rPr>
          <w:rFonts w:ascii="Times New Roman" w:hAnsi="Times New Roman" w:cs="Times New Roman"/>
        </w:rPr>
        <w:t xml:space="preserve"> Siguiendo la descripción de </w:t>
      </w:r>
      <w:r w:rsidR="00A15E37" w:rsidRPr="003673B5">
        <w:rPr>
          <w:rFonts w:ascii="Times New Roman" w:hAnsi="Times New Roman" w:cs="Times New Roman"/>
        </w:rPr>
        <w:t>Bianchi</w:t>
      </w:r>
      <w:r w:rsidR="00A15E37" w:rsidRPr="003673B5">
        <w:rPr>
          <w:rStyle w:val="Refdenotaalpie"/>
          <w:rFonts w:ascii="Times New Roman" w:hAnsi="Times New Roman" w:cs="Times New Roman"/>
        </w:rPr>
        <w:footnoteReference w:id="61"/>
      </w:r>
      <w:r w:rsidR="00A15E37" w:rsidRPr="003673B5">
        <w:rPr>
          <w:rFonts w:ascii="Times New Roman" w:hAnsi="Times New Roman" w:cs="Times New Roman"/>
        </w:rPr>
        <w:t xml:space="preserve"> “</w:t>
      </w:r>
      <w:r w:rsidR="00A15E37" w:rsidRPr="003673B5">
        <w:rPr>
          <w:rFonts w:ascii="Times New Roman" w:eastAsia="Times New Roman" w:hAnsi="Times New Roman" w:cs="Times New Roman"/>
          <w:lang w:eastAsia="es-ES"/>
        </w:rPr>
        <w:t>generalmente son bastan</w:t>
      </w:r>
      <w:r w:rsidR="00C37095" w:rsidRPr="003673B5">
        <w:rPr>
          <w:rFonts w:ascii="Times New Roman" w:eastAsia="Times New Roman" w:hAnsi="Times New Roman" w:cs="Times New Roman"/>
          <w:lang w:eastAsia="es-ES"/>
        </w:rPr>
        <w:t xml:space="preserve">te pequeñas, </w:t>
      </w:r>
      <w:r w:rsidR="00A15E37" w:rsidRPr="003673B5">
        <w:rPr>
          <w:rFonts w:ascii="Times New Roman" w:eastAsia="Times New Roman" w:hAnsi="Times New Roman" w:cs="Times New Roman"/>
          <w:lang w:eastAsia="es-ES"/>
        </w:rPr>
        <w:t>con un fuerte aplanamiento del cuerpo, estilizado, en el que el detalle del ombligo se indica mediante un agujero circular. Es una representación muy esquemática y simplificada de rasgos faciales. Los peinados a menudo representados con bandas de surcos horizontales y oblicuos en la parte frontal y con una retícula en la parte posterior</w:t>
      </w:r>
      <w:r w:rsidR="00442559" w:rsidRPr="003673B5">
        <w:rPr>
          <w:rFonts w:ascii="Times New Roman" w:hAnsi="Times New Roman" w:cs="Times New Roman"/>
        </w:rPr>
        <w:t xml:space="preserve">”. </w:t>
      </w:r>
      <w:r w:rsidR="00966C7F" w:rsidRPr="003673B5">
        <w:rPr>
          <w:rFonts w:ascii="Times New Roman" w:hAnsi="Times New Roman" w:cs="Times New Roman"/>
        </w:rPr>
        <w:t>T</w:t>
      </w:r>
      <w:r w:rsidR="00797778" w:rsidRPr="003673B5">
        <w:rPr>
          <w:rFonts w:ascii="Times New Roman" w:hAnsi="Times New Roman" w:cs="Times New Roman"/>
        </w:rPr>
        <w:t>ienen una cronología similar a las anterior</w:t>
      </w:r>
      <w:r w:rsidR="006A2AD0" w:rsidRPr="003673B5">
        <w:rPr>
          <w:rFonts w:ascii="Times New Roman" w:hAnsi="Times New Roman" w:cs="Times New Roman"/>
        </w:rPr>
        <w:t>es,</w:t>
      </w:r>
      <w:r w:rsidR="00966C7F" w:rsidRPr="003673B5">
        <w:rPr>
          <w:rFonts w:ascii="Times New Roman" w:hAnsi="Times New Roman" w:cs="Times New Roman"/>
        </w:rPr>
        <w:t xml:space="preserve"> aunque</w:t>
      </w:r>
      <w:r w:rsidR="006A2AD0" w:rsidRPr="003673B5">
        <w:rPr>
          <w:rFonts w:ascii="Times New Roman" w:hAnsi="Times New Roman" w:cs="Times New Roman"/>
        </w:rPr>
        <w:t xml:space="preserve"> las diferencias entre ambas son grandes</w:t>
      </w:r>
      <w:r w:rsidR="00797778" w:rsidRPr="003673B5">
        <w:rPr>
          <w:rFonts w:ascii="Times New Roman" w:hAnsi="Times New Roman" w:cs="Times New Roman"/>
        </w:rPr>
        <w:t xml:space="preserve">, si bien </w:t>
      </w:r>
      <w:r w:rsidR="006A2AD0" w:rsidRPr="003673B5">
        <w:rPr>
          <w:rFonts w:ascii="Times New Roman" w:hAnsi="Times New Roman" w:cs="Times New Roman"/>
        </w:rPr>
        <w:t>tuvieron</w:t>
      </w:r>
      <w:r w:rsidR="00797778" w:rsidRPr="003673B5">
        <w:rPr>
          <w:rFonts w:ascii="Times New Roman" w:hAnsi="Times New Roman" w:cs="Times New Roman"/>
        </w:rPr>
        <w:t xml:space="preserve"> la misma función</w:t>
      </w:r>
      <w:r w:rsidR="006A2AD0" w:rsidRPr="003673B5">
        <w:rPr>
          <w:rFonts w:ascii="Times New Roman" w:hAnsi="Times New Roman" w:cs="Times New Roman"/>
        </w:rPr>
        <w:t xml:space="preserve"> que las del grupo A</w:t>
      </w:r>
      <w:r w:rsidR="00797778" w:rsidRPr="003673B5">
        <w:rPr>
          <w:rFonts w:ascii="Times New Roman" w:hAnsi="Times New Roman" w:cs="Times New Roman"/>
        </w:rPr>
        <w:t>: un juguete articulado que movía brazos y piernas</w:t>
      </w:r>
      <w:r w:rsidR="00922EE3" w:rsidRPr="003673B5">
        <w:rPr>
          <w:rFonts w:ascii="Times New Roman" w:hAnsi="Times New Roman" w:cs="Times New Roman"/>
        </w:rPr>
        <w:t xml:space="preserve">, </w:t>
      </w:r>
      <w:r w:rsidR="006A2AD0" w:rsidRPr="003673B5">
        <w:rPr>
          <w:rFonts w:ascii="Times New Roman" w:hAnsi="Times New Roman" w:cs="Times New Roman"/>
        </w:rPr>
        <w:t>en este caso rígidos</w:t>
      </w:r>
      <w:r w:rsidR="00DD374E" w:rsidRPr="003673B5">
        <w:rPr>
          <w:rFonts w:ascii="Times New Roman" w:hAnsi="Times New Roman" w:cs="Times New Roman"/>
        </w:rPr>
        <w:t>. L</w:t>
      </w:r>
      <w:r w:rsidR="00797778" w:rsidRPr="003673B5">
        <w:rPr>
          <w:rFonts w:ascii="Times New Roman" w:hAnsi="Times New Roman" w:cs="Times New Roman"/>
        </w:rPr>
        <w:t>a cabeza, el elemento mejor tratado del conjunto, es de tipo seminaturalista</w:t>
      </w:r>
      <w:r w:rsidR="00797778" w:rsidRPr="003673B5">
        <w:rPr>
          <w:rStyle w:val="Refdenotaalpie"/>
          <w:rFonts w:ascii="Times New Roman" w:hAnsi="Times New Roman" w:cs="Times New Roman"/>
        </w:rPr>
        <w:footnoteReference w:id="62"/>
      </w:r>
      <w:r w:rsidR="00797778" w:rsidRPr="003673B5">
        <w:rPr>
          <w:rFonts w:ascii="Times New Roman" w:hAnsi="Times New Roman" w:cs="Times New Roman"/>
        </w:rPr>
        <w:t>, en el que se marca el rostro y el peinado. El tronco y el resto de los miembros del cuerpo se represen</w:t>
      </w:r>
      <w:r w:rsidR="00752830" w:rsidRPr="003673B5">
        <w:rPr>
          <w:rFonts w:ascii="Times New Roman" w:hAnsi="Times New Roman" w:cs="Times New Roman"/>
        </w:rPr>
        <w:t>tan de forma muy sencilla</w:t>
      </w:r>
      <w:r w:rsidR="00797778" w:rsidRPr="003673B5">
        <w:rPr>
          <w:rStyle w:val="Refdenotaalpie"/>
          <w:rFonts w:ascii="Times New Roman" w:hAnsi="Times New Roman" w:cs="Times New Roman"/>
        </w:rPr>
        <w:footnoteReference w:id="63"/>
      </w:r>
      <w:r w:rsidR="00797778" w:rsidRPr="003673B5">
        <w:rPr>
          <w:rFonts w:ascii="Times New Roman" w:hAnsi="Times New Roman" w:cs="Times New Roman"/>
        </w:rPr>
        <w:t xml:space="preserve">. </w:t>
      </w:r>
      <w:r w:rsidR="00442559" w:rsidRPr="003673B5">
        <w:rPr>
          <w:rFonts w:ascii="Times New Roman" w:hAnsi="Times New Roman" w:cs="Times New Roman"/>
        </w:rPr>
        <w:t xml:space="preserve">El tamaño de las muñecas de este segundo grupo, a tenor de las piezas hispanas, nos da la impresión que deben ser más pequeñas, si bien las que conocemos carecen de piernas y brazos, por lo que es difícil hacerse una idea precisa de </w:t>
      </w:r>
      <w:r w:rsidR="00922EE3" w:rsidRPr="003673B5">
        <w:rPr>
          <w:rFonts w:ascii="Times New Roman" w:hAnsi="Times New Roman" w:cs="Times New Roman"/>
        </w:rPr>
        <w:t>cuales pudieron ser las medidas reales</w:t>
      </w:r>
      <w:r w:rsidR="00442559" w:rsidRPr="003673B5">
        <w:rPr>
          <w:rFonts w:ascii="Times New Roman" w:hAnsi="Times New Roman" w:cs="Times New Roman"/>
        </w:rPr>
        <w:t>.</w:t>
      </w:r>
      <w:r w:rsidR="00922EE3" w:rsidRPr="003673B5">
        <w:rPr>
          <w:rFonts w:ascii="Times New Roman" w:hAnsi="Times New Roman" w:cs="Times New Roman"/>
        </w:rPr>
        <w:t xml:space="preserve"> Las piezas hispanas miden, con el tronco y la cabeza entre 7 y 10 cm.</w:t>
      </w:r>
      <w:r w:rsidR="00797778" w:rsidRPr="003673B5">
        <w:rPr>
          <w:rFonts w:ascii="Times New Roman" w:hAnsi="Times New Roman" w:cs="Times New Roman"/>
        </w:rPr>
        <w:t xml:space="preserve"> </w:t>
      </w:r>
    </w:p>
    <w:p w:rsidR="00E64142" w:rsidRPr="003673B5" w:rsidRDefault="00C37095" w:rsidP="00E64142">
      <w:pPr>
        <w:spacing w:line="240" w:lineRule="auto"/>
        <w:jc w:val="both"/>
        <w:rPr>
          <w:rFonts w:ascii="Times New Roman" w:hAnsi="Times New Roman" w:cs="Times New Roman"/>
          <w:b/>
          <w:color w:val="031CD3"/>
          <w:lang w:val="pt-PT"/>
        </w:rPr>
      </w:pPr>
      <w:r w:rsidRPr="003673B5">
        <w:rPr>
          <w:rFonts w:ascii="Times New Roman" w:hAnsi="Times New Roman" w:cs="Times New Roman"/>
        </w:rPr>
        <w:t>Cronológicamente este modelo de muñecas Pizzamiglio las data entre los siglos III y V d.C. mayoritariamente, perviviendo hasta el siglo VII d.C.</w:t>
      </w:r>
      <w:r w:rsidRPr="003673B5">
        <w:rPr>
          <w:rStyle w:val="Refdenotaalpie"/>
          <w:rFonts w:ascii="Times New Roman" w:hAnsi="Times New Roman" w:cs="Times New Roman"/>
        </w:rPr>
        <w:footnoteReference w:id="64"/>
      </w:r>
      <w:r w:rsidRPr="003673B5">
        <w:rPr>
          <w:rFonts w:ascii="Times New Roman" w:hAnsi="Times New Roman" w:cs="Times New Roman"/>
        </w:rPr>
        <w:t>. En nuestro caso, las piezas hispanas se sitúan los siglos III y IV d.C.</w:t>
      </w:r>
      <w:r w:rsidRPr="003673B5">
        <w:rPr>
          <w:rStyle w:val="Refdenotaalpie"/>
          <w:rFonts w:ascii="Times New Roman" w:hAnsi="Times New Roman" w:cs="Times New Roman"/>
        </w:rPr>
        <w:t xml:space="preserve"> </w:t>
      </w:r>
      <w:r w:rsidRPr="003673B5">
        <w:rPr>
          <w:rStyle w:val="Refdenotaalpie"/>
          <w:rFonts w:ascii="Times New Roman" w:hAnsi="Times New Roman" w:cs="Times New Roman"/>
        </w:rPr>
        <w:footnoteReference w:id="65"/>
      </w:r>
      <w:r w:rsidRPr="003673B5">
        <w:rPr>
          <w:rFonts w:ascii="Times New Roman" w:hAnsi="Times New Roman" w:cs="Times New Roman"/>
        </w:rPr>
        <w:t>.</w:t>
      </w:r>
    </w:p>
    <w:p w:rsidR="00067B3F" w:rsidRPr="003673B5" w:rsidRDefault="0073799D" w:rsidP="00067B3F">
      <w:pPr>
        <w:spacing w:after="0" w:line="240" w:lineRule="auto"/>
        <w:jc w:val="center"/>
        <w:rPr>
          <w:rFonts w:ascii="Times New Roman" w:hAnsi="Times New Roman" w:cs="Times New Roman"/>
          <w:lang w:val="pt-PT"/>
        </w:rPr>
      </w:pPr>
      <w:r w:rsidRPr="0073799D">
        <w:rPr>
          <w:rFonts w:ascii="Times New Roman" w:hAnsi="Times New Roman" w:cs="Times New Roman"/>
          <w:noProof/>
          <w:lang w:eastAsia="es-ES"/>
        </w:rPr>
        <w:drawing>
          <wp:inline distT="0" distB="0" distL="0" distR="0">
            <wp:extent cx="2113661" cy="3314700"/>
            <wp:effectExtent l="0" t="0" r="1270" b="0"/>
            <wp:docPr id="25" name="Imagen 25" descr="C:\Users\German\Desktop\Babola_osso_Gor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Babola_osso_Gorga.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22406" cy="3328413"/>
                    </a:xfrm>
                    <a:prstGeom prst="rect">
                      <a:avLst/>
                    </a:prstGeom>
                    <a:noFill/>
                    <a:ln>
                      <a:noFill/>
                    </a:ln>
                  </pic:spPr>
                </pic:pic>
              </a:graphicData>
            </a:graphic>
          </wp:inline>
        </w:drawing>
      </w:r>
      <w:r w:rsidRPr="0073799D">
        <w:rPr>
          <w:rFonts w:ascii="Times New Roman" w:hAnsi="Times New Roman" w:cs="Times New Roman"/>
          <w:noProof/>
          <w:lang w:eastAsia="es-ES"/>
        </w:rPr>
        <w:t xml:space="preserve"> </w:t>
      </w:r>
    </w:p>
    <w:p w:rsidR="00067B3F" w:rsidRPr="003673B5" w:rsidRDefault="00067B3F" w:rsidP="00067B3F">
      <w:pPr>
        <w:spacing w:after="0" w:line="240" w:lineRule="auto"/>
        <w:rPr>
          <w:rFonts w:ascii="Times New Roman" w:hAnsi="Times New Roman" w:cs="Times New Roman"/>
          <w:b/>
          <w:color w:val="031CD3"/>
          <w:lang w:val="pt-PT"/>
        </w:rPr>
      </w:pPr>
    </w:p>
    <w:p w:rsidR="00067B3F" w:rsidRPr="003108E6" w:rsidRDefault="00067B3F" w:rsidP="003108E6">
      <w:pPr>
        <w:spacing w:after="0" w:line="240" w:lineRule="auto"/>
        <w:jc w:val="center"/>
        <w:rPr>
          <w:rFonts w:ascii="Times New Roman" w:hAnsi="Times New Roman" w:cs="Times New Roman"/>
          <w:b/>
          <w:sz w:val="20"/>
          <w:szCs w:val="20"/>
          <w:lang w:val="pt-PT"/>
        </w:rPr>
      </w:pPr>
      <w:r w:rsidRPr="003108E6">
        <w:rPr>
          <w:rFonts w:ascii="Times New Roman" w:hAnsi="Times New Roman" w:cs="Times New Roman"/>
          <w:b/>
          <w:sz w:val="20"/>
          <w:szCs w:val="20"/>
          <w:lang w:val="pt-PT"/>
        </w:rPr>
        <w:t xml:space="preserve">Fig. </w:t>
      </w:r>
      <w:r w:rsidR="004553A9" w:rsidRPr="003108E6">
        <w:rPr>
          <w:rFonts w:ascii="Times New Roman" w:hAnsi="Times New Roman" w:cs="Times New Roman"/>
          <w:b/>
          <w:sz w:val="20"/>
          <w:szCs w:val="20"/>
          <w:lang w:val="pt-PT"/>
        </w:rPr>
        <w:t>2</w:t>
      </w:r>
      <w:r w:rsidR="0073799D" w:rsidRPr="003108E6">
        <w:rPr>
          <w:rFonts w:ascii="Times New Roman" w:hAnsi="Times New Roman" w:cs="Times New Roman"/>
          <w:b/>
          <w:sz w:val="20"/>
          <w:szCs w:val="20"/>
          <w:lang w:val="pt-PT"/>
        </w:rPr>
        <w:t xml:space="preserve"> - Muñeca</w:t>
      </w:r>
      <w:r w:rsidRPr="003108E6">
        <w:rPr>
          <w:rFonts w:ascii="Times New Roman" w:hAnsi="Times New Roman" w:cs="Times New Roman"/>
          <w:b/>
          <w:sz w:val="20"/>
          <w:szCs w:val="20"/>
          <w:lang w:val="pt-PT"/>
        </w:rPr>
        <w:t xml:space="preserve"> de hueso del Museo Nacionale de Roma. Palazzo Altemps (Roma)</w:t>
      </w:r>
    </w:p>
    <w:p w:rsidR="00851D81" w:rsidRPr="003108E6" w:rsidRDefault="00851D81" w:rsidP="00067B3F">
      <w:pPr>
        <w:spacing w:after="0" w:line="240" w:lineRule="auto"/>
        <w:rPr>
          <w:rFonts w:ascii="Times New Roman" w:hAnsi="Times New Roman" w:cs="Times New Roman"/>
          <w:b/>
          <w:sz w:val="20"/>
          <w:szCs w:val="20"/>
          <w:lang w:val="pt-PT"/>
        </w:rPr>
      </w:pPr>
      <w:r w:rsidRPr="003108E6">
        <w:rPr>
          <w:rFonts w:ascii="Times New Roman" w:hAnsi="Times New Roman" w:cs="Times New Roman"/>
          <w:b/>
          <w:sz w:val="20"/>
          <w:szCs w:val="20"/>
          <w:lang w:val="pt-PT"/>
        </w:rPr>
        <w:t>(</w:t>
      </w:r>
      <w:r w:rsidR="003108E6" w:rsidRPr="003108E6">
        <w:rPr>
          <w:rFonts w:ascii="Times New Roman" w:hAnsi="Times New Roman" w:cs="Times New Roman"/>
          <w:b/>
          <w:sz w:val="20"/>
          <w:szCs w:val="20"/>
          <w:lang w:val="pt-PT"/>
        </w:rPr>
        <w:t xml:space="preserve">Tomada de </w:t>
      </w:r>
      <w:hyperlink r:id="rId33" w:history="1">
        <w:r w:rsidR="003108E6" w:rsidRPr="003108E6">
          <w:rPr>
            <w:rStyle w:val="Hipervnculo"/>
            <w:rFonts w:ascii="Times New Roman" w:hAnsi="Times New Roman" w:cs="Times New Roman"/>
            <w:b/>
            <w:sz w:val="20"/>
            <w:szCs w:val="20"/>
            <w:lang w:val="pt-PT"/>
          </w:rPr>
          <w:t>https://museonazionaleromano.beniculturali.it/palazzo-altemps/collezione-gorga</w:t>
        </w:r>
      </w:hyperlink>
      <w:r w:rsidR="0073799D" w:rsidRPr="003108E6">
        <w:rPr>
          <w:rFonts w:ascii="Times New Roman" w:hAnsi="Times New Roman" w:cs="Times New Roman"/>
          <w:b/>
          <w:sz w:val="20"/>
          <w:szCs w:val="20"/>
          <w:lang w:val="pt-PT"/>
        </w:rPr>
        <w:t>)</w:t>
      </w:r>
      <w:r w:rsidR="003108E6" w:rsidRPr="003108E6">
        <w:rPr>
          <w:rFonts w:ascii="Times New Roman" w:hAnsi="Times New Roman" w:cs="Times New Roman"/>
          <w:b/>
          <w:sz w:val="20"/>
          <w:szCs w:val="20"/>
          <w:lang w:val="pt-PT"/>
        </w:rPr>
        <w:t>.</w:t>
      </w:r>
    </w:p>
    <w:p w:rsidR="00067B3F" w:rsidRPr="0073799D" w:rsidRDefault="00067B3F" w:rsidP="00312F4A">
      <w:pPr>
        <w:spacing w:after="0" w:line="240" w:lineRule="auto"/>
        <w:jc w:val="both"/>
        <w:rPr>
          <w:rFonts w:ascii="Times New Roman" w:hAnsi="Times New Roman" w:cs="Times New Roman"/>
          <w:lang w:val="pt-PT"/>
        </w:rPr>
      </w:pPr>
    </w:p>
    <w:p w:rsidR="00966C7F" w:rsidRPr="003673B5" w:rsidRDefault="00966C7F" w:rsidP="00966C7F">
      <w:pPr>
        <w:spacing w:after="0" w:line="240" w:lineRule="auto"/>
        <w:jc w:val="both"/>
        <w:rPr>
          <w:rFonts w:ascii="Times New Roman" w:hAnsi="Times New Roman" w:cs="Times New Roman"/>
        </w:rPr>
      </w:pPr>
      <w:r w:rsidRPr="003673B5">
        <w:rPr>
          <w:rFonts w:ascii="Times New Roman" w:hAnsi="Times New Roman" w:cs="Times New Roman"/>
        </w:rPr>
        <w:t xml:space="preserve">El juguete articulado en forma de saurio (E.VIII.3) es una de las piezas menos notoria en el mundo romano, a tenor de los datos que barajamos. De hecho, únicamente conocemos en Lyon (Francia) un único </w:t>
      </w:r>
      <w:r w:rsidR="00752830" w:rsidRPr="003673B5">
        <w:rPr>
          <w:rFonts w:ascii="Times New Roman" w:hAnsi="Times New Roman" w:cs="Times New Roman"/>
        </w:rPr>
        <w:t>objeto</w:t>
      </w:r>
      <w:r w:rsidRPr="003673B5">
        <w:rPr>
          <w:rFonts w:ascii="Times New Roman" w:hAnsi="Times New Roman" w:cs="Times New Roman"/>
        </w:rPr>
        <w:t xml:space="preserve"> que guarda ciertas similitudes con el saurio aquí analizado. La pieza original constaba de varios elementos independientes: cabeza, cuerpo, cola, y dos pares de patas. Se conserva únicamente la cabeza y el cuerpo. Por las características que hemos analizado en el apartado correspondiente (E.VIII.3), este juguete articulado representa a un reptil muy común en la Península Ibérica, el lagarto ocelado.</w:t>
      </w:r>
      <w:r w:rsidR="00752830" w:rsidRPr="003673B5">
        <w:rPr>
          <w:rFonts w:ascii="Times New Roman" w:hAnsi="Times New Roman" w:cs="Times New Roman"/>
        </w:rPr>
        <w:t xml:space="preserve"> </w:t>
      </w:r>
      <w:r w:rsidRPr="003673B5">
        <w:rPr>
          <w:rFonts w:ascii="Times New Roman" w:hAnsi="Times New Roman" w:cs="Times New Roman"/>
        </w:rPr>
        <w:t>Estas piezas se fechan, al igual que las muñecas, entre los siglos III-IV d.C.</w:t>
      </w:r>
    </w:p>
    <w:p w:rsidR="004553A9" w:rsidRDefault="004553A9" w:rsidP="00312F4A">
      <w:pPr>
        <w:spacing w:after="0" w:line="240" w:lineRule="auto"/>
        <w:jc w:val="both"/>
        <w:rPr>
          <w:rFonts w:ascii="Times New Roman" w:hAnsi="Times New Roman" w:cs="Times New Roman"/>
        </w:rPr>
      </w:pPr>
    </w:p>
    <w:p w:rsidR="00723A64" w:rsidRPr="00B401C9" w:rsidRDefault="00723A64" w:rsidP="00723A64">
      <w:pPr>
        <w:rPr>
          <w:rFonts w:ascii="Times New Roman" w:hAnsi="Times New Roman" w:cs="Times New Roman"/>
          <w:b/>
          <w:u w:val="single"/>
        </w:rPr>
      </w:pPr>
      <w:r>
        <w:rPr>
          <w:rFonts w:ascii="Times New Roman" w:hAnsi="Times New Roman" w:cs="Times New Roman"/>
          <w:b/>
          <w:u w:val="single"/>
        </w:rPr>
        <w:t>TABLA –</w:t>
      </w:r>
      <w:r w:rsidRPr="00B401C9">
        <w:rPr>
          <w:rFonts w:ascii="Times New Roman" w:hAnsi="Times New Roman" w:cs="Times New Roman"/>
          <w:b/>
          <w:u w:val="single"/>
        </w:rPr>
        <w:t xml:space="preserve"> </w:t>
      </w:r>
      <w:r>
        <w:rPr>
          <w:rFonts w:ascii="Times New Roman" w:hAnsi="Times New Roman" w:cs="Times New Roman"/>
          <w:b/>
        </w:rPr>
        <w:t xml:space="preserve">1 </w:t>
      </w:r>
      <w:r w:rsidRPr="00AA105D">
        <w:rPr>
          <w:rFonts w:ascii="Times New Roman" w:hAnsi="Times New Roman" w:cs="Times New Roman"/>
          <w:b/>
        </w:rPr>
        <w:t>(Grupo - A)</w:t>
      </w:r>
    </w:p>
    <w:tbl>
      <w:tblPr>
        <w:tblStyle w:val="Tablaconcuadrcula"/>
        <w:tblW w:w="9493" w:type="dxa"/>
        <w:tblLayout w:type="fixed"/>
        <w:tblLook w:val="04A0" w:firstRow="1" w:lastRow="0" w:firstColumn="1" w:lastColumn="0" w:noHBand="0" w:noVBand="1"/>
      </w:tblPr>
      <w:tblGrid>
        <w:gridCol w:w="562"/>
        <w:gridCol w:w="2807"/>
        <w:gridCol w:w="1304"/>
        <w:gridCol w:w="2126"/>
        <w:gridCol w:w="993"/>
        <w:gridCol w:w="1701"/>
      </w:tblGrid>
      <w:tr w:rsidR="00723A64" w:rsidTr="00B22EF4">
        <w:tc>
          <w:tcPr>
            <w:tcW w:w="562" w:type="dxa"/>
            <w:shd w:val="clear" w:color="auto" w:fill="4F81BD" w:themeFill="accent1"/>
          </w:tcPr>
          <w:p w:rsidR="00723A64" w:rsidRPr="00741ABB" w:rsidRDefault="00723A64" w:rsidP="00B22EF4">
            <w:pPr>
              <w:jc w:val="center"/>
              <w:rPr>
                <w:rFonts w:ascii="Times New Roman" w:hAnsi="Times New Roman" w:cs="Times New Roman"/>
                <w:b/>
                <w:sz w:val="18"/>
                <w:szCs w:val="18"/>
              </w:rPr>
            </w:pPr>
          </w:p>
        </w:tc>
        <w:tc>
          <w:tcPr>
            <w:tcW w:w="2807" w:type="dxa"/>
            <w:shd w:val="clear" w:color="auto" w:fill="4F81BD" w:themeFill="accent1"/>
          </w:tcPr>
          <w:p w:rsidR="00723A64" w:rsidRPr="00741ABB" w:rsidRDefault="00723A64" w:rsidP="00B22EF4">
            <w:pPr>
              <w:jc w:val="center"/>
              <w:rPr>
                <w:rFonts w:ascii="Times New Roman" w:hAnsi="Times New Roman" w:cs="Times New Roman"/>
                <w:b/>
                <w:sz w:val="18"/>
                <w:szCs w:val="18"/>
              </w:rPr>
            </w:pPr>
            <w:r w:rsidRPr="00741ABB">
              <w:rPr>
                <w:rFonts w:ascii="Times New Roman" w:hAnsi="Times New Roman" w:cs="Times New Roman"/>
                <w:b/>
                <w:sz w:val="18"/>
                <w:szCs w:val="18"/>
              </w:rPr>
              <w:t>Museo</w:t>
            </w:r>
          </w:p>
        </w:tc>
        <w:tc>
          <w:tcPr>
            <w:tcW w:w="1304" w:type="dxa"/>
          </w:tcPr>
          <w:p w:rsidR="00723A64" w:rsidRPr="00741ABB" w:rsidRDefault="00723A64" w:rsidP="00B22EF4">
            <w:pPr>
              <w:jc w:val="center"/>
              <w:rPr>
                <w:rFonts w:ascii="Times New Roman" w:hAnsi="Times New Roman" w:cs="Times New Roman"/>
                <w:b/>
                <w:sz w:val="18"/>
                <w:szCs w:val="18"/>
              </w:rPr>
            </w:pPr>
            <w:r w:rsidRPr="00741ABB">
              <w:rPr>
                <w:rFonts w:ascii="Times New Roman" w:hAnsi="Times New Roman" w:cs="Times New Roman"/>
                <w:b/>
                <w:sz w:val="18"/>
                <w:szCs w:val="18"/>
              </w:rPr>
              <w:t>Nº Inventario</w:t>
            </w:r>
          </w:p>
        </w:tc>
        <w:tc>
          <w:tcPr>
            <w:tcW w:w="2126" w:type="dxa"/>
            <w:shd w:val="clear" w:color="auto" w:fill="00B0F0"/>
          </w:tcPr>
          <w:p w:rsidR="00723A64" w:rsidRPr="00741ABB" w:rsidRDefault="00723A64" w:rsidP="00B22EF4">
            <w:pPr>
              <w:jc w:val="center"/>
              <w:rPr>
                <w:rFonts w:ascii="Times New Roman" w:hAnsi="Times New Roman" w:cs="Times New Roman"/>
                <w:b/>
                <w:sz w:val="18"/>
                <w:szCs w:val="18"/>
              </w:rPr>
            </w:pPr>
            <w:r w:rsidRPr="00741ABB">
              <w:rPr>
                <w:rFonts w:ascii="Times New Roman" w:hAnsi="Times New Roman" w:cs="Times New Roman"/>
                <w:b/>
                <w:sz w:val="18"/>
                <w:szCs w:val="18"/>
              </w:rPr>
              <w:t>Procedencia</w:t>
            </w:r>
          </w:p>
        </w:tc>
        <w:tc>
          <w:tcPr>
            <w:tcW w:w="993" w:type="dxa"/>
            <w:shd w:val="clear" w:color="auto" w:fill="8064A2" w:themeFill="accent4"/>
          </w:tcPr>
          <w:p w:rsidR="00723A64" w:rsidRPr="00741ABB" w:rsidRDefault="00723A64" w:rsidP="00B22EF4">
            <w:pPr>
              <w:jc w:val="center"/>
              <w:rPr>
                <w:rFonts w:ascii="Times New Roman" w:hAnsi="Times New Roman" w:cs="Times New Roman"/>
                <w:b/>
                <w:sz w:val="18"/>
                <w:szCs w:val="18"/>
              </w:rPr>
            </w:pPr>
            <w:r w:rsidRPr="00741ABB">
              <w:rPr>
                <w:rFonts w:ascii="Times New Roman" w:hAnsi="Times New Roman" w:cs="Times New Roman"/>
                <w:b/>
                <w:sz w:val="18"/>
                <w:szCs w:val="18"/>
              </w:rPr>
              <w:t>Material</w:t>
            </w:r>
          </w:p>
        </w:tc>
        <w:tc>
          <w:tcPr>
            <w:tcW w:w="1701" w:type="dxa"/>
            <w:shd w:val="clear" w:color="auto" w:fill="92D050"/>
          </w:tcPr>
          <w:p w:rsidR="00723A64" w:rsidRPr="00741ABB" w:rsidRDefault="00723A64" w:rsidP="00B22EF4">
            <w:pPr>
              <w:jc w:val="center"/>
              <w:rPr>
                <w:rFonts w:ascii="Times New Roman" w:hAnsi="Times New Roman" w:cs="Times New Roman"/>
                <w:b/>
                <w:sz w:val="18"/>
                <w:szCs w:val="18"/>
              </w:rPr>
            </w:pPr>
            <w:r w:rsidRPr="00741ABB">
              <w:rPr>
                <w:rFonts w:ascii="Times New Roman" w:hAnsi="Times New Roman" w:cs="Times New Roman"/>
                <w:b/>
                <w:sz w:val="18"/>
                <w:szCs w:val="18"/>
              </w:rPr>
              <w:t>Cronología</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Anticuarium Comunale (Roma,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AC 469</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Prati Castello</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150-160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2</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Palazzo Massimo</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168191</w:t>
            </w:r>
          </w:p>
        </w:tc>
        <w:tc>
          <w:tcPr>
            <w:tcW w:w="2126" w:type="dxa"/>
            <w:shd w:val="clear" w:color="auto" w:fill="92D050"/>
          </w:tcPr>
          <w:p w:rsidR="00723A64" w:rsidRDefault="00723A64" w:rsidP="00B22EF4">
            <w:pPr>
              <w:rPr>
                <w:rFonts w:ascii="Times New Roman" w:hAnsi="Times New Roman" w:cs="Times New Roman"/>
                <w:color w:val="000000"/>
                <w:sz w:val="18"/>
                <w:szCs w:val="18"/>
              </w:rPr>
            </w:pPr>
            <w:r w:rsidRPr="00EE7BC7">
              <w:rPr>
                <w:rFonts w:ascii="Times New Roman" w:hAnsi="Times New Roman" w:cs="Times New Roman"/>
                <w:color w:val="000000"/>
                <w:sz w:val="18"/>
                <w:szCs w:val="18"/>
              </w:rPr>
              <w:t>Via Grottarossa</w:t>
            </w:r>
          </w:p>
          <w:p w:rsidR="00723A64" w:rsidRPr="00EE7BC7" w:rsidRDefault="00723A64" w:rsidP="00B22EF4">
            <w:pPr>
              <w:rPr>
                <w:rFonts w:ascii="Times New Roman" w:hAnsi="Times New Roman" w:cs="Times New Roman"/>
                <w:sz w:val="18"/>
                <w:szCs w:val="18"/>
              </w:rPr>
            </w:pPr>
            <w:r w:rsidRPr="00EE7BC7">
              <w:rPr>
                <w:rFonts w:ascii="Times New Roman" w:hAnsi="Times New Roman" w:cs="Times New Roman"/>
                <w:sz w:val="18"/>
                <w:szCs w:val="18"/>
              </w:rPr>
              <w:t xml:space="preserve"> (Roma)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160-180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3</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Palazzo Massimo</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414064</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Vallerano</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2º mitad II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4</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Palazzo Massimo</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262725</w:t>
            </w:r>
          </w:p>
        </w:tc>
        <w:tc>
          <w:tcPr>
            <w:tcW w:w="2126" w:type="dxa"/>
            <w:shd w:val="clear" w:color="auto" w:fill="92D050"/>
          </w:tcPr>
          <w:p w:rsidR="00723A64"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 xml:space="preserve">Via Valeria </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 xml:space="preserve"> (Tivoli)</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193-211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5</w:t>
            </w:r>
          </w:p>
        </w:tc>
        <w:tc>
          <w:tcPr>
            <w:tcW w:w="2807" w:type="dxa"/>
            <w:shd w:val="clear" w:color="auto" w:fill="92D050"/>
          </w:tcPr>
          <w:p w:rsidR="00723A64" w:rsidRPr="00EE7BC7" w:rsidRDefault="00723A64" w:rsidP="00B22EF4">
            <w:pPr>
              <w:rPr>
                <w:rFonts w:ascii="Times New Roman" w:hAnsi="Times New Roman" w:cs="Times New Roman"/>
                <w:sz w:val="18"/>
                <w:szCs w:val="18"/>
                <w:lang w:val="it-IT"/>
              </w:rPr>
            </w:pPr>
            <w:r w:rsidRPr="00EE7BC7">
              <w:rPr>
                <w:rFonts w:ascii="Times New Roman" w:hAnsi="Times New Roman" w:cs="Times New Roman"/>
                <w:color w:val="000000"/>
                <w:sz w:val="18"/>
                <w:szCs w:val="18"/>
                <w:lang w:val="it-IT"/>
              </w:rPr>
              <w:t>Soprintendenz</w:t>
            </w:r>
            <w:r>
              <w:rPr>
                <w:rFonts w:ascii="Times New Roman" w:hAnsi="Times New Roman" w:cs="Times New Roman"/>
                <w:color w:val="000000"/>
                <w:sz w:val="18"/>
                <w:szCs w:val="18"/>
                <w:lang w:val="it-IT"/>
              </w:rPr>
              <w:t>a Archeologica Lombardia (Milán</w:t>
            </w:r>
            <w:r w:rsidRPr="00EE7BC7">
              <w:rPr>
                <w:rFonts w:ascii="Times New Roman" w:hAnsi="Times New Roman" w:cs="Times New Roman"/>
                <w:color w:val="000000"/>
                <w:sz w:val="18"/>
                <w:szCs w:val="18"/>
                <w:lang w:val="it-IT"/>
              </w:rPr>
              <w:t>,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199</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Desconocida</w:t>
            </w:r>
          </w:p>
        </w:tc>
        <w:tc>
          <w:tcPr>
            <w:tcW w:w="993" w:type="dxa"/>
            <w:shd w:val="clear" w:color="auto" w:fill="FFC00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Hueso</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1ª mitad III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6</w:t>
            </w:r>
          </w:p>
        </w:tc>
        <w:tc>
          <w:tcPr>
            <w:tcW w:w="2807" w:type="dxa"/>
            <w:shd w:val="clear" w:color="auto" w:fill="92D050"/>
          </w:tcPr>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 xml:space="preserve">Magazzini del Museo Nazionale </w:t>
            </w:r>
          </w:p>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50368</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Palatino</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III d.C.</w:t>
            </w:r>
          </w:p>
        </w:tc>
      </w:tr>
      <w:tr w:rsidR="00723A64" w:rsidTr="00B22EF4">
        <w:tc>
          <w:tcPr>
            <w:tcW w:w="562" w:type="dxa"/>
            <w:shd w:val="clear" w:color="auto" w:fill="92D050"/>
          </w:tcPr>
          <w:p w:rsidR="00723A64" w:rsidRPr="00377283" w:rsidRDefault="00723A64" w:rsidP="00B22EF4">
            <w:pPr>
              <w:rPr>
                <w:rFonts w:ascii="Times New Roman" w:hAnsi="Times New Roman" w:cs="Times New Roman"/>
                <w:sz w:val="18"/>
                <w:szCs w:val="18"/>
              </w:rPr>
            </w:pPr>
            <w:r>
              <w:rPr>
                <w:rFonts w:ascii="Times New Roman" w:hAnsi="Times New Roman" w:cs="Times New Roman"/>
                <w:sz w:val="18"/>
                <w:szCs w:val="18"/>
              </w:rPr>
              <w:t>7</w:t>
            </w:r>
          </w:p>
        </w:tc>
        <w:tc>
          <w:tcPr>
            <w:tcW w:w="2807" w:type="dxa"/>
            <w:shd w:val="clear" w:color="auto" w:fill="92D050"/>
          </w:tcPr>
          <w:p w:rsidR="00723A64" w:rsidRPr="00377283" w:rsidRDefault="00723A64" w:rsidP="00B22EF4">
            <w:pPr>
              <w:rPr>
                <w:rFonts w:ascii="Times New Roman" w:hAnsi="Times New Roman" w:cs="Times New Roman"/>
                <w:sz w:val="18"/>
                <w:szCs w:val="18"/>
                <w:lang w:val="it-IT"/>
              </w:rPr>
            </w:pPr>
            <w:r w:rsidRPr="00377283">
              <w:rPr>
                <w:rFonts w:ascii="Times New Roman" w:hAnsi="Times New Roman" w:cs="Times New Roman"/>
                <w:sz w:val="18"/>
                <w:szCs w:val="18"/>
                <w:lang w:val="it-IT"/>
              </w:rPr>
              <w:t>M. Profano Vaticano (Roma,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66360</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III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8</w:t>
            </w:r>
          </w:p>
        </w:tc>
        <w:tc>
          <w:tcPr>
            <w:tcW w:w="2807" w:type="dxa"/>
            <w:shd w:val="clear" w:color="auto" w:fill="92D050"/>
          </w:tcPr>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Catacomba dei Giordani</w:t>
            </w:r>
            <w:r>
              <w:rPr>
                <w:rFonts w:ascii="Times New Roman" w:hAnsi="Times New Roman" w:cs="Times New Roman"/>
                <w:sz w:val="18"/>
                <w:szCs w:val="18"/>
                <w:lang w:val="it-IT"/>
              </w:rPr>
              <w:t xml:space="preserve">  </w:t>
            </w:r>
            <w:r w:rsidRPr="00741ABB">
              <w:rPr>
                <w:rFonts w:ascii="Times New Roman" w:hAnsi="Times New Roman" w:cs="Times New Roman"/>
                <w:sz w:val="18"/>
                <w:szCs w:val="18"/>
                <w:lang w:val="it-IT"/>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s.c.</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Catacumba dei Gordani (Roma)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III – 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9</w:t>
            </w:r>
          </w:p>
        </w:tc>
        <w:tc>
          <w:tcPr>
            <w:tcW w:w="2807" w:type="dxa"/>
            <w:shd w:val="clear" w:color="auto" w:fill="92D050"/>
          </w:tcPr>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M. profano Vaticano</w:t>
            </w:r>
            <w:r>
              <w:rPr>
                <w:rFonts w:ascii="Times New Roman" w:hAnsi="Times New Roman" w:cs="Times New Roman"/>
                <w:sz w:val="18"/>
                <w:szCs w:val="18"/>
                <w:lang w:val="it-IT"/>
              </w:rPr>
              <w:t xml:space="preserve"> </w:t>
            </w:r>
            <w:r w:rsidRPr="00741ABB">
              <w:rPr>
                <w:rFonts w:ascii="Times New Roman" w:hAnsi="Times New Roman" w:cs="Times New Roman"/>
                <w:sz w:val="18"/>
                <w:szCs w:val="18"/>
                <w:lang w:val="it-IT"/>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66224</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III-IV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r>
              <w:rPr>
                <w:rFonts w:ascii="Times New Roman" w:hAnsi="Times New Roman" w:cs="Times New Roman"/>
                <w:sz w:val="18"/>
                <w:szCs w:val="18"/>
              </w:rPr>
              <w:t>0</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Anticuarium Comunale</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AC 18609</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FFC00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Hueso</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III-IV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r>
              <w:rPr>
                <w:rFonts w:ascii="Times New Roman" w:hAnsi="Times New Roman" w:cs="Times New Roman"/>
                <w:sz w:val="18"/>
                <w:szCs w:val="18"/>
              </w:rPr>
              <w:t>1</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Anticuarium Comunale</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AC 6804</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FFC00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Hueso</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III-IV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r>
              <w:rPr>
                <w:rFonts w:ascii="Times New Roman" w:hAnsi="Times New Roman" w:cs="Times New Roman"/>
                <w:sz w:val="18"/>
                <w:szCs w:val="18"/>
              </w:rPr>
              <w:t>2</w:t>
            </w:r>
          </w:p>
        </w:tc>
        <w:tc>
          <w:tcPr>
            <w:tcW w:w="2807" w:type="dxa"/>
            <w:shd w:val="clear" w:color="auto" w:fill="92D050"/>
          </w:tcPr>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M.  Sacro Vaticani</w:t>
            </w:r>
            <w:r>
              <w:rPr>
                <w:rFonts w:ascii="Times New Roman" w:hAnsi="Times New Roman" w:cs="Times New Roman"/>
                <w:sz w:val="18"/>
                <w:szCs w:val="18"/>
                <w:lang w:val="it-IT"/>
              </w:rPr>
              <w:t xml:space="preserve">, Museo Gregoriano Etrusco </w:t>
            </w:r>
            <w:r w:rsidRPr="00741ABB">
              <w:rPr>
                <w:rFonts w:ascii="Times New Roman" w:hAnsi="Times New Roman" w:cs="Times New Roman"/>
                <w:sz w:val="18"/>
                <w:szCs w:val="18"/>
                <w:lang w:val="it-IT"/>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12224</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Via Apia</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1º tercio 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r>
              <w:rPr>
                <w:rFonts w:ascii="Times New Roman" w:hAnsi="Times New Roman" w:cs="Times New Roman"/>
                <w:sz w:val="18"/>
                <w:szCs w:val="18"/>
              </w:rPr>
              <w:t>3</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Anticuarium Comunale</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AC18530</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Esquilino</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FFC00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Hueso</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r>
              <w:rPr>
                <w:rFonts w:ascii="Times New Roman" w:hAnsi="Times New Roman" w:cs="Times New Roman"/>
                <w:sz w:val="18"/>
                <w:szCs w:val="18"/>
              </w:rPr>
              <w:t>4</w:t>
            </w:r>
          </w:p>
        </w:tc>
        <w:tc>
          <w:tcPr>
            <w:tcW w:w="2807" w:type="dxa"/>
            <w:shd w:val="clear" w:color="auto" w:fill="92D050"/>
          </w:tcPr>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M. Castello del Buon Consiglio</w:t>
            </w:r>
          </w:p>
          <w:p w:rsidR="00723A64" w:rsidRPr="00741ABB" w:rsidRDefault="00723A64" w:rsidP="00B22EF4">
            <w:pPr>
              <w:rPr>
                <w:rFonts w:ascii="Times New Roman" w:hAnsi="Times New Roman" w:cs="Times New Roman"/>
                <w:sz w:val="18"/>
                <w:szCs w:val="18"/>
                <w:lang w:val="it-IT"/>
              </w:rPr>
            </w:pPr>
            <w:r w:rsidRPr="00741ABB">
              <w:rPr>
                <w:rFonts w:ascii="Times New Roman" w:hAnsi="Times New Roman" w:cs="Times New Roman"/>
                <w:sz w:val="18"/>
                <w:szCs w:val="18"/>
                <w:lang w:val="it-IT"/>
              </w:rPr>
              <w:t>(Trento,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MPA 20</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Necropoli  Paradisi</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(Trento)</w:t>
            </w:r>
          </w:p>
        </w:tc>
        <w:tc>
          <w:tcPr>
            <w:tcW w:w="993" w:type="dxa"/>
            <w:shd w:val="clear" w:color="auto" w:fill="FFC00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Hueso</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1</w:t>
            </w:r>
            <w:r>
              <w:rPr>
                <w:rFonts w:ascii="Times New Roman" w:hAnsi="Times New Roman" w:cs="Times New Roman"/>
                <w:sz w:val="18"/>
                <w:szCs w:val="18"/>
              </w:rPr>
              <w:t>5</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Anticuarium Comunale</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AC18604</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Esquilino</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FFC00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Hueso</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IV d.C.</w:t>
            </w:r>
          </w:p>
        </w:tc>
      </w:tr>
      <w:tr w:rsidR="00723A64" w:rsidTr="00B22EF4">
        <w:tc>
          <w:tcPr>
            <w:tcW w:w="562" w:type="dxa"/>
            <w:shd w:val="clear" w:color="auto" w:fill="92D05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16</w:t>
            </w:r>
          </w:p>
        </w:tc>
        <w:tc>
          <w:tcPr>
            <w:tcW w:w="2807"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Anticuarim Comunale</w:t>
            </w:r>
            <w:r>
              <w:rPr>
                <w:rFonts w:ascii="Times New Roman" w:hAnsi="Times New Roman" w:cs="Times New Roman"/>
                <w:sz w:val="18"/>
                <w:szCs w:val="18"/>
              </w:rPr>
              <w:t xml:space="preserve"> </w:t>
            </w:r>
            <w:r w:rsidRPr="00741ABB">
              <w:rPr>
                <w:rFonts w:ascii="Times New Roman" w:hAnsi="Times New Roman" w:cs="Times New Roman"/>
                <w:sz w:val="18"/>
                <w:szCs w:val="18"/>
              </w:rPr>
              <w:t>(Roma, Italia)</w:t>
            </w:r>
          </w:p>
        </w:tc>
        <w:tc>
          <w:tcPr>
            <w:tcW w:w="1304"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AC185131</w:t>
            </w:r>
          </w:p>
        </w:tc>
        <w:tc>
          <w:tcPr>
            <w:tcW w:w="2126"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Viminale</w:t>
            </w:r>
          </w:p>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(Roma)</w:t>
            </w:r>
          </w:p>
        </w:tc>
        <w:tc>
          <w:tcPr>
            <w:tcW w:w="993"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92D05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IV d.C.</w:t>
            </w:r>
          </w:p>
        </w:tc>
      </w:tr>
      <w:tr w:rsidR="00723A64" w:rsidTr="00B22EF4">
        <w:tc>
          <w:tcPr>
            <w:tcW w:w="562" w:type="dxa"/>
            <w:shd w:val="clear" w:color="auto" w:fill="FFFF00"/>
          </w:tcPr>
          <w:p w:rsidR="00723A64" w:rsidRPr="003E01DD" w:rsidRDefault="00723A64" w:rsidP="00B22EF4">
            <w:pPr>
              <w:rPr>
                <w:rFonts w:ascii="Times New Roman" w:hAnsi="Times New Roman" w:cs="Times New Roman"/>
                <w:sz w:val="18"/>
                <w:szCs w:val="18"/>
              </w:rPr>
            </w:pPr>
            <w:r w:rsidRPr="003E01DD">
              <w:rPr>
                <w:rFonts w:ascii="Times New Roman" w:hAnsi="Times New Roman" w:cs="Times New Roman"/>
                <w:sz w:val="18"/>
                <w:szCs w:val="18"/>
              </w:rPr>
              <w:t>1</w:t>
            </w:r>
            <w:r>
              <w:rPr>
                <w:rFonts w:ascii="Times New Roman" w:hAnsi="Times New Roman" w:cs="Times New Roman"/>
                <w:sz w:val="18"/>
                <w:szCs w:val="18"/>
              </w:rPr>
              <w:t>7</w:t>
            </w:r>
          </w:p>
        </w:tc>
        <w:tc>
          <w:tcPr>
            <w:tcW w:w="2807" w:type="dxa"/>
            <w:shd w:val="clear" w:color="auto" w:fill="FFFF00"/>
          </w:tcPr>
          <w:p w:rsidR="00723A64" w:rsidRPr="003E01DD" w:rsidRDefault="00723A64" w:rsidP="00B22EF4">
            <w:pPr>
              <w:rPr>
                <w:rFonts w:ascii="Times New Roman" w:hAnsi="Times New Roman" w:cs="Times New Roman"/>
                <w:sz w:val="18"/>
                <w:szCs w:val="18"/>
              </w:rPr>
            </w:pPr>
            <w:r w:rsidRPr="003E01DD">
              <w:rPr>
                <w:rFonts w:ascii="Times New Roman" w:hAnsi="Times New Roman" w:cs="Times New Roman"/>
                <w:sz w:val="18"/>
                <w:szCs w:val="18"/>
              </w:rPr>
              <w:t>MAN Madrid  (España)</w:t>
            </w:r>
          </w:p>
        </w:tc>
        <w:tc>
          <w:tcPr>
            <w:tcW w:w="1304" w:type="dxa"/>
            <w:shd w:val="clear" w:color="auto" w:fill="FFFF00"/>
          </w:tcPr>
          <w:p w:rsidR="00723A64" w:rsidRPr="003E01DD" w:rsidRDefault="00723A64" w:rsidP="00B22EF4">
            <w:pPr>
              <w:rPr>
                <w:rFonts w:ascii="Times New Roman" w:hAnsi="Times New Roman" w:cs="Times New Roman"/>
                <w:sz w:val="18"/>
                <w:szCs w:val="18"/>
              </w:rPr>
            </w:pPr>
            <w:r w:rsidRPr="003E01DD">
              <w:rPr>
                <w:rFonts w:ascii="Times New Roman" w:hAnsi="Times New Roman" w:cs="Times New Roman"/>
                <w:sz w:val="18"/>
                <w:szCs w:val="18"/>
              </w:rPr>
              <w:t>1960/13/1</w:t>
            </w:r>
          </w:p>
        </w:tc>
        <w:tc>
          <w:tcPr>
            <w:tcW w:w="2126" w:type="dxa"/>
            <w:shd w:val="clear" w:color="auto" w:fill="FFFF00"/>
          </w:tcPr>
          <w:p w:rsidR="00723A64" w:rsidRPr="003E01DD" w:rsidRDefault="00723A64" w:rsidP="00B22EF4">
            <w:pPr>
              <w:rPr>
                <w:rFonts w:ascii="Times New Roman" w:hAnsi="Times New Roman" w:cs="Times New Roman"/>
                <w:sz w:val="18"/>
                <w:szCs w:val="18"/>
              </w:rPr>
            </w:pPr>
            <w:r w:rsidRPr="003E01DD">
              <w:rPr>
                <w:rFonts w:ascii="Times New Roman" w:hAnsi="Times New Roman" w:cs="Times New Roman"/>
                <w:sz w:val="18"/>
                <w:szCs w:val="18"/>
              </w:rPr>
              <w:t>desconocido</w:t>
            </w:r>
          </w:p>
        </w:tc>
        <w:tc>
          <w:tcPr>
            <w:tcW w:w="993" w:type="dxa"/>
            <w:shd w:val="clear" w:color="auto" w:fill="FFFF00"/>
          </w:tcPr>
          <w:p w:rsidR="00723A64" w:rsidRPr="003E01DD" w:rsidRDefault="00723A64" w:rsidP="00B22EF4">
            <w:pPr>
              <w:rPr>
                <w:rFonts w:ascii="Times New Roman" w:hAnsi="Times New Roman" w:cs="Times New Roman"/>
                <w:sz w:val="18"/>
                <w:szCs w:val="18"/>
              </w:rPr>
            </w:pPr>
            <w:r w:rsidRPr="003E01DD">
              <w:rPr>
                <w:rFonts w:ascii="Times New Roman" w:hAnsi="Times New Roman" w:cs="Times New Roman"/>
                <w:sz w:val="18"/>
                <w:szCs w:val="18"/>
              </w:rPr>
              <w:t>Marfil</w:t>
            </w:r>
          </w:p>
        </w:tc>
        <w:tc>
          <w:tcPr>
            <w:tcW w:w="1701" w:type="dxa"/>
            <w:shd w:val="clear" w:color="auto" w:fill="FFFF00"/>
          </w:tcPr>
          <w:p w:rsidR="00723A64" w:rsidRPr="003E01DD" w:rsidRDefault="00723A64" w:rsidP="00B22EF4">
            <w:pPr>
              <w:rPr>
                <w:rFonts w:ascii="Times New Roman" w:hAnsi="Times New Roman" w:cs="Times New Roman"/>
                <w:sz w:val="18"/>
                <w:szCs w:val="18"/>
              </w:rPr>
            </w:pPr>
            <w:r w:rsidRPr="003E01DD">
              <w:rPr>
                <w:rFonts w:ascii="Times New Roman" w:hAnsi="Times New Roman" w:cs="Times New Roman"/>
                <w:sz w:val="18"/>
                <w:szCs w:val="18"/>
              </w:rPr>
              <w:t>Inicio del III d.C.</w:t>
            </w:r>
            <w:r w:rsidRPr="003E01DD">
              <w:rPr>
                <w:rStyle w:val="Refdenotaalpie"/>
                <w:rFonts w:ascii="Times New Roman" w:hAnsi="Times New Roman" w:cs="Times New Roman"/>
                <w:sz w:val="18"/>
                <w:szCs w:val="18"/>
              </w:rPr>
              <w:footnoteReference w:id="66"/>
            </w:r>
          </w:p>
        </w:tc>
      </w:tr>
      <w:tr w:rsidR="00723A64" w:rsidTr="00B22EF4">
        <w:tc>
          <w:tcPr>
            <w:tcW w:w="562"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1</w:t>
            </w:r>
            <w:r>
              <w:rPr>
                <w:rFonts w:ascii="Times New Roman" w:hAnsi="Times New Roman" w:cs="Times New Roman"/>
                <w:sz w:val="18"/>
                <w:szCs w:val="18"/>
                <w:highlight w:val="yellow"/>
              </w:rPr>
              <w:t>8</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M. Cuenca  (</w:t>
            </w:r>
            <w:r w:rsidRPr="00741ABB">
              <w:rPr>
                <w:rFonts w:ascii="Times New Roman" w:hAnsi="Times New Roman" w:cs="Times New Roman"/>
                <w:sz w:val="18"/>
                <w:szCs w:val="18"/>
                <w:highlight w:val="yellow"/>
              </w:rPr>
              <w:t>España</w:t>
            </w:r>
            <w:r>
              <w:rPr>
                <w:rFonts w:ascii="Times New Roman" w:hAnsi="Times New Roman" w:cs="Times New Roman"/>
                <w:sz w:val="18"/>
                <w:szCs w:val="18"/>
                <w:highlight w:val="yellow"/>
              </w:rPr>
              <w:t>)</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AA/89/8/AZ/VS III 27</w:t>
            </w:r>
          </w:p>
        </w:tc>
        <w:tc>
          <w:tcPr>
            <w:tcW w:w="2126" w:type="dxa"/>
            <w:shd w:val="clear" w:color="auto" w:fill="FFFF00"/>
          </w:tcPr>
          <w:p w:rsidR="00723A64" w:rsidRPr="00150C9E" w:rsidRDefault="00723A64" w:rsidP="00B22EF4">
            <w:pPr>
              <w:rPr>
                <w:rFonts w:ascii="Times New Roman" w:hAnsi="Times New Roman" w:cs="Times New Roman"/>
                <w:i/>
                <w:sz w:val="18"/>
                <w:szCs w:val="18"/>
                <w:highlight w:val="yellow"/>
              </w:rPr>
            </w:pPr>
            <w:r w:rsidRPr="00150C9E">
              <w:rPr>
                <w:rFonts w:ascii="Times New Roman" w:hAnsi="Times New Roman" w:cs="Times New Roman"/>
                <w:i/>
                <w:sz w:val="18"/>
                <w:szCs w:val="18"/>
                <w:highlight w:val="yellow"/>
              </w:rPr>
              <w:t>Segobriga</w:t>
            </w:r>
          </w:p>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(Saelice, Cuenca)</w:t>
            </w:r>
          </w:p>
        </w:tc>
        <w:tc>
          <w:tcPr>
            <w:tcW w:w="993" w:type="dxa"/>
            <w:shd w:val="clear" w:color="auto" w:fill="FFFF00"/>
          </w:tcPr>
          <w:p w:rsidR="00723A64" w:rsidRPr="00EE7BC7" w:rsidRDefault="00723A64" w:rsidP="00B22EF4">
            <w:pPr>
              <w:rPr>
                <w:rFonts w:ascii="Times New Roman" w:hAnsi="Times New Roman" w:cs="Times New Roman"/>
                <w:sz w:val="18"/>
                <w:szCs w:val="18"/>
              </w:rPr>
            </w:pPr>
            <w:r w:rsidRPr="00EE7BC7">
              <w:rPr>
                <w:rFonts w:ascii="Times New Roman" w:hAnsi="Times New Roman" w:cs="Times New Roman"/>
                <w:sz w:val="18"/>
                <w:szCs w:val="18"/>
              </w:rPr>
              <w:t>Marfil</w:t>
            </w:r>
          </w:p>
        </w:tc>
        <w:tc>
          <w:tcPr>
            <w:tcW w:w="1701"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250-280 d.C.</w:t>
            </w:r>
          </w:p>
        </w:tc>
      </w:tr>
      <w:tr w:rsidR="00723A64" w:rsidTr="00B22EF4">
        <w:tc>
          <w:tcPr>
            <w:tcW w:w="562" w:type="dxa"/>
            <w:shd w:val="clear" w:color="auto" w:fill="FFFF00"/>
          </w:tcPr>
          <w:p w:rsidR="00723A64"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19</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M. Arqueológico de Gijón (España)</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610C9A">
              <w:rPr>
                <w:rFonts w:ascii="Times New Roman" w:hAnsi="Times New Roman" w:cs="Times New Roman"/>
                <w:sz w:val="18"/>
                <w:szCs w:val="18"/>
              </w:rPr>
              <w:t>TR0019</w:t>
            </w:r>
          </w:p>
        </w:tc>
        <w:tc>
          <w:tcPr>
            <w:tcW w:w="2126"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Termas de Campo Valdés (Gijón, España)</w:t>
            </w:r>
          </w:p>
        </w:tc>
        <w:tc>
          <w:tcPr>
            <w:tcW w:w="993"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Marfil</w:t>
            </w:r>
          </w:p>
        </w:tc>
        <w:tc>
          <w:tcPr>
            <w:tcW w:w="1701" w:type="dxa"/>
            <w:shd w:val="clear" w:color="auto" w:fill="FFFF00"/>
          </w:tcPr>
          <w:p w:rsidR="00723A64"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Siglo III d.C. ?</w:t>
            </w:r>
          </w:p>
        </w:tc>
      </w:tr>
      <w:tr w:rsidR="00723A64" w:rsidTr="00B22EF4">
        <w:tc>
          <w:tcPr>
            <w:tcW w:w="562"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20</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M. Albacete</w:t>
            </w:r>
            <w:r>
              <w:rPr>
                <w:rFonts w:ascii="Times New Roman" w:hAnsi="Times New Roman" w:cs="Times New Roman"/>
                <w:sz w:val="18"/>
                <w:szCs w:val="18"/>
                <w:highlight w:val="yellow"/>
              </w:rPr>
              <w:t xml:space="preserve">  </w:t>
            </w:r>
            <w:r w:rsidRPr="00741ABB">
              <w:rPr>
                <w:rFonts w:ascii="Times New Roman" w:hAnsi="Times New Roman" w:cs="Times New Roman"/>
                <w:sz w:val="18"/>
                <w:szCs w:val="18"/>
                <w:highlight w:val="yellow"/>
              </w:rPr>
              <w:t>(España)</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3989</w:t>
            </w:r>
          </w:p>
        </w:tc>
        <w:tc>
          <w:tcPr>
            <w:tcW w:w="2126"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Necrópolis</w:t>
            </w:r>
          </w:p>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Ontur (Albacete)</w:t>
            </w:r>
          </w:p>
        </w:tc>
        <w:tc>
          <w:tcPr>
            <w:tcW w:w="993" w:type="dxa"/>
            <w:shd w:val="clear" w:color="auto" w:fill="FF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Marfil</w:t>
            </w:r>
          </w:p>
        </w:tc>
        <w:tc>
          <w:tcPr>
            <w:tcW w:w="1701"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III-</w:t>
            </w:r>
            <w:r w:rsidRPr="00741ABB">
              <w:rPr>
                <w:rFonts w:ascii="Times New Roman" w:hAnsi="Times New Roman" w:cs="Times New Roman"/>
                <w:sz w:val="18"/>
                <w:szCs w:val="18"/>
                <w:highlight w:val="yellow"/>
              </w:rPr>
              <w:t>IV d.C.</w:t>
            </w:r>
          </w:p>
        </w:tc>
      </w:tr>
      <w:tr w:rsidR="00723A64" w:rsidTr="00B22EF4">
        <w:tc>
          <w:tcPr>
            <w:tcW w:w="562"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21</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M. Albacete</w:t>
            </w:r>
            <w:r>
              <w:rPr>
                <w:rFonts w:ascii="Times New Roman" w:hAnsi="Times New Roman" w:cs="Times New Roman"/>
                <w:sz w:val="18"/>
                <w:szCs w:val="18"/>
                <w:highlight w:val="yellow"/>
              </w:rPr>
              <w:t xml:space="preserve">  </w:t>
            </w:r>
            <w:r w:rsidRPr="00741ABB">
              <w:rPr>
                <w:rFonts w:ascii="Times New Roman" w:hAnsi="Times New Roman" w:cs="Times New Roman"/>
                <w:sz w:val="18"/>
                <w:szCs w:val="18"/>
                <w:highlight w:val="yellow"/>
              </w:rPr>
              <w:t>(España)</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3981</w:t>
            </w:r>
          </w:p>
        </w:tc>
        <w:tc>
          <w:tcPr>
            <w:tcW w:w="2126"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Necrópolis</w:t>
            </w:r>
          </w:p>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Ontur (Albacete)</w:t>
            </w:r>
          </w:p>
        </w:tc>
        <w:tc>
          <w:tcPr>
            <w:tcW w:w="993" w:type="dxa"/>
            <w:shd w:val="clear" w:color="auto" w:fill="FF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Marfil</w:t>
            </w:r>
          </w:p>
        </w:tc>
        <w:tc>
          <w:tcPr>
            <w:tcW w:w="1701"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III-</w:t>
            </w:r>
            <w:r w:rsidRPr="00741ABB">
              <w:rPr>
                <w:rFonts w:ascii="Times New Roman" w:hAnsi="Times New Roman" w:cs="Times New Roman"/>
                <w:sz w:val="18"/>
                <w:szCs w:val="18"/>
                <w:highlight w:val="yellow"/>
              </w:rPr>
              <w:t>IV d.C.</w:t>
            </w:r>
          </w:p>
        </w:tc>
      </w:tr>
      <w:tr w:rsidR="00723A64" w:rsidTr="00B22EF4">
        <w:tc>
          <w:tcPr>
            <w:tcW w:w="562"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22</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M. Albacete</w:t>
            </w:r>
            <w:r>
              <w:rPr>
                <w:rFonts w:ascii="Times New Roman" w:hAnsi="Times New Roman" w:cs="Times New Roman"/>
                <w:sz w:val="18"/>
                <w:szCs w:val="18"/>
                <w:highlight w:val="yellow"/>
              </w:rPr>
              <w:t xml:space="preserve">  </w:t>
            </w:r>
            <w:r w:rsidRPr="00741ABB">
              <w:rPr>
                <w:rFonts w:ascii="Times New Roman" w:hAnsi="Times New Roman" w:cs="Times New Roman"/>
                <w:sz w:val="18"/>
                <w:szCs w:val="18"/>
                <w:highlight w:val="yellow"/>
              </w:rPr>
              <w:t>(España)</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3982</w:t>
            </w:r>
          </w:p>
        </w:tc>
        <w:tc>
          <w:tcPr>
            <w:tcW w:w="2126"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Necrópolis</w:t>
            </w:r>
          </w:p>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Ontur (Albacete)</w:t>
            </w:r>
          </w:p>
        </w:tc>
        <w:tc>
          <w:tcPr>
            <w:tcW w:w="993" w:type="dxa"/>
            <w:shd w:val="clear" w:color="auto" w:fill="FF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Marfil</w:t>
            </w:r>
          </w:p>
        </w:tc>
        <w:tc>
          <w:tcPr>
            <w:tcW w:w="1701"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III-</w:t>
            </w:r>
            <w:r w:rsidRPr="00741ABB">
              <w:rPr>
                <w:rFonts w:ascii="Times New Roman" w:hAnsi="Times New Roman" w:cs="Times New Roman"/>
                <w:sz w:val="18"/>
                <w:szCs w:val="18"/>
                <w:highlight w:val="yellow"/>
              </w:rPr>
              <w:t>IV d.C.</w:t>
            </w:r>
          </w:p>
        </w:tc>
      </w:tr>
      <w:tr w:rsidR="00723A64" w:rsidTr="00B22EF4">
        <w:tc>
          <w:tcPr>
            <w:tcW w:w="562"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23</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M. Albacete</w:t>
            </w:r>
            <w:r>
              <w:rPr>
                <w:rFonts w:ascii="Times New Roman" w:hAnsi="Times New Roman" w:cs="Times New Roman"/>
                <w:sz w:val="18"/>
                <w:szCs w:val="18"/>
                <w:highlight w:val="yellow"/>
              </w:rPr>
              <w:t xml:space="preserve">  </w:t>
            </w:r>
            <w:r w:rsidRPr="00741ABB">
              <w:rPr>
                <w:rFonts w:ascii="Times New Roman" w:hAnsi="Times New Roman" w:cs="Times New Roman"/>
                <w:sz w:val="18"/>
                <w:szCs w:val="18"/>
                <w:highlight w:val="yellow"/>
              </w:rPr>
              <w:t>(España)</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3983</w:t>
            </w:r>
          </w:p>
        </w:tc>
        <w:tc>
          <w:tcPr>
            <w:tcW w:w="2126"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Necrópolis</w:t>
            </w:r>
          </w:p>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Ontur (Albacete)</w:t>
            </w:r>
          </w:p>
        </w:tc>
        <w:tc>
          <w:tcPr>
            <w:tcW w:w="993" w:type="dxa"/>
            <w:shd w:val="clear" w:color="auto" w:fill="FF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Marfil</w:t>
            </w:r>
          </w:p>
        </w:tc>
        <w:tc>
          <w:tcPr>
            <w:tcW w:w="1701"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III-</w:t>
            </w:r>
            <w:r w:rsidRPr="00741ABB">
              <w:rPr>
                <w:rFonts w:ascii="Times New Roman" w:hAnsi="Times New Roman" w:cs="Times New Roman"/>
                <w:sz w:val="18"/>
                <w:szCs w:val="18"/>
                <w:highlight w:val="yellow"/>
              </w:rPr>
              <w:t>IV d.C.</w:t>
            </w:r>
          </w:p>
        </w:tc>
      </w:tr>
      <w:tr w:rsidR="00723A64" w:rsidTr="00B22EF4">
        <w:tc>
          <w:tcPr>
            <w:tcW w:w="562"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24</w:t>
            </w:r>
          </w:p>
        </w:tc>
        <w:tc>
          <w:tcPr>
            <w:tcW w:w="2807"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MNAT Tarragona</w:t>
            </w:r>
            <w:r>
              <w:rPr>
                <w:rFonts w:ascii="Times New Roman" w:hAnsi="Times New Roman" w:cs="Times New Roman"/>
                <w:sz w:val="18"/>
                <w:szCs w:val="18"/>
                <w:highlight w:val="yellow"/>
              </w:rPr>
              <w:t xml:space="preserve">  </w:t>
            </w:r>
            <w:r w:rsidRPr="00741ABB">
              <w:rPr>
                <w:rFonts w:ascii="Times New Roman" w:hAnsi="Times New Roman" w:cs="Times New Roman"/>
                <w:sz w:val="18"/>
                <w:szCs w:val="18"/>
                <w:highlight w:val="yellow"/>
              </w:rPr>
              <w:t>(España)</w:t>
            </w:r>
          </w:p>
        </w:tc>
        <w:tc>
          <w:tcPr>
            <w:tcW w:w="1304"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12906</w:t>
            </w:r>
          </w:p>
        </w:tc>
        <w:tc>
          <w:tcPr>
            <w:tcW w:w="2126"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Necrópolis</w:t>
            </w:r>
          </w:p>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(Tarragona, España)</w:t>
            </w:r>
          </w:p>
        </w:tc>
        <w:tc>
          <w:tcPr>
            <w:tcW w:w="993" w:type="dxa"/>
            <w:shd w:val="clear" w:color="auto" w:fill="FFFF00"/>
          </w:tcPr>
          <w:p w:rsidR="00723A64" w:rsidRPr="00741ABB" w:rsidRDefault="00723A64" w:rsidP="00B22EF4">
            <w:pPr>
              <w:rPr>
                <w:rFonts w:ascii="Times New Roman" w:hAnsi="Times New Roman" w:cs="Times New Roman"/>
                <w:sz w:val="18"/>
                <w:szCs w:val="18"/>
                <w:highlight w:val="yellow"/>
              </w:rPr>
            </w:pPr>
            <w:r w:rsidRPr="00741ABB">
              <w:rPr>
                <w:rFonts w:ascii="Times New Roman" w:hAnsi="Times New Roman" w:cs="Times New Roman"/>
                <w:sz w:val="18"/>
                <w:szCs w:val="18"/>
                <w:highlight w:val="yellow"/>
              </w:rPr>
              <w:t>Marfil</w:t>
            </w:r>
          </w:p>
        </w:tc>
        <w:tc>
          <w:tcPr>
            <w:tcW w:w="1701" w:type="dxa"/>
            <w:shd w:val="clear" w:color="auto" w:fill="FFFF00"/>
          </w:tcPr>
          <w:p w:rsidR="00723A64" w:rsidRPr="00741ABB"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Inicio</w:t>
            </w:r>
            <w:r w:rsidRPr="00741ABB">
              <w:rPr>
                <w:rFonts w:ascii="Times New Roman" w:hAnsi="Times New Roman" w:cs="Times New Roman"/>
                <w:sz w:val="18"/>
                <w:szCs w:val="18"/>
                <w:highlight w:val="yellow"/>
              </w:rPr>
              <w:t xml:space="preserve"> IV d.C.</w:t>
            </w:r>
          </w:p>
        </w:tc>
      </w:tr>
      <w:tr w:rsidR="00723A64" w:rsidTr="00B22EF4">
        <w:tc>
          <w:tcPr>
            <w:tcW w:w="562" w:type="dxa"/>
            <w:shd w:val="clear" w:color="auto" w:fill="00FF00"/>
          </w:tcPr>
          <w:p w:rsidR="00723A64" w:rsidRPr="004513C1" w:rsidRDefault="00723A64" w:rsidP="00B22EF4">
            <w:pPr>
              <w:rPr>
                <w:rFonts w:ascii="Times New Roman" w:hAnsi="Times New Roman" w:cs="Times New Roman"/>
                <w:sz w:val="18"/>
                <w:szCs w:val="18"/>
              </w:rPr>
            </w:pPr>
            <w:r>
              <w:rPr>
                <w:rFonts w:ascii="Times New Roman" w:hAnsi="Times New Roman" w:cs="Times New Roman"/>
                <w:sz w:val="18"/>
                <w:szCs w:val="18"/>
              </w:rPr>
              <w:t>25</w:t>
            </w:r>
          </w:p>
        </w:tc>
        <w:tc>
          <w:tcPr>
            <w:tcW w:w="2807" w:type="dxa"/>
            <w:shd w:val="clear" w:color="auto" w:fill="00FF00"/>
          </w:tcPr>
          <w:p w:rsidR="00723A64" w:rsidRPr="004513C1" w:rsidRDefault="00723A64" w:rsidP="00B22EF4">
            <w:pPr>
              <w:rPr>
                <w:rFonts w:ascii="Times New Roman" w:hAnsi="Times New Roman" w:cs="Times New Roman"/>
                <w:sz w:val="18"/>
                <w:szCs w:val="18"/>
              </w:rPr>
            </w:pPr>
            <w:r>
              <w:rPr>
                <w:rFonts w:ascii="Times New Roman" w:hAnsi="Times New Roman" w:cs="Times New Roman"/>
                <w:sz w:val="18"/>
                <w:szCs w:val="18"/>
              </w:rPr>
              <w:t xml:space="preserve">M. </w:t>
            </w:r>
            <w:r w:rsidRPr="004513C1">
              <w:rPr>
                <w:rFonts w:ascii="Times New Roman" w:hAnsi="Times New Roman" w:cs="Times New Roman"/>
                <w:sz w:val="18"/>
                <w:szCs w:val="18"/>
              </w:rPr>
              <w:t>Yverdon</w:t>
            </w:r>
            <w:r>
              <w:rPr>
                <w:rFonts w:ascii="Times New Roman" w:hAnsi="Times New Roman" w:cs="Times New Roman"/>
                <w:sz w:val="18"/>
                <w:szCs w:val="18"/>
              </w:rPr>
              <w:t xml:space="preserve"> </w:t>
            </w:r>
            <w:r w:rsidRPr="004513C1">
              <w:rPr>
                <w:rFonts w:ascii="Times New Roman" w:hAnsi="Times New Roman" w:cs="Times New Roman"/>
                <w:sz w:val="18"/>
                <w:szCs w:val="18"/>
              </w:rPr>
              <w:t xml:space="preserve"> (Suiza</w:t>
            </w:r>
            <w:r>
              <w:rPr>
                <w:rFonts w:ascii="Times New Roman" w:hAnsi="Times New Roman" w:cs="Times New Roman"/>
                <w:sz w:val="18"/>
                <w:szCs w:val="18"/>
              </w:rPr>
              <w:t>)</w:t>
            </w:r>
          </w:p>
        </w:tc>
        <w:tc>
          <w:tcPr>
            <w:tcW w:w="1304"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T-192.1</w:t>
            </w:r>
          </w:p>
        </w:tc>
        <w:tc>
          <w:tcPr>
            <w:tcW w:w="2126"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Yverdon-les-Bains (Suiza)</w:t>
            </w:r>
          </w:p>
        </w:tc>
        <w:tc>
          <w:tcPr>
            <w:tcW w:w="993"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Marfil</w:t>
            </w:r>
          </w:p>
        </w:tc>
        <w:tc>
          <w:tcPr>
            <w:tcW w:w="1701"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IV d.C.</w:t>
            </w:r>
          </w:p>
        </w:tc>
      </w:tr>
      <w:tr w:rsidR="00723A64" w:rsidTr="00B22EF4">
        <w:tc>
          <w:tcPr>
            <w:tcW w:w="562"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2</w:t>
            </w:r>
            <w:r>
              <w:rPr>
                <w:rFonts w:ascii="Times New Roman" w:hAnsi="Times New Roman" w:cs="Times New Roman"/>
                <w:sz w:val="18"/>
                <w:szCs w:val="18"/>
              </w:rPr>
              <w:t>6</w:t>
            </w:r>
          </w:p>
        </w:tc>
        <w:tc>
          <w:tcPr>
            <w:tcW w:w="2807" w:type="dxa"/>
            <w:shd w:val="clear" w:color="auto" w:fill="00FF00"/>
          </w:tcPr>
          <w:p w:rsidR="00723A64" w:rsidRPr="004513C1" w:rsidRDefault="00723A64" w:rsidP="00B22EF4">
            <w:pPr>
              <w:rPr>
                <w:rFonts w:ascii="Times New Roman" w:hAnsi="Times New Roman" w:cs="Times New Roman"/>
                <w:sz w:val="18"/>
                <w:szCs w:val="18"/>
              </w:rPr>
            </w:pPr>
            <w:r>
              <w:rPr>
                <w:rFonts w:ascii="Times New Roman" w:hAnsi="Times New Roman" w:cs="Times New Roman"/>
                <w:sz w:val="18"/>
                <w:szCs w:val="18"/>
              </w:rPr>
              <w:t>M. Yverdon</w:t>
            </w:r>
            <w:r w:rsidRPr="004513C1">
              <w:rPr>
                <w:rFonts w:ascii="Times New Roman" w:hAnsi="Times New Roman" w:cs="Times New Roman"/>
                <w:sz w:val="18"/>
                <w:szCs w:val="18"/>
              </w:rPr>
              <w:t xml:space="preserve"> (Suiza</w:t>
            </w:r>
            <w:r>
              <w:rPr>
                <w:rFonts w:ascii="Times New Roman" w:hAnsi="Times New Roman" w:cs="Times New Roman"/>
                <w:sz w:val="18"/>
                <w:szCs w:val="18"/>
              </w:rPr>
              <w:t>)</w:t>
            </w:r>
          </w:p>
        </w:tc>
        <w:tc>
          <w:tcPr>
            <w:tcW w:w="1304"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6475.1</w:t>
            </w:r>
          </w:p>
        </w:tc>
        <w:tc>
          <w:tcPr>
            <w:tcW w:w="2126"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Yverdon-les-Bains (Suiza)</w:t>
            </w:r>
          </w:p>
        </w:tc>
        <w:tc>
          <w:tcPr>
            <w:tcW w:w="993"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Marfil</w:t>
            </w:r>
          </w:p>
        </w:tc>
        <w:tc>
          <w:tcPr>
            <w:tcW w:w="1701" w:type="dxa"/>
            <w:shd w:val="clear" w:color="auto" w:fill="00FF00"/>
          </w:tcPr>
          <w:p w:rsidR="00723A64" w:rsidRPr="004513C1" w:rsidRDefault="00723A64" w:rsidP="00B22EF4">
            <w:pPr>
              <w:rPr>
                <w:rFonts w:ascii="Times New Roman" w:hAnsi="Times New Roman" w:cs="Times New Roman"/>
                <w:sz w:val="18"/>
                <w:szCs w:val="18"/>
              </w:rPr>
            </w:pPr>
            <w:r w:rsidRPr="004513C1">
              <w:rPr>
                <w:rFonts w:ascii="Times New Roman" w:hAnsi="Times New Roman" w:cs="Times New Roman"/>
                <w:sz w:val="18"/>
                <w:szCs w:val="18"/>
              </w:rPr>
              <w:t>IV d.C.</w:t>
            </w:r>
          </w:p>
        </w:tc>
      </w:tr>
      <w:tr w:rsidR="00723A64" w:rsidTr="00B22EF4">
        <w:tc>
          <w:tcPr>
            <w:tcW w:w="562" w:type="dxa"/>
            <w:shd w:val="clear" w:color="auto" w:fill="00B0F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27</w:t>
            </w:r>
          </w:p>
        </w:tc>
        <w:tc>
          <w:tcPr>
            <w:tcW w:w="2807"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 Arq. L</w:t>
            </w:r>
            <w:r>
              <w:rPr>
                <w:rFonts w:ascii="Times New Roman" w:hAnsi="Times New Roman" w:cs="Times New Roman"/>
                <w:sz w:val="18"/>
                <w:szCs w:val="18"/>
              </w:rPr>
              <w:t>i</w:t>
            </w:r>
            <w:r w:rsidRPr="00741ABB">
              <w:rPr>
                <w:rFonts w:ascii="Times New Roman" w:hAnsi="Times New Roman" w:cs="Times New Roman"/>
                <w:sz w:val="18"/>
                <w:szCs w:val="18"/>
              </w:rPr>
              <w:t>ubiana</w:t>
            </w:r>
            <w:r>
              <w:rPr>
                <w:rFonts w:ascii="Times New Roman" w:hAnsi="Times New Roman" w:cs="Times New Roman"/>
                <w:sz w:val="18"/>
                <w:szCs w:val="18"/>
              </w:rPr>
              <w:t xml:space="preserve">  </w:t>
            </w:r>
            <w:r w:rsidRPr="00741ABB">
              <w:rPr>
                <w:rFonts w:ascii="Times New Roman" w:hAnsi="Times New Roman" w:cs="Times New Roman"/>
                <w:sz w:val="18"/>
                <w:szCs w:val="18"/>
              </w:rPr>
              <w:t>(</w:t>
            </w:r>
            <w:r>
              <w:rPr>
                <w:rFonts w:ascii="Times New Roman" w:hAnsi="Times New Roman" w:cs="Times New Roman"/>
                <w:sz w:val="18"/>
                <w:szCs w:val="18"/>
              </w:rPr>
              <w:t>Es</w:t>
            </w:r>
            <w:r w:rsidRPr="00741ABB">
              <w:rPr>
                <w:rFonts w:ascii="Times New Roman" w:hAnsi="Times New Roman" w:cs="Times New Roman"/>
                <w:sz w:val="18"/>
                <w:szCs w:val="18"/>
              </w:rPr>
              <w:t>lovenia)</w:t>
            </w:r>
          </w:p>
        </w:tc>
        <w:tc>
          <w:tcPr>
            <w:tcW w:w="1304"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R.6930</w:t>
            </w:r>
          </w:p>
        </w:tc>
        <w:tc>
          <w:tcPr>
            <w:tcW w:w="2126" w:type="dxa"/>
            <w:shd w:val="clear" w:color="auto" w:fill="00B0F0"/>
          </w:tcPr>
          <w:p w:rsidR="00723A64" w:rsidRPr="00AE64EE" w:rsidRDefault="00723A64" w:rsidP="00B22EF4">
            <w:pPr>
              <w:rPr>
                <w:rFonts w:ascii="Times New Roman" w:hAnsi="Times New Roman" w:cs="Times New Roman"/>
                <w:i/>
                <w:sz w:val="18"/>
                <w:szCs w:val="18"/>
              </w:rPr>
            </w:pPr>
            <w:r w:rsidRPr="00AE64EE">
              <w:rPr>
                <w:rFonts w:ascii="Times New Roman" w:hAnsi="Times New Roman" w:cs="Times New Roman"/>
                <w:i/>
                <w:sz w:val="18"/>
                <w:szCs w:val="18"/>
              </w:rPr>
              <w:t>Aemona</w:t>
            </w:r>
          </w:p>
          <w:p w:rsidR="00723A64" w:rsidRPr="00AE64EE" w:rsidRDefault="00723A64" w:rsidP="00B22EF4">
            <w:pPr>
              <w:rPr>
                <w:rFonts w:ascii="Times New Roman" w:hAnsi="Times New Roman" w:cs="Times New Roman"/>
                <w:sz w:val="18"/>
                <w:szCs w:val="18"/>
              </w:rPr>
            </w:pPr>
            <w:r>
              <w:rPr>
                <w:rFonts w:ascii="Times New Roman" w:hAnsi="Times New Roman" w:cs="Times New Roman"/>
                <w:sz w:val="18"/>
                <w:szCs w:val="18"/>
              </w:rPr>
              <w:t>(Es</w:t>
            </w:r>
            <w:r w:rsidRPr="00AE64EE">
              <w:rPr>
                <w:rFonts w:ascii="Times New Roman" w:hAnsi="Times New Roman" w:cs="Times New Roman"/>
                <w:sz w:val="18"/>
                <w:szCs w:val="18"/>
              </w:rPr>
              <w:t>lovenia)</w:t>
            </w:r>
          </w:p>
        </w:tc>
        <w:tc>
          <w:tcPr>
            <w:tcW w:w="993"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00B0F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III</w:t>
            </w:r>
            <w:r w:rsidRPr="00741ABB">
              <w:rPr>
                <w:rFonts w:ascii="Times New Roman" w:hAnsi="Times New Roman" w:cs="Times New Roman"/>
                <w:sz w:val="18"/>
                <w:szCs w:val="18"/>
              </w:rPr>
              <w:t xml:space="preserve"> d.C.</w:t>
            </w:r>
          </w:p>
        </w:tc>
      </w:tr>
      <w:tr w:rsidR="00723A64" w:rsidTr="00B22EF4">
        <w:tc>
          <w:tcPr>
            <w:tcW w:w="562"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2</w:t>
            </w:r>
            <w:r>
              <w:rPr>
                <w:rFonts w:ascii="Times New Roman" w:hAnsi="Times New Roman" w:cs="Times New Roman"/>
                <w:sz w:val="18"/>
                <w:szCs w:val="18"/>
              </w:rPr>
              <w:t>8</w:t>
            </w:r>
          </w:p>
        </w:tc>
        <w:tc>
          <w:tcPr>
            <w:tcW w:w="2807"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 Arq. L</w:t>
            </w:r>
            <w:r>
              <w:rPr>
                <w:rFonts w:ascii="Times New Roman" w:hAnsi="Times New Roman" w:cs="Times New Roman"/>
                <w:sz w:val="18"/>
                <w:szCs w:val="18"/>
              </w:rPr>
              <w:t>i</w:t>
            </w:r>
            <w:r w:rsidRPr="00741ABB">
              <w:rPr>
                <w:rFonts w:ascii="Times New Roman" w:hAnsi="Times New Roman" w:cs="Times New Roman"/>
                <w:sz w:val="18"/>
                <w:szCs w:val="18"/>
              </w:rPr>
              <w:t>ubiana</w:t>
            </w:r>
            <w:r>
              <w:rPr>
                <w:rFonts w:ascii="Times New Roman" w:hAnsi="Times New Roman" w:cs="Times New Roman"/>
                <w:sz w:val="18"/>
                <w:szCs w:val="18"/>
              </w:rPr>
              <w:t xml:space="preserve">  (Es</w:t>
            </w:r>
            <w:r w:rsidRPr="00741ABB">
              <w:rPr>
                <w:rFonts w:ascii="Times New Roman" w:hAnsi="Times New Roman" w:cs="Times New Roman"/>
                <w:sz w:val="18"/>
                <w:szCs w:val="18"/>
              </w:rPr>
              <w:t>lovenia)</w:t>
            </w:r>
          </w:p>
        </w:tc>
        <w:tc>
          <w:tcPr>
            <w:tcW w:w="1304"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R6931</w:t>
            </w:r>
          </w:p>
        </w:tc>
        <w:tc>
          <w:tcPr>
            <w:tcW w:w="2126" w:type="dxa"/>
            <w:shd w:val="clear" w:color="auto" w:fill="00B0F0"/>
          </w:tcPr>
          <w:p w:rsidR="00723A64" w:rsidRPr="00AE64EE" w:rsidRDefault="00723A64" w:rsidP="00B22EF4">
            <w:pPr>
              <w:rPr>
                <w:rFonts w:ascii="Times New Roman" w:hAnsi="Times New Roman" w:cs="Times New Roman"/>
                <w:i/>
                <w:sz w:val="18"/>
                <w:szCs w:val="18"/>
              </w:rPr>
            </w:pPr>
            <w:r w:rsidRPr="00AE64EE">
              <w:rPr>
                <w:rFonts w:ascii="Times New Roman" w:hAnsi="Times New Roman" w:cs="Times New Roman"/>
                <w:i/>
                <w:sz w:val="18"/>
                <w:szCs w:val="18"/>
              </w:rPr>
              <w:t>Aemona</w:t>
            </w:r>
          </w:p>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(Es</w:t>
            </w:r>
            <w:r w:rsidRPr="00AE64EE">
              <w:rPr>
                <w:rFonts w:ascii="Times New Roman" w:hAnsi="Times New Roman" w:cs="Times New Roman"/>
                <w:sz w:val="18"/>
                <w:szCs w:val="18"/>
              </w:rPr>
              <w:t>lovenia)</w:t>
            </w:r>
          </w:p>
        </w:tc>
        <w:tc>
          <w:tcPr>
            <w:tcW w:w="993" w:type="dxa"/>
            <w:shd w:val="clear" w:color="auto" w:fill="00B0F0"/>
          </w:tcPr>
          <w:p w:rsidR="00723A64" w:rsidRPr="00741ABB" w:rsidRDefault="00723A64" w:rsidP="00B22EF4">
            <w:pPr>
              <w:rPr>
                <w:rFonts w:ascii="Times New Roman" w:hAnsi="Times New Roman" w:cs="Times New Roman"/>
                <w:sz w:val="18"/>
                <w:szCs w:val="18"/>
              </w:rPr>
            </w:pPr>
            <w:r w:rsidRPr="00741ABB">
              <w:rPr>
                <w:rFonts w:ascii="Times New Roman" w:hAnsi="Times New Roman" w:cs="Times New Roman"/>
                <w:sz w:val="18"/>
                <w:szCs w:val="18"/>
              </w:rPr>
              <w:t>Marfil</w:t>
            </w:r>
          </w:p>
        </w:tc>
        <w:tc>
          <w:tcPr>
            <w:tcW w:w="1701" w:type="dxa"/>
            <w:shd w:val="clear" w:color="auto" w:fill="00B0F0"/>
          </w:tcPr>
          <w:p w:rsidR="00723A64" w:rsidRPr="00741ABB" w:rsidRDefault="00723A64" w:rsidP="00B22EF4">
            <w:pPr>
              <w:rPr>
                <w:rFonts w:ascii="Times New Roman" w:hAnsi="Times New Roman" w:cs="Times New Roman"/>
                <w:sz w:val="18"/>
                <w:szCs w:val="18"/>
              </w:rPr>
            </w:pPr>
            <w:r>
              <w:rPr>
                <w:rFonts w:ascii="Times New Roman" w:hAnsi="Times New Roman" w:cs="Times New Roman"/>
                <w:sz w:val="18"/>
                <w:szCs w:val="18"/>
              </w:rPr>
              <w:t>III</w:t>
            </w:r>
            <w:r w:rsidRPr="00741ABB">
              <w:rPr>
                <w:rFonts w:ascii="Times New Roman" w:hAnsi="Times New Roman" w:cs="Times New Roman"/>
                <w:sz w:val="18"/>
                <w:szCs w:val="18"/>
              </w:rPr>
              <w:t xml:space="preserve"> d.C.</w:t>
            </w:r>
          </w:p>
        </w:tc>
      </w:tr>
    </w:tbl>
    <w:p w:rsidR="00723A64" w:rsidRDefault="00723A64" w:rsidP="00723A64">
      <w:pPr>
        <w:rPr>
          <w:rFonts w:ascii="Times New Roman" w:hAnsi="Times New Roman" w:cs="Times New Roman"/>
          <w:sz w:val="18"/>
          <w:szCs w:val="18"/>
        </w:rPr>
      </w:pPr>
      <w:r w:rsidRPr="004513C1">
        <w:rPr>
          <w:rFonts w:ascii="Times New Roman" w:hAnsi="Times New Roman" w:cs="Times New Roman"/>
          <w:b/>
          <w:sz w:val="18"/>
          <w:szCs w:val="18"/>
        </w:rPr>
        <w:t>7</w:t>
      </w:r>
      <w:r>
        <w:rPr>
          <w:rFonts w:ascii="Times New Roman" w:hAnsi="Times New Roman" w:cs="Times New Roman"/>
          <w:b/>
          <w:sz w:val="18"/>
          <w:szCs w:val="18"/>
        </w:rPr>
        <w:t xml:space="preserve"> en</w:t>
      </w:r>
      <w:r w:rsidRPr="004513C1">
        <w:rPr>
          <w:rFonts w:ascii="Times New Roman" w:hAnsi="Times New Roman" w:cs="Times New Roman"/>
          <w:b/>
          <w:sz w:val="18"/>
          <w:szCs w:val="18"/>
        </w:rPr>
        <w:t xml:space="preserve"> </w:t>
      </w:r>
      <w:r w:rsidRPr="00B401C9">
        <w:rPr>
          <w:rFonts w:ascii="Times New Roman" w:hAnsi="Times New Roman" w:cs="Times New Roman"/>
          <w:b/>
          <w:sz w:val="18"/>
          <w:szCs w:val="18"/>
        </w:rPr>
        <w:t>Hueso:</w:t>
      </w:r>
      <w:r w:rsidRPr="00B401C9">
        <w:rPr>
          <w:rFonts w:ascii="Times New Roman" w:hAnsi="Times New Roman" w:cs="Times New Roman"/>
          <w:sz w:val="18"/>
          <w:szCs w:val="18"/>
        </w:rPr>
        <w:t xml:space="preserve"> 4 en Roma, 1 en Aquileia</w:t>
      </w:r>
      <w:r>
        <w:rPr>
          <w:rFonts w:ascii="Times New Roman" w:hAnsi="Times New Roman" w:cs="Times New Roman"/>
          <w:sz w:val="18"/>
          <w:szCs w:val="18"/>
        </w:rPr>
        <w:t>,</w:t>
      </w:r>
      <w:r w:rsidRPr="00B401C9">
        <w:rPr>
          <w:rFonts w:ascii="Times New Roman" w:hAnsi="Times New Roman" w:cs="Times New Roman"/>
          <w:sz w:val="18"/>
          <w:szCs w:val="18"/>
        </w:rPr>
        <w:t xml:space="preserve"> 1 en Trento</w:t>
      </w:r>
      <w:r>
        <w:rPr>
          <w:rFonts w:ascii="Times New Roman" w:hAnsi="Times New Roman" w:cs="Times New Roman"/>
          <w:sz w:val="18"/>
          <w:szCs w:val="18"/>
        </w:rPr>
        <w:t xml:space="preserve"> y uno en París</w:t>
      </w:r>
      <w:r w:rsidRPr="00B401C9">
        <w:rPr>
          <w:rFonts w:ascii="Times New Roman" w:hAnsi="Times New Roman" w:cs="Times New Roman"/>
          <w:sz w:val="18"/>
          <w:szCs w:val="18"/>
        </w:rPr>
        <w:t xml:space="preserve">.  </w:t>
      </w:r>
      <w:r w:rsidRPr="004513C1">
        <w:rPr>
          <w:rFonts w:ascii="Times New Roman" w:hAnsi="Times New Roman" w:cs="Times New Roman"/>
          <w:b/>
          <w:sz w:val="18"/>
          <w:szCs w:val="18"/>
        </w:rPr>
        <w:t>21 en</w:t>
      </w:r>
      <w:r w:rsidRPr="00B401C9">
        <w:rPr>
          <w:rFonts w:ascii="Times New Roman" w:hAnsi="Times New Roman" w:cs="Times New Roman"/>
          <w:sz w:val="18"/>
          <w:szCs w:val="18"/>
        </w:rPr>
        <w:t xml:space="preserve"> </w:t>
      </w:r>
      <w:r w:rsidRPr="00B401C9">
        <w:rPr>
          <w:rFonts w:ascii="Times New Roman" w:hAnsi="Times New Roman" w:cs="Times New Roman"/>
          <w:b/>
          <w:sz w:val="18"/>
          <w:szCs w:val="18"/>
        </w:rPr>
        <w:t>Marfil:</w:t>
      </w:r>
      <w:r w:rsidRPr="00B401C9">
        <w:rPr>
          <w:rFonts w:ascii="Times New Roman" w:hAnsi="Times New Roman" w:cs="Times New Roman"/>
          <w:sz w:val="18"/>
          <w:szCs w:val="18"/>
        </w:rPr>
        <w:t xml:space="preserve"> </w:t>
      </w:r>
      <w:r>
        <w:rPr>
          <w:rFonts w:ascii="Times New Roman" w:hAnsi="Times New Roman" w:cs="Times New Roman"/>
          <w:sz w:val="18"/>
          <w:szCs w:val="18"/>
        </w:rPr>
        <w:t>10 en Italia (9</w:t>
      </w:r>
      <w:r w:rsidRPr="00B401C9">
        <w:rPr>
          <w:rFonts w:ascii="Times New Roman" w:hAnsi="Times New Roman" w:cs="Times New Roman"/>
          <w:sz w:val="18"/>
          <w:szCs w:val="18"/>
        </w:rPr>
        <w:t xml:space="preserve"> Roma y 1 Tivoli), 2 en </w:t>
      </w:r>
      <w:r w:rsidR="008B77B3" w:rsidRPr="00B401C9">
        <w:rPr>
          <w:rFonts w:ascii="Times New Roman" w:hAnsi="Times New Roman" w:cs="Times New Roman"/>
          <w:sz w:val="18"/>
          <w:szCs w:val="18"/>
        </w:rPr>
        <w:t>Eslovenia</w:t>
      </w:r>
      <w:r>
        <w:rPr>
          <w:rFonts w:ascii="Times New Roman" w:hAnsi="Times New Roman" w:cs="Times New Roman"/>
          <w:sz w:val="18"/>
          <w:szCs w:val="18"/>
        </w:rPr>
        <w:t xml:space="preserve"> (</w:t>
      </w:r>
      <w:r w:rsidRPr="00741ABB">
        <w:rPr>
          <w:rFonts w:ascii="Times New Roman" w:hAnsi="Times New Roman" w:cs="Times New Roman"/>
          <w:sz w:val="18"/>
          <w:szCs w:val="18"/>
        </w:rPr>
        <w:t>Emona</w:t>
      </w:r>
      <w:r>
        <w:rPr>
          <w:rFonts w:ascii="Times New Roman" w:hAnsi="Times New Roman" w:cs="Times New Roman"/>
          <w:sz w:val="18"/>
          <w:szCs w:val="18"/>
        </w:rPr>
        <w:t>), 2 en Suiza (</w:t>
      </w:r>
      <w:r w:rsidRPr="004513C1">
        <w:rPr>
          <w:rFonts w:ascii="Times New Roman" w:hAnsi="Times New Roman" w:cs="Times New Roman"/>
          <w:sz w:val="18"/>
          <w:szCs w:val="18"/>
        </w:rPr>
        <w:t>Yverdon-les-Bains</w:t>
      </w:r>
      <w:r>
        <w:rPr>
          <w:rFonts w:ascii="Times New Roman" w:hAnsi="Times New Roman" w:cs="Times New Roman"/>
          <w:sz w:val="18"/>
          <w:szCs w:val="18"/>
        </w:rPr>
        <w:t>)</w:t>
      </w:r>
      <w:r w:rsidRPr="00B401C9">
        <w:rPr>
          <w:rFonts w:ascii="Times New Roman" w:hAnsi="Times New Roman" w:cs="Times New Roman"/>
          <w:sz w:val="18"/>
          <w:szCs w:val="18"/>
        </w:rPr>
        <w:t xml:space="preserve"> y 7 en España</w:t>
      </w:r>
      <w:r>
        <w:rPr>
          <w:rFonts w:ascii="Times New Roman" w:hAnsi="Times New Roman" w:cs="Times New Roman"/>
          <w:sz w:val="18"/>
          <w:szCs w:val="18"/>
        </w:rPr>
        <w:t xml:space="preserve"> (Tarragona, Saelice, MAN,</w:t>
      </w:r>
      <w:r w:rsidRPr="00377283">
        <w:rPr>
          <w:rFonts w:ascii="Times New Roman" w:hAnsi="Times New Roman" w:cs="Times New Roman"/>
          <w:sz w:val="18"/>
          <w:szCs w:val="18"/>
        </w:rPr>
        <w:t xml:space="preserve"> </w:t>
      </w:r>
      <w:r>
        <w:rPr>
          <w:rFonts w:ascii="Times New Roman" w:hAnsi="Times New Roman" w:cs="Times New Roman"/>
          <w:sz w:val="18"/>
          <w:szCs w:val="18"/>
        </w:rPr>
        <w:t>Gijón y 4 en Ontur)</w:t>
      </w:r>
      <w:r w:rsidRPr="00B401C9">
        <w:rPr>
          <w:rFonts w:ascii="Times New Roman" w:hAnsi="Times New Roman" w:cs="Times New Roman"/>
          <w:sz w:val="18"/>
          <w:szCs w:val="18"/>
        </w:rPr>
        <w:t>.</w:t>
      </w:r>
    </w:p>
    <w:p w:rsidR="00723A64" w:rsidRPr="00B401C9" w:rsidRDefault="00723A64" w:rsidP="00723A64">
      <w:pPr>
        <w:rPr>
          <w:rFonts w:ascii="Times New Roman" w:hAnsi="Times New Roman" w:cs="Times New Roman"/>
          <w:b/>
          <w:u w:val="single"/>
        </w:rPr>
      </w:pPr>
      <w:r>
        <w:rPr>
          <w:rFonts w:ascii="Times New Roman" w:hAnsi="Times New Roman" w:cs="Times New Roman"/>
          <w:b/>
          <w:u w:val="single"/>
        </w:rPr>
        <w:t xml:space="preserve">TABLA – 2 </w:t>
      </w:r>
      <w:r w:rsidRPr="00AA105D">
        <w:rPr>
          <w:rFonts w:ascii="Times New Roman" w:hAnsi="Times New Roman" w:cs="Times New Roman"/>
          <w:b/>
        </w:rPr>
        <w:t>(Grupo - B)</w:t>
      </w:r>
    </w:p>
    <w:tbl>
      <w:tblPr>
        <w:tblStyle w:val="Tablaconcuadrcula"/>
        <w:tblW w:w="9493" w:type="dxa"/>
        <w:tblLook w:val="04A0" w:firstRow="1" w:lastRow="0" w:firstColumn="1" w:lastColumn="0" w:noHBand="0" w:noVBand="1"/>
      </w:tblPr>
      <w:tblGrid>
        <w:gridCol w:w="498"/>
        <w:gridCol w:w="2987"/>
        <w:gridCol w:w="1317"/>
        <w:gridCol w:w="2072"/>
        <w:gridCol w:w="1216"/>
        <w:gridCol w:w="1403"/>
      </w:tblGrid>
      <w:tr w:rsidR="00723A64" w:rsidTr="00B22EF4">
        <w:tc>
          <w:tcPr>
            <w:tcW w:w="498" w:type="dxa"/>
          </w:tcPr>
          <w:p w:rsidR="00723A64" w:rsidRPr="003C6320" w:rsidRDefault="00723A64" w:rsidP="00B22EF4">
            <w:pPr>
              <w:jc w:val="center"/>
              <w:rPr>
                <w:rFonts w:ascii="Times New Roman" w:hAnsi="Times New Roman" w:cs="Times New Roman"/>
                <w:b/>
                <w:sz w:val="18"/>
                <w:szCs w:val="18"/>
              </w:rPr>
            </w:pPr>
            <w:r w:rsidRPr="003C6320">
              <w:rPr>
                <w:rFonts w:ascii="Times New Roman" w:hAnsi="Times New Roman" w:cs="Times New Roman"/>
                <w:b/>
                <w:sz w:val="18"/>
                <w:szCs w:val="18"/>
              </w:rPr>
              <w:t>Nº</w:t>
            </w:r>
          </w:p>
        </w:tc>
        <w:tc>
          <w:tcPr>
            <w:tcW w:w="2987" w:type="dxa"/>
          </w:tcPr>
          <w:p w:rsidR="00723A64" w:rsidRPr="003C6320" w:rsidRDefault="00723A64" w:rsidP="00B22EF4">
            <w:pPr>
              <w:jc w:val="center"/>
              <w:rPr>
                <w:rFonts w:ascii="Times New Roman" w:hAnsi="Times New Roman" w:cs="Times New Roman"/>
                <w:b/>
                <w:sz w:val="18"/>
                <w:szCs w:val="18"/>
              </w:rPr>
            </w:pPr>
            <w:r w:rsidRPr="003C6320">
              <w:rPr>
                <w:rFonts w:ascii="Times New Roman" w:hAnsi="Times New Roman" w:cs="Times New Roman"/>
                <w:b/>
                <w:sz w:val="18"/>
                <w:szCs w:val="18"/>
              </w:rPr>
              <w:t>Museo</w:t>
            </w:r>
          </w:p>
        </w:tc>
        <w:tc>
          <w:tcPr>
            <w:tcW w:w="1317" w:type="dxa"/>
          </w:tcPr>
          <w:p w:rsidR="00723A64" w:rsidRPr="003C6320" w:rsidRDefault="00723A64" w:rsidP="00B22EF4">
            <w:pPr>
              <w:jc w:val="center"/>
              <w:rPr>
                <w:rFonts w:ascii="Times New Roman" w:hAnsi="Times New Roman" w:cs="Times New Roman"/>
                <w:b/>
                <w:sz w:val="18"/>
                <w:szCs w:val="18"/>
              </w:rPr>
            </w:pPr>
            <w:r w:rsidRPr="003C6320">
              <w:rPr>
                <w:rFonts w:ascii="Times New Roman" w:hAnsi="Times New Roman" w:cs="Times New Roman"/>
                <w:b/>
                <w:sz w:val="18"/>
                <w:szCs w:val="18"/>
              </w:rPr>
              <w:t>Nº inventario</w:t>
            </w:r>
          </w:p>
        </w:tc>
        <w:tc>
          <w:tcPr>
            <w:tcW w:w="2072" w:type="dxa"/>
          </w:tcPr>
          <w:p w:rsidR="00723A64" w:rsidRPr="003C6320" w:rsidRDefault="00723A64" w:rsidP="00B22EF4">
            <w:pPr>
              <w:jc w:val="center"/>
              <w:rPr>
                <w:rFonts w:ascii="Times New Roman" w:hAnsi="Times New Roman" w:cs="Times New Roman"/>
                <w:b/>
                <w:sz w:val="18"/>
                <w:szCs w:val="18"/>
              </w:rPr>
            </w:pPr>
            <w:r w:rsidRPr="003C6320">
              <w:rPr>
                <w:rFonts w:ascii="Times New Roman" w:hAnsi="Times New Roman" w:cs="Times New Roman"/>
                <w:b/>
                <w:sz w:val="18"/>
                <w:szCs w:val="18"/>
              </w:rPr>
              <w:t>Procedencia</w:t>
            </w:r>
          </w:p>
        </w:tc>
        <w:tc>
          <w:tcPr>
            <w:tcW w:w="1216" w:type="dxa"/>
          </w:tcPr>
          <w:p w:rsidR="00723A64" w:rsidRPr="003C6320" w:rsidRDefault="00723A64" w:rsidP="00B22EF4">
            <w:pPr>
              <w:jc w:val="center"/>
              <w:rPr>
                <w:rFonts w:ascii="Times New Roman" w:hAnsi="Times New Roman" w:cs="Times New Roman"/>
                <w:b/>
                <w:sz w:val="18"/>
                <w:szCs w:val="18"/>
              </w:rPr>
            </w:pPr>
            <w:r w:rsidRPr="003C6320">
              <w:rPr>
                <w:rFonts w:ascii="Times New Roman" w:hAnsi="Times New Roman" w:cs="Times New Roman"/>
                <w:b/>
                <w:sz w:val="18"/>
                <w:szCs w:val="18"/>
              </w:rPr>
              <w:t>Material</w:t>
            </w:r>
          </w:p>
        </w:tc>
        <w:tc>
          <w:tcPr>
            <w:tcW w:w="1403" w:type="dxa"/>
          </w:tcPr>
          <w:p w:rsidR="00723A64" w:rsidRPr="003C6320" w:rsidRDefault="00723A64" w:rsidP="00B22EF4">
            <w:pPr>
              <w:jc w:val="center"/>
              <w:rPr>
                <w:rFonts w:ascii="Times New Roman" w:hAnsi="Times New Roman" w:cs="Times New Roman"/>
                <w:b/>
                <w:sz w:val="18"/>
                <w:szCs w:val="18"/>
              </w:rPr>
            </w:pPr>
            <w:r w:rsidRPr="003C6320">
              <w:rPr>
                <w:rFonts w:ascii="Times New Roman" w:hAnsi="Times New Roman" w:cs="Times New Roman"/>
                <w:b/>
                <w:sz w:val="18"/>
                <w:szCs w:val="18"/>
              </w:rPr>
              <w:t>Cronología</w:t>
            </w:r>
          </w:p>
        </w:tc>
      </w:tr>
      <w:tr w:rsidR="00723A64" w:rsidTr="00B22EF4">
        <w:tc>
          <w:tcPr>
            <w:tcW w:w="498" w:type="dxa"/>
            <w:shd w:val="clear" w:color="auto" w:fill="92D050"/>
          </w:tcPr>
          <w:p w:rsidR="00723A64" w:rsidRPr="0083464F" w:rsidRDefault="00723A64" w:rsidP="00B22EF4">
            <w:pPr>
              <w:jc w:val="center"/>
              <w:rPr>
                <w:rFonts w:ascii="Times New Roman" w:hAnsi="Times New Roman" w:cs="Times New Roman"/>
                <w:sz w:val="18"/>
                <w:szCs w:val="18"/>
              </w:rPr>
            </w:pPr>
            <w:r w:rsidRPr="0083464F">
              <w:rPr>
                <w:rFonts w:ascii="Times New Roman" w:hAnsi="Times New Roman" w:cs="Times New Roman"/>
                <w:sz w:val="18"/>
                <w:szCs w:val="18"/>
              </w:rPr>
              <w:t>1</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Sacro Vaticano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62599</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Catacu</w:t>
            </w:r>
            <w:r w:rsidRPr="003C6320">
              <w:rPr>
                <w:rFonts w:ascii="Times New Roman" w:hAnsi="Times New Roman" w:cs="Times New Roman"/>
                <w:sz w:val="18"/>
                <w:szCs w:val="18"/>
              </w:rPr>
              <w:t>mba di Priscila</w:t>
            </w:r>
          </w:p>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III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Nazionale</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62783</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Desconocida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III – 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3</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Musei Vaticani</w:t>
            </w:r>
          </w:p>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12211</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III – 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4</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Anticuarim Comunale</w:t>
            </w:r>
          </w:p>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AC 18610</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III – IV d.C.</w:t>
            </w:r>
          </w:p>
        </w:tc>
      </w:tr>
      <w:tr w:rsidR="00723A64" w:rsidTr="00B22EF4">
        <w:tc>
          <w:tcPr>
            <w:tcW w:w="498" w:type="dxa"/>
            <w:shd w:val="clear" w:color="auto" w:fill="92D050"/>
          </w:tcPr>
          <w:p w:rsidR="00723A64" w:rsidRPr="0083464F" w:rsidRDefault="00723A64" w:rsidP="00B22EF4">
            <w:pPr>
              <w:rPr>
                <w:rFonts w:ascii="Times New Roman" w:hAnsi="Times New Roman" w:cs="Times New Roman"/>
                <w:sz w:val="18"/>
                <w:szCs w:val="18"/>
                <w:highlight w:val="cyan"/>
              </w:rPr>
            </w:pPr>
            <w:r w:rsidRPr="0052784B">
              <w:rPr>
                <w:rFonts w:ascii="Times New Roman" w:hAnsi="Times New Roman" w:cs="Times New Roman"/>
                <w:sz w:val="18"/>
                <w:szCs w:val="18"/>
              </w:rPr>
              <w:t>5</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Profano Vaticano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65181</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III – 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6</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Profano Vaticano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66342</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III – 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7</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Civico Archeologico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(Forlimpopoli, Bolonia,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TA 2376</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Forlimpopoli</w:t>
            </w:r>
          </w:p>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(Bolonia)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Inicio</w:t>
            </w:r>
          </w:p>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8</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Profano Vaticano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65184</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9</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Profano Vaticano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66341</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10</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Profano Vaticano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66354</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11</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Sacro Vaticano</w:t>
            </w:r>
          </w:p>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62592</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12</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Pontificia Commissione di Archeologia Sacra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2.5</w:t>
            </w:r>
          </w:p>
        </w:tc>
        <w:tc>
          <w:tcPr>
            <w:tcW w:w="2072" w:type="dxa"/>
            <w:shd w:val="clear" w:color="auto" w:fill="92D050"/>
          </w:tcPr>
          <w:p w:rsidR="00723A64" w:rsidRPr="003C6320" w:rsidRDefault="00723A64" w:rsidP="00B22EF4">
            <w:pPr>
              <w:rPr>
                <w:rFonts w:ascii="Times New Roman" w:hAnsi="Times New Roman" w:cs="Times New Roman"/>
                <w:sz w:val="18"/>
                <w:szCs w:val="18"/>
                <w:lang w:val="it-IT"/>
              </w:rPr>
            </w:pPr>
            <w:r w:rsidRPr="003C6320">
              <w:rPr>
                <w:rFonts w:ascii="Times New Roman" w:hAnsi="Times New Roman" w:cs="Times New Roman"/>
                <w:sz w:val="18"/>
                <w:szCs w:val="18"/>
                <w:lang w:val="it-IT"/>
              </w:rPr>
              <w:t>Iglesia di Sant’ Agnese</w:t>
            </w:r>
            <w:r>
              <w:rPr>
                <w:rFonts w:ascii="Times New Roman" w:hAnsi="Times New Roman" w:cs="Times New Roman"/>
                <w:sz w:val="18"/>
                <w:szCs w:val="18"/>
                <w:lang w:val="it-IT"/>
              </w:rPr>
              <w:t>.</w:t>
            </w:r>
          </w:p>
          <w:p w:rsidR="00723A64" w:rsidRPr="003C6320" w:rsidRDefault="00723A64" w:rsidP="00B22EF4">
            <w:pPr>
              <w:rPr>
                <w:rFonts w:ascii="Times New Roman" w:hAnsi="Times New Roman" w:cs="Times New Roman"/>
                <w:sz w:val="18"/>
                <w:szCs w:val="18"/>
                <w:lang w:val="it-IT"/>
              </w:rPr>
            </w:pPr>
            <w:r w:rsidRPr="003C6320">
              <w:rPr>
                <w:rFonts w:ascii="Times New Roman" w:hAnsi="Times New Roman" w:cs="Times New Roman"/>
                <w:sz w:val="18"/>
                <w:szCs w:val="18"/>
                <w:lang w:val="it-IT"/>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1</w:t>
            </w:r>
            <w:r>
              <w:rPr>
                <w:rFonts w:ascii="Times New Roman" w:hAnsi="Times New Roman" w:cs="Times New Roman"/>
                <w:sz w:val="18"/>
                <w:szCs w:val="18"/>
              </w:rPr>
              <w:t>3</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Nazionale Romano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53681</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Desconocido</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1</w:t>
            </w:r>
            <w:r>
              <w:rPr>
                <w:rFonts w:ascii="Times New Roman" w:hAnsi="Times New Roman" w:cs="Times New Roman"/>
                <w:sz w:val="18"/>
                <w:szCs w:val="18"/>
              </w:rPr>
              <w:t>4</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Nazionale Romano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62784</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Descon</w:t>
            </w:r>
            <w:r>
              <w:rPr>
                <w:rFonts w:ascii="Times New Roman" w:hAnsi="Times New Roman" w:cs="Times New Roman"/>
                <w:sz w:val="18"/>
                <w:szCs w:val="18"/>
              </w:rPr>
              <w:t>oc</w:t>
            </w:r>
            <w:r w:rsidRPr="003C6320">
              <w:rPr>
                <w:rFonts w:ascii="Times New Roman" w:hAnsi="Times New Roman" w:cs="Times New Roman"/>
                <w:sz w:val="18"/>
                <w:szCs w:val="18"/>
              </w:rPr>
              <w:t>ido</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15</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Anticuarium Comunale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AC 18603</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16</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Archeologico (Ostia)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5243</w:t>
            </w:r>
          </w:p>
        </w:tc>
        <w:tc>
          <w:tcPr>
            <w:tcW w:w="2072" w:type="dxa"/>
            <w:shd w:val="clear" w:color="auto" w:fill="00B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Ostia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723A6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17</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Museo Archeologico (Aquileia,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s.n</w:t>
            </w:r>
          </w:p>
        </w:tc>
        <w:tc>
          <w:tcPr>
            <w:tcW w:w="2072" w:type="dxa"/>
            <w:shd w:val="clear" w:color="auto" w:fill="E36C0A" w:themeFill="accent6" w:themeFillShade="BF"/>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Aquileia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BE0080">
              <w:rPr>
                <w:rFonts w:ascii="Times New Roman" w:hAnsi="Times New Roman" w:cs="Times New Roman"/>
                <w:sz w:val="18"/>
                <w:szCs w:val="18"/>
              </w:rPr>
              <w:t>IV d.C</w:t>
            </w:r>
          </w:p>
        </w:tc>
      </w:tr>
      <w:tr w:rsidR="00723A64" w:rsidTr="00723A6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18</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Museo Archeologico (Aquileia,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s.n</w:t>
            </w:r>
          </w:p>
        </w:tc>
        <w:tc>
          <w:tcPr>
            <w:tcW w:w="2072" w:type="dxa"/>
            <w:shd w:val="clear" w:color="auto" w:fill="E36C0A" w:themeFill="accent6" w:themeFillShade="BF"/>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Aquileia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BE0080">
              <w:rPr>
                <w:rFonts w:ascii="Times New Roman" w:hAnsi="Times New Roman" w:cs="Times New Roman"/>
                <w:sz w:val="18"/>
                <w:szCs w:val="18"/>
              </w:rPr>
              <w:t>IV d.C</w:t>
            </w:r>
          </w:p>
        </w:tc>
      </w:tr>
      <w:tr w:rsidR="00723A64" w:rsidTr="00723A6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19</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Museo Archeologico (Aquileia,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s.n</w:t>
            </w:r>
          </w:p>
        </w:tc>
        <w:tc>
          <w:tcPr>
            <w:tcW w:w="2072" w:type="dxa"/>
            <w:shd w:val="clear" w:color="auto" w:fill="E36C0A" w:themeFill="accent6" w:themeFillShade="BF"/>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Aquileia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BE0080">
              <w:rPr>
                <w:rFonts w:ascii="Times New Roman" w:hAnsi="Times New Roman" w:cs="Times New Roman"/>
                <w:sz w:val="18"/>
                <w:szCs w:val="18"/>
              </w:rPr>
              <w:t>IV d.C</w:t>
            </w:r>
          </w:p>
        </w:tc>
      </w:tr>
      <w:tr w:rsidR="00723A64" w:rsidTr="00723A6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20</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Museo Archeologico (Aquileia,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s.n</w:t>
            </w:r>
          </w:p>
        </w:tc>
        <w:tc>
          <w:tcPr>
            <w:tcW w:w="2072" w:type="dxa"/>
            <w:shd w:val="clear" w:color="auto" w:fill="E36C0A" w:themeFill="accent6" w:themeFillShade="BF"/>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Aquileia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BE0080">
              <w:rPr>
                <w:rFonts w:ascii="Times New Roman" w:hAnsi="Times New Roman" w:cs="Times New Roman"/>
                <w:sz w:val="18"/>
                <w:szCs w:val="18"/>
              </w:rPr>
              <w:t>IV d.C</w:t>
            </w:r>
          </w:p>
        </w:tc>
      </w:tr>
      <w:tr w:rsidR="00723A64" w:rsidTr="00723A6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21</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sz w:val="18"/>
                <w:szCs w:val="18"/>
              </w:rPr>
              <w:t>Museo Archeologico (Aquileia,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s.n</w:t>
            </w:r>
          </w:p>
        </w:tc>
        <w:tc>
          <w:tcPr>
            <w:tcW w:w="2072" w:type="dxa"/>
            <w:shd w:val="clear" w:color="auto" w:fill="E36C0A" w:themeFill="accent6" w:themeFillShade="BF"/>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Aquileia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BE0080">
              <w:rPr>
                <w:rFonts w:ascii="Times New Roman" w:hAnsi="Times New Roman" w:cs="Times New Roman"/>
                <w:sz w:val="18"/>
                <w:szCs w:val="18"/>
              </w:rPr>
              <w:t>IV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22</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Nazionale Romano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7562</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Desconocido</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 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23</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Nazionale Romano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7857</w:t>
            </w:r>
          </w:p>
        </w:tc>
        <w:tc>
          <w:tcPr>
            <w:tcW w:w="2072" w:type="dxa"/>
            <w:shd w:val="clear" w:color="auto" w:fill="92D050"/>
          </w:tcPr>
          <w:p w:rsidR="00723A64" w:rsidRDefault="00723A64" w:rsidP="00B22EF4">
            <w:pPr>
              <w:rPr>
                <w:rFonts w:ascii="Times New Roman" w:hAnsi="Times New Roman" w:cs="Times New Roman"/>
                <w:sz w:val="18"/>
                <w:szCs w:val="18"/>
              </w:rPr>
            </w:pPr>
            <w:r>
              <w:rPr>
                <w:rFonts w:ascii="Times New Roman" w:hAnsi="Times New Roman" w:cs="Times New Roman"/>
                <w:sz w:val="18"/>
                <w:szCs w:val="18"/>
              </w:rPr>
              <w:t>Río Tiber</w:t>
            </w:r>
            <w:r w:rsidRPr="003C6320">
              <w:rPr>
                <w:rFonts w:ascii="Times New Roman" w:hAnsi="Times New Roman" w:cs="Times New Roman"/>
                <w:sz w:val="18"/>
                <w:szCs w:val="18"/>
              </w:rPr>
              <w:t xml:space="preserve"> </w:t>
            </w:r>
          </w:p>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Marfil</w:t>
            </w:r>
            <w:r>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 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24</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Nazionale Romano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62785</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Desconocido</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 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2</w:t>
            </w:r>
            <w:r>
              <w:rPr>
                <w:rFonts w:ascii="Times New Roman" w:hAnsi="Times New Roman" w:cs="Times New Roman"/>
                <w:sz w:val="18"/>
                <w:szCs w:val="18"/>
              </w:rPr>
              <w:t>5</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Archeologico (Ostia)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s.n</w:t>
            </w:r>
          </w:p>
        </w:tc>
        <w:tc>
          <w:tcPr>
            <w:tcW w:w="2072" w:type="dxa"/>
            <w:shd w:val="clear" w:color="auto" w:fill="00B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Ostia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 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2</w:t>
            </w:r>
            <w:r>
              <w:rPr>
                <w:rFonts w:ascii="Times New Roman" w:hAnsi="Times New Roman" w:cs="Times New Roman"/>
                <w:sz w:val="18"/>
                <w:szCs w:val="18"/>
              </w:rPr>
              <w:t>6</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Archeologico (Ostia,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4319</w:t>
            </w:r>
          </w:p>
        </w:tc>
        <w:tc>
          <w:tcPr>
            <w:tcW w:w="2072" w:type="dxa"/>
            <w:shd w:val="clear" w:color="auto" w:fill="00B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Ostia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2</w:t>
            </w:r>
            <w:r>
              <w:rPr>
                <w:rFonts w:ascii="Times New Roman" w:hAnsi="Times New Roman" w:cs="Times New Roman"/>
                <w:sz w:val="18"/>
                <w:szCs w:val="18"/>
              </w:rPr>
              <w:t>7</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Magazzini del Museo  Archeologico (Ostia,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5242</w:t>
            </w:r>
          </w:p>
        </w:tc>
        <w:tc>
          <w:tcPr>
            <w:tcW w:w="2072" w:type="dxa"/>
            <w:shd w:val="clear" w:color="auto" w:fill="00B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Ostia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2</w:t>
            </w:r>
            <w:r>
              <w:rPr>
                <w:rFonts w:ascii="Times New Roman" w:hAnsi="Times New Roman" w:cs="Times New Roman"/>
                <w:sz w:val="18"/>
                <w:szCs w:val="18"/>
              </w:rPr>
              <w:t>8</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Sacro Vaticano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62518</w:t>
            </w:r>
          </w:p>
        </w:tc>
        <w:tc>
          <w:tcPr>
            <w:tcW w:w="2072" w:type="dxa"/>
            <w:shd w:val="clear" w:color="auto" w:fill="92D050"/>
          </w:tcPr>
          <w:p w:rsidR="00723A64" w:rsidRPr="003C6320" w:rsidRDefault="00723A64" w:rsidP="00B22EF4">
            <w:pPr>
              <w:rPr>
                <w:rFonts w:ascii="Times New Roman" w:hAnsi="Times New Roman" w:cs="Times New Roman"/>
                <w:sz w:val="18"/>
                <w:szCs w:val="18"/>
                <w:lang w:val="it-IT"/>
              </w:rPr>
            </w:pPr>
            <w:r w:rsidRPr="003C6320">
              <w:rPr>
                <w:rFonts w:ascii="Times New Roman" w:hAnsi="Times New Roman" w:cs="Times New Roman"/>
                <w:sz w:val="18"/>
                <w:szCs w:val="18"/>
                <w:lang w:val="it-IT"/>
              </w:rPr>
              <w:t>Catacomba di Santa Priscila</w:t>
            </w:r>
            <w:r>
              <w:rPr>
                <w:rFonts w:ascii="Times New Roman" w:hAnsi="Times New Roman" w:cs="Times New Roman"/>
                <w:sz w:val="18"/>
                <w:szCs w:val="18"/>
                <w:lang w:val="it-IT"/>
              </w:rPr>
              <w:t xml:space="preserve"> </w:t>
            </w:r>
            <w:r w:rsidRPr="003C6320">
              <w:rPr>
                <w:rFonts w:ascii="Times New Roman" w:hAnsi="Times New Roman" w:cs="Times New Roman"/>
                <w:sz w:val="18"/>
                <w:szCs w:val="18"/>
                <w:lang w:val="it-IT"/>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29</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Sacro Vaticano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62591</w:t>
            </w:r>
          </w:p>
        </w:tc>
        <w:tc>
          <w:tcPr>
            <w:tcW w:w="2072" w:type="dxa"/>
            <w:shd w:val="clear" w:color="auto" w:fill="92D050"/>
          </w:tcPr>
          <w:p w:rsidR="00723A64" w:rsidRPr="003C6320" w:rsidRDefault="00723A64" w:rsidP="00B22EF4">
            <w:pPr>
              <w:rPr>
                <w:rFonts w:ascii="Times New Roman" w:hAnsi="Times New Roman" w:cs="Times New Roman"/>
                <w:sz w:val="18"/>
                <w:szCs w:val="18"/>
                <w:lang w:val="it-IT"/>
              </w:rPr>
            </w:pPr>
            <w:r w:rsidRPr="003C6320">
              <w:rPr>
                <w:rFonts w:ascii="Times New Roman" w:hAnsi="Times New Roman" w:cs="Times New Roman"/>
                <w:sz w:val="18"/>
                <w:szCs w:val="18"/>
                <w:lang w:val="it-IT"/>
              </w:rPr>
              <w:t>Catacomba di Santa Priscila</w:t>
            </w:r>
            <w:r>
              <w:rPr>
                <w:rFonts w:ascii="Times New Roman" w:hAnsi="Times New Roman" w:cs="Times New Roman"/>
                <w:sz w:val="18"/>
                <w:szCs w:val="18"/>
                <w:lang w:val="it-IT"/>
              </w:rPr>
              <w:t xml:space="preserve"> </w:t>
            </w:r>
            <w:r w:rsidRPr="003C6320">
              <w:rPr>
                <w:rFonts w:ascii="Times New Roman" w:hAnsi="Times New Roman" w:cs="Times New Roman"/>
                <w:sz w:val="18"/>
                <w:szCs w:val="18"/>
                <w:lang w:val="it-IT"/>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30</w:t>
            </w:r>
          </w:p>
        </w:tc>
        <w:tc>
          <w:tcPr>
            <w:tcW w:w="2987" w:type="dxa"/>
            <w:shd w:val="clear" w:color="auto" w:fill="92D050"/>
          </w:tcPr>
          <w:p w:rsidR="00723A64" w:rsidRPr="00B112AA" w:rsidRDefault="00723A64" w:rsidP="00B22EF4">
            <w:pPr>
              <w:rPr>
                <w:rFonts w:ascii="Times New Roman" w:hAnsi="Times New Roman" w:cs="Times New Roman"/>
                <w:sz w:val="18"/>
                <w:szCs w:val="18"/>
                <w:lang w:val="it-IT"/>
              </w:rPr>
            </w:pPr>
            <w:r w:rsidRPr="00B112AA">
              <w:rPr>
                <w:rFonts w:ascii="Times New Roman" w:hAnsi="Times New Roman" w:cs="Times New Roman"/>
                <w:sz w:val="18"/>
                <w:szCs w:val="18"/>
                <w:lang w:val="it-IT"/>
              </w:rPr>
              <w:t>M. Sacro Vaticano (Roma,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62566</w:t>
            </w:r>
          </w:p>
        </w:tc>
        <w:tc>
          <w:tcPr>
            <w:tcW w:w="2072" w:type="dxa"/>
            <w:shd w:val="clear" w:color="auto" w:fill="92D050"/>
          </w:tcPr>
          <w:p w:rsidR="00723A64" w:rsidRPr="003C6320" w:rsidRDefault="00723A64" w:rsidP="00B22EF4">
            <w:pPr>
              <w:rPr>
                <w:rFonts w:ascii="Times New Roman" w:hAnsi="Times New Roman" w:cs="Times New Roman"/>
                <w:sz w:val="18"/>
                <w:szCs w:val="18"/>
                <w:lang w:val="it-IT"/>
              </w:rPr>
            </w:pPr>
            <w:r w:rsidRPr="003C6320">
              <w:rPr>
                <w:rFonts w:ascii="Times New Roman" w:hAnsi="Times New Roman" w:cs="Times New Roman"/>
                <w:sz w:val="18"/>
                <w:szCs w:val="18"/>
                <w:lang w:val="it-IT"/>
              </w:rPr>
              <w:t>Catacomba di Santa Priscila</w:t>
            </w:r>
            <w:r>
              <w:rPr>
                <w:rFonts w:ascii="Times New Roman" w:hAnsi="Times New Roman" w:cs="Times New Roman"/>
                <w:sz w:val="18"/>
                <w:szCs w:val="18"/>
                <w:lang w:val="it-IT"/>
              </w:rPr>
              <w:t xml:space="preserve"> </w:t>
            </w:r>
            <w:r w:rsidRPr="003C6320">
              <w:rPr>
                <w:rFonts w:ascii="Times New Roman" w:hAnsi="Times New Roman" w:cs="Times New Roman"/>
                <w:sz w:val="18"/>
                <w:szCs w:val="18"/>
                <w:lang w:val="it-IT"/>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31</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i/>
                <w:sz w:val="18"/>
                <w:szCs w:val="18"/>
              </w:rPr>
              <w:t xml:space="preserve">Crypta Balbi </w:t>
            </w:r>
            <w:r w:rsidRPr="00B112AA">
              <w:rPr>
                <w:rFonts w:ascii="Times New Roman" w:hAnsi="Times New Roman" w:cs="Times New Roman"/>
                <w:sz w:val="18"/>
                <w:szCs w:val="18"/>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462540</w:t>
            </w:r>
          </w:p>
        </w:tc>
        <w:tc>
          <w:tcPr>
            <w:tcW w:w="2072"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 xml:space="preserve">Mitreo </w:t>
            </w:r>
            <w:r w:rsidRPr="003C6320">
              <w:rPr>
                <w:rFonts w:ascii="Times New Roman" w:hAnsi="Times New Roman" w:cs="Times New Roman"/>
                <w:i/>
                <w:sz w:val="18"/>
                <w:szCs w:val="18"/>
              </w:rPr>
              <w:t>Crypta  Balbi (</w:t>
            </w:r>
            <w:r w:rsidRPr="003C6320">
              <w:rPr>
                <w:rFonts w:ascii="Times New Roman" w:hAnsi="Times New Roman" w:cs="Times New Roman"/>
                <w:sz w:val="18"/>
                <w:szCs w:val="18"/>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1ª mitad V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32</w:t>
            </w:r>
          </w:p>
        </w:tc>
        <w:tc>
          <w:tcPr>
            <w:tcW w:w="2987" w:type="dxa"/>
            <w:shd w:val="clear" w:color="auto" w:fill="92D050"/>
          </w:tcPr>
          <w:p w:rsidR="00723A64" w:rsidRPr="00B112AA" w:rsidRDefault="00723A64" w:rsidP="00B22EF4">
            <w:pPr>
              <w:rPr>
                <w:rFonts w:ascii="Times New Roman" w:hAnsi="Times New Roman" w:cs="Times New Roman"/>
                <w:sz w:val="18"/>
                <w:szCs w:val="18"/>
              </w:rPr>
            </w:pPr>
            <w:r w:rsidRPr="00B112AA">
              <w:rPr>
                <w:rFonts w:ascii="Times New Roman" w:hAnsi="Times New Roman" w:cs="Times New Roman"/>
                <w:i/>
                <w:sz w:val="18"/>
                <w:szCs w:val="18"/>
              </w:rPr>
              <w:t xml:space="preserve">Crypta Balbi </w:t>
            </w:r>
            <w:r w:rsidRPr="00B112AA">
              <w:rPr>
                <w:rFonts w:ascii="Times New Roman" w:hAnsi="Times New Roman" w:cs="Times New Roman"/>
                <w:sz w:val="18"/>
                <w:szCs w:val="18"/>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464170</w:t>
            </w:r>
          </w:p>
        </w:tc>
        <w:tc>
          <w:tcPr>
            <w:tcW w:w="2072" w:type="dxa"/>
            <w:shd w:val="clear" w:color="auto" w:fill="92D050"/>
          </w:tcPr>
          <w:p w:rsidR="00723A64" w:rsidRDefault="00723A64" w:rsidP="00B22EF4">
            <w:pPr>
              <w:rPr>
                <w:rFonts w:ascii="Times New Roman" w:hAnsi="Times New Roman" w:cs="Times New Roman"/>
                <w:sz w:val="18"/>
                <w:szCs w:val="18"/>
              </w:rPr>
            </w:pPr>
            <w:r w:rsidRPr="003C6320">
              <w:rPr>
                <w:rFonts w:ascii="Times New Roman" w:hAnsi="Times New Roman" w:cs="Times New Roman"/>
                <w:i/>
                <w:sz w:val="18"/>
                <w:szCs w:val="18"/>
              </w:rPr>
              <w:t>Crypta  Balbi</w:t>
            </w:r>
            <w:r w:rsidRPr="003C6320">
              <w:rPr>
                <w:rFonts w:ascii="Times New Roman" w:hAnsi="Times New Roman" w:cs="Times New Roman"/>
                <w:sz w:val="18"/>
                <w:szCs w:val="18"/>
              </w:rPr>
              <w:t xml:space="preserve"> </w:t>
            </w:r>
          </w:p>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VI – VII d.C.</w:t>
            </w:r>
          </w:p>
        </w:tc>
      </w:tr>
      <w:tr w:rsidR="00723A64" w:rsidTr="00B22EF4">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33</w:t>
            </w:r>
          </w:p>
        </w:tc>
        <w:tc>
          <w:tcPr>
            <w:tcW w:w="2987" w:type="dxa"/>
            <w:shd w:val="clear" w:color="auto" w:fill="92D050"/>
          </w:tcPr>
          <w:p w:rsidR="00723A64" w:rsidRPr="003C6320" w:rsidRDefault="00723A64" w:rsidP="00B22EF4">
            <w:pPr>
              <w:rPr>
                <w:rFonts w:ascii="Times New Roman" w:hAnsi="Times New Roman" w:cs="Times New Roman"/>
                <w:sz w:val="18"/>
                <w:szCs w:val="18"/>
              </w:rPr>
            </w:pPr>
            <w:r w:rsidRPr="004C27DC">
              <w:rPr>
                <w:rFonts w:ascii="Times New Roman" w:hAnsi="Times New Roman" w:cs="Times New Roman"/>
                <w:i/>
                <w:sz w:val="18"/>
                <w:szCs w:val="18"/>
              </w:rPr>
              <w:t>Crypta Balbi</w:t>
            </w:r>
            <w:r>
              <w:rPr>
                <w:rFonts w:ascii="Times New Roman" w:hAnsi="Times New Roman" w:cs="Times New Roman"/>
                <w:i/>
                <w:sz w:val="18"/>
                <w:szCs w:val="18"/>
              </w:rPr>
              <w:t xml:space="preserve"> </w:t>
            </w:r>
            <w:r w:rsidRPr="003C6320">
              <w:rPr>
                <w:rFonts w:ascii="Times New Roman" w:hAnsi="Times New Roman" w:cs="Times New Roman"/>
                <w:sz w:val="18"/>
                <w:szCs w:val="18"/>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404197</w:t>
            </w:r>
          </w:p>
        </w:tc>
        <w:tc>
          <w:tcPr>
            <w:tcW w:w="2072" w:type="dxa"/>
            <w:shd w:val="clear" w:color="auto" w:fill="92D050"/>
          </w:tcPr>
          <w:p w:rsidR="00723A64" w:rsidRDefault="00723A64" w:rsidP="00B22EF4">
            <w:pPr>
              <w:rPr>
                <w:rFonts w:ascii="Times New Roman" w:hAnsi="Times New Roman" w:cs="Times New Roman"/>
                <w:sz w:val="18"/>
                <w:szCs w:val="18"/>
              </w:rPr>
            </w:pPr>
            <w:r w:rsidRPr="003C6320">
              <w:rPr>
                <w:rFonts w:ascii="Times New Roman" w:hAnsi="Times New Roman" w:cs="Times New Roman"/>
                <w:i/>
                <w:sz w:val="18"/>
                <w:szCs w:val="18"/>
              </w:rPr>
              <w:t>Crypta  Balbi</w:t>
            </w:r>
            <w:r w:rsidRPr="003C6320">
              <w:rPr>
                <w:rFonts w:ascii="Times New Roman" w:hAnsi="Times New Roman" w:cs="Times New Roman"/>
                <w:sz w:val="18"/>
                <w:szCs w:val="18"/>
              </w:rPr>
              <w:t xml:space="preserve"> </w:t>
            </w:r>
          </w:p>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Hueso/</w:t>
            </w:r>
            <w:r w:rsidRPr="003C6320">
              <w:rPr>
                <w:rFonts w:ascii="Times New Roman" w:hAnsi="Times New Roman" w:cs="Times New Roman"/>
                <w:sz w:val="18"/>
                <w:szCs w:val="18"/>
              </w:rPr>
              <w:t>cuerno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VI – VII d.C.</w:t>
            </w:r>
          </w:p>
        </w:tc>
      </w:tr>
      <w:tr w:rsidR="00723A64" w:rsidTr="00B22EF4">
        <w:trPr>
          <w:trHeight w:val="90"/>
        </w:trPr>
        <w:tc>
          <w:tcPr>
            <w:tcW w:w="498" w:type="dxa"/>
            <w:shd w:val="clear" w:color="auto" w:fill="92D05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34</w:t>
            </w:r>
          </w:p>
        </w:tc>
        <w:tc>
          <w:tcPr>
            <w:tcW w:w="2987" w:type="dxa"/>
            <w:shd w:val="clear" w:color="auto" w:fill="92D050"/>
          </w:tcPr>
          <w:p w:rsidR="00723A64" w:rsidRPr="003C6320" w:rsidRDefault="00723A64" w:rsidP="00B22EF4">
            <w:pPr>
              <w:rPr>
                <w:rFonts w:ascii="Times New Roman" w:hAnsi="Times New Roman" w:cs="Times New Roman"/>
                <w:sz w:val="18"/>
                <w:szCs w:val="18"/>
              </w:rPr>
            </w:pPr>
            <w:r w:rsidRPr="004C27DC">
              <w:rPr>
                <w:rFonts w:ascii="Times New Roman" w:hAnsi="Times New Roman" w:cs="Times New Roman"/>
                <w:i/>
                <w:sz w:val="18"/>
                <w:szCs w:val="18"/>
              </w:rPr>
              <w:t>Crypta Balbi</w:t>
            </w:r>
            <w:r>
              <w:rPr>
                <w:rFonts w:ascii="Times New Roman" w:hAnsi="Times New Roman" w:cs="Times New Roman"/>
                <w:i/>
                <w:sz w:val="18"/>
                <w:szCs w:val="18"/>
              </w:rPr>
              <w:t xml:space="preserve"> </w:t>
            </w:r>
            <w:r w:rsidRPr="003C6320">
              <w:rPr>
                <w:rFonts w:ascii="Times New Roman" w:hAnsi="Times New Roman" w:cs="Times New Roman"/>
                <w:sz w:val="18"/>
                <w:szCs w:val="18"/>
              </w:rPr>
              <w:t>(Roma, Italia)</w:t>
            </w:r>
          </w:p>
        </w:tc>
        <w:tc>
          <w:tcPr>
            <w:tcW w:w="1317"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441935</w:t>
            </w:r>
          </w:p>
        </w:tc>
        <w:tc>
          <w:tcPr>
            <w:tcW w:w="2072" w:type="dxa"/>
            <w:shd w:val="clear" w:color="auto" w:fill="92D050"/>
          </w:tcPr>
          <w:p w:rsidR="00723A64" w:rsidRDefault="00723A64" w:rsidP="00B22EF4">
            <w:pPr>
              <w:rPr>
                <w:rFonts w:ascii="Times New Roman" w:hAnsi="Times New Roman" w:cs="Times New Roman"/>
                <w:i/>
                <w:sz w:val="18"/>
                <w:szCs w:val="18"/>
              </w:rPr>
            </w:pPr>
            <w:r w:rsidRPr="003C6320">
              <w:rPr>
                <w:rFonts w:ascii="Times New Roman" w:hAnsi="Times New Roman" w:cs="Times New Roman"/>
                <w:i/>
                <w:sz w:val="18"/>
                <w:szCs w:val="18"/>
              </w:rPr>
              <w:t>Porticus Liviae</w:t>
            </w:r>
          </w:p>
          <w:p w:rsidR="00723A64" w:rsidRPr="003C6320" w:rsidRDefault="00723A64" w:rsidP="00B22EF4">
            <w:pPr>
              <w:rPr>
                <w:rFonts w:ascii="Times New Roman" w:hAnsi="Times New Roman" w:cs="Times New Roman"/>
                <w:sz w:val="18"/>
                <w:szCs w:val="18"/>
              </w:rPr>
            </w:pPr>
            <w:r>
              <w:rPr>
                <w:rFonts w:ascii="Times New Roman" w:hAnsi="Times New Roman" w:cs="Times New Roman"/>
                <w:i/>
                <w:sz w:val="18"/>
                <w:szCs w:val="18"/>
              </w:rPr>
              <w:t xml:space="preserve"> </w:t>
            </w:r>
            <w:r w:rsidRPr="003C6320">
              <w:rPr>
                <w:rFonts w:ascii="Times New Roman" w:hAnsi="Times New Roman" w:cs="Times New Roman"/>
                <w:sz w:val="18"/>
                <w:szCs w:val="18"/>
              </w:rPr>
              <w:t>(Roma)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92D05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VI – VII d.C.</w:t>
            </w:r>
          </w:p>
        </w:tc>
      </w:tr>
      <w:tr w:rsidR="00723A64" w:rsidTr="00B22EF4">
        <w:tc>
          <w:tcPr>
            <w:tcW w:w="498" w:type="dxa"/>
            <w:shd w:val="clear" w:color="auto" w:fill="FFFF0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35</w:t>
            </w:r>
          </w:p>
        </w:tc>
        <w:tc>
          <w:tcPr>
            <w:tcW w:w="2987" w:type="dxa"/>
            <w:shd w:val="clear" w:color="auto" w:fill="FFFF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 xml:space="preserve">Museo de Navarra </w:t>
            </w:r>
            <w:r>
              <w:rPr>
                <w:rFonts w:ascii="Times New Roman" w:hAnsi="Times New Roman" w:cs="Times New Roman"/>
                <w:sz w:val="18"/>
                <w:szCs w:val="18"/>
              </w:rPr>
              <w:t xml:space="preserve"> </w:t>
            </w:r>
            <w:r w:rsidRPr="003C6320">
              <w:rPr>
                <w:rFonts w:ascii="Times New Roman" w:hAnsi="Times New Roman" w:cs="Times New Roman"/>
                <w:sz w:val="18"/>
                <w:szCs w:val="18"/>
              </w:rPr>
              <w:t>(España)</w:t>
            </w:r>
          </w:p>
        </w:tc>
        <w:tc>
          <w:tcPr>
            <w:tcW w:w="1317" w:type="dxa"/>
            <w:shd w:val="clear" w:color="auto" w:fill="FFFF00"/>
          </w:tcPr>
          <w:p w:rsidR="00723A64" w:rsidRPr="003C6320" w:rsidRDefault="00723A64" w:rsidP="00B22EF4">
            <w:pPr>
              <w:rPr>
                <w:rFonts w:ascii="Times New Roman" w:hAnsi="Times New Roman" w:cs="Times New Roman"/>
                <w:sz w:val="18"/>
                <w:szCs w:val="18"/>
              </w:rPr>
            </w:pPr>
          </w:p>
        </w:tc>
        <w:tc>
          <w:tcPr>
            <w:tcW w:w="2072" w:type="dxa"/>
            <w:shd w:val="clear" w:color="auto" w:fill="FFFF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Liédana</w:t>
            </w:r>
            <w:r>
              <w:rPr>
                <w:rFonts w:ascii="Times New Roman" w:hAnsi="Times New Roman" w:cs="Times New Roman"/>
                <w:sz w:val="18"/>
                <w:szCs w:val="18"/>
              </w:rPr>
              <w:t xml:space="preserve"> </w:t>
            </w:r>
            <w:r w:rsidRPr="003C6320">
              <w:rPr>
                <w:rFonts w:ascii="Times New Roman" w:hAnsi="Times New Roman" w:cs="Times New Roman"/>
                <w:sz w:val="18"/>
                <w:szCs w:val="18"/>
              </w:rPr>
              <w:t>(Pamplona)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FFFF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Tr="00B22EF4">
        <w:tc>
          <w:tcPr>
            <w:tcW w:w="498" w:type="dxa"/>
            <w:shd w:val="clear" w:color="auto" w:fill="FFFF00"/>
          </w:tcPr>
          <w:p w:rsidR="00723A64" w:rsidRPr="003C6320" w:rsidRDefault="00723A64" w:rsidP="00B22EF4">
            <w:pPr>
              <w:rPr>
                <w:rFonts w:ascii="Times New Roman" w:hAnsi="Times New Roman" w:cs="Times New Roman"/>
                <w:sz w:val="18"/>
                <w:szCs w:val="18"/>
              </w:rPr>
            </w:pPr>
            <w:r>
              <w:rPr>
                <w:rFonts w:ascii="Times New Roman" w:hAnsi="Times New Roman" w:cs="Times New Roman"/>
                <w:sz w:val="18"/>
                <w:szCs w:val="18"/>
              </w:rPr>
              <w:t>36</w:t>
            </w:r>
          </w:p>
        </w:tc>
        <w:tc>
          <w:tcPr>
            <w:tcW w:w="2987" w:type="dxa"/>
            <w:shd w:val="clear" w:color="auto" w:fill="FFFF00"/>
          </w:tcPr>
          <w:p w:rsidR="00723A64" w:rsidRPr="003C6320" w:rsidRDefault="00723A64" w:rsidP="00B22EF4">
            <w:pPr>
              <w:rPr>
                <w:rFonts w:ascii="Times New Roman" w:hAnsi="Times New Roman" w:cs="Times New Roman"/>
                <w:sz w:val="18"/>
                <w:szCs w:val="18"/>
                <w:highlight w:val="yellow"/>
              </w:rPr>
            </w:pPr>
            <w:r w:rsidRPr="003C6320">
              <w:rPr>
                <w:rFonts w:ascii="Times New Roman" w:hAnsi="Times New Roman" w:cs="Times New Roman"/>
                <w:sz w:val="18"/>
                <w:szCs w:val="18"/>
                <w:highlight w:val="yellow"/>
              </w:rPr>
              <w:t>MAN Madrid</w:t>
            </w:r>
            <w:r>
              <w:rPr>
                <w:rFonts w:ascii="Times New Roman" w:hAnsi="Times New Roman" w:cs="Times New Roman"/>
                <w:sz w:val="18"/>
                <w:szCs w:val="18"/>
                <w:highlight w:val="yellow"/>
              </w:rPr>
              <w:t xml:space="preserve"> </w:t>
            </w:r>
            <w:r>
              <w:rPr>
                <w:rFonts w:ascii="Times New Roman" w:hAnsi="Times New Roman" w:cs="Times New Roman"/>
                <w:sz w:val="18"/>
                <w:szCs w:val="18"/>
              </w:rPr>
              <w:t xml:space="preserve"> </w:t>
            </w:r>
            <w:r w:rsidRPr="003C6320">
              <w:rPr>
                <w:rFonts w:ascii="Times New Roman" w:hAnsi="Times New Roman" w:cs="Times New Roman"/>
                <w:sz w:val="18"/>
                <w:szCs w:val="18"/>
              </w:rPr>
              <w:t>(España)</w:t>
            </w:r>
          </w:p>
        </w:tc>
        <w:tc>
          <w:tcPr>
            <w:tcW w:w="1317" w:type="dxa"/>
            <w:shd w:val="clear" w:color="auto" w:fill="FFFF00"/>
          </w:tcPr>
          <w:p w:rsidR="00723A64" w:rsidRPr="003C6320" w:rsidRDefault="00723A64" w:rsidP="00B22EF4">
            <w:pPr>
              <w:rPr>
                <w:rFonts w:ascii="Times New Roman" w:hAnsi="Times New Roman" w:cs="Times New Roman"/>
                <w:sz w:val="18"/>
                <w:szCs w:val="18"/>
                <w:highlight w:val="yellow"/>
              </w:rPr>
            </w:pPr>
            <w:r w:rsidRPr="003C6320">
              <w:rPr>
                <w:rFonts w:ascii="Times New Roman" w:hAnsi="Times New Roman" w:cs="Times New Roman"/>
                <w:sz w:val="18"/>
                <w:szCs w:val="18"/>
                <w:highlight w:val="yellow"/>
              </w:rPr>
              <w:t>28360</w:t>
            </w:r>
          </w:p>
        </w:tc>
        <w:tc>
          <w:tcPr>
            <w:tcW w:w="2072" w:type="dxa"/>
            <w:shd w:val="clear" w:color="auto" w:fill="FFFF00"/>
          </w:tcPr>
          <w:p w:rsidR="00723A64" w:rsidRPr="003C6320" w:rsidRDefault="00723A64" w:rsidP="00B22EF4">
            <w:pPr>
              <w:rPr>
                <w:rFonts w:ascii="Times New Roman" w:hAnsi="Times New Roman" w:cs="Times New Roman"/>
                <w:sz w:val="18"/>
                <w:szCs w:val="18"/>
                <w:highlight w:val="yellow"/>
              </w:rPr>
            </w:pPr>
            <w:r w:rsidRPr="003C6320">
              <w:rPr>
                <w:rFonts w:ascii="Times New Roman" w:hAnsi="Times New Roman" w:cs="Times New Roman"/>
                <w:sz w:val="18"/>
                <w:szCs w:val="18"/>
                <w:highlight w:val="yellow"/>
              </w:rPr>
              <w:t>Extremadura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FFFF00"/>
          </w:tcPr>
          <w:p w:rsidR="00723A64" w:rsidRPr="003C6320" w:rsidRDefault="00723A64" w:rsidP="00B22EF4">
            <w:pPr>
              <w:jc w:val="both"/>
              <w:rPr>
                <w:rFonts w:ascii="Times New Roman" w:hAnsi="Times New Roman" w:cs="Times New Roman"/>
                <w:sz w:val="18"/>
                <w:szCs w:val="18"/>
                <w:highlight w:val="yellow"/>
              </w:rPr>
            </w:pPr>
            <w:r w:rsidRPr="003C6320">
              <w:rPr>
                <w:rFonts w:ascii="Times New Roman" w:hAnsi="Times New Roman" w:cs="Times New Roman"/>
                <w:sz w:val="18"/>
                <w:szCs w:val="18"/>
              </w:rPr>
              <w:t>IV d.C.</w:t>
            </w:r>
          </w:p>
        </w:tc>
      </w:tr>
      <w:tr w:rsidR="00723A64" w:rsidTr="00B22EF4">
        <w:tc>
          <w:tcPr>
            <w:tcW w:w="498" w:type="dxa"/>
            <w:shd w:val="clear" w:color="auto" w:fill="FFFF00"/>
          </w:tcPr>
          <w:p w:rsidR="00723A64" w:rsidRPr="003C6320"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37</w:t>
            </w:r>
          </w:p>
        </w:tc>
        <w:tc>
          <w:tcPr>
            <w:tcW w:w="2987" w:type="dxa"/>
            <w:shd w:val="clear" w:color="auto" w:fill="FFFF00"/>
          </w:tcPr>
          <w:p w:rsidR="00723A64" w:rsidRPr="003C6320" w:rsidRDefault="00723A64" w:rsidP="00B22EF4">
            <w:pPr>
              <w:rPr>
                <w:rFonts w:ascii="Times New Roman" w:hAnsi="Times New Roman" w:cs="Times New Roman"/>
                <w:sz w:val="18"/>
                <w:szCs w:val="18"/>
                <w:highlight w:val="yellow"/>
              </w:rPr>
            </w:pPr>
            <w:r w:rsidRPr="003C6320">
              <w:rPr>
                <w:rFonts w:ascii="Times New Roman" w:hAnsi="Times New Roman" w:cs="Times New Roman"/>
                <w:sz w:val="18"/>
                <w:szCs w:val="18"/>
                <w:highlight w:val="yellow"/>
              </w:rPr>
              <w:t>MAN Madrid</w:t>
            </w:r>
            <w:r>
              <w:rPr>
                <w:rFonts w:ascii="Times New Roman" w:hAnsi="Times New Roman" w:cs="Times New Roman"/>
                <w:sz w:val="18"/>
                <w:szCs w:val="18"/>
              </w:rPr>
              <w:t xml:space="preserve">  </w:t>
            </w:r>
            <w:r w:rsidRPr="003C6320">
              <w:rPr>
                <w:rFonts w:ascii="Times New Roman" w:hAnsi="Times New Roman" w:cs="Times New Roman"/>
                <w:sz w:val="18"/>
                <w:szCs w:val="18"/>
              </w:rPr>
              <w:t>(España)</w:t>
            </w:r>
          </w:p>
        </w:tc>
        <w:tc>
          <w:tcPr>
            <w:tcW w:w="1317" w:type="dxa"/>
            <w:shd w:val="clear" w:color="auto" w:fill="FFFF00"/>
          </w:tcPr>
          <w:p w:rsidR="00723A64" w:rsidRPr="003C6320" w:rsidRDefault="00723A64" w:rsidP="00B22EF4">
            <w:pPr>
              <w:rPr>
                <w:rFonts w:ascii="Times New Roman" w:hAnsi="Times New Roman" w:cs="Times New Roman"/>
                <w:sz w:val="18"/>
                <w:szCs w:val="18"/>
                <w:highlight w:val="yellow"/>
              </w:rPr>
            </w:pPr>
            <w:r w:rsidRPr="003C6320">
              <w:rPr>
                <w:rFonts w:ascii="Times New Roman" w:hAnsi="Times New Roman" w:cs="Times New Roman"/>
                <w:sz w:val="18"/>
                <w:szCs w:val="18"/>
                <w:highlight w:val="yellow"/>
              </w:rPr>
              <w:t>28361</w:t>
            </w:r>
          </w:p>
        </w:tc>
        <w:tc>
          <w:tcPr>
            <w:tcW w:w="2072" w:type="dxa"/>
            <w:shd w:val="clear" w:color="auto" w:fill="FFFF00"/>
          </w:tcPr>
          <w:p w:rsidR="00723A64" w:rsidRPr="003C6320" w:rsidRDefault="00723A64" w:rsidP="00B22EF4">
            <w:pPr>
              <w:rPr>
                <w:rFonts w:ascii="Times New Roman" w:hAnsi="Times New Roman" w:cs="Times New Roman"/>
                <w:sz w:val="18"/>
                <w:szCs w:val="18"/>
                <w:highlight w:val="yellow"/>
              </w:rPr>
            </w:pPr>
            <w:r w:rsidRPr="003C6320">
              <w:rPr>
                <w:rFonts w:ascii="Times New Roman" w:hAnsi="Times New Roman" w:cs="Times New Roman"/>
                <w:sz w:val="18"/>
                <w:szCs w:val="18"/>
                <w:highlight w:val="yellow"/>
              </w:rPr>
              <w:t>Extremadura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FFFF00"/>
          </w:tcPr>
          <w:p w:rsidR="00723A64" w:rsidRPr="003C6320" w:rsidRDefault="00723A64" w:rsidP="00B22EF4">
            <w:pPr>
              <w:jc w:val="both"/>
              <w:rPr>
                <w:rFonts w:ascii="Times New Roman" w:hAnsi="Times New Roman" w:cs="Times New Roman"/>
                <w:sz w:val="18"/>
                <w:szCs w:val="18"/>
                <w:highlight w:val="yellow"/>
              </w:rPr>
            </w:pPr>
            <w:r w:rsidRPr="003C6320">
              <w:rPr>
                <w:rFonts w:ascii="Times New Roman" w:hAnsi="Times New Roman" w:cs="Times New Roman"/>
                <w:sz w:val="18"/>
                <w:szCs w:val="18"/>
              </w:rPr>
              <w:t>IV d.C.</w:t>
            </w:r>
          </w:p>
        </w:tc>
      </w:tr>
      <w:tr w:rsidR="00723A64" w:rsidTr="00B22EF4">
        <w:tc>
          <w:tcPr>
            <w:tcW w:w="498" w:type="dxa"/>
            <w:shd w:val="clear" w:color="auto" w:fill="FFFF00"/>
          </w:tcPr>
          <w:p w:rsidR="00723A64" w:rsidRPr="003C6320" w:rsidRDefault="00723A64" w:rsidP="00B22EF4">
            <w:pPr>
              <w:rPr>
                <w:rFonts w:ascii="Times New Roman" w:hAnsi="Times New Roman" w:cs="Times New Roman"/>
                <w:sz w:val="18"/>
                <w:szCs w:val="18"/>
                <w:highlight w:val="yellow"/>
              </w:rPr>
            </w:pPr>
            <w:r>
              <w:rPr>
                <w:rFonts w:ascii="Times New Roman" w:hAnsi="Times New Roman" w:cs="Times New Roman"/>
                <w:sz w:val="18"/>
                <w:szCs w:val="18"/>
                <w:highlight w:val="yellow"/>
              </w:rPr>
              <w:t>38</w:t>
            </w:r>
          </w:p>
        </w:tc>
        <w:tc>
          <w:tcPr>
            <w:tcW w:w="2987" w:type="dxa"/>
            <w:shd w:val="clear" w:color="auto" w:fill="FFFF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MAN Madrid</w:t>
            </w:r>
            <w:r>
              <w:rPr>
                <w:rFonts w:ascii="Times New Roman" w:hAnsi="Times New Roman" w:cs="Times New Roman"/>
                <w:sz w:val="18"/>
                <w:szCs w:val="18"/>
              </w:rPr>
              <w:t xml:space="preserve">  </w:t>
            </w:r>
            <w:r w:rsidRPr="003C6320">
              <w:rPr>
                <w:rFonts w:ascii="Times New Roman" w:hAnsi="Times New Roman" w:cs="Times New Roman"/>
                <w:sz w:val="18"/>
                <w:szCs w:val="18"/>
              </w:rPr>
              <w:t>(España)</w:t>
            </w:r>
          </w:p>
        </w:tc>
        <w:tc>
          <w:tcPr>
            <w:tcW w:w="1317" w:type="dxa"/>
            <w:shd w:val="clear" w:color="auto" w:fill="FFFF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28362</w:t>
            </w:r>
          </w:p>
        </w:tc>
        <w:tc>
          <w:tcPr>
            <w:tcW w:w="2072" w:type="dxa"/>
            <w:shd w:val="clear" w:color="auto" w:fill="FFFF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Extremadura</w:t>
            </w:r>
          </w:p>
        </w:tc>
        <w:tc>
          <w:tcPr>
            <w:tcW w:w="1216" w:type="dxa"/>
            <w:shd w:val="clear" w:color="auto" w:fill="FFC000"/>
          </w:tcPr>
          <w:p w:rsidR="00723A64" w:rsidRPr="003C6320" w:rsidRDefault="00723A64" w:rsidP="00B22EF4">
            <w:pPr>
              <w:rPr>
                <w:rFonts w:ascii="Times New Roman" w:hAnsi="Times New Roman" w:cs="Times New Roman"/>
                <w:sz w:val="18"/>
                <w:szCs w:val="18"/>
              </w:rPr>
            </w:pPr>
            <w:r w:rsidRPr="003C6320">
              <w:rPr>
                <w:rFonts w:ascii="Times New Roman" w:hAnsi="Times New Roman" w:cs="Times New Roman"/>
                <w:sz w:val="18"/>
                <w:szCs w:val="18"/>
              </w:rPr>
              <w:t>Hueso</w:t>
            </w:r>
          </w:p>
        </w:tc>
        <w:tc>
          <w:tcPr>
            <w:tcW w:w="1403" w:type="dxa"/>
            <w:shd w:val="clear" w:color="auto" w:fill="FFFF00"/>
          </w:tcPr>
          <w:p w:rsidR="00723A64" w:rsidRPr="003C6320" w:rsidRDefault="00723A64" w:rsidP="00B22EF4">
            <w:pPr>
              <w:jc w:val="both"/>
              <w:rPr>
                <w:rFonts w:ascii="Times New Roman" w:hAnsi="Times New Roman" w:cs="Times New Roman"/>
                <w:sz w:val="18"/>
                <w:szCs w:val="18"/>
              </w:rPr>
            </w:pPr>
            <w:r w:rsidRPr="003C6320">
              <w:rPr>
                <w:rFonts w:ascii="Times New Roman" w:hAnsi="Times New Roman" w:cs="Times New Roman"/>
                <w:sz w:val="18"/>
                <w:szCs w:val="18"/>
              </w:rPr>
              <w:t>IV d.C.</w:t>
            </w:r>
          </w:p>
        </w:tc>
      </w:tr>
      <w:tr w:rsidR="00723A64" w:rsidRPr="00DF40A3" w:rsidTr="00B22EF4">
        <w:tc>
          <w:tcPr>
            <w:tcW w:w="498"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39</w:t>
            </w:r>
          </w:p>
        </w:tc>
        <w:tc>
          <w:tcPr>
            <w:tcW w:w="2987" w:type="dxa"/>
            <w:shd w:val="clear" w:color="auto" w:fill="CCC0D9" w:themeFill="accent4" w:themeFillTint="66"/>
          </w:tcPr>
          <w:p w:rsidR="00723A64" w:rsidRPr="00F20B23" w:rsidRDefault="00723A64" w:rsidP="00B22EF4">
            <w:pPr>
              <w:rPr>
                <w:rFonts w:ascii="Times New Roman" w:hAnsi="Times New Roman" w:cs="Times New Roman"/>
                <w:sz w:val="18"/>
                <w:szCs w:val="18"/>
                <w:lang w:val="fr-FR"/>
              </w:rPr>
            </w:pPr>
            <w:r w:rsidRPr="00F20B23">
              <w:rPr>
                <w:rFonts w:ascii="Times New Roman" w:hAnsi="Times New Roman" w:cs="Times New Roman"/>
                <w:sz w:val="18"/>
                <w:szCs w:val="18"/>
                <w:lang w:val="fr-FR"/>
              </w:rPr>
              <w:t>Biblioteca Nationale, Gabinet des Médailles et Antiqués (París, Francia)</w:t>
            </w:r>
          </w:p>
        </w:tc>
        <w:tc>
          <w:tcPr>
            <w:tcW w:w="1317"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7765</w:t>
            </w:r>
          </w:p>
        </w:tc>
        <w:tc>
          <w:tcPr>
            <w:tcW w:w="2072"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Pr>
                <w:rFonts w:ascii="Times New Roman" w:hAnsi="Times New Roman" w:cs="Times New Roman"/>
                <w:sz w:val="18"/>
                <w:szCs w:val="18"/>
              </w:rPr>
              <w:t>Colección Campana</w:t>
            </w:r>
            <w:r>
              <w:rPr>
                <w:rStyle w:val="Refdenotaalpie"/>
                <w:rFonts w:ascii="Times New Roman" w:hAnsi="Times New Roman" w:cs="Times New Roman"/>
                <w:sz w:val="18"/>
                <w:szCs w:val="18"/>
              </w:rPr>
              <w:footnoteReference w:id="67"/>
            </w:r>
            <w:r>
              <w:rPr>
                <w:rFonts w:ascii="Times New Roman" w:hAnsi="Times New Roman" w:cs="Times New Roman"/>
                <w:sz w:val="18"/>
                <w:szCs w:val="18"/>
              </w:rPr>
              <w:t xml:space="preserve"> </w:t>
            </w:r>
          </w:p>
          <w:p w:rsidR="00723A64" w:rsidRPr="005C36A8" w:rsidRDefault="00723A64" w:rsidP="00B22EF4">
            <w:pPr>
              <w:rPr>
                <w:rFonts w:ascii="Times New Roman" w:hAnsi="Times New Roman" w:cs="Times New Roman"/>
                <w:sz w:val="18"/>
                <w:szCs w:val="18"/>
              </w:rPr>
            </w:pPr>
          </w:p>
        </w:tc>
        <w:tc>
          <w:tcPr>
            <w:tcW w:w="1216" w:type="dxa"/>
            <w:shd w:val="clear" w:color="auto" w:fill="FFC000"/>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Hueso</w:t>
            </w:r>
          </w:p>
        </w:tc>
        <w:tc>
          <w:tcPr>
            <w:tcW w:w="1403"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IV d.C.</w:t>
            </w:r>
          </w:p>
        </w:tc>
      </w:tr>
      <w:tr w:rsidR="00723A64" w:rsidRPr="00DF40A3" w:rsidTr="00B22EF4">
        <w:tc>
          <w:tcPr>
            <w:tcW w:w="498"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40</w:t>
            </w:r>
          </w:p>
        </w:tc>
        <w:tc>
          <w:tcPr>
            <w:tcW w:w="2987" w:type="dxa"/>
            <w:shd w:val="clear" w:color="auto" w:fill="CCC0D9" w:themeFill="accent4" w:themeFillTint="66"/>
          </w:tcPr>
          <w:p w:rsidR="00723A64" w:rsidRPr="00F20B23" w:rsidRDefault="00723A64" w:rsidP="00B22EF4">
            <w:pPr>
              <w:rPr>
                <w:rFonts w:ascii="Times New Roman" w:hAnsi="Times New Roman" w:cs="Times New Roman"/>
                <w:sz w:val="18"/>
                <w:szCs w:val="18"/>
                <w:lang w:val="fr-FR"/>
              </w:rPr>
            </w:pPr>
            <w:r w:rsidRPr="00F20B23">
              <w:rPr>
                <w:rFonts w:ascii="Times New Roman" w:hAnsi="Times New Roman" w:cs="Times New Roman"/>
                <w:sz w:val="18"/>
                <w:szCs w:val="18"/>
                <w:lang w:val="fr-FR"/>
              </w:rPr>
              <w:t>Bibliothèque Nationale, Cabinet des Médailles et Antiques (Paris)</w:t>
            </w:r>
          </w:p>
        </w:tc>
        <w:tc>
          <w:tcPr>
            <w:tcW w:w="1317"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7766</w:t>
            </w:r>
          </w:p>
        </w:tc>
        <w:tc>
          <w:tcPr>
            <w:tcW w:w="2072"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Pr>
                <w:rFonts w:ascii="Times New Roman" w:hAnsi="Times New Roman" w:cs="Times New Roman"/>
                <w:sz w:val="18"/>
                <w:szCs w:val="18"/>
              </w:rPr>
              <w:t xml:space="preserve">Colección Campana </w:t>
            </w:r>
          </w:p>
          <w:p w:rsidR="00723A64" w:rsidRPr="005C36A8" w:rsidRDefault="00723A64" w:rsidP="00B22EF4">
            <w:pPr>
              <w:rPr>
                <w:rFonts w:ascii="Times New Roman" w:hAnsi="Times New Roman" w:cs="Times New Roman"/>
                <w:sz w:val="18"/>
                <w:szCs w:val="18"/>
              </w:rPr>
            </w:pPr>
          </w:p>
        </w:tc>
        <w:tc>
          <w:tcPr>
            <w:tcW w:w="1216" w:type="dxa"/>
            <w:shd w:val="clear" w:color="auto" w:fill="FFC000"/>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Hueso</w:t>
            </w:r>
          </w:p>
        </w:tc>
        <w:tc>
          <w:tcPr>
            <w:tcW w:w="1403" w:type="dxa"/>
            <w:shd w:val="clear" w:color="auto" w:fill="CCC0D9" w:themeFill="accent4" w:themeFillTint="66"/>
          </w:tcPr>
          <w:p w:rsidR="00723A64" w:rsidRPr="005C36A8" w:rsidRDefault="00723A64" w:rsidP="00B22EF4">
            <w:pPr>
              <w:rPr>
                <w:rFonts w:ascii="Times New Roman" w:hAnsi="Times New Roman" w:cs="Times New Roman"/>
                <w:sz w:val="18"/>
                <w:szCs w:val="18"/>
              </w:rPr>
            </w:pPr>
            <w:r w:rsidRPr="005C36A8">
              <w:rPr>
                <w:rFonts w:ascii="Times New Roman" w:hAnsi="Times New Roman" w:cs="Times New Roman"/>
                <w:sz w:val="18"/>
                <w:szCs w:val="18"/>
              </w:rPr>
              <w:t>IV d.C.</w:t>
            </w:r>
          </w:p>
        </w:tc>
      </w:tr>
    </w:tbl>
    <w:p w:rsidR="00723A64" w:rsidRPr="00AB1D40" w:rsidRDefault="00723A64" w:rsidP="00723A64">
      <w:pPr>
        <w:spacing w:after="0" w:line="240" w:lineRule="auto"/>
        <w:jc w:val="both"/>
        <w:rPr>
          <w:rFonts w:ascii="Times New Roman" w:hAnsi="Times New Roman" w:cs="Times New Roman"/>
          <w:sz w:val="18"/>
          <w:szCs w:val="18"/>
        </w:rPr>
      </w:pPr>
      <w:r w:rsidRPr="00DF40A3">
        <w:rPr>
          <w:rFonts w:ascii="Times New Roman" w:hAnsi="Times New Roman" w:cs="Times New Roman"/>
          <w:b/>
          <w:sz w:val="18"/>
          <w:szCs w:val="18"/>
        </w:rPr>
        <w:t>28 de Hueso</w:t>
      </w:r>
      <w:r>
        <w:rPr>
          <w:rFonts w:ascii="Times New Roman" w:hAnsi="Times New Roman" w:cs="Times New Roman"/>
          <w:sz w:val="18"/>
          <w:szCs w:val="18"/>
        </w:rPr>
        <w:t>: 22</w:t>
      </w:r>
      <w:r w:rsidRPr="00B401C9">
        <w:rPr>
          <w:rFonts w:ascii="Times New Roman" w:hAnsi="Times New Roman" w:cs="Times New Roman"/>
          <w:sz w:val="18"/>
          <w:szCs w:val="18"/>
        </w:rPr>
        <w:t xml:space="preserve"> en Italia (La mayoría </w:t>
      </w:r>
      <w:r>
        <w:rPr>
          <w:rFonts w:ascii="Times New Roman" w:hAnsi="Times New Roman" w:cs="Times New Roman"/>
          <w:sz w:val="18"/>
          <w:szCs w:val="18"/>
        </w:rPr>
        <w:t>proceden de Roma, 4 de Ostia y 5 de Aquileia),</w:t>
      </w:r>
      <w:r w:rsidRPr="00B401C9">
        <w:rPr>
          <w:rFonts w:ascii="Times New Roman" w:hAnsi="Times New Roman" w:cs="Times New Roman"/>
          <w:sz w:val="18"/>
          <w:szCs w:val="18"/>
        </w:rPr>
        <w:t xml:space="preserve"> 4 en Espa</w:t>
      </w:r>
      <w:r>
        <w:rPr>
          <w:rFonts w:ascii="Times New Roman" w:hAnsi="Times New Roman" w:cs="Times New Roman"/>
          <w:sz w:val="18"/>
          <w:szCs w:val="18"/>
        </w:rPr>
        <w:t>ña (Extremadura y 1 de Navarra), y</w:t>
      </w:r>
      <w:r w:rsidRPr="00B401C9">
        <w:rPr>
          <w:rFonts w:ascii="Times New Roman" w:hAnsi="Times New Roman" w:cs="Times New Roman"/>
          <w:sz w:val="18"/>
          <w:szCs w:val="18"/>
        </w:rPr>
        <w:t xml:space="preserve"> 2 </w:t>
      </w:r>
      <w:r>
        <w:rPr>
          <w:rFonts w:ascii="Times New Roman" w:hAnsi="Times New Roman" w:cs="Times New Roman"/>
          <w:sz w:val="18"/>
          <w:szCs w:val="18"/>
        </w:rPr>
        <w:t>en Francia, que proceden de Italia -probablemente</w:t>
      </w:r>
      <w:r w:rsidRPr="00B401C9">
        <w:rPr>
          <w:rFonts w:ascii="Times New Roman" w:hAnsi="Times New Roman" w:cs="Times New Roman"/>
          <w:sz w:val="18"/>
          <w:szCs w:val="18"/>
        </w:rPr>
        <w:t xml:space="preserve"> </w:t>
      </w:r>
      <w:r>
        <w:rPr>
          <w:rFonts w:ascii="Times New Roman" w:hAnsi="Times New Roman" w:cs="Times New Roman"/>
          <w:sz w:val="18"/>
          <w:szCs w:val="18"/>
        </w:rPr>
        <w:t>del área de</w:t>
      </w:r>
      <w:r w:rsidRPr="00B401C9">
        <w:rPr>
          <w:rFonts w:ascii="Times New Roman" w:hAnsi="Times New Roman" w:cs="Times New Roman"/>
          <w:sz w:val="18"/>
          <w:szCs w:val="18"/>
        </w:rPr>
        <w:t xml:space="preserve"> Roma</w:t>
      </w:r>
      <w:r>
        <w:rPr>
          <w:rFonts w:ascii="Times New Roman" w:hAnsi="Times New Roman" w:cs="Times New Roman"/>
          <w:sz w:val="18"/>
          <w:szCs w:val="18"/>
        </w:rPr>
        <w:t>-)</w:t>
      </w:r>
      <w:r w:rsidRPr="00B401C9">
        <w:rPr>
          <w:rFonts w:ascii="Times New Roman" w:hAnsi="Times New Roman" w:cs="Times New Roman"/>
          <w:sz w:val="18"/>
          <w:szCs w:val="18"/>
        </w:rPr>
        <w:t>.</w:t>
      </w:r>
      <w:r>
        <w:rPr>
          <w:rFonts w:ascii="Times New Roman" w:hAnsi="Times New Roman" w:cs="Times New Roman"/>
          <w:sz w:val="18"/>
          <w:szCs w:val="18"/>
        </w:rPr>
        <w:t xml:space="preserve"> </w:t>
      </w:r>
      <w:r w:rsidRPr="00DF40A3">
        <w:rPr>
          <w:rFonts w:ascii="Times New Roman" w:hAnsi="Times New Roman" w:cs="Times New Roman"/>
          <w:b/>
          <w:sz w:val="18"/>
          <w:szCs w:val="18"/>
        </w:rPr>
        <w:t>12 en</w:t>
      </w:r>
      <w:r w:rsidRPr="00B401C9">
        <w:rPr>
          <w:rFonts w:ascii="Times New Roman" w:hAnsi="Times New Roman" w:cs="Times New Roman"/>
          <w:sz w:val="18"/>
          <w:szCs w:val="18"/>
        </w:rPr>
        <w:t xml:space="preserve"> </w:t>
      </w:r>
      <w:r w:rsidRPr="00B401C9">
        <w:rPr>
          <w:rFonts w:ascii="Times New Roman" w:hAnsi="Times New Roman" w:cs="Times New Roman"/>
          <w:b/>
          <w:sz w:val="18"/>
          <w:szCs w:val="18"/>
        </w:rPr>
        <w:t>marfil</w:t>
      </w:r>
      <w:r>
        <w:rPr>
          <w:rFonts w:ascii="Times New Roman" w:hAnsi="Times New Roman" w:cs="Times New Roman"/>
          <w:b/>
          <w:sz w:val="18"/>
          <w:szCs w:val="18"/>
        </w:rPr>
        <w:t>/hueso</w:t>
      </w:r>
      <w:r>
        <w:rPr>
          <w:rFonts w:ascii="Times New Roman" w:hAnsi="Times New Roman" w:cs="Times New Roman"/>
          <w:sz w:val="18"/>
          <w:szCs w:val="18"/>
        </w:rPr>
        <w:t xml:space="preserve">: en Roma. </w:t>
      </w:r>
    </w:p>
    <w:p w:rsidR="00723A64" w:rsidRDefault="00723A64" w:rsidP="00723A64"/>
    <w:p w:rsidR="0054505F" w:rsidRPr="00AB1D40" w:rsidRDefault="0054505F" w:rsidP="00723A64">
      <w:pPr>
        <w:rPr>
          <w:rFonts w:ascii="Times New Roman" w:hAnsi="Times New Roman" w:cs="Times New Roman"/>
          <w:sz w:val="18"/>
          <w:szCs w:val="18"/>
        </w:rPr>
      </w:pPr>
    </w:p>
    <w:sectPr w:rsidR="0054505F" w:rsidRPr="00AB1D40" w:rsidSect="0092026A">
      <w:headerReference w:type="even" r:id="rId34"/>
      <w:headerReference w:type="default" r:id="rId35"/>
      <w:footerReference w:type="even" r:id="rId36"/>
      <w:footerReference w:type="default" r:id="rId37"/>
      <w:pgSz w:w="11906" w:h="16838"/>
      <w:pgMar w:top="1417" w:right="1701" w:bottom="1417" w:left="1701" w:header="708" w:footer="708" w:gutter="0"/>
      <w:pgNumType w:start="54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3F6B" w:rsidRDefault="00CE3F6B" w:rsidP="004C3A5B">
      <w:pPr>
        <w:spacing w:after="0" w:line="240" w:lineRule="auto"/>
      </w:pPr>
      <w:r>
        <w:separator/>
      </w:r>
    </w:p>
  </w:endnote>
  <w:endnote w:type="continuationSeparator" w:id="0">
    <w:p w:rsidR="00CE3F6B" w:rsidRDefault="00CE3F6B" w:rsidP="004C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5036427"/>
      <w:docPartObj>
        <w:docPartGallery w:val="Page Numbers (Bottom of Page)"/>
        <w:docPartUnique/>
      </w:docPartObj>
    </w:sdtPr>
    <w:sdtEndPr/>
    <w:sdtContent>
      <w:p w:rsidR="00F26066" w:rsidRDefault="00F26066">
        <w:pPr>
          <w:pStyle w:val="Piedepgina"/>
          <w:jc w:val="right"/>
        </w:pPr>
        <w:r>
          <w:fldChar w:fldCharType="begin"/>
        </w:r>
        <w:r>
          <w:instrText>PAGE   \* MERGEFORMAT</w:instrText>
        </w:r>
        <w:r>
          <w:fldChar w:fldCharType="separate"/>
        </w:r>
        <w:r w:rsidR="00CE3F6B">
          <w:rPr>
            <w:noProof/>
          </w:rPr>
          <w:t>542</w:t>
        </w:r>
        <w:r>
          <w:fldChar w:fldCharType="end"/>
        </w:r>
      </w:p>
    </w:sdtContent>
  </w:sdt>
  <w:p w:rsidR="00F26066" w:rsidRDefault="00F2606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1328331"/>
      <w:docPartObj>
        <w:docPartGallery w:val="Page Numbers (Bottom of Page)"/>
        <w:docPartUnique/>
      </w:docPartObj>
    </w:sdtPr>
    <w:sdtEndPr/>
    <w:sdtContent>
      <w:p w:rsidR="00F26066" w:rsidRDefault="00F26066">
        <w:pPr>
          <w:pStyle w:val="Piedepgina"/>
          <w:jc w:val="right"/>
        </w:pPr>
        <w:r>
          <w:fldChar w:fldCharType="begin"/>
        </w:r>
        <w:r>
          <w:instrText>PAGE   \* MERGEFORMAT</w:instrText>
        </w:r>
        <w:r>
          <w:fldChar w:fldCharType="separate"/>
        </w:r>
        <w:r w:rsidR="0092026A">
          <w:rPr>
            <w:noProof/>
          </w:rPr>
          <w:t>551</w:t>
        </w:r>
        <w:r>
          <w:fldChar w:fldCharType="end"/>
        </w:r>
      </w:p>
    </w:sdtContent>
  </w:sdt>
  <w:p w:rsidR="00F26066" w:rsidRDefault="00F2606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3F6B" w:rsidRDefault="00CE3F6B" w:rsidP="004C3A5B">
      <w:pPr>
        <w:spacing w:after="0" w:line="240" w:lineRule="auto"/>
      </w:pPr>
      <w:r>
        <w:separator/>
      </w:r>
    </w:p>
  </w:footnote>
  <w:footnote w:type="continuationSeparator" w:id="0">
    <w:p w:rsidR="00CE3F6B" w:rsidRDefault="00CE3F6B" w:rsidP="004C3A5B">
      <w:pPr>
        <w:spacing w:after="0" w:line="240" w:lineRule="auto"/>
      </w:pPr>
      <w:r>
        <w:continuationSeparator/>
      </w:r>
    </w:p>
  </w:footnote>
  <w:footnote w:id="1">
    <w:p w:rsidR="00F26066" w:rsidRPr="00014BC9" w:rsidRDefault="00F26066" w:rsidP="002E7AAA">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hAnsi="Times New Roman" w:cs="Times New Roman"/>
          <w:color w:val="000000"/>
          <w:sz w:val="18"/>
          <w:szCs w:val="18"/>
          <w:shd w:val="clear" w:color="auto" w:fill="FFFFFF"/>
        </w:rPr>
        <w:t>Manson 1992:</w:t>
      </w:r>
      <w:r w:rsidRPr="00014BC9">
        <w:rPr>
          <w:rStyle w:val="foreign"/>
          <w:rFonts w:ascii="Times New Roman" w:hAnsi="Times New Roman" w:cs="Times New Roman"/>
          <w:i/>
          <w:iCs/>
          <w:color w:val="000000"/>
          <w:sz w:val="18"/>
          <w:szCs w:val="18"/>
          <w:shd w:val="clear" w:color="auto" w:fill="FFFFFF"/>
        </w:rPr>
        <w:t xml:space="preserve"> </w:t>
      </w:r>
      <w:r w:rsidRPr="00014BC9">
        <w:rPr>
          <w:rStyle w:val="foreign"/>
          <w:rFonts w:ascii="Times New Roman" w:hAnsi="Times New Roman" w:cs="Times New Roman"/>
          <w:iCs/>
          <w:color w:val="000000"/>
          <w:sz w:val="18"/>
          <w:szCs w:val="18"/>
          <w:shd w:val="clear" w:color="auto" w:fill="FFFFFF"/>
        </w:rPr>
        <w:t>56 ss.</w:t>
      </w:r>
    </w:p>
  </w:footnote>
  <w:footnote w:id="2">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Serra Vilaró 1928: 74-75. “La muñeca aparece en el sarcófago nº 152. Corresponde con una niña de 5 o 6 años, Contenía además un ribete de oro en el cuello y otro a lo largo de la túnica, hasta la cintura. La muñeca aparece a la altura de la cintura en la parte derecha”. Nº inventario MNAT P-12906. </w:t>
      </w:r>
      <w:r w:rsidRPr="00B22EF4">
        <w:rPr>
          <w:rFonts w:ascii="Times New Roman" w:hAnsi="Times New Roman" w:cs="Times New Roman"/>
          <w:sz w:val="18"/>
          <w:szCs w:val="18"/>
        </w:rPr>
        <w:t xml:space="preserve">Mide </w:t>
      </w:r>
      <w:r w:rsidRPr="00B22EF4">
        <w:rPr>
          <w:rFonts w:ascii="Times New Roman" w:hAnsi="Times New Roman" w:cs="Times New Roman"/>
          <w:sz w:val="18"/>
          <w:szCs w:val="18"/>
          <w:shd w:val="clear" w:color="auto" w:fill="FFFFFF"/>
        </w:rPr>
        <w:t>23 x 6,5 x 1,5 cm.</w:t>
      </w:r>
    </w:p>
  </w:footnote>
  <w:footnote w:id="3">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Almagro 1996: 170-171 Mide 8,5 cm de altura (5,5 cm el tronco y 3 cm la cabeza). El tronco mide 3 cm de ancho, y la cabeza 2,4 cm.</w:t>
      </w:r>
    </w:p>
  </w:footnote>
  <w:footnote w:id="4">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Zarzalejos 2011. Nº inventario Museo de Albacete. </w:t>
      </w:r>
      <w:r>
        <w:rPr>
          <w:rFonts w:ascii="Times New Roman" w:hAnsi="Times New Roman" w:cs="Times New Roman"/>
          <w:sz w:val="18"/>
          <w:szCs w:val="18"/>
          <w:shd w:val="clear" w:color="auto" w:fill="FEFFFF"/>
        </w:rPr>
        <w:t>CE03980, CE03981, CE03982, CE03983. Mide</w:t>
      </w:r>
      <w:r w:rsidRPr="00014BC9">
        <w:rPr>
          <w:rFonts w:ascii="Times New Roman" w:hAnsi="Times New Roman" w:cs="Times New Roman"/>
          <w:sz w:val="18"/>
          <w:szCs w:val="18"/>
          <w:shd w:val="clear" w:color="auto" w:fill="FEFFFF"/>
        </w:rPr>
        <w:t xml:space="preserve"> el mejor conservado 25,50 cm de altura.</w:t>
      </w:r>
      <w:r>
        <w:rPr>
          <w:rFonts w:ascii="Times New Roman" w:hAnsi="Times New Roman" w:cs="Times New Roman"/>
          <w:sz w:val="18"/>
          <w:szCs w:val="18"/>
          <w:shd w:val="clear" w:color="auto" w:fill="FEFFFF"/>
        </w:rPr>
        <w:t xml:space="preserve">  Salvo la nº CE3982, que conserva tronco, cabeza con peinado y piernas con calzado, del resto únicamente nos ha llegado la cabeza (muy dañada y sin definir los rasgos de la cara) y el tronc</w:t>
      </w:r>
      <w:bookmarkStart w:id="0" w:name="_GoBack"/>
      <w:bookmarkEnd w:id="0"/>
      <w:r>
        <w:rPr>
          <w:rFonts w:ascii="Times New Roman" w:hAnsi="Times New Roman" w:cs="Times New Roman"/>
          <w:sz w:val="18"/>
          <w:szCs w:val="18"/>
          <w:shd w:val="clear" w:color="auto" w:fill="FEFFFF"/>
        </w:rPr>
        <w:t>o. Únicamente la CE8983, cuenta además con un antebrazo. Las expuestas en vitrina están restauradas. Se les ha añadido actualmente el resto de los miembros</w:t>
      </w:r>
    </w:p>
  </w:footnote>
  <w:footnote w:id="5">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MAN Madrid, nº inv. 1960/13/1. Mide 18,50 de alto; 3 c</w:t>
      </w:r>
      <w:r>
        <w:rPr>
          <w:rFonts w:ascii="Times New Roman" w:hAnsi="Times New Roman" w:cs="Times New Roman"/>
          <w:sz w:val="18"/>
          <w:szCs w:val="18"/>
        </w:rPr>
        <w:t>m.</w:t>
      </w:r>
      <w:r w:rsidRPr="00014BC9">
        <w:rPr>
          <w:rFonts w:ascii="Times New Roman" w:hAnsi="Times New Roman" w:cs="Times New Roman"/>
          <w:sz w:val="18"/>
          <w:szCs w:val="18"/>
        </w:rPr>
        <w:t xml:space="preserve"> ancho. </w:t>
      </w:r>
      <w:r>
        <w:rPr>
          <w:rFonts w:ascii="Times New Roman" w:hAnsi="Times New Roman" w:cs="Times New Roman"/>
          <w:sz w:val="18"/>
          <w:szCs w:val="18"/>
        </w:rPr>
        <w:t xml:space="preserve"> En la ficha del Museo la consideran como muñeca realizada en hueso</w:t>
      </w:r>
      <w:r w:rsidRPr="00014BC9">
        <w:rPr>
          <w:rFonts w:ascii="Times New Roman" w:hAnsi="Times New Roman" w:cs="Times New Roman"/>
          <w:sz w:val="18"/>
          <w:szCs w:val="18"/>
        </w:rPr>
        <w:t>.</w:t>
      </w:r>
      <w:r w:rsidRPr="00A25660">
        <w:rPr>
          <w:rFonts w:ascii="Times New Roman" w:hAnsi="Times New Roman" w:cs="Times New Roman"/>
          <w:sz w:val="18"/>
          <w:szCs w:val="18"/>
        </w:rPr>
        <w:t xml:space="preserve"> </w:t>
      </w:r>
      <w:r>
        <w:rPr>
          <w:rFonts w:ascii="Times New Roman" w:hAnsi="Times New Roman" w:cs="Times New Roman"/>
          <w:sz w:val="18"/>
          <w:szCs w:val="18"/>
        </w:rPr>
        <w:t>Le asignan una c</w:t>
      </w:r>
      <w:r w:rsidRPr="00014BC9">
        <w:rPr>
          <w:rFonts w:ascii="Times New Roman" w:hAnsi="Times New Roman" w:cs="Times New Roman"/>
          <w:sz w:val="18"/>
          <w:szCs w:val="18"/>
        </w:rPr>
        <w:t xml:space="preserve">ronología </w:t>
      </w:r>
      <w:r>
        <w:rPr>
          <w:rFonts w:ascii="Times New Roman" w:hAnsi="Times New Roman" w:cs="Times New Roman"/>
          <w:sz w:val="18"/>
          <w:szCs w:val="18"/>
        </w:rPr>
        <w:t>del siglo</w:t>
      </w:r>
      <w:r w:rsidRPr="00014BC9">
        <w:rPr>
          <w:rFonts w:ascii="Times New Roman" w:hAnsi="Times New Roman" w:cs="Times New Roman"/>
          <w:sz w:val="18"/>
          <w:szCs w:val="18"/>
        </w:rPr>
        <w:t xml:space="preserve"> I d.C.</w:t>
      </w:r>
      <w:r>
        <w:rPr>
          <w:rFonts w:ascii="Times New Roman" w:hAnsi="Times New Roman" w:cs="Times New Roman"/>
          <w:sz w:val="18"/>
          <w:szCs w:val="18"/>
        </w:rPr>
        <w:t xml:space="preserve"> Tras el análisis de la pieza, hemos visto que está elaboradas en marfil. La cronología que le asignamos</w:t>
      </w:r>
      <w:r w:rsidRPr="00E80D06">
        <w:rPr>
          <w:rFonts w:ascii="Times New Roman" w:hAnsi="Times New Roman" w:cs="Times New Roman"/>
          <w:sz w:val="18"/>
          <w:szCs w:val="18"/>
        </w:rPr>
        <w:t xml:space="preserve"> </w:t>
      </w:r>
      <w:r>
        <w:rPr>
          <w:rFonts w:ascii="Times New Roman" w:hAnsi="Times New Roman" w:cs="Times New Roman"/>
          <w:sz w:val="18"/>
          <w:szCs w:val="18"/>
        </w:rPr>
        <w:t xml:space="preserve">se sitúa, en base al peinado (primer tipo de </w:t>
      </w:r>
      <w:r w:rsidRPr="00BE0080">
        <w:rPr>
          <w:rFonts w:ascii="Times New Roman" w:hAnsi="Times New Roman" w:cs="Times New Roman"/>
          <w:sz w:val="18"/>
          <w:szCs w:val="18"/>
        </w:rPr>
        <w:t>Iulia Domna</w:t>
      </w:r>
      <w:r>
        <w:rPr>
          <w:rFonts w:ascii="Times New Roman" w:hAnsi="Times New Roman" w:cs="Times New Roman"/>
          <w:sz w:val="18"/>
          <w:szCs w:val="18"/>
        </w:rPr>
        <w:t xml:space="preserve">), en el inicio del siglo III d.C. </w:t>
      </w:r>
    </w:p>
  </w:footnote>
  <w:footnote w:id="6">
    <w:p w:rsidR="00F26066" w:rsidRPr="002917FD" w:rsidRDefault="00F26066" w:rsidP="00610C9A">
      <w:pPr>
        <w:pStyle w:val="Textonotapie"/>
        <w:jc w:val="both"/>
        <w:rPr>
          <w:rFonts w:ascii="Times New Roman" w:hAnsi="Times New Roman" w:cs="Times New Roman"/>
          <w:sz w:val="18"/>
          <w:szCs w:val="18"/>
        </w:rPr>
      </w:pPr>
      <w:r w:rsidRPr="00610C9A">
        <w:rPr>
          <w:rStyle w:val="Refdenotaalpie"/>
          <w:rFonts w:ascii="Times New Roman" w:hAnsi="Times New Roman" w:cs="Times New Roman"/>
          <w:sz w:val="18"/>
          <w:szCs w:val="18"/>
        </w:rPr>
        <w:footnoteRef/>
      </w:r>
      <w:r w:rsidRPr="00610C9A">
        <w:rPr>
          <w:rFonts w:ascii="Times New Roman" w:hAnsi="Times New Roman" w:cs="Times New Roman"/>
          <w:sz w:val="18"/>
          <w:szCs w:val="18"/>
        </w:rPr>
        <w:t xml:space="preserve"> Museo de las termas romanas de campo Valdés, nº inv. TR0019.  Pierna de una muñeca realizada en marfil del tipo A de </w:t>
      </w:r>
      <w:r w:rsidRPr="00B77838">
        <w:rPr>
          <w:rFonts w:ascii="Times New Roman" w:hAnsi="Times New Roman" w:cs="Times New Roman"/>
          <w:sz w:val="18"/>
          <w:szCs w:val="18"/>
        </w:rPr>
        <w:t>Pizzamiglio.</w:t>
      </w:r>
      <w:r w:rsidRPr="00610C9A">
        <w:rPr>
          <w:rFonts w:ascii="Times New Roman" w:hAnsi="Times New Roman" w:cs="Times New Roman"/>
          <w:sz w:val="18"/>
          <w:szCs w:val="18"/>
        </w:rPr>
        <w:t xml:space="preserve"> Mide 9 cm de long. 2,5 cm grosor máximo y 1,7 cm grosor mínimo. Se trata de un modelo de anclaje poco frecuente, en este modelo de muñecas.  </w:t>
      </w:r>
      <w:r>
        <w:rPr>
          <w:rFonts w:ascii="Times New Roman" w:hAnsi="Times New Roman" w:cs="Times New Roman"/>
          <w:sz w:val="18"/>
          <w:szCs w:val="18"/>
        </w:rPr>
        <w:t>El muslo corresponde con la pierna del lado derecho, según podemos ver por la estructura de la misma, en la que se marca perfectamente la parte interna (aplanada), y la externa, ancha, con la finalidad de resaltar la cadera. (Fig.1). En conjunto es un trabajo poco fino para una pieza realizada en marfil. A tenor del tamaño de la pierna la muñeca debería sobrepasar los 30 cm de altura.</w:t>
      </w:r>
    </w:p>
  </w:footnote>
  <w:footnote w:id="7">
    <w:p w:rsidR="00F26066" w:rsidRPr="00873FBA" w:rsidRDefault="00F26066" w:rsidP="00873FBA">
      <w:pPr>
        <w:pStyle w:val="Textonotapie"/>
        <w:jc w:val="both"/>
        <w:rPr>
          <w:rFonts w:ascii="Times New Roman" w:hAnsi="Times New Roman" w:cs="Times New Roman"/>
          <w:sz w:val="18"/>
          <w:szCs w:val="18"/>
        </w:rPr>
      </w:pPr>
      <w:r w:rsidRPr="00873FBA">
        <w:rPr>
          <w:rStyle w:val="Refdenotaalpie"/>
          <w:rFonts w:ascii="Times New Roman" w:hAnsi="Times New Roman" w:cs="Times New Roman"/>
          <w:sz w:val="18"/>
          <w:szCs w:val="18"/>
        </w:rPr>
        <w:footnoteRef/>
      </w:r>
      <w:r w:rsidRPr="00873FBA">
        <w:rPr>
          <w:rFonts w:ascii="Times New Roman" w:hAnsi="Times New Roman" w:cs="Times New Roman"/>
          <w:sz w:val="18"/>
          <w:szCs w:val="18"/>
        </w:rPr>
        <w:t xml:space="preserve"> No incluimos como </w:t>
      </w:r>
      <w:r>
        <w:rPr>
          <w:rFonts w:ascii="Times New Roman" w:hAnsi="Times New Roman" w:cs="Times New Roman"/>
          <w:sz w:val="18"/>
          <w:szCs w:val="18"/>
        </w:rPr>
        <w:t xml:space="preserve">parte de una </w:t>
      </w:r>
      <w:r w:rsidRPr="00873FBA">
        <w:rPr>
          <w:rFonts w:ascii="Times New Roman" w:hAnsi="Times New Roman" w:cs="Times New Roman"/>
          <w:sz w:val="18"/>
          <w:szCs w:val="18"/>
        </w:rPr>
        <w:t>muñeca la pieza de</w:t>
      </w:r>
      <w:r w:rsidRPr="00873FBA">
        <w:rPr>
          <w:rFonts w:ascii="Times New Roman" w:hAnsi="Times New Roman" w:cs="Times New Roman"/>
          <w:i/>
          <w:sz w:val="18"/>
          <w:szCs w:val="18"/>
        </w:rPr>
        <w:t xml:space="preserve"> Avgvsta Ravrica</w:t>
      </w:r>
      <w:r w:rsidRPr="00873FBA">
        <w:rPr>
          <w:rFonts w:ascii="Times New Roman" w:hAnsi="Times New Roman" w:cs="Times New Roman"/>
          <w:sz w:val="18"/>
          <w:szCs w:val="18"/>
        </w:rPr>
        <w:t xml:space="preserve"> (Augst, Suiza), ya que, tras las últimas investigaciones realizadas por la Dra. Deschler-Erb, no la considera como </w:t>
      </w:r>
      <w:r w:rsidRPr="00873FBA">
        <w:rPr>
          <w:rFonts w:ascii="Times New Roman" w:hAnsi="Times New Roman" w:cs="Times New Roman"/>
          <w:i/>
          <w:sz w:val="18"/>
          <w:szCs w:val="18"/>
        </w:rPr>
        <w:t xml:space="preserve">pupa. </w:t>
      </w:r>
      <w:r w:rsidRPr="00873FBA">
        <w:rPr>
          <w:rFonts w:ascii="Times New Roman" w:hAnsi="Times New Roman" w:cs="Times New Roman"/>
          <w:sz w:val="18"/>
          <w:szCs w:val="18"/>
        </w:rPr>
        <w:t>Plantea como más probable que se trate de un amuleto. Agradecemos a la Dra. Bianchi la información aportada.</w:t>
      </w:r>
    </w:p>
  </w:footnote>
  <w:footnote w:id="8">
    <w:p w:rsidR="00F26066" w:rsidRPr="00873FBA"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873FBA">
        <w:rPr>
          <w:rFonts w:ascii="Times New Roman" w:hAnsi="Times New Roman" w:cs="Times New Roman"/>
          <w:sz w:val="18"/>
          <w:szCs w:val="18"/>
        </w:rPr>
        <w:t>Rossi 1983: 152-157. Son dos muñecas. Una aparece en una tumba de una persona joven de 14-15 años, sin que se pueda definir el sexo. La otra en las proximidades de ese sepulcro. El tronco y cabeza de la primer (T.192,1</w:t>
      </w:r>
      <w:r>
        <w:rPr>
          <w:rFonts w:ascii="Times New Roman" w:hAnsi="Times New Roman" w:cs="Times New Roman"/>
          <w:sz w:val="18"/>
          <w:szCs w:val="18"/>
        </w:rPr>
        <w:t xml:space="preserve"> </w:t>
      </w:r>
      <w:r w:rsidRPr="00873FBA">
        <w:rPr>
          <w:rFonts w:ascii="Times New Roman" w:hAnsi="Times New Roman" w:cs="Times New Roman"/>
          <w:sz w:val="18"/>
          <w:szCs w:val="18"/>
        </w:rPr>
        <w:t xml:space="preserve">) mide 9,2 cm. y la de la otra (nº inventario 6475.1) 9,8 cm. Se calcula una altura total de 18-20 cm. para la más completa. </w:t>
      </w:r>
      <w:r>
        <w:rPr>
          <w:rFonts w:ascii="Times New Roman" w:hAnsi="Times New Roman" w:cs="Times New Roman"/>
          <w:sz w:val="18"/>
          <w:szCs w:val="18"/>
        </w:rPr>
        <w:t>Anderes 2006: 21, fig. 56.</w:t>
      </w:r>
    </w:p>
  </w:footnote>
  <w:footnote w:id="9">
    <w:p w:rsidR="00F26066" w:rsidRPr="00610C9A" w:rsidRDefault="00F26066" w:rsidP="00014BC9">
      <w:pPr>
        <w:pStyle w:val="Textonotapie"/>
        <w:jc w:val="both"/>
        <w:rPr>
          <w:rFonts w:ascii="Times New Roman" w:hAnsi="Times New Roman" w:cs="Times New Roman"/>
          <w:sz w:val="18"/>
          <w:szCs w:val="18"/>
          <w:lang w:val="it-IT"/>
        </w:rPr>
      </w:pPr>
      <w:r w:rsidRPr="00873FBA">
        <w:rPr>
          <w:rStyle w:val="Refdenotaalpie"/>
          <w:rFonts w:ascii="Times New Roman" w:hAnsi="Times New Roman" w:cs="Times New Roman"/>
          <w:sz w:val="18"/>
          <w:szCs w:val="18"/>
        </w:rPr>
        <w:footnoteRef/>
      </w:r>
      <w:r w:rsidRPr="00873FBA">
        <w:rPr>
          <w:rFonts w:ascii="Times New Roman" w:hAnsi="Times New Roman" w:cs="Times New Roman"/>
          <w:sz w:val="18"/>
          <w:szCs w:val="18"/>
        </w:rPr>
        <w:t xml:space="preserve"> Muñeca romana.  Mide 14,6 de altura. Museo del Palacio de los duques de Lorena (Nancy). </w:t>
      </w:r>
      <w:r w:rsidRPr="00270D41">
        <w:rPr>
          <w:rFonts w:ascii="Times New Roman" w:hAnsi="Times New Roman" w:cs="Times New Roman"/>
          <w:sz w:val="18"/>
          <w:szCs w:val="18"/>
          <w:lang w:val="it-IT"/>
        </w:rPr>
        <w:t xml:space="preserve">Nº inventario A.95.364.  </w:t>
      </w:r>
      <w:hyperlink r:id="rId1" w:history="1">
        <w:r w:rsidRPr="00610C9A">
          <w:rPr>
            <w:rFonts w:ascii="Times New Roman" w:hAnsi="Times New Roman" w:cs="Times New Roman"/>
            <w:color w:val="0000FF"/>
            <w:sz w:val="18"/>
            <w:szCs w:val="18"/>
            <w:u w:val="single"/>
            <w:lang w:val="it-IT"/>
          </w:rPr>
          <w:t>www.musee-lorrain.nancy.fr/fr/collections/les-oeuvres-majeures/poupee-47</w:t>
        </w:r>
      </w:hyperlink>
      <w:r w:rsidRPr="00610C9A">
        <w:rPr>
          <w:rFonts w:ascii="Times New Roman" w:hAnsi="Times New Roman" w:cs="Times New Roman"/>
          <w:sz w:val="18"/>
          <w:szCs w:val="18"/>
          <w:lang w:val="it-IT"/>
        </w:rPr>
        <w:t>.</w:t>
      </w:r>
    </w:p>
  </w:footnote>
  <w:footnote w:id="10">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Manson 1987: nº 11-12.</w:t>
      </w:r>
    </w:p>
  </w:footnote>
  <w:footnote w:id="11">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Bianchi 2012: 67, nº 7. Primera mitad del siglo III d.C.</w:t>
      </w:r>
    </w:p>
  </w:footnote>
  <w:footnote w:id="12">
    <w:p w:rsidR="00F26066" w:rsidRPr="004C6481" w:rsidRDefault="00F26066">
      <w:pPr>
        <w:pStyle w:val="Textonotapie"/>
        <w:rPr>
          <w:rFonts w:ascii="Times New Roman" w:hAnsi="Times New Roman" w:cs="Times New Roman"/>
          <w:sz w:val="18"/>
          <w:szCs w:val="18"/>
        </w:rPr>
      </w:pPr>
      <w:r w:rsidRPr="007F2F4C">
        <w:rPr>
          <w:rStyle w:val="Refdenotaalpie"/>
          <w:rFonts w:ascii="Times New Roman" w:hAnsi="Times New Roman" w:cs="Times New Roman"/>
          <w:sz w:val="18"/>
          <w:szCs w:val="18"/>
        </w:rPr>
        <w:footnoteRef/>
      </w:r>
      <w:r w:rsidRPr="007F2F4C">
        <w:rPr>
          <w:rFonts w:ascii="Times New Roman" w:hAnsi="Times New Roman" w:cs="Times New Roman"/>
          <w:sz w:val="18"/>
          <w:szCs w:val="18"/>
        </w:rPr>
        <w:t xml:space="preserve"> </w:t>
      </w:r>
      <w:r>
        <w:rPr>
          <w:rFonts w:ascii="Times New Roman" w:hAnsi="Times New Roman" w:cs="Times New Roman"/>
          <w:i/>
          <w:iCs/>
          <w:sz w:val="18"/>
          <w:szCs w:val="18"/>
          <w:shd w:val="clear" w:color="auto" w:fill="FFFFFF"/>
        </w:rPr>
        <w:t>Colonia Iv</w:t>
      </w:r>
      <w:r w:rsidRPr="007F2F4C">
        <w:rPr>
          <w:rFonts w:ascii="Times New Roman" w:hAnsi="Times New Roman" w:cs="Times New Roman"/>
          <w:i/>
          <w:iCs/>
          <w:sz w:val="18"/>
          <w:szCs w:val="18"/>
          <w:shd w:val="clear" w:color="auto" w:fill="FFFFFF"/>
        </w:rPr>
        <w:t>lia Aemona</w:t>
      </w:r>
      <w:r w:rsidRPr="007F2F4C">
        <w:rPr>
          <w:rFonts w:ascii="Times New Roman" w:hAnsi="Times New Roman" w:cs="Times New Roman"/>
          <w:sz w:val="18"/>
          <w:szCs w:val="18"/>
        </w:rPr>
        <w:t>.</w:t>
      </w:r>
    </w:p>
  </w:footnote>
  <w:footnote w:id="13">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Almagro 1996: 174-175. “El modelo de peinado obedece al que puso de moda, en época de los Severos, Tranquillina (241-244 d.C.), esposa de Gordiano III y posteriormente fue el peinado usado por Otacila Severa, esposa de Filipo el Árabe, la moda perdura hasta el final de la tetrarquía”.</w:t>
      </w:r>
    </w:p>
  </w:footnote>
  <w:footnote w:id="14">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Rossi 1993: 156. La muñeca llevan el peinado típico de la familia de Constantino, principalmente de su madre </w:t>
      </w:r>
      <w:r w:rsidRPr="00014BC9">
        <w:rPr>
          <w:rFonts w:ascii="Times New Roman" w:hAnsi="Times New Roman" w:cs="Times New Roman"/>
          <w:i/>
          <w:sz w:val="18"/>
          <w:szCs w:val="18"/>
        </w:rPr>
        <w:t>Helena</w:t>
      </w:r>
      <w:r w:rsidRPr="00014BC9">
        <w:rPr>
          <w:rFonts w:ascii="Times New Roman" w:hAnsi="Times New Roman" w:cs="Times New Roman"/>
          <w:sz w:val="18"/>
          <w:szCs w:val="18"/>
        </w:rPr>
        <w:t xml:space="preserve"> y de su hermana </w:t>
      </w:r>
      <w:r w:rsidRPr="00014BC9">
        <w:rPr>
          <w:rFonts w:ascii="Times New Roman" w:hAnsi="Times New Roman" w:cs="Times New Roman"/>
          <w:i/>
          <w:sz w:val="18"/>
          <w:szCs w:val="18"/>
        </w:rPr>
        <w:t>Constantia</w:t>
      </w:r>
      <w:r w:rsidRPr="00014BC9">
        <w:rPr>
          <w:rFonts w:ascii="Times New Roman" w:hAnsi="Times New Roman" w:cs="Times New Roman"/>
          <w:sz w:val="18"/>
          <w:szCs w:val="18"/>
        </w:rPr>
        <w:t>.</w:t>
      </w:r>
    </w:p>
  </w:footnote>
  <w:footnote w:id="15">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Sidéra-Maret, 2016: 316, fig.1, nº 4. Procede de Italia.</w:t>
      </w:r>
    </w:p>
  </w:footnote>
  <w:footnote w:id="16">
    <w:p w:rsidR="00F26066" w:rsidRPr="00346BD5" w:rsidRDefault="00F26066" w:rsidP="00014BC9">
      <w:pPr>
        <w:spacing w:after="0" w:line="240" w:lineRule="auto"/>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Similar a las cabezas representadas en las agujas decoradas que hemos clasificado como grupo IV RM - B.I.6.2.4.1 - Busto semiesquemático seminaturalista.</w:t>
      </w:r>
    </w:p>
  </w:footnote>
  <w:footnote w:id="17">
    <w:p w:rsidR="00F26066" w:rsidRPr="00346BD5" w:rsidRDefault="00F26066" w:rsidP="00014BC9">
      <w:pPr>
        <w:pStyle w:val="Textonotapie"/>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 xml:space="preserve"> El tronco es aplanado y sin apenas detalles, mientras que el resto de los miembros, a tenor de lo observado en las piezas del taller, se representan con elementos lisos, donde no se especifican ni los pies ni las manos.  Clair 1996: 371-372.</w:t>
      </w:r>
    </w:p>
  </w:footnote>
  <w:footnote w:id="18">
    <w:p w:rsidR="00F26066" w:rsidRPr="00346BD5" w:rsidRDefault="00F26066" w:rsidP="00014BC9">
      <w:pPr>
        <w:pStyle w:val="Textonotapie"/>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 xml:space="preserve"> Mezquiriz 1954: 52, fig.28 y lám. VIII; Id. 2009: 182-183, nº 3. Mide 10 cm de long. La confunde con un colgante fálico. López Velasco 2007-2008:172, fig. 9. También lo confunde y analiza como amuleto fálico.</w:t>
      </w:r>
    </w:p>
  </w:footnote>
  <w:footnote w:id="19">
    <w:p w:rsidR="00F26066" w:rsidRPr="00BC3478" w:rsidRDefault="00F26066" w:rsidP="00014BC9">
      <w:pPr>
        <w:pStyle w:val="Textonotapie"/>
        <w:jc w:val="both"/>
        <w:rPr>
          <w:rFonts w:ascii="Times New Roman" w:hAnsi="Times New Roman" w:cs="Times New Roman"/>
          <w:sz w:val="18"/>
          <w:szCs w:val="18"/>
          <w:lang w:val="en-US"/>
        </w:rPr>
      </w:pPr>
      <w:r w:rsidRPr="00346BD5">
        <w:rPr>
          <w:rStyle w:val="Refdenotaalpie"/>
          <w:rFonts w:ascii="Times New Roman" w:hAnsi="Times New Roman" w:cs="Times New Roman"/>
          <w:sz w:val="18"/>
          <w:szCs w:val="18"/>
        </w:rPr>
        <w:footnoteRef/>
      </w:r>
      <w:r w:rsidRPr="00BC3478">
        <w:rPr>
          <w:rFonts w:ascii="Times New Roman" w:hAnsi="Times New Roman" w:cs="Times New Roman"/>
          <w:sz w:val="18"/>
          <w:szCs w:val="18"/>
          <w:lang w:val="en-US"/>
        </w:rPr>
        <w:t xml:space="preserve"> MAN, (1) nº inv. 28362. 6,20 x 1,30 y 0’70 grosor; (2) Nº inv. 28360.   (3) Nº inv.28361.</w:t>
      </w:r>
    </w:p>
  </w:footnote>
  <w:footnote w:id="20">
    <w:p w:rsidR="00F26066" w:rsidRPr="00346BD5" w:rsidRDefault="00F26066" w:rsidP="00014BC9">
      <w:pPr>
        <w:pStyle w:val="Textonotapie"/>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 xml:space="preserve"> Pavolini 1986: 192, fig. 81. Vitrinas del Museo Arqueológico de Ostia Antica.</w:t>
      </w:r>
    </w:p>
  </w:footnote>
  <w:footnote w:id="21">
    <w:p w:rsidR="00F26066" w:rsidRPr="00346BD5" w:rsidRDefault="00F26066" w:rsidP="00014BC9">
      <w:pPr>
        <w:pStyle w:val="Textonotapie"/>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 xml:space="preserve"> Se han localizado varias piezas en la ciudad, como las depositadas en el Antiquarium Comunale, en la </w:t>
      </w:r>
      <w:r w:rsidRPr="00346BD5">
        <w:rPr>
          <w:rFonts w:ascii="Times New Roman" w:hAnsi="Times New Roman" w:cs="Times New Roman"/>
          <w:i/>
          <w:sz w:val="18"/>
          <w:szCs w:val="18"/>
        </w:rPr>
        <w:t>Crypta Balbi</w:t>
      </w:r>
      <w:r w:rsidRPr="00346BD5">
        <w:rPr>
          <w:rFonts w:ascii="Times New Roman" w:hAnsi="Times New Roman" w:cs="Times New Roman"/>
          <w:sz w:val="18"/>
          <w:szCs w:val="18"/>
        </w:rPr>
        <w:t>, en el Museo Profano Vaticano, o las del Palazzo Altemps (Museo Nazionale Romano, Roma). Clair 2003: 158, nº 550-553; Id. 1996: 371, fig.10. Las relaciona con enterramientos infantiles en las catacumbas. Aparece en un taller que trabaja hueso y marfil.</w:t>
      </w:r>
    </w:p>
  </w:footnote>
  <w:footnote w:id="22">
    <w:p w:rsidR="00F26066" w:rsidRPr="00346BD5" w:rsidRDefault="00F26066" w:rsidP="00014BC9">
      <w:pPr>
        <w:pStyle w:val="Textonotapie"/>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 xml:space="preserve"> Giovannini 2006: 327, fig. 5; 328, fig. 6. Se recogen 5 piezas. En base al tipo de peinado se data en el siglo IV d.C.</w:t>
      </w:r>
    </w:p>
  </w:footnote>
  <w:footnote w:id="23">
    <w:p w:rsidR="00F26066" w:rsidRPr="00BC3478" w:rsidRDefault="00F26066" w:rsidP="00014BC9">
      <w:pPr>
        <w:pStyle w:val="Textonotapie"/>
        <w:jc w:val="both"/>
        <w:rPr>
          <w:rFonts w:ascii="Times New Roman" w:hAnsi="Times New Roman" w:cs="Times New Roman"/>
          <w:sz w:val="18"/>
          <w:szCs w:val="18"/>
          <w:lang w:val="en-US"/>
        </w:rPr>
      </w:pPr>
      <w:r w:rsidRPr="00346BD5">
        <w:rPr>
          <w:rStyle w:val="Refdenotaalpie"/>
          <w:rFonts w:ascii="Times New Roman" w:hAnsi="Times New Roman" w:cs="Times New Roman"/>
          <w:sz w:val="18"/>
          <w:szCs w:val="18"/>
        </w:rPr>
        <w:footnoteRef/>
      </w:r>
      <w:r w:rsidRPr="00BC3478">
        <w:rPr>
          <w:rFonts w:ascii="Times New Roman" w:hAnsi="Times New Roman" w:cs="Times New Roman"/>
          <w:sz w:val="18"/>
          <w:szCs w:val="18"/>
          <w:lang w:val="en-US"/>
        </w:rPr>
        <w:t xml:space="preserve"> Baù 2004: 99, lám. 21, nº 1226. Mide 7.5 cm.</w:t>
      </w:r>
    </w:p>
  </w:footnote>
  <w:footnote w:id="24">
    <w:p w:rsidR="00F26066" w:rsidRPr="00346BD5" w:rsidRDefault="00F26066" w:rsidP="00014BC9">
      <w:pPr>
        <w:pStyle w:val="Textonotapie"/>
        <w:jc w:val="both"/>
        <w:rPr>
          <w:rFonts w:ascii="Times New Roman" w:hAnsi="Times New Roman" w:cs="Times New Roman"/>
          <w:sz w:val="18"/>
          <w:szCs w:val="18"/>
        </w:rPr>
      </w:pPr>
      <w:r w:rsidRPr="00346BD5">
        <w:rPr>
          <w:rStyle w:val="Refdenotaalpie"/>
          <w:rFonts w:ascii="Times New Roman" w:hAnsi="Times New Roman" w:cs="Times New Roman"/>
          <w:sz w:val="18"/>
          <w:szCs w:val="18"/>
        </w:rPr>
        <w:footnoteRef/>
      </w:r>
      <w:r w:rsidRPr="00346BD5">
        <w:rPr>
          <w:rFonts w:ascii="Times New Roman" w:hAnsi="Times New Roman" w:cs="Times New Roman"/>
          <w:sz w:val="18"/>
          <w:szCs w:val="18"/>
        </w:rPr>
        <w:t xml:space="preserve"> Kastner 1995: 91 y 99, fig. 5. Procede de Italia. La fecha en el siglo IV d.C.</w:t>
      </w:r>
    </w:p>
  </w:footnote>
  <w:footnote w:id="25">
    <w:p w:rsidR="00F26066" w:rsidRPr="00BC3478" w:rsidRDefault="00F26066" w:rsidP="00014BC9">
      <w:pPr>
        <w:pStyle w:val="Textonotapie"/>
        <w:jc w:val="both"/>
        <w:rPr>
          <w:rFonts w:ascii="Times New Roman" w:hAnsi="Times New Roman" w:cs="Times New Roman"/>
          <w:sz w:val="18"/>
          <w:szCs w:val="18"/>
          <w:lang w:val="fr-FR"/>
        </w:rPr>
      </w:pPr>
      <w:r w:rsidRPr="00346BD5">
        <w:rPr>
          <w:rStyle w:val="Refdenotaalpie"/>
          <w:rFonts w:ascii="Times New Roman" w:hAnsi="Times New Roman" w:cs="Times New Roman"/>
          <w:sz w:val="18"/>
          <w:szCs w:val="18"/>
        </w:rPr>
        <w:footnoteRef/>
      </w:r>
      <w:r w:rsidRPr="00BC3478">
        <w:rPr>
          <w:rFonts w:ascii="Times New Roman" w:hAnsi="Times New Roman" w:cs="Times New Roman"/>
          <w:sz w:val="18"/>
          <w:szCs w:val="18"/>
          <w:lang w:val="fr-FR"/>
        </w:rPr>
        <w:t xml:space="preserve"> Clair 1994: 161, fig.53.</w:t>
      </w:r>
    </w:p>
  </w:footnote>
  <w:footnote w:id="26">
    <w:p w:rsidR="00F26066" w:rsidRPr="00BC3478" w:rsidRDefault="00F26066" w:rsidP="00014BC9">
      <w:pPr>
        <w:pStyle w:val="Textonotapie"/>
        <w:jc w:val="both"/>
        <w:rPr>
          <w:rFonts w:ascii="Times New Roman" w:hAnsi="Times New Roman" w:cs="Times New Roman"/>
          <w:sz w:val="18"/>
          <w:szCs w:val="18"/>
          <w:lang w:val="fr-FR"/>
        </w:rPr>
      </w:pPr>
      <w:r w:rsidRPr="00346BD5">
        <w:rPr>
          <w:rStyle w:val="Refdenotaalpie"/>
          <w:rFonts w:ascii="Times New Roman" w:hAnsi="Times New Roman" w:cs="Times New Roman"/>
          <w:sz w:val="18"/>
          <w:szCs w:val="18"/>
        </w:rPr>
        <w:footnoteRef/>
      </w:r>
      <w:r w:rsidRPr="00BC3478">
        <w:rPr>
          <w:rFonts w:ascii="Times New Roman" w:hAnsi="Times New Roman" w:cs="Times New Roman"/>
          <w:sz w:val="18"/>
          <w:szCs w:val="18"/>
          <w:lang w:val="fr-FR"/>
        </w:rPr>
        <w:t xml:space="preserve"> Baù 2004: 99-100.</w:t>
      </w:r>
    </w:p>
  </w:footnote>
  <w:footnote w:id="27">
    <w:p w:rsidR="00F26066" w:rsidRPr="00BC3478" w:rsidRDefault="00F26066" w:rsidP="00014BC9">
      <w:pPr>
        <w:pStyle w:val="Textonotapie"/>
        <w:jc w:val="both"/>
        <w:rPr>
          <w:rFonts w:ascii="Times New Roman" w:hAnsi="Times New Roman" w:cs="Times New Roman"/>
          <w:sz w:val="18"/>
          <w:szCs w:val="18"/>
          <w:lang w:val="it-IT"/>
        </w:rPr>
      </w:pPr>
      <w:r w:rsidRPr="00346BD5">
        <w:rPr>
          <w:rStyle w:val="Refdenotaalpie"/>
          <w:rFonts w:ascii="Times New Roman" w:hAnsi="Times New Roman" w:cs="Times New Roman"/>
          <w:sz w:val="18"/>
          <w:szCs w:val="18"/>
        </w:rPr>
        <w:footnoteRef/>
      </w:r>
      <w:r w:rsidRPr="00BC3478">
        <w:rPr>
          <w:rFonts w:ascii="Times New Roman" w:hAnsi="Times New Roman" w:cs="Times New Roman"/>
          <w:sz w:val="18"/>
          <w:szCs w:val="18"/>
          <w:lang w:val="fr-FR"/>
        </w:rPr>
        <w:t xml:space="preserve"> Hostetter </w:t>
      </w:r>
      <w:r w:rsidRPr="00BC3478">
        <w:rPr>
          <w:rFonts w:ascii="Times New Roman" w:hAnsi="Times New Roman" w:cs="Times New Roman"/>
          <w:i/>
          <w:sz w:val="18"/>
          <w:szCs w:val="18"/>
          <w:lang w:val="fr-FR"/>
        </w:rPr>
        <w:t>et al.</w:t>
      </w:r>
      <w:r w:rsidRPr="00BC3478">
        <w:rPr>
          <w:rFonts w:ascii="Times New Roman" w:hAnsi="Times New Roman" w:cs="Times New Roman"/>
          <w:sz w:val="18"/>
          <w:szCs w:val="18"/>
          <w:lang w:val="fr-FR"/>
        </w:rPr>
        <w:t xml:space="preserve"> 1994: 171, fig. 53. </w:t>
      </w:r>
      <w:r w:rsidRPr="00BC3478">
        <w:rPr>
          <w:rFonts w:ascii="Times New Roman" w:hAnsi="Times New Roman" w:cs="Times New Roman"/>
          <w:sz w:val="18"/>
          <w:szCs w:val="18"/>
          <w:lang w:val="it-IT"/>
        </w:rPr>
        <w:t>(3 muñecas)</w:t>
      </w:r>
    </w:p>
  </w:footnote>
  <w:footnote w:id="28">
    <w:p w:rsidR="00F26066" w:rsidRPr="00B77838" w:rsidRDefault="00F26066" w:rsidP="00014BC9">
      <w:pPr>
        <w:pStyle w:val="Textonotapie"/>
        <w:jc w:val="both"/>
        <w:rPr>
          <w:rFonts w:ascii="Times New Roman" w:hAnsi="Times New Roman" w:cs="Times New Roman"/>
          <w:sz w:val="18"/>
          <w:szCs w:val="18"/>
          <w:lang w:val="it-IT"/>
        </w:rPr>
      </w:pPr>
      <w:r w:rsidRPr="00346BD5">
        <w:rPr>
          <w:rStyle w:val="Refdenotaalpie"/>
          <w:rFonts w:ascii="Times New Roman" w:hAnsi="Times New Roman" w:cs="Times New Roman"/>
          <w:sz w:val="18"/>
          <w:szCs w:val="18"/>
        </w:rPr>
        <w:footnoteRef/>
      </w:r>
      <w:r w:rsidRPr="00BC3478">
        <w:rPr>
          <w:rFonts w:ascii="Times New Roman" w:hAnsi="Times New Roman" w:cs="Times New Roman"/>
          <w:sz w:val="18"/>
          <w:szCs w:val="18"/>
          <w:lang w:val="it-IT"/>
        </w:rPr>
        <w:t xml:space="preserve"> Pizzamiglio 2003: 94.</w:t>
      </w:r>
    </w:p>
  </w:footnote>
  <w:footnote w:id="29">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2F587F">
        <w:rPr>
          <w:rFonts w:ascii="Times New Roman" w:hAnsi="Times New Roman" w:cs="Times New Roman"/>
          <w:sz w:val="18"/>
          <w:szCs w:val="18"/>
          <w:lang w:val="it-IT"/>
        </w:rPr>
        <w:t xml:space="preserve"> R</w:t>
      </w:r>
      <w:r w:rsidRPr="00014BC9">
        <w:rPr>
          <w:rFonts w:ascii="Times New Roman" w:hAnsi="Times New Roman" w:cs="Times New Roman"/>
          <w:sz w:val="18"/>
          <w:szCs w:val="18"/>
          <w:lang w:val="it-IT"/>
        </w:rPr>
        <w:t xml:space="preserve">osas i Artola 1984: 266, fig. 84. </w:t>
      </w:r>
      <w:r w:rsidRPr="00014BC9">
        <w:rPr>
          <w:rFonts w:ascii="Times New Roman" w:hAnsi="Times New Roman" w:cs="Times New Roman"/>
          <w:sz w:val="18"/>
          <w:szCs w:val="18"/>
        </w:rPr>
        <w:t>Nº Inventario 516. Mide 10,1 cm de longitud, 2,0 cm de ancho y 1,0 cm de grosor.</w:t>
      </w:r>
    </w:p>
  </w:footnote>
  <w:footnote w:id="30">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Pereira 2018: 191 y 194, fig. 79, nº 10. Lo considera remate de un</w:t>
      </w:r>
      <w:r>
        <w:rPr>
          <w:rFonts w:ascii="Times New Roman" w:hAnsi="Times New Roman" w:cs="Times New Roman"/>
          <w:sz w:val="18"/>
          <w:szCs w:val="18"/>
        </w:rPr>
        <w:t>a</w:t>
      </w:r>
      <w:r w:rsidRPr="00014BC9">
        <w:rPr>
          <w:rFonts w:ascii="Times New Roman" w:hAnsi="Times New Roman" w:cs="Times New Roman"/>
          <w:sz w:val="18"/>
          <w:szCs w:val="18"/>
        </w:rPr>
        <w:t xml:space="preserve"> </w:t>
      </w:r>
      <w:r w:rsidRPr="00014BC9">
        <w:rPr>
          <w:rFonts w:ascii="Times New Roman" w:hAnsi="Times New Roman" w:cs="Times New Roman"/>
          <w:i/>
          <w:sz w:val="18"/>
          <w:szCs w:val="18"/>
        </w:rPr>
        <w:t>acus crinalis,</w:t>
      </w:r>
      <w:r w:rsidRPr="00014BC9">
        <w:rPr>
          <w:rFonts w:ascii="Times New Roman" w:hAnsi="Times New Roman" w:cs="Times New Roman"/>
          <w:sz w:val="18"/>
          <w:szCs w:val="18"/>
        </w:rPr>
        <w:t xml:space="preserve"> que se uniría a un alfiler de bronce.</w:t>
      </w:r>
    </w:p>
  </w:footnote>
  <w:footnote w:id="31">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Rosas i Artola 1984: 271.</w:t>
      </w:r>
    </w:p>
  </w:footnote>
  <w:footnote w:id="32">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Kastner 1995: 89. Instituto alemán de Roma. La fecha en el siglo II d.C.</w:t>
      </w:r>
    </w:p>
  </w:footnote>
  <w:footnote w:id="33">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hAnsi="Times New Roman" w:cs="Times New Roman"/>
          <w:smallCaps/>
          <w:sz w:val="18"/>
          <w:szCs w:val="18"/>
        </w:rPr>
        <w:t>P</w:t>
      </w:r>
      <w:r w:rsidRPr="00014BC9">
        <w:rPr>
          <w:rFonts w:ascii="Times New Roman" w:hAnsi="Times New Roman" w:cs="Times New Roman"/>
          <w:sz w:val="18"/>
          <w:szCs w:val="18"/>
        </w:rPr>
        <w:t>izzamiglio (2003): 87. “Este juguete no sólo se encuentra en las tumbas de las hijas de las mujeres jóvenes, personajes ricos, pero incluso en las más humildes, una señal de que todas las niñas podrían poseerla y Se puede deducir que las muñecas son siempre un fenómeno cultural y no objetos elitistas”.</w:t>
      </w:r>
    </w:p>
  </w:footnote>
  <w:footnote w:id="34">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hAnsi="Times New Roman" w:cs="Times New Roman"/>
          <w:smallCaps/>
          <w:sz w:val="18"/>
          <w:szCs w:val="18"/>
        </w:rPr>
        <w:t>P</w:t>
      </w:r>
      <w:r w:rsidRPr="00014BC9">
        <w:rPr>
          <w:rFonts w:ascii="Times New Roman" w:hAnsi="Times New Roman" w:cs="Times New Roman"/>
          <w:sz w:val="18"/>
          <w:szCs w:val="18"/>
        </w:rPr>
        <w:t xml:space="preserve">izzamiglio (2003): 84. “los materiales utilizados para hacer las muñecas, en función de las posibilidades económicas del cliente, son la cera, tela, madera, marfil o hueso….Se puede observar el uso del marfil más frecuente en las piezas más antiguas, a continuación, en su lugar se prefiere el hueso, ya que es posible la obtención de objetos a primera vista en todo similares a las de marfil, pero a un precio mucho más bajo”. Dieudonné </w:t>
      </w:r>
      <w:r w:rsidRPr="00014BC9">
        <w:rPr>
          <w:rFonts w:ascii="Times New Roman" w:hAnsi="Times New Roman" w:cs="Times New Roman"/>
          <w:i/>
          <w:sz w:val="18"/>
          <w:szCs w:val="18"/>
        </w:rPr>
        <w:t>et al</w:t>
      </w:r>
      <w:r w:rsidRPr="00014BC9">
        <w:rPr>
          <w:rFonts w:ascii="Times New Roman" w:hAnsi="Times New Roman" w:cs="Times New Roman"/>
          <w:sz w:val="18"/>
          <w:szCs w:val="18"/>
        </w:rPr>
        <w:t>. 2013: 203.</w:t>
      </w:r>
    </w:p>
  </w:footnote>
  <w:footnote w:id="35">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eastAsia="Times New Roman" w:hAnsi="Times New Roman" w:cs="Times New Roman"/>
          <w:bCs/>
          <w:sz w:val="18"/>
          <w:szCs w:val="18"/>
          <w:lang w:eastAsia="es-ES"/>
        </w:rPr>
        <w:t>Bianchi 2012 a: 28 “Las muñecas en marfil y hueso de la edad imperial media y tardía se representaban desnudas, con la única excepción en muchos casos de los pies, en los que estaban grabados los zapatos en forma de botas bajas, pero se cree que originalmente usaban ropa hecha de tela que usaron… Desde el punto de vista de la técnica de construcción, se observó que la cabeza y el torso estaban tallados en un solo bloque, mientras que las extremidades se trabajaban por separado y se fijaban al cuerpo mediante alfileres o alambres rígidos. Las extremidades articuladas de las extremidades permitieron algunas posturas del movimiento”.</w:t>
      </w:r>
    </w:p>
  </w:footnote>
  <w:footnote w:id="36">
    <w:p w:rsidR="00F26066" w:rsidRPr="002F587F"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2F587F">
        <w:rPr>
          <w:rFonts w:ascii="Times New Roman" w:hAnsi="Times New Roman" w:cs="Times New Roman"/>
          <w:sz w:val="18"/>
          <w:szCs w:val="18"/>
        </w:rPr>
        <w:t xml:space="preserve"> </w:t>
      </w:r>
      <w:r w:rsidRPr="002F587F">
        <w:rPr>
          <w:rFonts w:ascii="Times New Roman" w:hAnsi="Times New Roman" w:cs="Times New Roman"/>
          <w:smallCaps/>
          <w:sz w:val="18"/>
          <w:szCs w:val="18"/>
        </w:rPr>
        <w:t>P</w:t>
      </w:r>
      <w:r w:rsidRPr="002F587F">
        <w:rPr>
          <w:rFonts w:ascii="Times New Roman" w:hAnsi="Times New Roman" w:cs="Times New Roman"/>
          <w:sz w:val="18"/>
          <w:szCs w:val="18"/>
        </w:rPr>
        <w:t>izzamiglio (2003): 83-84.</w:t>
      </w:r>
    </w:p>
  </w:footnote>
  <w:footnote w:id="37">
    <w:p w:rsidR="00F26066" w:rsidRPr="0009570D" w:rsidRDefault="00F26066">
      <w:pPr>
        <w:pStyle w:val="Textonotapie"/>
        <w:rPr>
          <w:rFonts w:ascii="Times New Roman" w:hAnsi="Times New Roman" w:cs="Times New Roman"/>
          <w:sz w:val="18"/>
          <w:szCs w:val="18"/>
        </w:rPr>
      </w:pPr>
      <w:r w:rsidRPr="0009570D">
        <w:rPr>
          <w:rStyle w:val="Refdenotaalpie"/>
          <w:rFonts w:ascii="Times New Roman" w:hAnsi="Times New Roman" w:cs="Times New Roman"/>
          <w:sz w:val="18"/>
          <w:szCs w:val="18"/>
        </w:rPr>
        <w:footnoteRef/>
      </w:r>
      <w:r w:rsidRPr="0009570D">
        <w:rPr>
          <w:rFonts w:ascii="Times New Roman" w:hAnsi="Times New Roman" w:cs="Times New Roman"/>
          <w:sz w:val="18"/>
          <w:szCs w:val="18"/>
        </w:rPr>
        <w:t xml:space="preserve"> Se han documentado pernos en marfil en la muñeca</w:t>
      </w:r>
      <w:r>
        <w:rPr>
          <w:rFonts w:ascii="Times New Roman" w:hAnsi="Times New Roman" w:cs="Times New Roman"/>
          <w:sz w:val="18"/>
          <w:szCs w:val="18"/>
        </w:rPr>
        <w:t xml:space="preserve"> de</w:t>
      </w:r>
      <w:r w:rsidRPr="0009570D">
        <w:rPr>
          <w:rFonts w:ascii="Times New Roman" w:hAnsi="Times New Roman" w:cs="Times New Roman"/>
          <w:sz w:val="18"/>
          <w:szCs w:val="18"/>
        </w:rPr>
        <w:t xml:space="preserve"> Crepereia</w:t>
      </w:r>
      <w:r>
        <w:rPr>
          <w:rFonts w:ascii="Times New Roman" w:hAnsi="Times New Roman" w:cs="Times New Roman"/>
          <w:sz w:val="18"/>
          <w:szCs w:val="18"/>
        </w:rPr>
        <w:t xml:space="preserve"> Tryphaena</w:t>
      </w:r>
      <w:r w:rsidRPr="0009570D">
        <w:rPr>
          <w:rFonts w:ascii="Times New Roman" w:hAnsi="Times New Roman" w:cs="Times New Roman"/>
          <w:sz w:val="18"/>
          <w:szCs w:val="18"/>
        </w:rPr>
        <w:t>.</w:t>
      </w:r>
    </w:p>
  </w:footnote>
  <w:footnote w:id="38">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Anderes 2006. 13. “La muñeca romana está articulada: los brazos y las piernas están unidos a la cabeza y el torso, tallados en la misma matriz... El descubrimiento de restos de tejido sugiere que estaban vestidos en el momento del depósito. Las copias de marfil están talladas con mucho más cuidado que los especímenes de hueso, y las más elaboradas estaban dotadas de pequeñas joyas de oro. A veces las adolescentes ofrecían las muñecas a Venus (diosa tutelar infantil y matrimonio) para invocar su protección”.</w:t>
      </w:r>
    </w:p>
  </w:footnote>
  <w:footnote w:id="39">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eastAsia="Times New Roman" w:hAnsi="Times New Roman" w:cs="Times New Roman"/>
          <w:bCs/>
          <w:sz w:val="18"/>
          <w:szCs w:val="18"/>
          <w:lang w:eastAsia="es-ES"/>
        </w:rPr>
        <w:t>Bianchi 2012 a: 27. “Estas muñecas, además de realizar funciones lúdicas, tuvieron que adquirir valores simbólicos y afectivos adicionales, ya que podían depositarse como un elemento acompañante en las tumbas femeninas, generalmente de niñas o mujeres jóvenes que murieron prematuramente”</w:t>
      </w:r>
    </w:p>
  </w:footnote>
  <w:footnote w:id="40">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Almagro 1996: 174-175. “Debieron tener, también, un sentido religioso, ya que sirvieron como ofrendas para santuarios y templos. Es sabido que las muñecas se consagraban a la divinidad protectora en el paso de la infancia a la adolescencia y que las jóvenes esposas consagraban sus muñecas a Artemisa o Afrodita en Grecia y, en el mundo romano, a los Lares y Penates primero y, posteriormente a Venus”</w:t>
      </w:r>
    </w:p>
  </w:footnote>
  <w:footnote w:id="41">
    <w:p w:rsidR="00F26066" w:rsidRPr="00270D41" w:rsidRDefault="00F26066" w:rsidP="008E7AA2">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270D41">
        <w:rPr>
          <w:rFonts w:ascii="Times New Roman" w:hAnsi="Times New Roman" w:cs="Times New Roman"/>
          <w:sz w:val="18"/>
          <w:szCs w:val="18"/>
          <w:lang w:val="it-IT"/>
        </w:rPr>
        <w:t xml:space="preserve"> Bianchi 2004b: 52. </w:t>
      </w:r>
      <w:r w:rsidRPr="00EF1563">
        <w:rPr>
          <w:rFonts w:ascii="Times New Roman" w:hAnsi="Times New Roman" w:cs="Times New Roman"/>
          <w:sz w:val="18"/>
          <w:szCs w:val="18"/>
          <w:lang w:val="it-IT"/>
        </w:rPr>
        <w:t xml:space="preserve">“le pupae secondo le fonti erano consacrate ai Lari e Penati o a Venere alla fine della fanciulleza e potevano essere deposte  nelle tombe delle adolescente </w:t>
      </w:r>
      <w:r>
        <w:rPr>
          <w:rFonts w:ascii="Times New Roman" w:hAnsi="Times New Roman" w:cs="Times New Roman"/>
          <w:sz w:val="18"/>
          <w:szCs w:val="18"/>
          <w:lang w:val="it-IT"/>
        </w:rPr>
        <w:t>m</w:t>
      </w:r>
      <w:r w:rsidRPr="00EF1563">
        <w:rPr>
          <w:rFonts w:ascii="Times New Roman" w:hAnsi="Times New Roman" w:cs="Times New Roman"/>
          <w:sz w:val="18"/>
          <w:szCs w:val="18"/>
          <w:lang w:val="it-IT"/>
        </w:rPr>
        <w:t>orte prima delle nozze”.</w:t>
      </w:r>
      <w:r>
        <w:rPr>
          <w:rFonts w:ascii="Times New Roman" w:hAnsi="Times New Roman" w:cs="Times New Roman"/>
          <w:sz w:val="18"/>
          <w:szCs w:val="18"/>
          <w:lang w:val="it-IT"/>
        </w:rPr>
        <w:t xml:space="preserve"> </w:t>
      </w:r>
      <w:r w:rsidRPr="00270D41">
        <w:rPr>
          <w:rFonts w:ascii="Times New Roman" w:hAnsi="Times New Roman" w:cs="Times New Roman"/>
          <w:sz w:val="18"/>
          <w:szCs w:val="18"/>
        </w:rPr>
        <w:t>Id. 2012: 27.</w:t>
      </w:r>
    </w:p>
  </w:footnote>
  <w:footnote w:id="42">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Pizzamiglio 2003: 90 ss. Para profundizar más en el tema de las muñecas de época romana véase el trabajo de este autor, y la obra de Bianchi </w:t>
      </w:r>
      <w:r w:rsidRPr="00014BC9">
        <w:rPr>
          <w:rFonts w:ascii="Times New Roman" w:eastAsia="Times New Roman" w:hAnsi="Times New Roman" w:cs="Times New Roman"/>
          <w:bCs/>
          <w:sz w:val="18"/>
          <w:szCs w:val="18"/>
          <w:lang w:eastAsia="es-ES"/>
        </w:rPr>
        <w:t>2012 a: 27 ss.</w:t>
      </w:r>
    </w:p>
  </w:footnote>
  <w:footnote w:id="43">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Almagro 1996: 170-171 “Aparece intra muros de la Puerta Norte, frente a las termas. Edificio de carácter público. Mide 8,5 cm de altura (5,5 cm el tronco y 3 cm a la cabe); 3 cm de ancho. La cabeza 2,4 cm. </w:t>
      </w:r>
    </w:p>
  </w:footnote>
  <w:footnote w:id="44">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Miden entre 20 y 25 cm de altura.</w:t>
      </w:r>
      <w:r>
        <w:rPr>
          <w:rFonts w:ascii="Times New Roman" w:hAnsi="Times New Roman" w:cs="Times New Roman"/>
          <w:sz w:val="18"/>
          <w:szCs w:val="18"/>
        </w:rPr>
        <w:t xml:space="preserve"> Y una quinta en ámbar que aquí no recogemos.</w:t>
      </w:r>
    </w:p>
  </w:footnote>
  <w:footnote w:id="45">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Pizzamiglio 2003: 90-91.</w:t>
      </w:r>
    </w:p>
  </w:footnote>
  <w:footnote w:id="46">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Zarzalejos</w:t>
      </w:r>
      <w:r w:rsidRPr="00014BC9">
        <w:rPr>
          <w:rFonts w:ascii="Times New Roman" w:hAnsi="Times New Roman" w:cs="Times New Roman"/>
          <w:sz w:val="18"/>
          <w:szCs w:val="18"/>
          <w:u w:val="single"/>
        </w:rPr>
        <w:t xml:space="preserve"> </w:t>
      </w:r>
      <w:r w:rsidRPr="00014BC9">
        <w:rPr>
          <w:rFonts w:ascii="Times New Roman" w:hAnsi="Times New Roman" w:cs="Times New Roman"/>
          <w:sz w:val="18"/>
          <w:szCs w:val="18"/>
        </w:rPr>
        <w:t>2011.El hallazgo de estas muñecas se produjo en 1946 del siglo pasado. En la sepultura 2, entre huesos y objetos se encontraron, desmembradas y fragmentadas, cinco muñecas romanas, cuatro fabricadas en hueso y una en ámbar. Junto a las muñecas aparecieron objetos miniaturizados realizados en vidrio y bronce.</w:t>
      </w:r>
    </w:p>
  </w:footnote>
  <w:footnote w:id="47">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Pr>
          <w:rFonts w:ascii="Times New Roman" w:hAnsi="Times New Roman" w:cs="Times New Roman"/>
          <w:sz w:val="18"/>
          <w:szCs w:val="18"/>
        </w:rPr>
        <w:t xml:space="preserve"> Balil 1962</w:t>
      </w:r>
      <w:r w:rsidRPr="00D34EA4">
        <w:rPr>
          <w:rFonts w:ascii="Times New Roman" w:hAnsi="Times New Roman" w:cs="Times New Roman"/>
          <w:sz w:val="18"/>
          <w:szCs w:val="18"/>
        </w:rPr>
        <w:t>: 80. E</w:t>
      </w:r>
      <w:r w:rsidRPr="00D34EA4">
        <w:rPr>
          <w:rFonts w:ascii="Times New Roman" w:hAnsi="Times New Roman" w:cs="Times New Roman"/>
          <w:sz w:val="18"/>
          <w:szCs w:val="18"/>
          <w:shd w:val="clear" w:color="auto" w:fill="FFFFFF"/>
        </w:rPr>
        <w:t>n forma de recogido bajo, con trenzas, o mechones, en la parte trasera, realizadas mediante incisiones formando una retícula.</w:t>
      </w:r>
      <w:r w:rsidRPr="00D34EA4">
        <w:rPr>
          <w:rFonts w:ascii="Helvetica" w:hAnsi="Helvetica"/>
          <w:shd w:val="clear" w:color="auto" w:fill="FFFFFF"/>
        </w:rPr>
        <w:t> </w:t>
      </w:r>
      <w:r w:rsidRPr="00014BC9">
        <w:rPr>
          <w:rFonts w:ascii="Times New Roman" w:hAnsi="Times New Roman" w:cs="Times New Roman"/>
          <w:sz w:val="18"/>
          <w:szCs w:val="18"/>
        </w:rPr>
        <w:t>En base al peinado “estas piezas se situarían a inicios del siglo IV d.C.”</w:t>
      </w:r>
    </w:p>
  </w:footnote>
  <w:footnote w:id="48">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Zarzalejos</w:t>
      </w:r>
      <w:r w:rsidRPr="00014BC9">
        <w:rPr>
          <w:rFonts w:ascii="Times New Roman" w:hAnsi="Times New Roman" w:cs="Times New Roman"/>
          <w:sz w:val="18"/>
          <w:szCs w:val="18"/>
          <w:u w:val="single"/>
        </w:rPr>
        <w:t xml:space="preserve"> </w:t>
      </w:r>
      <w:r w:rsidRPr="00014BC9">
        <w:rPr>
          <w:rFonts w:ascii="Times New Roman" w:hAnsi="Times New Roman" w:cs="Times New Roman"/>
          <w:sz w:val="18"/>
          <w:szCs w:val="18"/>
        </w:rPr>
        <w:t>2011.</w:t>
      </w:r>
    </w:p>
  </w:footnote>
  <w:footnote w:id="49">
    <w:p w:rsidR="00F26066" w:rsidRPr="00F4663C" w:rsidRDefault="00F26066">
      <w:pPr>
        <w:pStyle w:val="Textonotapie"/>
        <w:rPr>
          <w:rFonts w:ascii="Times New Roman" w:hAnsi="Times New Roman" w:cs="Times New Roman"/>
          <w:sz w:val="18"/>
          <w:szCs w:val="18"/>
        </w:rPr>
      </w:pPr>
      <w:r w:rsidRPr="00F4663C">
        <w:rPr>
          <w:rStyle w:val="Refdenotaalpie"/>
          <w:rFonts w:ascii="Times New Roman" w:hAnsi="Times New Roman" w:cs="Times New Roman"/>
          <w:sz w:val="18"/>
          <w:szCs w:val="18"/>
        </w:rPr>
        <w:footnoteRef/>
      </w:r>
      <w:r w:rsidRPr="00F4663C">
        <w:rPr>
          <w:rFonts w:ascii="Times New Roman" w:hAnsi="Times New Roman" w:cs="Times New Roman"/>
          <w:sz w:val="18"/>
          <w:szCs w:val="18"/>
        </w:rPr>
        <w:t xml:space="preserve"> El ombligo es símbolo de maternidad y de la conexión madre e hijo a través del cordón umbilical.</w:t>
      </w:r>
    </w:p>
  </w:footnote>
  <w:footnote w:id="50">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Serra Vilaró 1928: 74 ss.</w:t>
      </w:r>
      <w:r>
        <w:rPr>
          <w:rFonts w:ascii="Times New Roman" w:hAnsi="Times New Roman" w:cs="Times New Roman"/>
          <w:sz w:val="18"/>
          <w:szCs w:val="18"/>
        </w:rPr>
        <w:t xml:space="preserve"> Balil 1962: 82.</w:t>
      </w:r>
    </w:p>
  </w:footnote>
  <w:footnote w:id="51">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Almagro 1996: 172-173. Almagro, la describe como “Rostro bien caracterizado y con un detalladísimo peinado, representando con precisión y elegancia. La cara, de forma redondeada, presenta unos ojos grandes y alargados, con los párpados bien destacados en todo su contorno y separados por una incisión de las cejas, también señalados por ocho pequeños trazos incisos. La órbita del iris bien diferenciado, marcando la pupila por un pequeño orifico. La zona de la nariz, boca y barbilla se encuentra en peor estado de conservación, a pesar de lo cual se aprecian perfectamente las características de la nariz recta y ancha, de la boca carnosa y bien diseñada, y del mentón redondeado. Pelo, peinado. Colocado a modo de peluca, cubre gran parte de la frente y las sienes, enlazado prácticamente con el final de la línea de los ojos, mientras que, por detrás, se recoge hacia la nuca tapando completamente la zona correspondiente a las orejas, El pelo, ligeramente ondulado, representado por líneas incisas que se divide en dos partes desde la mitad de la frente. La parte posterior se recoge en la nuca, subiendo hacia arriba en forma de trenza o recogido en malla, ya que se representa el cabello esquemáticamente mediante líneas incisas. El torso presenta una clara desproporción con respecto a las dimensiones de la cabeza. El cuerpo está desnudo”. </w:t>
      </w:r>
    </w:p>
  </w:footnote>
  <w:footnote w:id="52">
    <w:p w:rsidR="00F26066" w:rsidRPr="000E265C" w:rsidRDefault="00F26066" w:rsidP="000E265C">
      <w:pPr>
        <w:pStyle w:val="Textonotapie"/>
        <w:rPr>
          <w:rFonts w:ascii="Times New Roman" w:hAnsi="Times New Roman" w:cs="Times New Roman"/>
          <w:sz w:val="18"/>
          <w:szCs w:val="18"/>
        </w:rPr>
      </w:pPr>
      <w:r w:rsidRPr="000E265C">
        <w:rPr>
          <w:rStyle w:val="Refdenotaalpie"/>
          <w:rFonts w:ascii="Times New Roman" w:hAnsi="Times New Roman" w:cs="Times New Roman"/>
          <w:sz w:val="18"/>
          <w:szCs w:val="18"/>
        </w:rPr>
        <w:footnoteRef/>
      </w:r>
      <w:r w:rsidRPr="000E265C">
        <w:rPr>
          <w:rFonts w:ascii="Times New Roman" w:hAnsi="Times New Roman" w:cs="Times New Roman"/>
          <w:sz w:val="18"/>
          <w:szCs w:val="18"/>
        </w:rPr>
        <w:t xml:space="preserve"> </w:t>
      </w:r>
      <w:r w:rsidRPr="000E265C">
        <w:rPr>
          <w:rFonts w:ascii="Times New Roman" w:eastAsia="Times New Roman" w:hAnsi="Times New Roman" w:cs="Times New Roman"/>
          <w:sz w:val="18"/>
          <w:szCs w:val="18"/>
          <w:lang w:eastAsia="es-ES"/>
        </w:rPr>
        <w:t>De 30 cm de altura es la muñeca romana de Tivoli, fechada entre finales del siglo II y principios del siglo III d.C.</w:t>
      </w:r>
    </w:p>
  </w:footnote>
  <w:footnote w:id="53">
    <w:p w:rsidR="00F26066" w:rsidRPr="0052784B" w:rsidRDefault="00F26066" w:rsidP="000E265C">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52784B">
        <w:rPr>
          <w:rFonts w:ascii="Times New Roman" w:hAnsi="Times New Roman" w:cs="Times New Roman"/>
          <w:sz w:val="18"/>
          <w:szCs w:val="18"/>
        </w:rPr>
        <w:t xml:space="preserve"> Bianchi 2012: 66, nº 6. Primera mitad de final del siglo I – inicio del siglo II d.C.</w:t>
      </w:r>
    </w:p>
  </w:footnote>
  <w:footnote w:id="54">
    <w:p w:rsidR="00F26066" w:rsidRPr="000E265C" w:rsidRDefault="00F26066" w:rsidP="000E265C">
      <w:pPr>
        <w:pStyle w:val="Textonotapie"/>
        <w:jc w:val="both"/>
        <w:rPr>
          <w:rFonts w:ascii="Times New Roman" w:hAnsi="Times New Roman" w:cs="Times New Roman"/>
          <w:sz w:val="18"/>
          <w:szCs w:val="18"/>
        </w:rPr>
      </w:pPr>
      <w:r w:rsidRPr="000E265C">
        <w:rPr>
          <w:rStyle w:val="Refdenotaalpie"/>
          <w:rFonts w:ascii="Times New Roman" w:hAnsi="Times New Roman" w:cs="Times New Roman"/>
          <w:sz w:val="18"/>
          <w:szCs w:val="18"/>
        </w:rPr>
        <w:footnoteRef/>
      </w:r>
      <w:r w:rsidRPr="00F26066">
        <w:rPr>
          <w:rFonts w:ascii="Times New Roman" w:hAnsi="Times New Roman" w:cs="Times New Roman"/>
          <w:sz w:val="18"/>
          <w:szCs w:val="18"/>
        </w:rPr>
        <w:t xml:space="preserve"> Bianchi 2022. </w:t>
      </w:r>
      <w:r w:rsidRPr="000E265C">
        <w:rPr>
          <w:rFonts w:ascii="Times New Roman" w:hAnsi="Times New Roman" w:cs="Times New Roman"/>
          <w:sz w:val="18"/>
          <w:szCs w:val="18"/>
        </w:rPr>
        <w:t>(En prensa). Agradecemos a la Dra. Bianchi la noticia facilitada, previa a su publicación</w:t>
      </w:r>
      <w:r>
        <w:rPr>
          <w:rFonts w:ascii="Times New Roman" w:hAnsi="Times New Roman" w:cs="Times New Roman"/>
          <w:sz w:val="18"/>
          <w:szCs w:val="18"/>
        </w:rPr>
        <w:t>, así como las acertadas puntualizaciones que me ha facilitado, para que llegue a buen puerto este trabajo.</w:t>
      </w:r>
    </w:p>
  </w:footnote>
  <w:footnote w:id="55">
    <w:p w:rsidR="00F26066" w:rsidRPr="000E265C" w:rsidRDefault="00F26066" w:rsidP="0096098C">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E265C">
        <w:rPr>
          <w:rFonts w:ascii="Times New Roman" w:hAnsi="Times New Roman" w:cs="Times New Roman"/>
          <w:sz w:val="18"/>
          <w:szCs w:val="18"/>
        </w:rPr>
        <w:t xml:space="preserve"> Rossi 1993: 157.</w:t>
      </w:r>
    </w:p>
  </w:footnote>
  <w:footnote w:id="56">
    <w:p w:rsidR="00F26066" w:rsidRPr="0086116A" w:rsidRDefault="00F26066" w:rsidP="0096098C">
      <w:pPr>
        <w:pStyle w:val="Textonotapie"/>
        <w:jc w:val="both"/>
        <w:rPr>
          <w:rFonts w:ascii="Times New Roman" w:hAnsi="Times New Roman" w:cs="Times New Roman"/>
          <w:sz w:val="18"/>
          <w:szCs w:val="18"/>
        </w:rPr>
      </w:pPr>
      <w:r w:rsidRPr="0086116A">
        <w:rPr>
          <w:rStyle w:val="Refdenotaalpie"/>
          <w:rFonts w:ascii="Times New Roman" w:hAnsi="Times New Roman" w:cs="Times New Roman"/>
          <w:sz w:val="18"/>
          <w:szCs w:val="18"/>
        </w:rPr>
        <w:footnoteRef/>
      </w:r>
      <w:r w:rsidRPr="0086116A">
        <w:rPr>
          <w:rFonts w:ascii="Times New Roman" w:hAnsi="Times New Roman" w:cs="Times New Roman"/>
          <w:sz w:val="18"/>
          <w:szCs w:val="18"/>
        </w:rPr>
        <w:t xml:space="preserve"> No tenemos datos arqueológicos suficientes para poder asignarle a la pierna de la muñeca de Gijón una cronología precisa. Ahora bien, pese a faltar el cuerpo y cabeza, que sí nos podría aproximar una data más acertada, a modo de hipótesis de trabajo, podríamos hacer un ensayo cronológico en base al sistema de anclaje, con el riesgo que ello conlleva. En este caso el sistema de aproximación al tronco es igual o muy similar al que hemos observado en las muñecas de la Colección Sambon y la de </w:t>
      </w:r>
      <w:r w:rsidRPr="0086116A">
        <w:rPr>
          <w:rFonts w:ascii="Times New Roman" w:hAnsi="Times New Roman" w:cs="Times New Roman"/>
          <w:i/>
          <w:sz w:val="18"/>
          <w:szCs w:val="18"/>
        </w:rPr>
        <w:t>Alba Fvcens</w:t>
      </w:r>
      <w:r w:rsidRPr="0086116A">
        <w:rPr>
          <w:rFonts w:ascii="Times New Roman" w:hAnsi="Times New Roman" w:cs="Times New Roman"/>
          <w:sz w:val="18"/>
          <w:szCs w:val="18"/>
        </w:rPr>
        <w:t xml:space="preserve">, datadas en la primera mitad del siglo III d.C. Fecha que podría corresponder, </w:t>
      </w:r>
      <w:r w:rsidRPr="0086116A">
        <w:rPr>
          <w:rFonts w:ascii="Times New Roman" w:hAnsi="Times New Roman" w:cs="Times New Roman"/>
          <w:i/>
          <w:sz w:val="18"/>
          <w:szCs w:val="18"/>
        </w:rPr>
        <w:t>grosso modo</w:t>
      </w:r>
      <w:r w:rsidRPr="0086116A">
        <w:rPr>
          <w:rFonts w:ascii="Times New Roman" w:hAnsi="Times New Roman" w:cs="Times New Roman"/>
          <w:sz w:val="18"/>
          <w:szCs w:val="18"/>
        </w:rPr>
        <w:t>, a la muñeca de Gij</w:t>
      </w:r>
      <w:r>
        <w:rPr>
          <w:rFonts w:ascii="Times New Roman" w:hAnsi="Times New Roman" w:cs="Times New Roman"/>
          <w:sz w:val="18"/>
          <w:szCs w:val="18"/>
        </w:rPr>
        <w:t>ón, dado que el hallazgo se produce en un ambiente donde privan los materiales tardíos.</w:t>
      </w:r>
    </w:p>
  </w:footnote>
  <w:footnote w:id="57">
    <w:p w:rsidR="00F26066" w:rsidRDefault="00F26066" w:rsidP="006C1485">
      <w:pPr>
        <w:pStyle w:val="Textonotapie"/>
        <w:jc w:val="both"/>
      </w:pPr>
      <w:r>
        <w:rPr>
          <w:rStyle w:val="Refdenotaalpie"/>
        </w:rPr>
        <w:footnoteRef/>
      </w:r>
      <w:r>
        <w:t xml:space="preserve"> </w:t>
      </w:r>
      <w:r w:rsidRPr="00DF40A3">
        <w:rPr>
          <w:rFonts w:ascii="Times New Roman" w:hAnsi="Times New Roman" w:cs="Times New Roman"/>
          <w:sz w:val="18"/>
          <w:szCs w:val="18"/>
        </w:rPr>
        <w:t>Pensamos</w:t>
      </w:r>
      <w:r>
        <w:rPr>
          <w:rFonts w:ascii="Times New Roman" w:hAnsi="Times New Roman" w:cs="Times New Roman"/>
          <w:sz w:val="18"/>
          <w:szCs w:val="18"/>
        </w:rPr>
        <w:t>, al igual que la Dra. Bianchi,</w:t>
      </w:r>
      <w:r w:rsidRPr="00DF40A3">
        <w:rPr>
          <w:rFonts w:ascii="Times New Roman" w:hAnsi="Times New Roman" w:cs="Times New Roman"/>
          <w:sz w:val="18"/>
          <w:szCs w:val="18"/>
        </w:rPr>
        <w:t xml:space="preserve"> que </w:t>
      </w:r>
      <w:r>
        <w:rPr>
          <w:rFonts w:ascii="Times New Roman" w:hAnsi="Times New Roman" w:cs="Times New Roman"/>
          <w:sz w:val="18"/>
          <w:szCs w:val="18"/>
        </w:rPr>
        <w:t xml:space="preserve">algunas de </w:t>
      </w:r>
      <w:r w:rsidRPr="00DF40A3">
        <w:rPr>
          <w:rFonts w:ascii="Times New Roman" w:hAnsi="Times New Roman" w:cs="Times New Roman"/>
          <w:sz w:val="18"/>
          <w:szCs w:val="18"/>
        </w:rPr>
        <w:t>las piezas recogidas en Italia</w:t>
      </w:r>
      <w:r>
        <w:rPr>
          <w:rFonts w:ascii="Times New Roman" w:hAnsi="Times New Roman" w:cs="Times New Roman"/>
          <w:sz w:val="18"/>
          <w:szCs w:val="18"/>
        </w:rPr>
        <w:t>,</w:t>
      </w:r>
      <w:r w:rsidRPr="00DF40A3">
        <w:rPr>
          <w:rFonts w:ascii="Times New Roman" w:hAnsi="Times New Roman" w:cs="Times New Roman"/>
          <w:sz w:val="18"/>
          <w:szCs w:val="18"/>
        </w:rPr>
        <w:t xml:space="preserve"> que aparecen en las publicaciones como de</w:t>
      </w:r>
      <w:r>
        <w:rPr>
          <w:rFonts w:ascii="Times New Roman" w:hAnsi="Times New Roman" w:cs="Times New Roman"/>
          <w:sz w:val="18"/>
          <w:szCs w:val="18"/>
        </w:rPr>
        <w:t xml:space="preserve"> marfil, deben de ser de hueso.</w:t>
      </w:r>
    </w:p>
  </w:footnote>
  <w:footnote w:id="58">
    <w:p w:rsidR="00F26066" w:rsidRPr="00014BC9" w:rsidRDefault="00F26066" w:rsidP="006C1485">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hAnsi="Times New Roman" w:cs="Times New Roman"/>
          <w:smallCaps/>
          <w:sz w:val="18"/>
          <w:szCs w:val="18"/>
        </w:rPr>
        <w:t>P</w:t>
      </w:r>
      <w:r w:rsidRPr="00014BC9">
        <w:rPr>
          <w:rFonts w:ascii="Times New Roman" w:hAnsi="Times New Roman" w:cs="Times New Roman"/>
          <w:sz w:val="18"/>
          <w:szCs w:val="18"/>
        </w:rPr>
        <w:t xml:space="preserve">izzamiglio (2003): 97. Sitúa la oficina en base a los hallazgos y restos en “las proximidades de </w:t>
      </w:r>
      <w:r w:rsidRPr="006C1485">
        <w:rPr>
          <w:rFonts w:ascii="Times New Roman" w:hAnsi="Times New Roman" w:cs="Times New Roman"/>
          <w:i/>
          <w:sz w:val="18"/>
          <w:szCs w:val="18"/>
        </w:rPr>
        <w:t>Crypta Balbi</w:t>
      </w:r>
      <w:r w:rsidRPr="00014BC9">
        <w:rPr>
          <w:rFonts w:ascii="Times New Roman" w:hAnsi="Times New Roman" w:cs="Times New Roman"/>
          <w:sz w:val="18"/>
          <w:szCs w:val="18"/>
        </w:rPr>
        <w:t xml:space="preserve"> en Roma, donde se trabajó entre otros materiales también el hueso y marfil para producir diversos objetos”.</w:t>
      </w:r>
    </w:p>
  </w:footnote>
  <w:footnote w:id="59">
    <w:p w:rsidR="00F26066" w:rsidRPr="00014BC9" w:rsidRDefault="00F26066" w:rsidP="006C1485">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hAnsi="Times New Roman" w:cs="Times New Roman"/>
          <w:smallCaps/>
          <w:sz w:val="18"/>
          <w:szCs w:val="18"/>
        </w:rPr>
        <w:t>P</w:t>
      </w:r>
      <w:r w:rsidRPr="00014BC9">
        <w:rPr>
          <w:rFonts w:ascii="Times New Roman" w:hAnsi="Times New Roman" w:cs="Times New Roman"/>
          <w:sz w:val="18"/>
          <w:szCs w:val="18"/>
        </w:rPr>
        <w:t xml:space="preserve">izzamiglio (2003): 84. “Las muñecas fueron probablemente pintadas. Todavía se pueden ver las huellas de color en el pelo de la muñeca antes mencionada, como en la </w:t>
      </w:r>
      <w:r w:rsidRPr="00014BC9">
        <w:rPr>
          <w:rFonts w:ascii="Times New Roman" w:hAnsi="Times New Roman" w:cs="Times New Roman"/>
          <w:i/>
          <w:sz w:val="18"/>
          <w:szCs w:val="18"/>
        </w:rPr>
        <w:t>Vestal Cossinia</w:t>
      </w:r>
      <w:r w:rsidRPr="00014BC9">
        <w:rPr>
          <w:rFonts w:ascii="Times New Roman" w:hAnsi="Times New Roman" w:cs="Times New Roman"/>
          <w:sz w:val="18"/>
          <w:szCs w:val="18"/>
        </w:rPr>
        <w:t>”.</w:t>
      </w:r>
    </w:p>
  </w:footnote>
  <w:footnote w:id="60">
    <w:p w:rsidR="00F26066" w:rsidRPr="00014BC9" w:rsidRDefault="00F26066" w:rsidP="006C1485">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Mezquiriz 2009: 182-183, nº 3.</w:t>
      </w:r>
    </w:p>
  </w:footnote>
  <w:footnote w:id="61">
    <w:p w:rsidR="00F26066" w:rsidRPr="00014BC9" w:rsidRDefault="00F26066" w:rsidP="00014BC9">
      <w:pPr>
        <w:pStyle w:val="Textonotapie"/>
        <w:jc w:val="both"/>
        <w:rPr>
          <w:rFonts w:ascii="Times New Roman" w:eastAsia="Times New Roman" w:hAnsi="Times New Roman" w:cs="Times New Roman"/>
          <w:bCs/>
          <w:sz w:val="18"/>
          <w:szCs w:val="18"/>
          <w:lang w:eastAsia="es-ES"/>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w:t>
      </w:r>
      <w:r w:rsidRPr="00014BC9">
        <w:rPr>
          <w:rFonts w:ascii="Times New Roman" w:eastAsia="Times New Roman" w:hAnsi="Times New Roman" w:cs="Times New Roman"/>
          <w:bCs/>
          <w:sz w:val="18"/>
          <w:szCs w:val="18"/>
          <w:lang w:eastAsia="es-ES"/>
        </w:rPr>
        <w:t>Bianchi 2012 a: 28.</w:t>
      </w:r>
    </w:p>
  </w:footnote>
  <w:footnote w:id="62">
    <w:p w:rsidR="00F26066" w:rsidRPr="00014BC9" w:rsidRDefault="00F26066" w:rsidP="00014BC9">
      <w:pPr>
        <w:spacing w:after="0" w:line="240" w:lineRule="auto"/>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Similar a las cabezas representadas en las agujas decorada </w:t>
      </w:r>
      <w:r w:rsidRPr="00014BC9">
        <w:rPr>
          <w:rFonts w:ascii="Times New Roman" w:hAnsi="Times New Roman" w:cs="Times New Roman"/>
          <w:sz w:val="18"/>
          <w:szCs w:val="18"/>
          <w:lang w:val="pt-PT"/>
        </w:rPr>
        <w:t>B.I.6.2.3.4.1</w:t>
      </w:r>
      <w:r w:rsidRPr="00014BC9">
        <w:rPr>
          <w:rFonts w:ascii="Times New Roman" w:hAnsi="Times New Roman" w:cs="Times New Roman"/>
          <w:sz w:val="18"/>
          <w:szCs w:val="18"/>
        </w:rPr>
        <w:t>.  Busto semiesquemático seminaturalista.</w:t>
      </w:r>
    </w:p>
  </w:footnote>
  <w:footnote w:id="63">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El tronco es aplanado y sin apenas detalles, mientras que el resto de los miembros, a tenor de lo observado en las piezas del taller del se representan con vástagos lisos donde no se especifican ni los pies ni las manos.  Clair 1996: 371-372.</w:t>
      </w:r>
    </w:p>
  </w:footnote>
  <w:footnote w:id="64">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Pizzamiglio 2003: 95.</w:t>
      </w:r>
    </w:p>
  </w:footnote>
  <w:footnote w:id="65">
    <w:p w:rsidR="00F26066" w:rsidRPr="00014BC9" w:rsidRDefault="00F26066" w:rsidP="00014BC9">
      <w:pPr>
        <w:pStyle w:val="Textonotapie"/>
        <w:jc w:val="both"/>
        <w:rPr>
          <w:rFonts w:ascii="Times New Roman" w:hAnsi="Times New Roman" w:cs="Times New Roman"/>
          <w:sz w:val="18"/>
          <w:szCs w:val="18"/>
        </w:rPr>
      </w:pPr>
      <w:r w:rsidRPr="00014BC9">
        <w:rPr>
          <w:rStyle w:val="Refdenotaalpie"/>
          <w:rFonts w:ascii="Times New Roman" w:hAnsi="Times New Roman" w:cs="Times New Roman"/>
          <w:sz w:val="18"/>
          <w:szCs w:val="18"/>
        </w:rPr>
        <w:footnoteRef/>
      </w:r>
      <w:r w:rsidRPr="00014BC9">
        <w:rPr>
          <w:rFonts w:ascii="Times New Roman" w:hAnsi="Times New Roman" w:cs="Times New Roman"/>
          <w:sz w:val="18"/>
          <w:szCs w:val="18"/>
        </w:rPr>
        <w:t xml:space="preserve"> Mezquiriz, 2009: 182-183, nº 3. Lo fecha en el siglo IV d.C.</w:t>
      </w:r>
    </w:p>
  </w:footnote>
  <w:footnote w:id="66">
    <w:p w:rsidR="00F26066" w:rsidRPr="00FD6D87" w:rsidRDefault="00F26066" w:rsidP="00723A64">
      <w:pPr>
        <w:pStyle w:val="Textonotapie"/>
        <w:rPr>
          <w:rFonts w:ascii="Times New Roman" w:hAnsi="Times New Roman" w:cs="Times New Roman"/>
          <w:sz w:val="18"/>
          <w:szCs w:val="18"/>
        </w:rPr>
      </w:pPr>
      <w:r w:rsidRPr="00FD6D87">
        <w:rPr>
          <w:rStyle w:val="Refdenotaalpie"/>
          <w:rFonts w:ascii="Times New Roman" w:hAnsi="Times New Roman" w:cs="Times New Roman"/>
          <w:sz w:val="18"/>
          <w:szCs w:val="18"/>
        </w:rPr>
        <w:footnoteRef/>
      </w:r>
      <w:r w:rsidRPr="00FD6D87">
        <w:rPr>
          <w:rFonts w:ascii="Times New Roman" w:hAnsi="Times New Roman" w:cs="Times New Roman"/>
          <w:sz w:val="18"/>
          <w:szCs w:val="18"/>
        </w:rPr>
        <w:t xml:space="preserve"> Agradecemos las puntualizaciones apuntadas por la Dra. Bianchi. </w:t>
      </w:r>
    </w:p>
  </w:footnote>
  <w:footnote w:id="67">
    <w:p w:rsidR="00F26066" w:rsidRPr="00AB1D40" w:rsidRDefault="00F26066" w:rsidP="00723A64">
      <w:pPr>
        <w:pStyle w:val="Textonotapie"/>
        <w:rPr>
          <w:rFonts w:ascii="Times New Roman" w:hAnsi="Times New Roman" w:cs="Times New Roman"/>
          <w:sz w:val="18"/>
          <w:szCs w:val="18"/>
        </w:rPr>
      </w:pPr>
      <w:r w:rsidRPr="00AB1D40">
        <w:rPr>
          <w:rStyle w:val="Refdenotaalpie"/>
          <w:rFonts w:ascii="Times New Roman" w:hAnsi="Times New Roman" w:cs="Times New Roman"/>
          <w:sz w:val="18"/>
          <w:szCs w:val="18"/>
        </w:rPr>
        <w:footnoteRef/>
      </w:r>
      <w:r w:rsidRPr="00AB1D40">
        <w:rPr>
          <w:rFonts w:ascii="Times New Roman" w:hAnsi="Times New Roman" w:cs="Times New Roman"/>
          <w:sz w:val="18"/>
          <w:szCs w:val="18"/>
        </w:rPr>
        <w:t xml:space="preserve"> Quizás</w:t>
      </w:r>
      <w:r>
        <w:rPr>
          <w:rFonts w:ascii="Times New Roman" w:hAnsi="Times New Roman" w:cs="Times New Roman"/>
          <w:sz w:val="18"/>
          <w:szCs w:val="18"/>
        </w:rPr>
        <w:t xml:space="preserve"> proceda</w:t>
      </w:r>
      <w:r w:rsidRPr="00AB1D40">
        <w:rPr>
          <w:rFonts w:ascii="Times New Roman" w:hAnsi="Times New Roman" w:cs="Times New Roman"/>
          <w:sz w:val="18"/>
          <w:szCs w:val="18"/>
        </w:rPr>
        <w:t xml:space="preserve"> de la Colección Campana. </w:t>
      </w:r>
      <w:r>
        <w:rPr>
          <w:rFonts w:ascii="Times New Roman" w:hAnsi="Times New Roman" w:cs="Times New Roman"/>
          <w:sz w:val="18"/>
          <w:szCs w:val="18"/>
        </w:rPr>
        <w:t xml:space="preserve">Tal vez venga </w:t>
      </w:r>
      <w:r w:rsidRPr="00AB1D40">
        <w:rPr>
          <w:rFonts w:ascii="Times New Roman" w:hAnsi="Times New Roman" w:cs="Times New Roman"/>
          <w:sz w:val="18"/>
          <w:szCs w:val="18"/>
        </w:rPr>
        <w:t>de Italia</w:t>
      </w:r>
      <w:r>
        <w:rPr>
          <w:rFonts w:ascii="Times New Roman" w:hAnsi="Times New Roman" w:cs="Times New Roman"/>
          <w:sz w:val="18"/>
          <w:szCs w:val="18"/>
        </w:rPr>
        <w:t>,</w:t>
      </w:r>
      <w:r w:rsidRPr="00AB1D40">
        <w:rPr>
          <w:rFonts w:ascii="Times New Roman" w:hAnsi="Times New Roman" w:cs="Times New Roman"/>
          <w:sz w:val="18"/>
          <w:szCs w:val="18"/>
        </w:rPr>
        <w:t xml:space="preserve"> pero no </w:t>
      </w:r>
      <w:r>
        <w:rPr>
          <w:rFonts w:ascii="Times New Roman" w:hAnsi="Times New Roman" w:cs="Times New Roman"/>
          <w:sz w:val="18"/>
          <w:szCs w:val="18"/>
        </w:rPr>
        <w:t>es seguro al 100%. Agradecemos la puntualización aportada por la Dra. Bianchi.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6066" w:rsidRPr="002D5B8D" w:rsidRDefault="00F26066" w:rsidP="002D5B8D">
    <w:pPr>
      <w:jc w:val="center"/>
    </w:pPr>
    <w:r>
      <w:rPr>
        <w:rFonts w:ascii="Times New Roman" w:hAnsi="Times New Roman" w:cs="Times New Roman"/>
        <w:sz w:val="24"/>
        <w:szCs w:val="24"/>
      </w:rPr>
      <w:t>F.GERMÁN RODRÍGUEZ-MARTÍN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6066" w:rsidRPr="0009465D" w:rsidRDefault="00F26066" w:rsidP="0009465D">
    <w:pPr>
      <w:jc w:val="center"/>
      <w:rPr>
        <w:rFonts w:ascii="Times New Roman" w:hAnsi="Times New Roman" w:cs="Times New Roman"/>
        <w:sz w:val="24"/>
        <w:szCs w:val="24"/>
      </w:rPr>
    </w:pPr>
    <w:r>
      <w:rPr>
        <w:rFonts w:ascii="Times New Roman" w:hAnsi="Times New Roman" w:cs="Times New Roman"/>
        <w:sz w:val="24"/>
        <w:szCs w:val="24"/>
      </w:rPr>
      <w:t xml:space="preserve">LA INDUSTRIA ÓSEA EN LA </w:t>
    </w:r>
    <w:r>
      <w:rPr>
        <w:rFonts w:ascii="Times New Roman" w:hAnsi="Times New Roman" w:cs="Times New Roman"/>
        <w:i/>
        <w:sz w:val="24"/>
        <w:szCs w:val="24"/>
      </w:rPr>
      <w:t>HISPANIA</w:t>
    </w:r>
    <w:r>
      <w:rPr>
        <w:rFonts w:ascii="Times New Roman" w:hAnsi="Times New Roman" w:cs="Times New Roman"/>
        <w:sz w:val="24"/>
        <w:szCs w:val="24"/>
      </w:rPr>
      <w:t xml:space="preserve">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4B205D"/>
    <w:multiLevelType w:val="hybridMultilevel"/>
    <w:tmpl w:val="B2FC0EA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5A147CEE"/>
    <w:multiLevelType w:val="hybridMultilevel"/>
    <w:tmpl w:val="934A242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FB5"/>
    <w:rsid w:val="00003144"/>
    <w:rsid w:val="00011C26"/>
    <w:rsid w:val="00014BC9"/>
    <w:rsid w:val="00024FDF"/>
    <w:rsid w:val="0002661E"/>
    <w:rsid w:val="000268F6"/>
    <w:rsid w:val="000274AA"/>
    <w:rsid w:val="000319F4"/>
    <w:rsid w:val="0003218B"/>
    <w:rsid w:val="000342D9"/>
    <w:rsid w:val="000348AD"/>
    <w:rsid w:val="0003617E"/>
    <w:rsid w:val="0003630A"/>
    <w:rsid w:val="000539EF"/>
    <w:rsid w:val="000644D4"/>
    <w:rsid w:val="00067B3F"/>
    <w:rsid w:val="000722EA"/>
    <w:rsid w:val="000777C2"/>
    <w:rsid w:val="00077B49"/>
    <w:rsid w:val="00084A9A"/>
    <w:rsid w:val="0009465D"/>
    <w:rsid w:val="00094F4C"/>
    <w:rsid w:val="00095258"/>
    <w:rsid w:val="0009570D"/>
    <w:rsid w:val="000A110A"/>
    <w:rsid w:val="000A1C7F"/>
    <w:rsid w:val="000A43B7"/>
    <w:rsid w:val="000A58D0"/>
    <w:rsid w:val="000A6D01"/>
    <w:rsid w:val="000A7A52"/>
    <w:rsid w:val="000B49CA"/>
    <w:rsid w:val="000D68BA"/>
    <w:rsid w:val="000E0F44"/>
    <w:rsid w:val="000E265C"/>
    <w:rsid w:val="000E5D53"/>
    <w:rsid w:val="000E66BD"/>
    <w:rsid w:val="00112C6E"/>
    <w:rsid w:val="001221CF"/>
    <w:rsid w:val="00122BFD"/>
    <w:rsid w:val="001271E4"/>
    <w:rsid w:val="001335F1"/>
    <w:rsid w:val="00136FDF"/>
    <w:rsid w:val="0014566E"/>
    <w:rsid w:val="00150C9E"/>
    <w:rsid w:val="00163347"/>
    <w:rsid w:val="001668DE"/>
    <w:rsid w:val="001676F4"/>
    <w:rsid w:val="0017413E"/>
    <w:rsid w:val="00184397"/>
    <w:rsid w:val="00185450"/>
    <w:rsid w:val="001856D8"/>
    <w:rsid w:val="0018641F"/>
    <w:rsid w:val="00193331"/>
    <w:rsid w:val="001A0BE8"/>
    <w:rsid w:val="001B2DCD"/>
    <w:rsid w:val="001C3A92"/>
    <w:rsid w:val="001D4C56"/>
    <w:rsid w:val="001E053A"/>
    <w:rsid w:val="001F51F9"/>
    <w:rsid w:val="00202845"/>
    <w:rsid w:val="00206604"/>
    <w:rsid w:val="0020733B"/>
    <w:rsid w:val="00207340"/>
    <w:rsid w:val="002105B9"/>
    <w:rsid w:val="00215A64"/>
    <w:rsid w:val="0022027E"/>
    <w:rsid w:val="00224E76"/>
    <w:rsid w:val="00227DF0"/>
    <w:rsid w:val="00231415"/>
    <w:rsid w:val="00241834"/>
    <w:rsid w:val="00241E82"/>
    <w:rsid w:val="002553D8"/>
    <w:rsid w:val="00265A0A"/>
    <w:rsid w:val="00270D41"/>
    <w:rsid w:val="00272836"/>
    <w:rsid w:val="002744DA"/>
    <w:rsid w:val="002757FC"/>
    <w:rsid w:val="002763BC"/>
    <w:rsid w:val="00276A98"/>
    <w:rsid w:val="00277B68"/>
    <w:rsid w:val="00290EFC"/>
    <w:rsid w:val="002917FD"/>
    <w:rsid w:val="00293CAE"/>
    <w:rsid w:val="0029471A"/>
    <w:rsid w:val="002A45DC"/>
    <w:rsid w:val="002C0A1B"/>
    <w:rsid w:val="002C5296"/>
    <w:rsid w:val="002D4098"/>
    <w:rsid w:val="002D4419"/>
    <w:rsid w:val="002D4692"/>
    <w:rsid w:val="002D5B8D"/>
    <w:rsid w:val="002E43C4"/>
    <w:rsid w:val="002E7AAA"/>
    <w:rsid w:val="002F587F"/>
    <w:rsid w:val="003108E6"/>
    <w:rsid w:val="0031187E"/>
    <w:rsid w:val="00311D7C"/>
    <w:rsid w:val="00312F4A"/>
    <w:rsid w:val="003166CA"/>
    <w:rsid w:val="0032672E"/>
    <w:rsid w:val="00326CB7"/>
    <w:rsid w:val="00331610"/>
    <w:rsid w:val="003335DA"/>
    <w:rsid w:val="00337439"/>
    <w:rsid w:val="00341828"/>
    <w:rsid w:val="00346BD5"/>
    <w:rsid w:val="00347006"/>
    <w:rsid w:val="00347C23"/>
    <w:rsid w:val="00350931"/>
    <w:rsid w:val="003514B5"/>
    <w:rsid w:val="00351FBF"/>
    <w:rsid w:val="00356A7C"/>
    <w:rsid w:val="003644DE"/>
    <w:rsid w:val="003673B5"/>
    <w:rsid w:val="003705EA"/>
    <w:rsid w:val="00371A03"/>
    <w:rsid w:val="003828F1"/>
    <w:rsid w:val="00386A69"/>
    <w:rsid w:val="003913C1"/>
    <w:rsid w:val="003A1B9E"/>
    <w:rsid w:val="003A7084"/>
    <w:rsid w:val="003B46F8"/>
    <w:rsid w:val="003B531F"/>
    <w:rsid w:val="003B62F3"/>
    <w:rsid w:val="003B6A0B"/>
    <w:rsid w:val="003C6320"/>
    <w:rsid w:val="003C7ECE"/>
    <w:rsid w:val="003D10D9"/>
    <w:rsid w:val="003D661E"/>
    <w:rsid w:val="003E5C5A"/>
    <w:rsid w:val="003F1169"/>
    <w:rsid w:val="003F5155"/>
    <w:rsid w:val="003F63BE"/>
    <w:rsid w:val="0040066E"/>
    <w:rsid w:val="00410D90"/>
    <w:rsid w:val="0041164C"/>
    <w:rsid w:val="004120D2"/>
    <w:rsid w:val="004161EB"/>
    <w:rsid w:val="00417EDE"/>
    <w:rsid w:val="00420AE5"/>
    <w:rsid w:val="004245EA"/>
    <w:rsid w:val="004375AC"/>
    <w:rsid w:val="00441664"/>
    <w:rsid w:val="004416C2"/>
    <w:rsid w:val="00442559"/>
    <w:rsid w:val="00444839"/>
    <w:rsid w:val="004513C1"/>
    <w:rsid w:val="00454F57"/>
    <w:rsid w:val="004553A9"/>
    <w:rsid w:val="00457297"/>
    <w:rsid w:val="00457A85"/>
    <w:rsid w:val="00460D2B"/>
    <w:rsid w:val="00464010"/>
    <w:rsid w:val="00466D26"/>
    <w:rsid w:val="0046735E"/>
    <w:rsid w:val="004710FF"/>
    <w:rsid w:val="00471D05"/>
    <w:rsid w:val="00474608"/>
    <w:rsid w:val="00477A78"/>
    <w:rsid w:val="0048050D"/>
    <w:rsid w:val="00480623"/>
    <w:rsid w:val="00486126"/>
    <w:rsid w:val="0049199B"/>
    <w:rsid w:val="00495435"/>
    <w:rsid w:val="0049727C"/>
    <w:rsid w:val="004976C1"/>
    <w:rsid w:val="004A1012"/>
    <w:rsid w:val="004A2634"/>
    <w:rsid w:val="004C27DC"/>
    <w:rsid w:val="004C2976"/>
    <w:rsid w:val="004C3A5B"/>
    <w:rsid w:val="004C47DD"/>
    <w:rsid w:val="004C4F38"/>
    <w:rsid w:val="004C6481"/>
    <w:rsid w:val="004C6AA0"/>
    <w:rsid w:val="004C6BBA"/>
    <w:rsid w:val="004D33BD"/>
    <w:rsid w:val="004D50E5"/>
    <w:rsid w:val="004D560F"/>
    <w:rsid w:val="004D72BB"/>
    <w:rsid w:val="004E65AF"/>
    <w:rsid w:val="004F13B4"/>
    <w:rsid w:val="004F418F"/>
    <w:rsid w:val="004F4A4E"/>
    <w:rsid w:val="00507777"/>
    <w:rsid w:val="0052243B"/>
    <w:rsid w:val="0052487E"/>
    <w:rsid w:val="00527641"/>
    <w:rsid w:val="0052784B"/>
    <w:rsid w:val="00530057"/>
    <w:rsid w:val="00530EC3"/>
    <w:rsid w:val="00544273"/>
    <w:rsid w:val="0054505F"/>
    <w:rsid w:val="0054794D"/>
    <w:rsid w:val="00554EB1"/>
    <w:rsid w:val="005610A9"/>
    <w:rsid w:val="00565568"/>
    <w:rsid w:val="00566959"/>
    <w:rsid w:val="00571103"/>
    <w:rsid w:val="005728BB"/>
    <w:rsid w:val="00573EBD"/>
    <w:rsid w:val="0058224B"/>
    <w:rsid w:val="0058277C"/>
    <w:rsid w:val="00585764"/>
    <w:rsid w:val="00591DAB"/>
    <w:rsid w:val="005A40DA"/>
    <w:rsid w:val="005B1DC4"/>
    <w:rsid w:val="005B419D"/>
    <w:rsid w:val="005C36A8"/>
    <w:rsid w:val="005C37B1"/>
    <w:rsid w:val="005C4655"/>
    <w:rsid w:val="005D35E8"/>
    <w:rsid w:val="005E3EB9"/>
    <w:rsid w:val="005F5F4D"/>
    <w:rsid w:val="00601E55"/>
    <w:rsid w:val="00610C9A"/>
    <w:rsid w:val="006123C2"/>
    <w:rsid w:val="00612DC8"/>
    <w:rsid w:val="00616CDD"/>
    <w:rsid w:val="00621F51"/>
    <w:rsid w:val="00625D2E"/>
    <w:rsid w:val="006350A2"/>
    <w:rsid w:val="00644B27"/>
    <w:rsid w:val="00666D7E"/>
    <w:rsid w:val="00670D13"/>
    <w:rsid w:val="0067215D"/>
    <w:rsid w:val="006817CD"/>
    <w:rsid w:val="006963F0"/>
    <w:rsid w:val="006A2AD0"/>
    <w:rsid w:val="006B410C"/>
    <w:rsid w:val="006C1485"/>
    <w:rsid w:val="006D02FD"/>
    <w:rsid w:val="006D1AA0"/>
    <w:rsid w:val="006D4928"/>
    <w:rsid w:val="006E27B9"/>
    <w:rsid w:val="006E3B9F"/>
    <w:rsid w:val="006E73F3"/>
    <w:rsid w:val="00702F9B"/>
    <w:rsid w:val="00707FB0"/>
    <w:rsid w:val="0071486D"/>
    <w:rsid w:val="00715975"/>
    <w:rsid w:val="00722872"/>
    <w:rsid w:val="00723A64"/>
    <w:rsid w:val="00734EF2"/>
    <w:rsid w:val="0073622A"/>
    <w:rsid w:val="0073799D"/>
    <w:rsid w:val="00741ABB"/>
    <w:rsid w:val="007420E1"/>
    <w:rsid w:val="007465A9"/>
    <w:rsid w:val="00747C3B"/>
    <w:rsid w:val="00752830"/>
    <w:rsid w:val="0076201A"/>
    <w:rsid w:val="00764EC5"/>
    <w:rsid w:val="00767A3D"/>
    <w:rsid w:val="00785CA4"/>
    <w:rsid w:val="00787B49"/>
    <w:rsid w:val="00792935"/>
    <w:rsid w:val="00795D10"/>
    <w:rsid w:val="00797778"/>
    <w:rsid w:val="007A1EE9"/>
    <w:rsid w:val="007A6AA6"/>
    <w:rsid w:val="007A6D9D"/>
    <w:rsid w:val="007B6650"/>
    <w:rsid w:val="007C09BA"/>
    <w:rsid w:val="007C320D"/>
    <w:rsid w:val="007C36CA"/>
    <w:rsid w:val="007C42D7"/>
    <w:rsid w:val="007C6E4C"/>
    <w:rsid w:val="007C7CD7"/>
    <w:rsid w:val="007D7EC6"/>
    <w:rsid w:val="007E2971"/>
    <w:rsid w:val="007E3ACC"/>
    <w:rsid w:val="007E41C7"/>
    <w:rsid w:val="007F2F4C"/>
    <w:rsid w:val="007F6708"/>
    <w:rsid w:val="007F6C5E"/>
    <w:rsid w:val="007F7779"/>
    <w:rsid w:val="00811007"/>
    <w:rsid w:val="00822231"/>
    <w:rsid w:val="00823140"/>
    <w:rsid w:val="00825CB0"/>
    <w:rsid w:val="00833A50"/>
    <w:rsid w:val="008446E1"/>
    <w:rsid w:val="0084569C"/>
    <w:rsid w:val="008468B8"/>
    <w:rsid w:val="008476A2"/>
    <w:rsid w:val="00851D81"/>
    <w:rsid w:val="00857D7D"/>
    <w:rsid w:val="0086116A"/>
    <w:rsid w:val="00873FBA"/>
    <w:rsid w:val="00885E6F"/>
    <w:rsid w:val="00886F0F"/>
    <w:rsid w:val="0089086A"/>
    <w:rsid w:val="00894EF7"/>
    <w:rsid w:val="008959D6"/>
    <w:rsid w:val="008A36DE"/>
    <w:rsid w:val="008B77B3"/>
    <w:rsid w:val="008C69C4"/>
    <w:rsid w:val="008C6F2A"/>
    <w:rsid w:val="008D50BF"/>
    <w:rsid w:val="008E4D44"/>
    <w:rsid w:val="008E7AA2"/>
    <w:rsid w:val="00901F26"/>
    <w:rsid w:val="009068E8"/>
    <w:rsid w:val="00906954"/>
    <w:rsid w:val="0091010C"/>
    <w:rsid w:val="0091347B"/>
    <w:rsid w:val="00913D66"/>
    <w:rsid w:val="009163D8"/>
    <w:rsid w:val="00917054"/>
    <w:rsid w:val="00917C9E"/>
    <w:rsid w:val="0092026A"/>
    <w:rsid w:val="00921FA4"/>
    <w:rsid w:val="00922867"/>
    <w:rsid w:val="00922EE3"/>
    <w:rsid w:val="00925369"/>
    <w:rsid w:val="009324CD"/>
    <w:rsid w:val="0093622E"/>
    <w:rsid w:val="00941A1B"/>
    <w:rsid w:val="009545E6"/>
    <w:rsid w:val="0096098C"/>
    <w:rsid w:val="0096502D"/>
    <w:rsid w:val="00966C7F"/>
    <w:rsid w:val="009706FD"/>
    <w:rsid w:val="009720A0"/>
    <w:rsid w:val="00974614"/>
    <w:rsid w:val="009765EE"/>
    <w:rsid w:val="0099220E"/>
    <w:rsid w:val="009A04F7"/>
    <w:rsid w:val="009A468C"/>
    <w:rsid w:val="009A4E3C"/>
    <w:rsid w:val="009B3FB5"/>
    <w:rsid w:val="009B675D"/>
    <w:rsid w:val="009D2E43"/>
    <w:rsid w:val="009D4D2C"/>
    <w:rsid w:val="009E05E2"/>
    <w:rsid w:val="009E33B2"/>
    <w:rsid w:val="00A065D3"/>
    <w:rsid w:val="00A10870"/>
    <w:rsid w:val="00A126B1"/>
    <w:rsid w:val="00A15E37"/>
    <w:rsid w:val="00A16B07"/>
    <w:rsid w:val="00A21167"/>
    <w:rsid w:val="00A23AC1"/>
    <w:rsid w:val="00A2409F"/>
    <w:rsid w:val="00A25660"/>
    <w:rsid w:val="00A55B99"/>
    <w:rsid w:val="00A568EA"/>
    <w:rsid w:val="00A60136"/>
    <w:rsid w:val="00A6220D"/>
    <w:rsid w:val="00A63D40"/>
    <w:rsid w:val="00A66DCC"/>
    <w:rsid w:val="00A709D2"/>
    <w:rsid w:val="00A93207"/>
    <w:rsid w:val="00A9647B"/>
    <w:rsid w:val="00AA0BAD"/>
    <w:rsid w:val="00AA105D"/>
    <w:rsid w:val="00AA58E9"/>
    <w:rsid w:val="00AB1D40"/>
    <w:rsid w:val="00AB7F9B"/>
    <w:rsid w:val="00AC3CE6"/>
    <w:rsid w:val="00AC668B"/>
    <w:rsid w:val="00AD2A40"/>
    <w:rsid w:val="00AE3101"/>
    <w:rsid w:val="00AE64EE"/>
    <w:rsid w:val="00AF1AA9"/>
    <w:rsid w:val="00AF1CE7"/>
    <w:rsid w:val="00B0273C"/>
    <w:rsid w:val="00B027ED"/>
    <w:rsid w:val="00B11C28"/>
    <w:rsid w:val="00B13327"/>
    <w:rsid w:val="00B22EF4"/>
    <w:rsid w:val="00B276AD"/>
    <w:rsid w:val="00B31D3B"/>
    <w:rsid w:val="00B32952"/>
    <w:rsid w:val="00B32B04"/>
    <w:rsid w:val="00B35FAF"/>
    <w:rsid w:val="00B370DE"/>
    <w:rsid w:val="00B3738E"/>
    <w:rsid w:val="00B401C9"/>
    <w:rsid w:val="00B403C1"/>
    <w:rsid w:val="00B4353D"/>
    <w:rsid w:val="00B43B62"/>
    <w:rsid w:val="00B45AD9"/>
    <w:rsid w:val="00B463EF"/>
    <w:rsid w:val="00B546B8"/>
    <w:rsid w:val="00B615FA"/>
    <w:rsid w:val="00B643C1"/>
    <w:rsid w:val="00B70037"/>
    <w:rsid w:val="00B70A78"/>
    <w:rsid w:val="00B7278C"/>
    <w:rsid w:val="00B74648"/>
    <w:rsid w:val="00B76206"/>
    <w:rsid w:val="00B77838"/>
    <w:rsid w:val="00B84C49"/>
    <w:rsid w:val="00B86C0F"/>
    <w:rsid w:val="00B97AA7"/>
    <w:rsid w:val="00BA77B3"/>
    <w:rsid w:val="00BB40A9"/>
    <w:rsid w:val="00BC2700"/>
    <w:rsid w:val="00BC3478"/>
    <w:rsid w:val="00BD19EC"/>
    <w:rsid w:val="00BD23FB"/>
    <w:rsid w:val="00BE0080"/>
    <w:rsid w:val="00BE6F2B"/>
    <w:rsid w:val="00BF5BDB"/>
    <w:rsid w:val="00BF6AB6"/>
    <w:rsid w:val="00BF73D9"/>
    <w:rsid w:val="00C001A9"/>
    <w:rsid w:val="00C01A52"/>
    <w:rsid w:val="00C04096"/>
    <w:rsid w:val="00C21D26"/>
    <w:rsid w:val="00C27251"/>
    <w:rsid w:val="00C35779"/>
    <w:rsid w:val="00C35ACD"/>
    <w:rsid w:val="00C37095"/>
    <w:rsid w:val="00C409BA"/>
    <w:rsid w:val="00C45108"/>
    <w:rsid w:val="00C46ADC"/>
    <w:rsid w:val="00C51F8F"/>
    <w:rsid w:val="00C54A7C"/>
    <w:rsid w:val="00C61CAE"/>
    <w:rsid w:val="00C77112"/>
    <w:rsid w:val="00C86233"/>
    <w:rsid w:val="00C86E14"/>
    <w:rsid w:val="00C92A64"/>
    <w:rsid w:val="00CA1EFB"/>
    <w:rsid w:val="00CB0B4A"/>
    <w:rsid w:val="00CB3BCE"/>
    <w:rsid w:val="00CC0BAC"/>
    <w:rsid w:val="00CC32A0"/>
    <w:rsid w:val="00CD1873"/>
    <w:rsid w:val="00CD68A1"/>
    <w:rsid w:val="00CE3F6B"/>
    <w:rsid w:val="00CE6CEB"/>
    <w:rsid w:val="00CF4475"/>
    <w:rsid w:val="00CF4CB7"/>
    <w:rsid w:val="00CF613B"/>
    <w:rsid w:val="00D03FC7"/>
    <w:rsid w:val="00D04779"/>
    <w:rsid w:val="00D22EE0"/>
    <w:rsid w:val="00D22F5D"/>
    <w:rsid w:val="00D302D9"/>
    <w:rsid w:val="00D34EA4"/>
    <w:rsid w:val="00D35374"/>
    <w:rsid w:val="00D4000C"/>
    <w:rsid w:val="00D62814"/>
    <w:rsid w:val="00D728EF"/>
    <w:rsid w:val="00D803D4"/>
    <w:rsid w:val="00D825D0"/>
    <w:rsid w:val="00DA127E"/>
    <w:rsid w:val="00DA204C"/>
    <w:rsid w:val="00DA2C48"/>
    <w:rsid w:val="00DA3417"/>
    <w:rsid w:val="00DA6E2D"/>
    <w:rsid w:val="00DB2017"/>
    <w:rsid w:val="00DB24F2"/>
    <w:rsid w:val="00DB2848"/>
    <w:rsid w:val="00DB2931"/>
    <w:rsid w:val="00DC4084"/>
    <w:rsid w:val="00DC6751"/>
    <w:rsid w:val="00DC787C"/>
    <w:rsid w:val="00DD00AB"/>
    <w:rsid w:val="00DD374E"/>
    <w:rsid w:val="00DE38E8"/>
    <w:rsid w:val="00DF2517"/>
    <w:rsid w:val="00DF40A3"/>
    <w:rsid w:val="00E03427"/>
    <w:rsid w:val="00E06F93"/>
    <w:rsid w:val="00E07EC7"/>
    <w:rsid w:val="00E230E5"/>
    <w:rsid w:val="00E33B76"/>
    <w:rsid w:val="00E42818"/>
    <w:rsid w:val="00E47685"/>
    <w:rsid w:val="00E57442"/>
    <w:rsid w:val="00E62641"/>
    <w:rsid w:val="00E64142"/>
    <w:rsid w:val="00E679F6"/>
    <w:rsid w:val="00E80D06"/>
    <w:rsid w:val="00E83E45"/>
    <w:rsid w:val="00E87738"/>
    <w:rsid w:val="00E90701"/>
    <w:rsid w:val="00E946D4"/>
    <w:rsid w:val="00EA375F"/>
    <w:rsid w:val="00EB08DC"/>
    <w:rsid w:val="00EB71E8"/>
    <w:rsid w:val="00EC110C"/>
    <w:rsid w:val="00EC1334"/>
    <w:rsid w:val="00EC5169"/>
    <w:rsid w:val="00EE175E"/>
    <w:rsid w:val="00EE3420"/>
    <w:rsid w:val="00EE7BC7"/>
    <w:rsid w:val="00EF1563"/>
    <w:rsid w:val="00EF5259"/>
    <w:rsid w:val="00EF63E0"/>
    <w:rsid w:val="00F14609"/>
    <w:rsid w:val="00F16F20"/>
    <w:rsid w:val="00F20B23"/>
    <w:rsid w:val="00F25404"/>
    <w:rsid w:val="00F26066"/>
    <w:rsid w:val="00F30598"/>
    <w:rsid w:val="00F3685F"/>
    <w:rsid w:val="00F3719C"/>
    <w:rsid w:val="00F46463"/>
    <w:rsid w:val="00F4663C"/>
    <w:rsid w:val="00F47C79"/>
    <w:rsid w:val="00F50A7D"/>
    <w:rsid w:val="00F52314"/>
    <w:rsid w:val="00F569E8"/>
    <w:rsid w:val="00F56ADB"/>
    <w:rsid w:val="00F649C3"/>
    <w:rsid w:val="00F64D1E"/>
    <w:rsid w:val="00F74AB6"/>
    <w:rsid w:val="00F76700"/>
    <w:rsid w:val="00F937A8"/>
    <w:rsid w:val="00F96E52"/>
    <w:rsid w:val="00F97E8D"/>
    <w:rsid w:val="00FB314E"/>
    <w:rsid w:val="00FB3221"/>
    <w:rsid w:val="00FB5F35"/>
    <w:rsid w:val="00FC05B6"/>
    <w:rsid w:val="00FC3E30"/>
    <w:rsid w:val="00FC69CE"/>
    <w:rsid w:val="00FD573E"/>
    <w:rsid w:val="00FD6D87"/>
    <w:rsid w:val="00FD7926"/>
    <w:rsid w:val="00FE23D0"/>
    <w:rsid w:val="00FE3D02"/>
    <w:rsid w:val="00FE559F"/>
    <w:rsid w:val="00FF1A88"/>
    <w:rsid w:val="00FF43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B0D4D41-B6DE-4003-A1A2-95E578D0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623"/>
  </w:style>
  <w:style w:type="paragraph" w:styleId="Ttulo2">
    <w:name w:val="heading 2"/>
    <w:basedOn w:val="Normal"/>
    <w:link w:val="Ttulo2Car"/>
    <w:uiPriority w:val="9"/>
    <w:qFormat/>
    <w:rsid w:val="00D302D9"/>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77B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B3B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3BCE"/>
    <w:rPr>
      <w:rFonts w:ascii="Tahoma" w:hAnsi="Tahoma" w:cs="Tahoma"/>
      <w:sz w:val="16"/>
      <w:szCs w:val="16"/>
    </w:rPr>
  </w:style>
  <w:style w:type="paragraph" w:styleId="Textonotapie">
    <w:name w:val="footnote text"/>
    <w:basedOn w:val="Normal"/>
    <w:link w:val="TextonotapieCar"/>
    <w:uiPriority w:val="99"/>
    <w:unhideWhenUsed/>
    <w:rsid w:val="004C3A5B"/>
    <w:pPr>
      <w:spacing w:after="0" w:line="240" w:lineRule="auto"/>
    </w:pPr>
    <w:rPr>
      <w:sz w:val="20"/>
      <w:szCs w:val="20"/>
    </w:rPr>
  </w:style>
  <w:style w:type="character" w:customStyle="1" w:styleId="TextonotapieCar">
    <w:name w:val="Texto nota pie Car"/>
    <w:basedOn w:val="Fuentedeprrafopredeter"/>
    <w:link w:val="Textonotapie"/>
    <w:uiPriority w:val="99"/>
    <w:rsid w:val="004C3A5B"/>
    <w:rPr>
      <w:sz w:val="20"/>
      <w:szCs w:val="20"/>
    </w:rPr>
  </w:style>
  <w:style w:type="character" w:styleId="Refdenotaalpie">
    <w:name w:val="footnote reference"/>
    <w:basedOn w:val="Fuentedeprrafopredeter"/>
    <w:uiPriority w:val="99"/>
    <w:semiHidden/>
    <w:unhideWhenUsed/>
    <w:rsid w:val="004C3A5B"/>
    <w:rPr>
      <w:vertAlign w:val="superscript"/>
    </w:rPr>
  </w:style>
  <w:style w:type="character" w:customStyle="1" w:styleId="Ttulo2Car">
    <w:name w:val="Título 2 Car"/>
    <w:basedOn w:val="Fuentedeprrafopredeter"/>
    <w:link w:val="Ttulo2"/>
    <w:uiPriority w:val="9"/>
    <w:rsid w:val="00D302D9"/>
    <w:rPr>
      <w:rFonts w:ascii="Times New Roman" w:eastAsia="Times New Roman" w:hAnsi="Times New Roman" w:cs="Times New Roman"/>
      <w:b/>
      <w:bCs/>
      <w:sz w:val="36"/>
      <w:szCs w:val="36"/>
      <w:lang w:eastAsia="es-ES"/>
    </w:rPr>
  </w:style>
  <w:style w:type="character" w:customStyle="1" w:styleId="foreign">
    <w:name w:val="foreign"/>
    <w:basedOn w:val="Fuentedeprrafopredeter"/>
    <w:rsid w:val="00464010"/>
  </w:style>
  <w:style w:type="paragraph" w:styleId="Encabezado">
    <w:name w:val="header"/>
    <w:basedOn w:val="Normal"/>
    <w:link w:val="EncabezadoCar"/>
    <w:uiPriority w:val="99"/>
    <w:unhideWhenUsed/>
    <w:rsid w:val="00356A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6A7C"/>
  </w:style>
  <w:style w:type="paragraph" w:styleId="Piedepgina">
    <w:name w:val="footer"/>
    <w:basedOn w:val="Normal"/>
    <w:link w:val="PiedepginaCar"/>
    <w:uiPriority w:val="99"/>
    <w:unhideWhenUsed/>
    <w:rsid w:val="00356A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6A7C"/>
  </w:style>
  <w:style w:type="character" w:customStyle="1" w:styleId="systranseg">
    <w:name w:val="systran_seg"/>
    <w:basedOn w:val="Fuentedeprrafopredeter"/>
    <w:rsid w:val="00B3738E"/>
  </w:style>
  <w:style w:type="character" w:customStyle="1" w:styleId="apple-converted-space">
    <w:name w:val="apple-converted-space"/>
    <w:basedOn w:val="Fuentedeprrafopredeter"/>
    <w:rsid w:val="00B3738E"/>
  </w:style>
  <w:style w:type="character" w:customStyle="1" w:styleId="systrantokenword">
    <w:name w:val="systran_token_word"/>
    <w:basedOn w:val="Fuentedeprrafopredeter"/>
    <w:rsid w:val="00B3738E"/>
  </w:style>
  <w:style w:type="character" w:customStyle="1" w:styleId="systrantokenpunctuation">
    <w:name w:val="systran_token_punctuation"/>
    <w:basedOn w:val="Fuentedeprrafopredeter"/>
    <w:rsid w:val="00B3738E"/>
  </w:style>
  <w:style w:type="paragraph" w:customStyle="1" w:styleId="p1">
    <w:name w:val="p1"/>
    <w:basedOn w:val="Normal"/>
    <w:rsid w:val="00B3738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2">
    <w:name w:val="p2"/>
    <w:basedOn w:val="Normal"/>
    <w:rsid w:val="00B3738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B3738E"/>
    <w:rPr>
      <w:color w:val="0000FF"/>
      <w:u w:val="single"/>
    </w:rPr>
  </w:style>
  <w:style w:type="paragraph" w:styleId="Prrafodelista">
    <w:name w:val="List Paragraph"/>
    <w:basedOn w:val="Normal"/>
    <w:uiPriority w:val="34"/>
    <w:qFormat/>
    <w:rsid w:val="000A7A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647441">
      <w:bodyDiv w:val="1"/>
      <w:marLeft w:val="0"/>
      <w:marRight w:val="0"/>
      <w:marTop w:val="0"/>
      <w:marBottom w:val="0"/>
      <w:divBdr>
        <w:top w:val="none" w:sz="0" w:space="0" w:color="auto"/>
        <w:left w:val="none" w:sz="0" w:space="0" w:color="auto"/>
        <w:bottom w:val="none" w:sz="0" w:space="0" w:color="auto"/>
        <w:right w:val="none" w:sz="0" w:space="0" w:color="auto"/>
      </w:divBdr>
    </w:div>
    <w:div w:id="670372654">
      <w:bodyDiv w:val="1"/>
      <w:marLeft w:val="0"/>
      <w:marRight w:val="0"/>
      <w:marTop w:val="0"/>
      <w:marBottom w:val="0"/>
      <w:divBdr>
        <w:top w:val="none" w:sz="0" w:space="0" w:color="auto"/>
        <w:left w:val="none" w:sz="0" w:space="0" w:color="auto"/>
        <w:bottom w:val="none" w:sz="0" w:space="0" w:color="auto"/>
        <w:right w:val="none" w:sz="0" w:space="0" w:color="auto"/>
      </w:divBdr>
    </w:div>
    <w:div w:id="998315356">
      <w:bodyDiv w:val="1"/>
      <w:marLeft w:val="0"/>
      <w:marRight w:val="0"/>
      <w:marTop w:val="0"/>
      <w:marBottom w:val="0"/>
      <w:divBdr>
        <w:top w:val="none" w:sz="0" w:space="0" w:color="auto"/>
        <w:left w:val="none" w:sz="0" w:space="0" w:color="auto"/>
        <w:bottom w:val="none" w:sz="0" w:space="0" w:color="auto"/>
        <w:right w:val="none" w:sz="0" w:space="0" w:color="auto"/>
      </w:divBdr>
    </w:div>
    <w:div w:id="1029718568">
      <w:bodyDiv w:val="1"/>
      <w:marLeft w:val="0"/>
      <w:marRight w:val="0"/>
      <w:marTop w:val="0"/>
      <w:marBottom w:val="0"/>
      <w:divBdr>
        <w:top w:val="none" w:sz="0" w:space="0" w:color="auto"/>
        <w:left w:val="none" w:sz="0" w:space="0" w:color="auto"/>
        <w:bottom w:val="none" w:sz="0" w:space="0" w:color="auto"/>
        <w:right w:val="none" w:sz="0" w:space="0" w:color="auto"/>
      </w:divBdr>
    </w:div>
    <w:div w:id="1465587978">
      <w:bodyDiv w:val="1"/>
      <w:marLeft w:val="0"/>
      <w:marRight w:val="0"/>
      <w:marTop w:val="0"/>
      <w:marBottom w:val="0"/>
      <w:divBdr>
        <w:top w:val="none" w:sz="0" w:space="0" w:color="auto"/>
        <w:left w:val="none" w:sz="0" w:space="0" w:color="auto"/>
        <w:bottom w:val="none" w:sz="0" w:space="0" w:color="auto"/>
        <w:right w:val="none" w:sz="0" w:space="0" w:color="auto"/>
      </w:divBdr>
    </w:div>
    <w:div w:id="1719551644">
      <w:bodyDiv w:val="1"/>
      <w:marLeft w:val="0"/>
      <w:marRight w:val="0"/>
      <w:marTop w:val="0"/>
      <w:marBottom w:val="0"/>
      <w:divBdr>
        <w:top w:val="none" w:sz="0" w:space="0" w:color="auto"/>
        <w:left w:val="none" w:sz="0" w:space="0" w:color="auto"/>
        <w:bottom w:val="none" w:sz="0" w:space="0" w:color="auto"/>
        <w:right w:val="none" w:sz="0" w:space="0" w:color="auto"/>
      </w:divBdr>
    </w:div>
    <w:div w:id="1782602630">
      <w:bodyDiv w:val="1"/>
      <w:marLeft w:val="0"/>
      <w:marRight w:val="0"/>
      <w:marTop w:val="0"/>
      <w:marBottom w:val="0"/>
      <w:divBdr>
        <w:top w:val="none" w:sz="0" w:space="0" w:color="auto"/>
        <w:left w:val="none" w:sz="0" w:space="0" w:color="auto"/>
        <w:bottom w:val="none" w:sz="0" w:space="0" w:color="auto"/>
        <w:right w:val="none" w:sz="0" w:space="0" w:color="auto"/>
      </w:divBdr>
    </w:div>
    <w:div w:id="212966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museonazionaleromano.beniculturali.it/palazzo-altemps/collezione-gorga"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www.musee-lorrain.nancy.fr/fr/collections/les-oeuvres-majeures/poupee-4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3F17B-29BB-40C8-875A-634D7B7B5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5204</TotalTime>
  <Pages>11</Pages>
  <Words>3680</Words>
  <Characters>20242</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293</cp:revision>
  <cp:lastPrinted>2021-11-15T12:00:00Z</cp:lastPrinted>
  <dcterms:created xsi:type="dcterms:W3CDTF">2014-03-28T12:16:00Z</dcterms:created>
  <dcterms:modified xsi:type="dcterms:W3CDTF">2022-10-11T15:22:00Z</dcterms:modified>
</cp:coreProperties>
</file>