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2871" w:rsidRDefault="00C15758" w:rsidP="001E287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pt-PT"/>
        </w:rPr>
        <w:t>H</w:t>
      </w:r>
      <w:r w:rsidR="0038530A" w:rsidRPr="007E7C60">
        <w:rPr>
          <w:rFonts w:ascii="Times New Roman" w:hAnsi="Times New Roman" w:cs="Times New Roman"/>
          <w:b/>
          <w:sz w:val="24"/>
          <w:szCs w:val="24"/>
          <w:lang w:val="pt-PT"/>
        </w:rPr>
        <w:t>.III</w:t>
      </w:r>
      <w:r w:rsidR="001E2871" w:rsidRPr="007E7C60">
        <w:rPr>
          <w:rFonts w:ascii="Times New Roman" w:hAnsi="Times New Roman" w:cs="Times New Roman"/>
          <w:b/>
          <w:sz w:val="24"/>
          <w:szCs w:val="24"/>
          <w:lang w:val="pt-PT"/>
        </w:rPr>
        <w:t xml:space="preserve"> </w:t>
      </w:r>
      <w:r w:rsidR="001E2871" w:rsidRPr="007E7C60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8F0ABE">
        <w:rPr>
          <w:rFonts w:ascii="Times New Roman" w:hAnsi="Times New Roman" w:cs="Times New Roman"/>
          <w:b/>
          <w:sz w:val="24"/>
          <w:szCs w:val="24"/>
        </w:rPr>
        <w:t>¿</w:t>
      </w:r>
      <w:r w:rsidR="00DB6044" w:rsidRPr="007E7C60">
        <w:rPr>
          <w:rFonts w:ascii="Times New Roman" w:hAnsi="Times New Roman" w:cs="Times New Roman"/>
          <w:b/>
          <w:smallCaps/>
          <w:sz w:val="24"/>
          <w:szCs w:val="24"/>
        </w:rPr>
        <w:t>Remates</w:t>
      </w:r>
      <w:r w:rsidR="00CD7BF5">
        <w:rPr>
          <w:rFonts w:ascii="Times New Roman" w:hAnsi="Times New Roman" w:cs="Times New Roman"/>
          <w:b/>
          <w:smallCaps/>
          <w:sz w:val="24"/>
          <w:szCs w:val="24"/>
        </w:rPr>
        <w:t>/topes</w:t>
      </w:r>
      <w:r w:rsidR="00DB6044" w:rsidRPr="007E7C60">
        <w:rPr>
          <w:rFonts w:ascii="Times New Roman" w:hAnsi="Times New Roman" w:cs="Times New Roman"/>
          <w:b/>
          <w:smallCaps/>
          <w:sz w:val="24"/>
          <w:szCs w:val="24"/>
        </w:rPr>
        <w:t xml:space="preserve"> </w:t>
      </w:r>
      <w:r w:rsidR="001E2871" w:rsidRPr="007E7C60">
        <w:rPr>
          <w:rFonts w:ascii="Times New Roman" w:hAnsi="Times New Roman" w:cs="Times New Roman"/>
          <w:b/>
          <w:smallCaps/>
          <w:sz w:val="24"/>
          <w:szCs w:val="24"/>
        </w:rPr>
        <w:t xml:space="preserve"> de mango</w:t>
      </w:r>
      <w:r w:rsidR="00AE7FEC">
        <w:rPr>
          <w:rFonts w:ascii="Times New Roman" w:hAnsi="Times New Roman" w:cs="Times New Roman"/>
          <w:b/>
          <w:smallCaps/>
          <w:sz w:val="24"/>
          <w:szCs w:val="24"/>
        </w:rPr>
        <w:t xml:space="preserve"> ?</w:t>
      </w:r>
    </w:p>
    <w:p w:rsidR="007E7C60" w:rsidRPr="007E7C60" w:rsidRDefault="007E7C60" w:rsidP="001E287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71EA7" w:rsidRDefault="007E7C60" w:rsidP="001E2871">
      <w:pPr>
        <w:spacing w:after="0" w:line="240" w:lineRule="auto"/>
        <w:rPr>
          <w:rFonts w:ascii="Times New Roman" w:hAnsi="Times New Roman" w:cs="Times New Roman"/>
          <w:b/>
        </w:rPr>
      </w:pPr>
      <w:r w:rsidRPr="00365D34">
        <w:rPr>
          <w:rFonts w:ascii="Times New Roman" w:hAnsi="Times New Roman" w:cs="Times New Roman"/>
          <w:b/>
          <w:lang w:val="pt-PT"/>
        </w:rPr>
        <w:t>▪</w:t>
      </w:r>
      <w:r w:rsidR="00C15758">
        <w:rPr>
          <w:rFonts w:ascii="Times New Roman" w:hAnsi="Times New Roman" w:cs="Times New Roman"/>
          <w:b/>
          <w:lang w:val="pt-PT"/>
        </w:rPr>
        <w:t xml:space="preserve"> H</w:t>
      </w:r>
      <w:r w:rsidRPr="00365D34">
        <w:rPr>
          <w:rFonts w:ascii="Times New Roman" w:hAnsi="Times New Roman" w:cs="Times New Roman"/>
          <w:b/>
          <w:lang w:val="pt-PT"/>
        </w:rPr>
        <w:t>.III.</w:t>
      </w:r>
      <w:r w:rsidR="00E902B8" w:rsidRPr="00365D34">
        <w:rPr>
          <w:rFonts w:ascii="Times New Roman" w:hAnsi="Times New Roman" w:cs="Times New Roman"/>
          <w:b/>
        </w:rPr>
        <w:t xml:space="preserve">1 – </w:t>
      </w:r>
      <w:r w:rsidR="00E902B8" w:rsidRPr="00365D34">
        <w:rPr>
          <w:rFonts w:ascii="Times New Roman" w:hAnsi="Times New Roman" w:cs="Times New Roman"/>
          <w:b/>
          <w:u w:val="single"/>
        </w:rPr>
        <w:t>Cuchillos/herramientas menores</w:t>
      </w:r>
      <w:r w:rsidRPr="00365D34">
        <w:rPr>
          <w:rFonts w:ascii="Times New Roman" w:hAnsi="Times New Roman" w:cs="Times New Roman"/>
          <w:b/>
        </w:rPr>
        <w:t>.</w:t>
      </w:r>
    </w:p>
    <w:p w:rsidR="001E4938" w:rsidRPr="00365D34" w:rsidRDefault="001E4938" w:rsidP="001E2871">
      <w:pPr>
        <w:spacing w:after="0" w:line="240" w:lineRule="auto"/>
        <w:rPr>
          <w:rFonts w:ascii="Times New Roman" w:hAnsi="Times New Roman" w:cs="Times New Roman"/>
          <w:b/>
        </w:rPr>
      </w:pPr>
    </w:p>
    <w:p w:rsidR="00E71EA7" w:rsidRPr="00365D34" w:rsidRDefault="00E71EA7" w:rsidP="001E2871">
      <w:pPr>
        <w:spacing w:after="0" w:line="240" w:lineRule="auto"/>
        <w:rPr>
          <w:rFonts w:ascii="Times New Roman" w:hAnsi="Times New Roman" w:cs="Times New Roman"/>
          <w:b/>
        </w:rPr>
      </w:pPr>
      <w:r w:rsidRPr="00365D34">
        <w:rPr>
          <w:rFonts w:ascii="Times New Roman" w:hAnsi="Times New Roman" w:cs="Times New Roman"/>
          <w:b/>
        </w:rPr>
        <w:tab/>
      </w:r>
      <w:r w:rsidRPr="00365D34">
        <w:rPr>
          <w:rFonts w:ascii="Times New Roman" w:hAnsi="Times New Roman" w:cs="Times New Roman"/>
        </w:rPr>
        <w:t xml:space="preserve">• </w:t>
      </w:r>
      <w:r w:rsidR="00C15758">
        <w:rPr>
          <w:rFonts w:ascii="Times New Roman" w:hAnsi="Times New Roman" w:cs="Times New Roman"/>
          <w:b/>
          <w:lang w:val="pt-PT"/>
        </w:rPr>
        <w:t>H</w:t>
      </w:r>
      <w:r w:rsidRPr="00365D34">
        <w:rPr>
          <w:rFonts w:ascii="Times New Roman" w:hAnsi="Times New Roman" w:cs="Times New Roman"/>
          <w:b/>
          <w:lang w:val="pt-PT"/>
        </w:rPr>
        <w:t>.III.</w:t>
      </w:r>
      <w:r w:rsidRPr="00365D34">
        <w:rPr>
          <w:rFonts w:ascii="Times New Roman" w:hAnsi="Times New Roman" w:cs="Times New Roman"/>
          <w:b/>
        </w:rPr>
        <w:t>1.A – Lisos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52"/>
      </w:tblGrid>
      <w:tr w:rsidR="00E71EA7" w:rsidRPr="00365D34" w:rsidTr="00F4788B">
        <w:trPr>
          <w:trHeight w:val="2056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EA7" w:rsidRPr="00365D34" w:rsidRDefault="00E71EA7" w:rsidP="00B57C92">
            <w:pPr>
              <w:rPr>
                <w:rFonts w:ascii="Times New Roman" w:hAnsi="Times New Roman" w:cs="Times New Roman"/>
              </w:rPr>
            </w:pPr>
            <w:r w:rsidRPr="00365D34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76566C54" wp14:editId="6C86CE38">
                  <wp:extent cx="1064374" cy="981075"/>
                  <wp:effectExtent l="0" t="0" r="2540" b="0"/>
                  <wp:docPr id="10" name="Imagen 10" descr="C:\Users\German\Desktop\Huseos Consorcio Mérida\Atarazana zona W; 28.6.94(f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rman\Desktop\Huseos Consorcio Mérida\Atarazana zona W; 28.6.94(f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073219" cy="9892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65D34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  <w:r w:rsidRPr="00365D34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3E6C3A03" wp14:editId="58FA612D">
                  <wp:extent cx="1023928" cy="971550"/>
                  <wp:effectExtent l="0" t="0" r="5080" b="0"/>
                  <wp:docPr id="11" name="Imagen 11" descr="C:\Users\German\Desktop\Huseos Consorcio Mérida\Atarazana zona W; 28.6.94 (d)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German\Desktop\Huseos Consorcio Mérida\Atarazana zona W; 28.6.94 (d)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848" cy="982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71EA7" w:rsidRPr="00365D34" w:rsidRDefault="000F23FA" w:rsidP="00B57C92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Avgv</w:t>
            </w:r>
            <w:r w:rsidR="00E71EA7" w:rsidRPr="00365D34">
              <w:rPr>
                <w:rFonts w:ascii="Times New Roman" w:hAnsi="Times New Roman" w:cs="Times New Roman"/>
                <w:i/>
              </w:rPr>
              <w:t>sta Emerita</w:t>
            </w:r>
          </w:p>
          <w:p w:rsidR="00E71EA7" w:rsidRPr="00365D34" w:rsidRDefault="00E71EA7" w:rsidP="00E71EA7">
            <w:pPr>
              <w:jc w:val="center"/>
              <w:rPr>
                <w:rFonts w:ascii="Times New Roman" w:hAnsi="Times New Roman" w:cs="Times New Roman"/>
              </w:rPr>
            </w:pPr>
            <w:r w:rsidRPr="00365D34">
              <w:rPr>
                <w:rFonts w:ascii="Times New Roman" w:hAnsi="Times New Roman" w:cs="Times New Roman"/>
              </w:rPr>
              <w:t>(Consorcio Mérida)</w:t>
            </w:r>
          </w:p>
        </w:tc>
      </w:tr>
    </w:tbl>
    <w:p w:rsidR="00E71EA7" w:rsidRPr="00365D34" w:rsidRDefault="00E71EA7" w:rsidP="00E268B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65D34">
        <w:rPr>
          <w:rFonts w:ascii="Times New Roman" w:hAnsi="Times New Roman" w:cs="Times New Roman"/>
          <w:b/>
        </w:rPr>
        <w:t>Características</w:t>
      </w:r>
      <w:r w:rsidRPr="00365D34">
        <w:rPr>
          <w:rFonts w:ascii="Times New Roman" w:hAnsi="Times New Roman" w:cs="Times New Roman"/>
        </w:rPr>
        <w:t>:</w:t>
      </w:r>
      <w:r w:rsidR="000A2E5E">
        <w:rPr>
          <w:rFonts w:ascii="Times New Roman" w:hAnsi="Times New Roman" w:cs="Times New Roman"/>
        </w:rPr>
        <w:t xml:space="preserve"> </w:t>
      </w:r>
      <w:r w:rsidR="00A817D2">
        <w:rPr>
          <w:rFonts w:ascii="Times New Roman" w:hAnsi="Times New Roman" w:cs="Times New Roman"/>
        </w:rPr>
        <w:t>Anilla de hueso, bien trabajada y pulida la parte exterior. La interior únicamente se ha rebajado los salientes del canal medular para facilitar la inclusión de otro objeto.</w:t>
      </w:r>
    </w:p>
    <w:p w:rsidR="00E71EA7" w:rsidRPr="00365D34" w:rsidRDefault="00E71EA7" w:rsidP="00E268B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65D34">
        <w:rPr>
          <w:rFonts w:ascii="Times New Roman" w:hAnsi="Times New Roman" w:cs="Times New Roman"/>
          <w:b/>
        </w:rPr>
        <w:t xml:space="preserve">Área de hallazgos en </w:t>
      </w:r>
      <w:r w:rsidRPr="00F4788B">
        <w:rPr>
          <w:rFonts w:ascii="Times New Roman" w:hAnsi="Times New Roman" w:cs="Times New Roman"/>
          <w:b/>
          <w:i/>
        </w:rPr>
        <w:t>Hispania</w:t>
      </w:r>
      <w:r w:rsidRPr="00365D34">
        <w:rPr>
          <w:rFonts w:ascii="Times New Roman" w:hAnsi="Times New Roman" w:cs="Times New Roman"/>
          <w:b/>
        </w:rPr>
        <w:t xml:space="preserve">: </w:t>
      </w:r>
      <w:r w:rsidR="000F23FA">
        <w:rPr>
          <w:rFonts w:ascii="Times New Roman" w:hAnsi="Times New Roman" w:cs="Times New Roman"/>
          <w:i/>
        </w:rPr>
        <w:t>Avgv</w:t>
      </w:r>
      <w:r w:rsidR="000F23FA" w:rsidRPr="00365D34">
        <w:rPr>
          <w:rFonts w:ascii="Times New Roman" w:hAnsi="Times New Roman" w:cs="Times New Roman"/>
          <w:i/>
        </w:rPr>
        <w:t>sta</w:t>
      </w:r>
      <w:r w:rsidRPr="00365D34">
        <w:rPr>
          <w:rFonts w:ascii="Times New Roman" w:hAnsi="Times New Roman" w:cs="Times New Roman"/>
          <w:i/>
        </w:rPr>
        <w:t xml:space="preserve"> Emerita</w:t>
      </w:r>
      <w:r w:rsidRPr="00365D34">
        <w:rPr>
          <w:rFonts w:ascii="Times New Roman" w:hAnsi="Times New Roman" w:cs="Times New Roman"/>
        </w:rPr>
        <w:t xml:space="preserve"> (Mérida)</w:t>
      </w:r>
      <w:r w:rsidR="003B40B1" w:rsidRPr="00365D34">
        <w:rPr>
          <w:rStyle w:val="Refdenotaalpie"/>
          <w:rFonts w:ascii="Times New Roman" w:hAnsi="Times New Roman" w:cs="Times New Roman"/>
        </w:rPr>
        <w:footnoteReference w:id="1"/>
      </w:r>
      <w:r w:rsidRPr="00365D34">
        <w:rPr>
          <w:rFonts w:ascii="Times New Roman" w:hAnsi="Times New Roman" w:cs="Times New Roman"/>
        </w:rPr>
        <w:t>.</w:t>
      </w:r>
    </w:p>
    <w:p w:rsidR="00E71EA7" w:rsidRPr="00365D34" w:rsidRDefault="00E71EA7" w:rsidP="00E268B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65D34">
        <w:rPr>
          <w:rFonts w:ascii="Times New Roman" w:hAnsi="Times New Roman" w:cs="Times New Roman"/>
          <w:b/>
        </w:rPr>
        <w:t>Área de dispersión:</w:t>
      </w:r>
      <w:r w:rsidR="00A817D2">
        <w:rPr>
          <w:rFonts w:ascii="Times New Roman" w:hAnsi="Times New Roman" w:cs="Times New Roman"/>
          <w:b/>
        </w:rPr>
        <w:t xml:space="preserve"> </w:t>
      </w:r>
      <w:r w:rsidR="00A817D2" w:rsidRPr="00A817D2">
        <w:rPr>
          <w:rFonts w:ascii="Times New Roman" w:hAnsi="Times New Roman" w:cs="Times New Roman"/>
        </w:rPr>
        <w:t>No conocemos</w:t>
      </w:r>
      <w:r w:rsidR="00A817D2">
        <w:rPr>
          <w:rFonts w:ascii="Times New Roman" w:hAnsi="Times New Roman" w:cs="Times New Roman"/>
        </w:rPr>
        <w:t xml:space="preserve"> con las mismas características.</w:t>
      </w:r>
    </w:p>
    <w:p w:rsidR="00E71EA7" w:rsidRPr="00365D34" w:rsidRDefault="00E71EA7" w:rsidP="00E268B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65D34">
        <w:rPr>
          <w:rFonts w:ascii="Times New Roman" w:hAnsi="Times New Roman" w:cs="Times New Roman"/>
          <w:b/>
        </w:rPr>
        <w:t>Cronología</w:t>
      </w:r>
      <w:r w:rsidRPr="00365D34">
        <w:rPr>
          <w:rFonts w:ascii="Times New Roman" w:hAnsi="Times New Roman" w:cs="Times New Roman"/>
        </w:rPr>
        <w:t>:</w:t>
      </w:r>
      <w:r w:rsidR="00A817D2">
        <w:rPr>
          <w:rFonts w:ascii="Times New Roman" w:hAnsi="Times New Roman" w:cs="Times New Roman"/>
        </w:rPr>
        <w:t xml:space="preserve"> Época romana. Difícil de precisar.</w:t>
      </w:r>
    </w:p>
    <w:p w:rsidR="00E71EA7" w:rsidRDefault="00E71EA7" w:rsidP="00E268B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B20043" w:rsidRDefault="00B20043" w:rsidP="00E268B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B20043" w:rsidRPr="00365D34" w:rsidRDefault="00B20043" w:rsidP="00E268B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C65615" w:rsidRDefault="002D51FD" w:rsidP="00B20043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  <w:r w:rsidRPr="00A817D2">
        <w:rPr>
          <w:rFonts w:ascii="Times New Roman" w:hAnsi="Times New Roman" w:cs="Times New Roman"/>
          <w:b/>
          <w:lang w:val="pt-PT"/>
        </w:rPr>
        <w:t>Análisis:</w:t>
      </w:r>
      <w:r w:rsidR="00A817D2">
        <w:rPr>
          <w:rFonts w:ascii="Times New Roman" w:hAnsi="Times New Roman" w:cs="Times New Roman"/>
          <w:b/>
          <w:lang w:val="pt-PT"/>
        </w:rPr>
        <w:t xml:space="preserve"> </w:t>
      </w:r>
      <w:r w:rsidR="00A817D2">
        <w:rPr>
          <w:rFonts w:ascii="Times New Roman" w:hAnsi="Times New Roman" w:cs="Times New Roman"/>
          <w:lang w:val="pt-PT"/>
        </w:rPr>
        <w:t>Este tipo de anillas presentan dificultad a la hora de buscarle una función. Por las características que observamos, pulido exterior,</w:t>
      </w:r>
      <w:r w:rsidR="00047A11">
        <w:rPr>
          <w:rFonts w:ascii="Times New Roman" w:hAnsi="Times New Roman" w:cs="Times New Roman"/>
          <w:lang w:val="pt-PT"/>
        </w:rPr>
        <w:t xml:space="preserve"> rebaje interno,</w:t>
      </w:r>
      <w:r w:rsidR="00A817D2">
        <w:rPr>
          <w:rFonts w:ascii="Times New Roman" w:hAnsi="Times New Roman" w:cs="Times New Roman"/>
          <w:lang w:val="pt-PT"/>
        </w:rPr>
        <w:t xml:space="preserve"> pensamos que podría tratarse de una de las piezas finales de</w:t>
      </w:r>
      <w:r w:rsidR="00C65615">
        <w:rPr>
          <w:rFonts w:ascii="Times New Roman" w:hAnsi="Times New Roman" w:cs="Times New Roman"/>
          <w:lang w:val="pt-PT"/>
        </w:rPr>
        <w:t xml:space="preserve"> ensamblaje de algún mueble, o como</w:t>
      </w:r>
      <w:r w:rsidR="00A817D2">
        <w:rPr>
          <w:rFonts w:ascii="Times New Roman" w:hAnsi="Times New Roman" w:cs="Times New Roman"/>
          <w:lang w:val="pt-PT"/>
        </w:rPr>
        <w:t xml:space="preserve"> tope de un </w:t>
      </w:r>
      <w:r w:rsidR="00047A11">
        <w:rPr>
          <w:rFonts w:ascii="Times New Roman" w:hAnsi="Times New Roman" w:cs="Times New Roman"/>
          <w:lang w:val="pt-PT"/>
        </w:rPr>
        <w:t xml:space="preserve">gran </w:t>
      </w:r>
      <w:r w:rsidR="00A817D2">
        <w:rPr>
          <w:rFonts w:ascii="Times New Roman" w:hAnsi="Times New Roman" w:cs="Times New Roman"/>
          <w:lang w:val="pt-PT"/>
        </w:rPr>
        <w:t>cuchillo.</w:t>
      </w:r>
    </w:p>
    <w:p w:rsidR="007E7C60" w:rsidRPr="00A817D2" w:rsidRDefault="00047A11" w:rsidP="00E268B7">
      <w:pPr>
        <w:spacing w:after="0" w:line="240" w:lineRule="auto"/>
        <w:jc w:val="both"/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 xml:space="preserve">La única pieza que nos ha llegado de </w:t>
      </w:r>
      <w:r w:rsidRPr="00047A11">
        <w:rPr>
          <w:rFonts w:ascii="Times New Roman" w:hAnsi="Times New Roman" w:cs="Times New Roman"/>
          <w:i/>
          <w:lang w:val="pt-PT"/>
        </w:rPr>
        <w:t>Avgvsta Emerita</w:t>
      </w:r>
      <w:r>
        <w:rPr>
          <w:rFonts w:ascii="Times New Roman" w:hAnsi="Times New Roman" w:cs="Times New Roman"/>
          <w:lang w:val="pt-PT"/>
        </w:rPr>
        <w:t>, aparece en una zona de vertedero de época romana, lo que dificulta aún más su posible asignación.</w:t>
      </w:r>
      <w:r w:rsidR="00CD5D25">
        <w:rPr>
          <w:rFonts w:ascii="Times New Roman" w:hAnsi="Times New Roman" w:cs="Times New Roman"/>
          <w:lang w:val="pt-PT"/>
        </w:rPr>
        <w:t xml:space="preserve"> Confiemos que nuevos hallazgos puedan verter algo más de luz.</w:t>
      </w:r>
    </w:p>
    <w:sectPr w:rsidR="007E7C60" w:rsidRPr="00A817D2" w:rsidSect="002C5AF1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17" w:right="1701" w:bottom="1417" w:left="1701" w:header="708" w:footer="708" w:gutter="0"/>
      <w:pgNumType w:start="70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1379" w:rsidRDefault="00291379" w:rsidP="0081222C">
      <w:pPr>
        <w:spacing w:after="0" w:line="240" w:lineRule="auto"/>
      </w:pPr>
      <w:r>
        <w:separator/>
      </w:r>
    </w:p>
  </w:endnote>
  <w:endnote w:type="continuationSeparator" w:id="0">
    <w:p w:rsidR="00291379" w:rsidRDefault="00291379" w:rsidP="008122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82100233"/>
      <w:docPartObj>
        <w:docPartGallery w:val="Page Numbers (Bottom of Page)"/>
        <w:docPartUnique/>
      </w:docPartObj>
    </w:sdtPr>
    <w:sdtEndPr/>
    <w:sdtContent>
      <w:p w:rsidR="00FF4965" w:rsidRDefault="00FF4965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91379">
          <w:rPr>
            <w:noProof/>
          </w:rPr>
          <w:t>706</w:t>
        </w:r>
        <w:r>
          <w:fldChar w:fldCharType="end"/>
        </w:r>
      </w:p>
    </w:sdtContent>
  </w:sdt>
  <w:p w:rsidR="00FF4965" w:rsidRDefault="00FF4965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82059941"/>
      <w:docPartObj>
        <w:docPartGallery w:val="Page Numbers (Bottom of Page)"/>
        <w:docPartUnique/>
      </w:docPartObj>
    </w:sdtPr>
    <w:sdtEndPr/>
    <w:sdtContent>
      <w:p w:rsidR="00EC3B39" w:rsidRDefault="00EC3B3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F4965">
          <w:rPr>
            <w:noProof/>
          </w:rPr>
          <w:t>621</w:t>
        </w:r>
        <w:r>
          <w:fldChar w:fldCharType="end"/>
        </w:r>
      </w:p>
    </w:sdtContent>
  </w:sdt>
  <w:p w:rsidR="00EC3B39" w:rsidRDefault="00EC3B3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1379" w:rsidRDefault="00291379" w:rsidP="0081222C">
      <w:pPr>
        <w:spacing w:after="0" w:line="240" w:lineRule="auto"/>
      </w:pPr>
      <w:r>
        <w:separator/>
      </w:r>
    </w:p>
  </w:footnote>
  <w:footnote w:type="continuationSeparator" w:id="0">
    <w:p w:rsidR="00291379" w:rsidRDefault="00291379" w:rsidP="0081222C">
      <w:pPr>
        <w:spacing w:after="0" w:line="240" w:lineRule="auto"/>
      </w:pPr>
      <w:r>
        <w:continuationSeparator/>
      </w:r>
    </w:p>
  </w:footnote>
  <w:footnote w:id="1">
    <w:p w:rsidR="003B40B1" w:rsidRPr="00A817D2" w:rsidRDefault="003B40B1">
      <w:pPr>
        <w:pStyle w:val="Textonotapie"/>
        <w:rPr>
          <w:rFonts w:ascii="Times New Roman" w:hAnsi="Times New Roman" w:cs="Times New Roman"/>
          <w:sz w:val="18"/>
          <w:szCs w:val="18"/>
          <w:lang w:val="en-US"/>
        </w:rPr>
      </w:pPr>
      <w:r w:rsidRPr="00A817D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817D2">
        <w:rPr>
          <w:rFonts w:ascii="Times New Roman" w:hAnsi="Times New Roman" w:cs="Times New Roman"/>
          <w:sz w:val="18"/>
          <w:szCs w:val="18"/>
        </w:rPr>
        <w:t xml:space="preserve"> Excavación de la calle Atarazana. </w:t>
      </w:r>
      <w:r w:rsidRPr="00A817D2">
        <w:rPr>
          <w:rFonts w:ascii="Times New Roman" w:hAnsi="Times New Roman" w:cs="Times New Roman"/>
          <w:sz w:val="18"/>
          <w:szCs w:val="18"/>
          <w:lang w:val="en-US"/>
        </w:rPr>
        <w:t>W.28-6-94.</w:t>
      </w:r>
      <w:bookmarkStart w:id="0" w:name="_GoBack"/>
      <w:bookmarkEnd w:id="0"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4965" w:rsidRPr="00FF4965" w:rsidRDefault="00D901EA" w:rsidP="00FF4965">
    <w:pPr>
      <w:pStyle w:val="Encabezad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F. GERMÁN RODRÍGUEZ-</w:t>
    </w:r>
    <w:r w:rsidR="00FF4965" w:rsidRPr="008D73B7">
      <w:rPr>
        <w:rFonts w:ascii="Times New Roman" w:hAnsi="Times New Roman" w:cs="Times New Roman"/>
        <w:sz w:val="24"/>
        <w:szCs w:val="24"/>
      </w:rPr>
      <w:t>MARTÍN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3B39" w:rsidRPr="008818AF" w:rsidRDefault="008818AF" w:rsidP="008818AF">
    <w:pPr>
      <w:jc w:val="center"/>
    </w:pPr>
    <w:r w:rsidRPr="008D73B7">
      <w:rPr>
        <w:rFonts w:ascii="Times New Roman" w:hAnsi="Times New Roman" w:cs="Times New Roman"/>
        <w:i/>
        <w:sz w:val="24"/>
        <w:szCs w:val="24"/>
      </w:rPr>
      <w:t>LA INDUSTRIA ÓSEA EN LA HISPANIA ROMANA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5435"/>
    <w:rsid w:val="00024854"/>
    <w:rsid w:val="00031285"/>
    <w:rsid w:val="00047A11"/>
    <w:rsid w:val="000551DE"/>
    <w:rsid w:val="00062200"/>
    <w:rsid w:val="00064BBC"/>
    <w:rsid w:val="00095258"/>
    <w:rsid w:val="000A2E5E"/>
    <w:rsid w:val="000A51E7"/>
    <w:rsid w:val="000C64B9"/>
    <w:rsid w:val="000F02CF"/>
    <w:rsid w:val="000F23FA"/>
    <w:rsid w:val="0016307E"/>
    <w:rsid w:val="001E2871"/>
    <w:rsid w:val="001E4938"/>
    <w:rsid w:val="00236091"/>
    <w:rsid w:val="002757FC"/>
    <w:rsid w:val="00291379"/>
    <w:rsid w:val="00294246"/>
    <w:rsid w:val="002B1064"/>
    <w:rsid w:val="002C5AF1"/>
    <w:rsid w:val="002D3AFB"/>
    <w:rsid w:val="002D51FD"/>
    <w:rsid w:val="002F01A3"/>
    <w:rsid w:val="00331ACA"/>
    <w:rsid w:val="00365D34"/>
    <w:rsid w:val="0038530A"/>
    <w:rsid w:val="003B40B1"/>
    <w:rsid w:val="003D0FB1"/>
    <w:rsid w:val="003E5C2A"/>
    <w:rsid w:val="00467095"/>
    <w:rsid w:val="004722AB"/>
    <w:rsid w:val="00495435"/>
    <w:rsid w:val="004A256D"/>
    <w:rsid w:val="00590C3E"/>
    <w:rsid w:val="005929B3"/>
    <w:rsid w:val="005A307A"/>
    <w:rsid w:val="005C5935"/>
    <w:rsid w:val="005F308C"/>
    <w:rsid w:val="0060709C"/>
    <w:rsid w:val="00681501"/>
    <w:rsid w:val="006F1AA4"/>
    <w:rsid w:val="007033EF"/>
    <w:rsid w:val="007407B3"/>
    <w:rsid w:val="00752FE1"/>
    <w:rsid w:val="00762E5B"/>
    <w:rsid w:val="007D500D"/>
    <w:rsid w:val="007E7C60"/>
    <w:rsid w:val="007F16E0"/>
    <w:rsid w:val="0081222C"/>
    <w:rsid w:val="00876178"/>
    <w:rsid w:val="008818AF"/>
    <w:rsid w:val="008F0ABE"/>
    <w:rsid w:val="008F3BB8"/>
    <w:rsid w:val="009352DD"/>
    <w:rsid w:val="00997494"/>
    <w:rsid w:val="00A817D2"/>
    <w:rsid w:val="00A977BA"/>
    <w:rsid w:val="00AB3CC0"/>
    <w:rsid w:val="00AE7FEC"/>
    <w:rsid w:val="00AF39E9"/>
    <w:rsid w:val="00AF60C7"/>
    <w:rsid w:val="00B1090C"/>
    <w:rsid w:val="00B20043"/>
    <w:rsid w:val="00B24DF6"/>
    <w:rsid w:val="00B73DE3"/>
    <w:rsid w:val="00BA7CCE"/>
    <w:rsid w:val="00BC3104"/>
    <w:rsid w:val="00BC385C"/>
    <w:rsid w:val="00BE17E9"/>
    <w:rsid w:val="00C02FC4"/>
    <w:rsid w:val="00C15758"/>
    <w:rsid w:val="00C164ED"/>
    <w:rsid w:val="00C360DE"/>
    <w:rsid w:val="00C375A8"/>
    <w:rsid w:val="00C466AB"/>
    <w:rsid w:val="00C53AAB"/>
    <w:rsid w:val="00C65615"/>
    <w:rsid w:val="00CD5D25"/>
    <w:rsid w:val="00CD7BF5"/>
    <w:rsid w:val="00CF2E40"/>
    <w:rsid w:val="00D64B88"/>
    <w:rsid w:val="00D703AE"/>
    <w:rsid w:val="00D901EA"/>
    <w:rsid w:val="00DB6044"/>
    <w:rsid w:val="00DC74BC"/>
    <w:rsid w:val="00DF2A59"/>
    <w:rsid w:val="00E268B7"/>
    <w:rsid w:val="00E26E0D"/>
    <w:rsid w:val="00E277D5"/>
    <w:rsid w:val="00E3055B"/>
    <w:rsid w:val="00E46102"/>
    <w:rsid w:val="00E65A34"/>
    <w:rsid w:val="00E71EA7"/>
    <w:rsid w:val="00E902B8"/>
    <w:rsid w:val="00EC3B39"/>
    <w:rsid w:val="00EF55D9"/>
    <w:rsid w:val="00F13B5B"/>
    <w:rsid w:val="00F2384B"/>
    <w:rsid w:val="00F24930"/>
    <w:rsid w:val="00F4788B"/>
    <w:rsid w:val="00FA763A"/>
    <w:rsid w:val="00FF1606"/>
    <w:rsid w:val="00FF295F"/>
    <w:rsid w:val="00FF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52BBED0-7D75-425C-BC0C-92E28F817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287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7407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81222C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1222C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1222C"/>
    <w:rPr>
      <w:vertAlign w:val="superscript"/>
    </w:rPr>
  </w:style>
  <w:style w:type="character" w:styleId="Hipervnculo">
    <w:name w:val="Hyperlink"/>
    <w:basedOn w:val="Fuentedeprrafopredeter"/>
    <w:uiPriority w:val="99"/>
    <w:semiHidden/>
    <w:unhideWhenUsed/>
    <w:rsid w:val="00C466AB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EC3B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3B39"/>
  </w:style>
  <w:style w:type="paragraph" w:styleId="Piedepgina">
    <w:name w:val="footer"/>
    <w:basedOn w:val="Normal"/>
    <w:link w:val="PiedepginaCar"/>
    <w:uiPriority w:val="99"/>
    <w:unhideWhenUsed/>
    <w:rsid w:val="00EC3B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3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1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F2D7FB-2917-4F72-BA75-9508C5EE3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1</Pages>
  <Words>154</Words>
  <Characters>849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German</dc:creator>
  <cp:lastModifiedBy>German</cp:lastModifiedBy>
  <cp:revision>55</cp:revision>
  <cp:lastPrinted>2022-05-23T08:55:00Z</cp:lastPrinted>
  <dcterms:created xsi:type="dcterms:W3CDTF">2014-03-28T12:16:00Z</dcterms:created>
  <dcterms:modified xsi:type="dcterms:W3CDTF">2022-10-11T15:43:00Z</dcterms:modified>
</cp:coreProperties>
</file>