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203D" w:rsidRPr="00DD08A8" w:rsidRDefault="00BB16BC" w:rsidP="00E8203D">
      <w:pPr>
        <w:spacing w:after="0" w:line="240" w:lineRule="auto"/>
        <w:rPr>
          <w:rFonts w:ascii="Times New Roman" w:hAnsi="Times New Roman" w:cs="Times New Roman"/>
          <w:b/>
          <w:sz w:val="24"/>
          <w:szCs w:val="24"/>
        </w:rPr>
      </w:pPr>
      <w:r>
        <w:rPr>
          <w:rFonts w:ascii="Times New Roman" w:hAnsi="Times New Roman" w:cs="Times New Roman"/>
          <w:b/>
          <w:sz w:val="24"/>
          <w:szCs w:val="24"/>
        </w:rPr>
        <w:t>H</w:t>
      </w:r>
      <w:r w:rsidR="008E6E56" w:rsidRPr="00DD08A8">
        <w:rPr>
          <w:rFonts w:ascii="Times New Roman" w:hAnsi="Times New Roman" w:cs="Times New Roman"/>
          <w:b/>
          <w:sz w:val="24"/>
          <w:szCs w:val="24"/>
        </w:rPr>
        <w:t>.</w:t>
      </w:r>
      <w:r w:rsidR="00B40806">
        <w:rPr>
          <w:rFonts w:ascii="Times New Roman" w:hAnsi="Times New Roman" w:cs="Times New Roman"/>
          <w:b/>
          <w:sz w:val="24"/>
          <w:szCs w:val="24"/>
        </w:rPr>
        <w:t>VI</w:t>
      </w:r>
      <w:r w:rsidR="008E6E56" w:rsidRPr="00DD08A8">
        <w:rPr>
          <w:rFonts w:ascii="Times New Roman" w:hAnsi="Times New Roman" w:cs="Times New Roman"/>
          <w:b/>
          <w:sz w:val="24"/>
          <w:szCs w:val="24"/>
        </w:rPr>
        <w:t>I</w:t>
      </w:r>
      <w:r w:rsidR="005B0326">
        <w:rPr>
          <w:rFonts w:ascii="Times New Roman" w:hAnsi="Times New Roman" w:cs="Times New Roman"/>
          <w:b/>
          <w:sz w:val="24"/>
          <w:szCs w:val="24"/>
        </w:rPr>
        <w:t>I</w:t>
      </w:r>
      <w:r w:rsidR="00A94602">
        <w:rPr>
          <w:rFonts w:ascii="Times New Roman" w:hAnsi="Times New Roman" w:cs="Times New Roman"/>
          <w:b/>
          <w:sz w:val="24"/>
          <w:szCs w:val="24"/>
        </w:rPr>
        <w:t xml:space="preserve"> </w:t>
      </w:r>
      <w:r w:rsidR="00E8203D" w:rsidRPr="00DD08A8">
        <w:rPr>
          <w:rFonts w:ascii="Times New Roman" w:hAnsi="Times New Roman" w:cs="Times New Roman"/>
          <w:b/>
          <w:sz w:val="24"/>
          <w:szCs w:val="24"/>
        </w:rPr>
        <w:t xml:space="preserve">– </w:t>
      </w:r>
      <w:r w:rsidR="00E8203D" w:rsidRPr="00DD08A8">
        <w:rPr>
          <w:rFonts w:ascii="Times New Roman" w:hAnsi="Times New Roman" w:cs="Times New Roman"/>
          <w:b/>
          <w:smallCaps/>
          <w:sz w:val="24"/>
          <w:szCs w:val="24"/>
        </w:rPr>
        <w:t>Decoración cerámica.</w:t>
      </w:r>
    </w:p>
    <w:p w:rsidR="00233F51" w:rsidRDefault="00233F51" w:rsidP="00E8203D">
      <w:pPr>
        <w:spacing w:after="0" w:line="240" w:lineRule="auto"/>
        <w:rPr>
          <w:rFonts w:ascii="Times New Roman" w:hAnsi="Times New Roman" w:cs="Times New Roman"/>
          <w:sz w:val="24"/>
          <w:szCs w:val="24"/>
        </w:rPr>
      </w:pPr>
    </w:p>
    <w:tbl>
      <w:tblPr>
        <w:tblStyle w:val="Tablaconcuadrcula"/>
        <w:tblW w:w="8755" w:type="dxa"/>
        <w:tblLook w:val="04A0" w:firstRow="1" w:lastRow="0" w:firstColumn="1" w:lastColumn="0" w:noHBand="0" w:noVBand="1"/>
      </w:tblPr>
      <w:tblGrid>
        <w:gridCol w:w="2943"/>
        <w:gridCol w:w="5812"/>
      </w:tblGrid>
      <w:tr w:rsidR="002F20A1" w:rsidTr="007550EA">
        <w:trPr>
          <w:trHeight w:val="2527"/>
        </w:trPr>
        <w:tc>
          <w:tcPr>
            <w:tcW w:w="2943" w:type="dxa"/>
            <w:tcBorders>
              <w:top w:val="single" w:sz="4" w:space="0" w:color="auto"/>
              <w:left w:val="single" w:sz="4" w:space="0" w:color="auto"/>
              <w:bottom w:val="single" w:sz="4" w:space="0" w:color="auto"/>
              <w:right w:val="single" w:sz="4" w:space="0" w:color="auto"/>
            </w:tcBorders>
          </w:tcPr>
          <w:p w:rsidR="002F20A1" w:rsidRDefault="002F20A1">
            <w:pPr>
              <w:rPr>
                <w:rFonts w:ascii="Times New Roman" w:hAnsi="Times New Roman" w:cs="Times New Roman"/>
                <w:sz w:val="24"/>
                <w:szCs w:val="24"/>
              </w:rPr>
            </w:pPr>
            <w:r w:rsidRPr="00CA6258">
              <w:rPr>
                <w:rFonts w:ascii="Times New Roman" w:hAnsi="Times New Roman" w:cs="Times New Roman"/>
                <w:noProof/>
                <w:sz w:val="24"/>
                <w:szCs w:val="24"/>
                <w:lang w:eastAsia="es-ES"/>
              </w:rPr>
              <w:drawing>
                <wp:inline distT="0" distB="0" distL="0" distR="0" wp14:anchorId="2A66B08C" wp14:editId="408FB63D">
                  <wp:extent cx="571500" cy="1569270"/>
                  <wp:effectExtent l="0" t="0" r="0" b="0"/>
                  <wp:docPr id="2" name="Imagen 2" descr="F:\HUESO ROMANO (22-7-16)\HUESO TRABAJADO EPOCA ROMANA\en fongo negro\64 - Tipo G.X - Decoración cerámica\TIERMES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64 - Tipo G.X - Decoración cerámica\TIERMES copie123.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922" cy="1639075"/>
                          </a:xfrm>
                          <a:prstGeom prst="rect">
                            <a:avLst/>
                          </a:prstGeom>
                          <a:noFill/>
                          <a:ln>
                            <a:noFill/>
                          </a:ln>
                        </pic:spPr>
                      </pic:pic>
                    </a:graphicData>
                  </a:graphic>
                </wp:inline>
              </w:drawing>
            </w:r>
            <w:r w:rsidRPr="003A6C1E">
              <w:rPr>
                <w:rFonts w:ascii="Times New Roman" w:hAnsi="Times New Roman" w:cs="Times New Roman"/>
                <w:noProof/>
                <w:sz w:val="24"/>
                <w:szCs w:val="24"/>
                <w:lang w:eastAsia="es-ES"/>
              </w:rPr>
              <w:drawing>
                <wp:inline distT="0" distB="0" distL="0" distR="0" wp14:anchorId="644F11A8" wp14:editId="48654F85">
                  <wp:extent cx="1000125" cy="1035102"/>
                  <wp:effectExtent l="0" t="0" r="0" b="0"/>
                  <wp:docPr id="3" name="Imagen 3" descr="C:\Users\German\Desktop\fotos MAN\IMG_20140723_14230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fotos MAN\IMG_20140723_142304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7538" cy="1073824"/>
                          </a:xfrm>
                          <a:prstGeom prst="rect">
                            <a:avLst/>
                          </a:prstGeom>
                          <a:noFill/>
                          <a:ln>
                            <a:noFill/>
                          </a:ln>
                        </pic:spPr>
                      </pic:pic>
                    </a:graphicData>
                  </a:graphic>
                </wp:inline>
              </w:drawing>
            </w:r>
          </w:p>
          <w:p w:rsidR="002F20A1" w:rsidRPr="00F90643" w:rsidRDefault="002F20A1" w:rsidP="00B84D0F">
            <w:pPr>
              <w:jc w:val="center"/>
              <w:rPr>
                <w:rFonts w:ascii="Times New Roman" w:hAnsi="Times New Roman" w:cs="Times New Roman"/>
                <w:i/>
              </w:rPr>
            </w:pPr>
            <w:r w:rsidRPr="00F90643">
              <w:rPr>
                <w:rFonts w:ascii="Times New Roman" w:hAnsi="Times New Roman" w:cs="Times New Roman"/>
                <w:i/>
              </w:rPr>
              <w:t>Termes</w:t>
            </w:r>
          </w:p>
          <w:p w:rsidR="002F20A1" w:rsidRDefault="002F20A1" w:rsidP="00B84D0F">
            <w:pPr>
              <w:jc w:val="center"/>
              <w:rPr>
                <w:rFonts w:ascii="Times New Roman" w:hAnsi="Times New Roman" w:cs="Times New Roman"/>
                <w:sz w:val="24"/>
                <w:szCs w:val="24"/>
              </w:rPr>
            </w:pPr>
            <w:r w:rsidRPr="00F90643">
              <w:rPr>
                <w:rFonts w:ascii="Times New Roman" w:hAnsi="Times New Roman" w:cs="Times New Roman"/>
              </w:rPr>
              <w:t>(MAN Madrid)</w:t>
            </w:r>
            <w:r>
              <w:rPr>
                <w:rFonts w:ascii="Times New Roman" w:eastAsia="Times New Roman" w:hAnsi="Times New Roman" w:cs="Times New Roman"/>
                <w:snapToGrid w:val="0"/>
                <w:color w:val="000000"/>
                <w:w w:val="1"/>
                <w:sz w:val="2"/>
                <w:szCs w:val="2"/>
                <w:bdr w:val="none" w:sz="0" w:space="0" w:color="auto" w:frame="1"/>
                <w:shd w:val="clear" w:color="auto" w:fill="000000"/>
                <w:lang w:val="x-none" w:eastAsia="x-none" w:bidi="x-none"/>
              </w:rPr>
              <w:t xml:space="preserve"> </w:t>
            </w:r>
          </w:p>
        </w:tc>
        <w:tc>
          <w:tcPr>
            <w:tcW w:w="5812" w:type="dxa"/>
            <w:tcBorders>
              <w:top w:val="single" w:sz="4" w:space="0" w:color="auto"/>
              <w:left w:val="single" w:sz="4" w:space="0" w:color="auto"/>
              <w:bottom w:val="single" w:sz="4" w:space="0" w:color="auto"/>
              <w:right w:val="single" w:sz="4" w:space="0" w:color="auto"/>
            </w:tcBorders>
          </w:tcPr>
          <w:p w:rsidR="002F20A1" w:rsidRDefault="002F20A1">
            <w:pPr>
              <w:rPr>
                <w:rFonts w:ascii="Times New Roman" w:hAnsi="Times New Roman" w:cs="Times New Roman"/>
                <w:noProof/>
                <w:sz w:val="24"/>
                <w:szCs w:val="24"/>
                <w:lang w:eastAsia="es-ES"/>
              </w:rPr>
            </w:pPr>
            <w:r w:rsidRPr="002F20A1">
              <w:rPr>
                <w:rFonts w:ascii="Times New Roman" w:hAnsi="Times New Roman" w:cs="Times New Roman"/>
                <w:noProof/>
                <w:sz w:val="24"/>
                <w:szCs w:val="24"/>
                <w:lang w:eastAsia="es-ES"/>
              </w:rPr>
              <w:drawing>
                <wp:inline distT="0" distB="0" distL="0" distR="0" wp14:anchorId="71A873F6" wp14:editId="66758B9E">
                  <wp:extent cx="1507533" cy="686923"/>
                  <wp:effectExtent l="0" t="8573" r="7938" b="7937"/>
                  <wp:docPr id="1" name="Imagen 1" descr="C:\Users\German\Desktop\Museo Numantino (5-9-17)\007417, Numancia, P-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Museo Numantino (5-9-17)\007417, Numancia, P-37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1533441" cy="698728"/>
                          </a:xfrm>
                          <a:prstGeom prst="rect">
                            <a:avLst/>
                          </a:prstGeom>
                          <a:noFill/>
                          <a:ln>
                            <a:noFill/>
                          </a:ln>
                        </pic:spPr>
                      </pic:pic>
                    </a:graphicData>
                  </a:graphic>
                </wp:inline>
              </w:drawing>
            </w:r>
            <w:r w:rsidRPr="002F20A1">
              <w:rPr>
                <w:rFonts w:ascii="Times New Roman" w:hAnsi="Times New Roman" w:cs="Times New Roman"/>
                <w:noProof/>
                <w:sz w:val="24"/>
                <w:szCs w:val="24"/>
                <w:lang w:eastAsia="es-ES"/>
              </w:rPr>
              <w:drawing>
                <wp:inline distT="0" distB="0" distL="0" distR="0" wp14:anchorId="467A11ED" wp14:editId="540E8FA8">
                  <wp:extent cx="1019175" cy="1021216"/>
                  <wp:effectExtent l="0" t="0" r="0" b="7620"/>
                  <wp:docPr id="4" name="Imagen 4" descr="C:\Users\German\Desktop\Museo Numantino (5-9-17)\007418, Numancia, P-3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useo Numantino (5-9-17)\007418, Numancia, P-37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38887" cy="1040968"/>
                          </a:xfrm>
                          <a:prstGeom prst="rect">
                            <a:avLst/>
                          </a:prstGeom>
                          <a:noFill/>
                          <a:ln>
                            <a:noFill/>
                          </a:ln>
                        </pic:spPr>
                      </pic:pic>
                    </a:graphicData>
                  </a:graphic>
                </wp:inline>
              </w:drawing>
            </w:r>
            <w:r w:rsidRPr="002F20A1">
              <w:rPr>
                <w:rFonts w:ascii="Times New Roman" w:hAnsi="Times New Roman" w:cs="Times New Roman"/>
                <w:noProof/>
                <w:sz w:val="24"/>
                <w:szCs w:val="24"/>
                <w:lang w:eastAsia="es-ES"/>
              </w:rPr>
              <w:drawing>
                <wp:inline distT="0" distB="0" distL="0" distR="0" wp14:anchorId="4DAA02B6" wp14:editId="0E36E26D">
                  <wp:extent cx="790575" cy="1509985"/>
                  <wp:effectExtent l="0" t="0" r="0" b="0"/>
                  <wp:docPr id="5" name="Imagen 5" descr="C:\Users\German\Desktop\Museo Numantino (5-9-17)\007419, Numancia, N-847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Museo Numantino (5-9-17)\007419, Numancia, N-8476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1765" cy="1531357"/>
                          </a:xfrm>
                          <a:prstGeom prst="rect">
                            <a:avLst/>
                          </a:prstGeom>
                          <a:noFill/>
                          <a:ln>
                            <a:noFill/>
                          </a:ln>
                        </pic:spPr>
                      </pic:pic>
                    </a:graphicData>
                  </a:graphic>
                </wp:inline>
              </w:drawing>
            </w:r>
            <w:r w:rsidR="0062448B" w:rsidRPr="0062448B">
              <w:rPr>
                <w:rFonts w:ascii="Times New Roman" w:hAnsi="Times New Roman" w:cs="Times New Roman"/>
                <w:noProof/>
                <w:sz w:val="24"/>
                <w:szCs w:val="24"/>
                <w:lang w:eastAsia="es-ES"/>
              </w:rPr>
              <w:drawing>
                <wp:inline distT="0" distB="0" distL="0" distR="0" wp14:anchorId="6989121F" wp14:editId="4A891AEF">
                  <wp:extent cx="1028379" cy="1032510"/>
                  <wp:effectExtent l="0" t="0" r="635" b="0"/>
                  <wp:docPr id="6" name="Imagen 6" descr="C:\Users\German\Desktop\Museo Numantino (5-9-17)\007420, Numancia, N-84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Museo Numantino (5-9-17)\007420, Numancia, N-847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9952" cy="1054169"/>
                          </a:xfrm>
                          <a:prstGeom prst="rect">
                            <a:avLst/>
                          </a:prstGeom>
                          <a:noFill/>
                          <a:ln>
                            <a:noFill/>
                          </a:ln>
                        </pic:spPr>
                      </pic:pic>
                    </a:graphicData>
                  </a:graphic>
                </wp:inline>
              </w:drawing>
            </w:r>
          </w:p>
          <w:p w:rsidR="00F87A10" w:rsidRDefault="00FD2789" w:rsidP="00ED7F55">
            <w:pPr>
              <w:jc w:val="center"/>
              <w:rPr>
                <w:rFonts w:ascii="Times New Roman" w:hAnsi="Times New Roman" w:cs="Times New Roman"/>
                <w:noProof/>
                <w:sz w:val="24"/>
                <w:szCs w:val="24"/>
                <w:lang w:eastAsia="es-ES"/>
              </w:rPr>
            </w:pPr>
            <w:r w:rsidRPr="00FD5872">
              <w:rPr>
                <w:rFonts w:ascii="Times New Roman" w:hAnsi="Times New Roman" w:cs="Times New Roman"/>
                <w:i/>
                <w:lang w:eastAsia="es-ES"/>
              </w:rPr>
              <w:t>N</w:t>
            </w:r>
            <w:r>
              <w:rPr>
                <w:rFonts w:ascii="Times New Roman" w:hAnsi="Times New Roman" w:cs="Times New Roman"/>
                <w:i/>
                <w:lang w:eastAsia="es-ES"/>
              </w:rPr>
              <w:t>v</w:t>
            </w:r>
            <w:r w:rsidRPr="00FD5872">
              <w:rPr>
                <w:rFonts w:ascii="Times New Roman" w:hAnsi="Times New Roman" w:cs="Times New Roman"/>
                <w:i/>
                <w:lang w:eastAsia="es-ES"/>
              </w:rPr>
              <w:t>mantia</w:t>
            </w:r>
            <w:r>
              <w:rPr>
                <w:rFonts w:ascii="Times New Roman" w:hAnsi="Times New Roman" w:cs="Times New Roman"/>
                <w:noProof/>
                <w:sz w:val="24"/>
                <w:szCs w:val="24"/>
                <w:lang w:eastAsia="es-ES"/>
              </w:rPr>
              <w:t xml:space="preserve"> </w:t>
            </w:r>
          </w:p>
          <w:p w:rsidR="00DC6CB6" w:rsidRPr="00CA6258" w:rsidRDefault="00ED7F55" w:rsidP="00F87A10">
            <w:pPr>
              <w:jc w:val="center"/>
              <w:rPr>
                <w:rFonts w:ascii="Times New Roman" w:hAnsi="Times New Roman" w:cs="Times New Roman"/>
                <w:noProof/>
                <w:sz w:val="24"/>
                <w:szCs w:val="24"/>
                <w:lang w:eastAsia="es-ES"/>
              </w:rPr>
            </w:pPr>
            <w:r>
              <w:rPr>
                <w:rFonts w:ascii="Times New Roman" w:hAnsi="Times New Roman" w:cs="Times New Roman"/>
                <w:noProof/>
                <w:sz w:val="24"/>
                <w:szCs w:val="24"/>
                <w:lang w:eastAsia="es-ES"/>
              </w:rPr>
              <w:t>(M</w:t>
            </w:r>
            <w:r w:rsidR="00F87A10">
              <w:rPr>
                <w:rFonts w:ascii="Times New Roman" w:hAnsi="Times New Roman" w:cs="Times New Roman"/>
                <w:noProof/>
                <w:sz w:val="24"/>
                <w:szCs w:val="24"/>
                <w:lang w:eastAsia="es-ES"/>
              </w:rPr>
              <w:t>useo de</w:t>
            </w:r>
            <w:r w:rsidR="00DC6CB6">
              <w:rPr>
                <w:rFonts w:ascii="Times New Roman" w:hAnsi="Times New Roman" w:cs="Times New Roman"/>
                <w:noProof/>
                <w:sz w:val="24"/>
                <w:szCs w:val="24"/>
                <w:lang w:eastAsia="es-ES"/>
              </w:rPr>
              <w:t xml:space="preserve"> Soria)</w:t>
            </w:r>
          </w:p>
        </w:tc>
      </w:tr>
    </w:tbl>
    <w:p w:rsidR="00233F51" w:rsidRPr="00973588" w:rsidRDefault="00233F51" w:rsidP="00FD2789">
      <w:pPr>
        <w:spacing w:after="0" w:line="240" w:lineRule="auto"/>
        <w:jc w:val="both"/>
        <w:rPr>
          <w:rFonts w:ascii="Times New Roman" w:hAnsi="Times New Roman" w:cs="Times New Roman"/>
        </w:rPr>
      </w:pPr>
      <w:r w:rsidRPr="00973588">
        <w:rPr>
          <w:rFonts w:ascii="Times New Roman" w:hAnsi="Times New Roman" w:cs="Times New Roman"/>
          <w:b/>
        </w:rPr>
        <w:t>Características</w:t>
      </w:r>
      <w:r w:rsidRPr="00973588">
        <w:rPr>
          <w:rFonts w:ascii="Times New Roman" w:hAnsi="Times New Roman" w:cs="Times New Roman"/>
        </w:rPr>
        <w:t>:</w:t>
      </w:r>
      <w:r w:rsidR="00F52F23">
        <w:rPr>
          <w:rFonts w:ascii="Times New Roman" w:hAnsi="Times New Roman" w:cs="Times New Roman"/>
        </w:rPr>
        <w:t xml:space="preserve"> Candil de ciervo, al que se le ha quitado la parte rugosa externa,</w:t>
      </w:r>
      <w:r w:rsidR="00015633">
        <w:rPr>
          <w:rFonts w:ascii="Times New Roman" w:hAnsi="Times New Roman" w:cs="Times New Roman"/>
        </w:rPr>
        <w:t xml:space="preserve"> dejando la superficie totalmente lisa.</w:t>
      </w:r>
      <w:r w:rsidR="00F52F23">
        <w:rPr>
          <w:rFonts w:ascii="Times New Roman" w:hAnsi="Times New Roman" w:cs="Times New Roman"/>
        </w:rPr>
        <w:t xml:space="preserve"> Llevan </w:t>
      </w:r>
      <w:r w:rsidR="00015633">
        <w:rPr>
          <w:rFonts w:ascii="Times New Roman" w:hAnsi="Times New Roman" w:cs="Times New Roman"/>
        </w:rPr>
        <w:t xml:space="preserve">un </w:t>
      </w:r>
      <w:r w:rsidR="00F52F23">
        <w:rPr>
          <w:rFonts w:ascii="Times New Roman" w:hAnsi="Times New Roman" w:cs="Times New Roman"/>
        </w:rPr>
        <w:t xml:space="preserve">orificio </w:t>
      </w:r>
      <w:r w:rsidR="00015633">
        <w:rPr>
          <w:rFonts w:ascii="Times New Roman" w:hAnsi="Times New Roman" w:cs="Times New Roman"/>
        </w:rPr>
        <w:t xml:space="preserve">que traspasa </w:t>
      </w:r>
      <w:r w:rsidR="00F52F23">
        <w:rPr>
          <w:rFonts w:ascii="Times New Roman" w:hAnsi="Times New Roman" w:cs="Times New Roman"/>
        </w:rPr>
        <w:t>en la parte más ancha. La punta está cortada y sobre el corte se ha</w:t>
      </w:r>
      <w:r w:rsidR="00015633">
        <w:rPr>
          <w:rFonts w:ascii="Times New Roman" w:hAnsi="Times New Roman" w:cs="Times New Roman"/>
        </w:rPr>
        <w:t>n</w:t>
      </w:r>
      <w:r w:rsidR="00F52F23">
        <w:rPr>
          <w:rFonts w:ascii="Times New Roman" w:hAnsi="Times New Roman" w:cs="Times New Roman"/>
        </w:rPr>
        <w:t xml:space="preserve"> practicado dibujo</w:t>
      </w:r>
      <w:r w:rsidR="00015633">
        <w:rPr>
          <w:rFonts w:ascii="Times New Roman" w:hAnsi="Times New Roman" w:cs="Times New Roman"/>
        </w:rPr>
        <w:t>s</w:t>
      </w:r>
      <w:r w:rsidR="00F52F23">
        <w:rPr>
          <w:rFonts w:ascii="Times New Roman" w:hAnsi="Times New Roman" w:cs="Times New Roman"/>
        </w:rPr>
        <w:t xml:space="preserve"> que se aplica</w:t>
      </w:r>
      <w:r w:rsidR="00015633">
        <w:rPr>
          <w:rFonts w:ascii="Times New Roman" w:hAnsi="Times New Roman" w:cs="Times New Roman"/>
        </w:rPr>
        <w:t>n</w:t>
      </w:r>
      <w:r w:rsidR="00F52F23">
        <w:rPr>
          <w:rFonts w:ascii="Times New Roman" w:hAnsi="Times New Roman" w:cs="Times New Roman"/>
        </w:rPr>
        <w:t xml:space="preserve"> posteriormente sobre la cerámica. Hay diferentes modelos: círculos</w:t>
      </w:r>
      <w:r w:rsidR="00015633">
        <w:rPr>
          <w:rFonts w:ascii="Times New Roman" w:hAnsi="Times New Roman" w:cs="Times New Roman"/>
        </w:rPr>
        <w:t xml:space="preserve"> concéntricos, tipo cruz</w:t>
      </w:r>
      <w:r w:rsidR="00F52F23">
        <w:rPr>
          <w:rFonts w:ascii="Times New Roman" w:hAnsi="Times New Roman" w:cs="Times New Roman"/>
        </w:rPr>
        <w:t xml:space="preserve">, etc. </w:t>
      </w:r>
      <w:r w:rsidR="00015633">
        <w:rPr>
          <w:rFonts w:ascii="Times New Roman" w:hAnsi="Times New Roman" w:cs="Times New Roman"/>
        </w:rPr>
        <w:t>Son frecuentes en la antigua Celtiberia. Suelen medir entre 9 y 11,5 cm.</w:t>
      </w:r>
    </w:p>
    <w:p w:rsidR="00233F51" w:rsidRPr="00973588" w:rsidRDefault="00233F51" w:rsidP="00FD2789">
      <w:pPr>
        <w:spacing w:after="0" w:line="240" w:lineRule="auto"/>
        <w:jc w:val="both"/>
        <w:rPr>
          <w:rFonts w:ascii="Times New Roman" w:hAnsi="Times New Roman" w:cs="Times New Roman"/>
        </w:rPr>
      </w:pPr>
      <w:r w:rsidRPr="00973588">
        <w:rPr>
          <w:rFonts w:ascii="Times New Roman" w:hAnsi="Times New Roman" w:cs="Times New Roman"/>
          <w:b/>
        </w:rPr>
        <w:t xml:space="preserve">Área de hallazgos en </w:t>
      </w:r>
      <w:r w:rsidRPr="000A2DE7">
        <w:rPr>
          <w:rFonts w:ascii="Times New Roman" w:hAnsi="Times New Roman" w:cs="Times New Roman"/>
          <w:b/>
          <w:i/>
        </w:rPr>
        <w:t>Hispania</w:t>
      </w:r>
      <w:r w:rsidRPr="00973588">
        <w:rPr>
          <w:rFonts w:ascii="Times New Roman" w:hAnsi="Times New Roman" w:cs="Times New Roman"/>
          <w:b/>
        </w:rPr>
        <w:t xml:space="preserve">: </w:t>
      </w:r>
      <w:r w:rsidR="00CA6258" w:rsidRPr="00973588">
        <w:rPr>
          <w:rFonts w:ascii="Times New Roman" w:hAnsi="Times New Roman" w:cs="Times New Roman"/>
          <w:i/>
        </w:rPr>
        <w:t>Termes</w:t>
      </w:r>
      <w:r w:rsidR="00CA6258" w:rsidRPr="00973588">
        <w:rPr>
          <w:rFonts w:ascii="Times New Roman" w:hAnsi="Times New Roman" w:cs="Times New Roman"/>
        </w:rPr>
        <w:t xml:space="preserve"> (Montejo de Tiermes, Soria)</w:t>
      </w:r>
      <w:r w:rsidR="006F34A0" w:rsidRPr="00973588">
        <w:rPr>
          <w:rFonts w:ascii="Times New Roman" w:hAnsi="Times New Roman" w:cs="Times New Roman"/>
        </w:rPr>
        <w:t xml:space="preserve">, </w:t>
      </w:r>
      <w:r w:rsidR="00FD2789" w:rsidRPr="00FD5872">
        <w:rPr>
          <w:rFonts w:ascii="Times New Roman" w:hAnsi="Times New Roman" w:cs="Times New Roman"/>
          <w:i/>
          <w:lang w:eastAsia="es-ES"/>
        </w:rPr>
        <w:t>N</w:t>
      </w:r>
      <w:r w:rsidR="00FD2789">
        <w:rPr>
          <w:rFonts w:ascii="Times New Roman" w:hAnsi="Times New Roman" w:cs="Times New Roman"/>
          <w:i/>
          <w:lang w:eastAsia="es-ES"/>
        </w:rPr>
        <w:t>v</w:t>
      </w:r>
      <w:r w:rsidR="00FD2789" w:rsidRPr="00FD5872">
        <w:rPr>
          <w:rFonts w:ascii="Times New Roman" w:hAnsi="Times New Roman" w:cs="Times New Roman"/>
          <w:i/>
          <w:lang w:eastAsia="es-ES"/>
        </w:rPr>
        <w:t>mantia</w:t>
      </w:r>
      <w:r w:rsidR="002F20A1" w:rsidRPr="00973588">
        <w:rPr>
          <w:rFonts w:ascii="Times New Roman" w:hAnsi="Times New Roman" w:cs="Times New Roman"/>
        </w:rPr>
        <w:t xml:space="preserve"> (Garray, </w:t>
      </w:r>
      <w:r w:rsidR="006F34A0" w:rsidRPr="00973588">
        <w:rPr>
          <w:rFonts w:ascii="Times New Roman" w:hAnsi="Times New Roman" w:cs="Times New Roman"/>
        </w:rPr>
        <w:t>Soria</w:t>
      </w:r>
      <w:r w:rsidR="006F34A0" w:rsidRPr="00973588">
        <w:rPr>
          <w:rStyle w:val="Refdenotaalpie"/>
          <w:rFonts w:ascii="Times New Roman" w:hAnsi="Times New Roman" w:cs="Times New Roman"/>
        </w:rPr>
        <w:footnoteReference w:id="1"/>
      </w:r>
      <w:r w:rsidR="006F34A0" w:rsidRPr="00973588">
        <w:rPr>
          <w:rFonts w:ascii="Times New Roman" w:hAnsi="Times New Roman" w:cs="Times New Roman"/>
        </w:rPr>
        <w:t>)</w:t>
      </w:r>
      <w:r w:rsidR="00CA6258" w:rsidRPr="00973588">
        <w:rPr>
          <w:rFonts w:ascii="Times New Roman" w:hAnsi="Times New Roman" w:cs="Times New Roman"/>
        </w:rPr>
        <w:t>.</w:t>
      </w:r>
    </w:p>
    <w:p w:rsidR="00233F51" w:rsidRPr="00973588" w:rsidRDefault="00233F51" w:rsidP="00233F51">
      <w:pPr>
        <w:spacing w:after="0" w:line="240" w:lineRule="auto"/>
        <w:rPr>
          <w:rFonts w:ascii="Times New Roman" w:hAnsi="Times New Roman" w:cs="Times New Roman"/>
        </w:rPr>
      </w:pPr>
      <w:r w:rsidRPr="00973588">
        <w:rPr>
          <w:rFonts w:ascii="Times New Roman" w:hAnsi="Times New Roman" w:cs="Times New Roman"/>
          <w:b/>
        </w:rPr>
        <w:t>Área de dispersión:</w:t>
      </w:r>
      <w:r w:rsidR="00F52F23">
        <w:rPr>
          <w:rFonts w:ascii="Times New Roman" w:hAnsi="Times New Roman" w:cs="Times New Roman"/>
          <w:b/>
        </w:rPr>
        <w:t xml:space="preserve"> </w:t>
      </w:r>
      <w:r w:rsidR="00F52F23" w:rsidRPr="00F52F23">
        <w:rPr>
          <w:rFonts w:ascii="Times New Roman" w:hAnsi="Times New Roman" w:cs="Times New Roman"/>
        </w:rPr>
        <w:t>No conocemos.</w:t>
      </w:r>
    </w:p>
    <w:p w:rsidR="00233F51" w:rsidRPr="00973588" w:rsidRDefault="00233F51" w:rsidP="00015633">
      <w:pPr>
        <w:spacing w:after="0" w:line="240" w:lineRule="auto"/>
        <w:jc w:val="both"/>
        <w:rPr>
          <w:rFonts w:ascii="Times New Roman" w:hAnsi="Times New Roman" w:cs="Times New Roman"/>
        </w:rPr>
      </w:pPr>
      <w:r w:rsidRPr="00973588">
        <w:rPr>
          <w:rFonts w:ascii="Times New Roman" w:hAnsi="Times New Roman" w:cs="Times New Roman"/>
          <w:b/>
        </w:rPr>
        <w:t>Cronología</w:t>
      </w:r>
      <w:r w:rsidRPr="00973588">
        <w:rPr>
          <w:rFonts w:ascii="Times New Roman" w:hAnsi="Times New Roman" w:cs="Times New Roman"/>
        </w:rPr>
        <w:t>:</w:t>
      </w:r>
      <w:r w:rsidR="00F52F23">
        <w:rPr>
          <w:rFonts w:ascii="Times New Roman" w:hAnsi="Times New Roman" w:cs="Times New Roman"/>
        </w:rPr>
        <w:t xml:space="preserve"> Siglo I –</w:t>
      </w:r>
      <w:r w:rsidR="00015633">
        <w:rPr>
          <w:rFonts w:ascii="Times New Roman" w:hAnsi="Times New Roman" w:cs="Times New Roman"/>
        </w:rPr>
        <w:t xml:space="preserve"> III</w:t>
      </w:r>
      <w:r w:rsidR="00F52F23">
        <w:rPr>
          <w:rFonts w:ascii="Times New Roman" w:hAnsi="Times New Roman" w:cs="Times New Roman"/>
        </w:rPr>
        <w:t xml:space="preserve"> d.C.</w:t>
      </w:r>
    </w:p>
    <w:p w:rsidR="00233F51" w:rsidRDefault="00233F51" w:rsidP="00E8203D">
      <w:pPr>
        <w:spacing w:after="0" w:line="240" w:lineRule="auto"/>
        <w:rPr>
          <w:rFonts w:ascii="Times New Roman" w:hAnsi="Times New Roman" w:cs="Times New Roman"/>
        </w:rPr>
      </w:pPr>
    </w:p>
    <w:p w:rsidR="007550EA" w:rsidRDefault="007550EA" w:rsidP="00E8203D">
      <w:pPr>
        <w:spacing w:after="0" w:line="240" w:lineRule="auto"/>
        <w:rPr>
          <w:rFonts w:ascii="Times New Roman" w:hAnsi="Times New Roman" w:cs="Times New Roman"/>
        </w:rPr>
      </w:pPr>
    </w:p>
    <w:p w:rsidR="007550EA" w:rsidRPr="00973588" w:rsidRDefault="007550EA" w:rsidP="00E8203D">
      <w:pPr>
        <w:spacing w:after="0" w:line="240" w:lineRule="auto"/>
        <w:rPr>
          <w:rFonts w:ascii="Times New Roman" w:hAnsi="Times New Roman" w:cs="Times New Roman"/>
        </w:rPr>
      </w:pPr>
    </w:p>
    <w:p w:rsidR="00FD2789" w:rsidRPr="00FD2789" w:rsidRDefault="00F90643" w:rsidP="00015633">
      <w:pPr>
        <w:jc w:val="both"/>
        <w:rPr>
          <w:rFonts w:ascii="Times New Roman" w:hAnsi="Times New Roman" w:cs="Times New Roman"/>
        </w:rPr>
      </w:pPr>
      <w:r w:rsidRPr="00CB12D4">
        <w:rPr>
          <w:rFonts w:ascii="Times New Roman" w:hAnsi="Times New Roman" w:cs="Times New Roman"/>
          <w:b/>
        </w:rPr>
        <w:t>Análisis:</w:t>
      </w:r>
      <w:r w:rsidR="00015633">
        <w:rPr>
          <w:rFonts w:ascii="Times New Roman" w:hAnsi="Times New Roman" w:cs="Times New Roman"/>
          <w:b/>
        </w:rPr>
        <w:t xml:space="preserve"> </w:t>
      </w:r>
      <w:r w:rsidR="00015633" w:rsidRPr="00015633">
        <w:rPr>
          <w:rFonts w:ascii="Times New Roman" w:hAnsi="Times New Roman" w:cs="Times New Roman"/>
        </w:rPr>
        <w:t>Se encuentran con frecuencia en Numancia. Los dibujos que practican se pueden apreciar en algunas cerámicas</w:t>
      </w:r>
      <w:r w:rsidR="00FD2789">
        <w:rPr>
          <w:rFonts w:ascii="Times New Roman" w:hAnsi="Times New Roman" w:cs="Times New Roman"/>
        </w:rPr>
        <w:t xml:space="preserve"> celtibéricas</w:t>
      </w:r>
      <w:r w:rsidR="00015633" w:rsidRPr="00015633">
        <w:rPr>
          <w:rFonts w:ascii="Times New Roman" w:hAnsi="Times New Roman" w:cs="Times New Roman"/>
        </w:rPr>
        <w:t xml:space="preserve">, por lo que interpretamos que </w:t>
      </w:r>
      <w:r w:rsidR="00153C81">
        <w:rPr>
          <w:rFonts w:ascii="Times New Roman" w:hAnsi="Times New Roman" w:cs="Times New Roman"/>
        </w:rPr>
        <w:t>su función está relacionada con la impresión sobre cerámica fresca, o con pintura</w:t>
      </w:r>
      <w:r w:rsidR="00015633" w:rsidRPr="00015633">
        <w:rPr>
          <w:rFonts w:ascii="Times New Roman" w:hAnsi="Times New Roman" w:cs="Times New Roman"/>
        </w:rPr>
        <w:t>.</w:t>
      </w:r>
      <w:r w:rsidR="00153C81">
        <w:rPr>
          <w:rFonts w:ascii="Times New Roman" w:hAnsi="Times New Roman" w:cs="Times New Roman"/>
        </w:rPr>
        <w:t xml:space="preserve"> Estos sellos se realizaron aprovechando los candiles de los ciervos. Son piezas cortas que el artesano podía utilizar con comodidad. El hecho de que se realicen en Asta pone de manifiesto la importancia que este material tenía en la zona, como podemos ver en la amplia elaboración de otros objetos que se recogen en este territorio; entre otros, la colección de mangos de herramienta.</w:t>
      </w:r>
      <w:r w:rsidR="00153C81" w:rsidRPr="00153C81">
        <w:rPr>
          <w:rFonts w:ascii="Times New Roman" w:hAnsi="Times New Roman" w:cs="Times New Roman"/>
        </w:rPr>
        <w:t xml:space="preserve"> </w:t>
      </w:r>
      <w:r w:rsidR="00153C81">
        <w:rPr>
          <w:rFonts w:ascii="Times New Roman" w:hAnsi="Times New Roman" w:cs="Times New Roman"/>
        </w:rPr>
        <w:t xml:space="preserve">Tradición que va a continuar, como </w:t>
      </w:r>
      <w:r w:rsidR="00153C81" w:rsidRPr="00015633">
        <w:rPr>
          <w:rFonts w:ascii="Times New Roman" w:hAnsi="Times New Roman" w:cs="Times New Roman"/>
        </w:rPr>
        <w:t>hemos podido apreciar</w:t>
      </w:r>
      <w:r w:rsidR="00153C81">
        <w:rPr>
          <w:rFonts w:ascii="Times New Roman" w:hAnsi="Times New Roman" w:cs="Times New Roman"/>
        </w:rPr>
        <w:t>,</w:t>
      </w:r>
      <w:r w:rsidR="00153C81" w:rsidRPr="00015633">
        <w:rPr>
          <w:rFonts w:ascii="Times New Roman" w:hAnsi="Times New Roman" w:cs="Times New Roman"/>
        </w:rPr>
        <w:t xml:space="preserve"> en época romana</w:t>
      </w:r>
      <w:r w:rsidR="00153C81">
        <w:rPr>
          <w:rFonts w:ascii="Times New Roman" w:hAnsi="Times New Roman" w:cs="Times New Roman"/>
        </w:rPr>
        <w:t>. Señalar la presencia de un orificio en la zona contraria al área de impresión. Pensamos que tenía</w:t>
      </w:r>
      <w:r w:rsidR="00015633" w:rsidRPr="00015633">
        <w:rPr>
          <w:rFonts w:ascii="Times New Roman" w:hAnsi="Times New Roman" w:cs="Times New Roman"/>
        </w:rPr>
        <w:t xml:space="preserve"> la misión de unir varias piezas. </w:t>
      </w:r>
      <w:r w:rsidR="00FD2789">
        <w:rPr>
          <w:rFonts w:ascii="Times New Roman" w:hAnsi="Times New Roman" w:cs="Times New Roman"/>
        </w:rPr>
        <w:t>Podríamos decir que nos encontramos ante los restos de un muestrario de sellos que se utilizaron fundamentalmente en ornato de las vasijas cerámicas de tradición celtibérica.</w:t>
      </w:r>
      <w:r w:rsidR="00153C81">
        <w:rPr>
          <w:rFonts w:ascii="Times New Roman" w:hAnsi="Times New Roman" w:cs="Times New Roman"/>
        </w:rPr>
        <w:t xml:space="preserve"> Privan sobre todo los círculos concéntricos y el tipo cruces. Este tipo de recursos no lo conocemos, por el momento, en otras zonas tanto peninsulares como del resto del Imperio. </w:t>
      </w:r>
    </w:p>
    <w:sectPr w:rsidR="00FD2789" w:rsidRPr="00FD2789" w:rsidSect="00716830">
      <w:headerReference w:type="default" r:id="rId13"/>
      <w:footerReference w:type="default" r:id="rId14"/>
      <w:headerReference w:type="first" r:id="rId15"/>
      <w:footerReference w:type="first" r:id="rId16"/>
      <w:pgSz w:w="11906" w:h="16838"/>
      <w:pgMar w:top="1417" w:right="1701" w:bottom="1417" w:left="1701" w:header="708" w:footer="708" w:gutter="0"/>
      <w:pgNumType w:start="722"/>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3DA5" w:rsidRDefault="00113DA5" w:rsidP="006F34A0">
      <w:pPr>
        <w:spacing w:after="0" w:line="240" w:lineRule="auto"/>
      </w:pPr>
      <w:r>
        <w:separator/>
      </w:r>
    </w:p>
  </w:endnote>
  <w:endnote w:type="continuationSeparator" w:id="0">
    <w:p w:rsidR="00113DA5" w:rsidRDefault="00113DA5" w:rsidP="006F34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8295574"/>
      <w:docPartObj>
        <w:docPartGallery w:val="Page Numbers (Bottom of Page)"/>
        <w:docPartUnique/>
      </w:docPartObj>
    </w:sdtPr>
    <w:sdtEndPr/>
    <w:sdtContent>
      <w:p w:rsidR="003D2F64" w:rsidRDefault="003D2F64">
        <w:pPr>
          <w:pStyle w:val="Piedepgina"/>
          <w:jc w:val="right"/>
        </w:pPr>
        <w:r>
          <w:fldChar w:fldCharType="begin"/>
        </w:r>
        <w:r>
          <w:instrText>PAGE   \* MERGEFORMAT</w:instrText>
        </w:r>
        <w:r>
          <w:fldChar w:fldCharType="separate"/>
        </w:r>
        <w:r>
          <w:rPr>
            <w:noProof/>
          </w:rPr>
          <w:t>1</w:t>
        </w:r>
        <w:r>
          <w:fldChar w:fldCharType="end"/>
        </w:r>
      </w:p>
    </w:sdtContent>
  </w:sdt>
  <w:p w:rsidR="00CD2E45" w:rsidRDefault="00CD2E45">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88298381"/>
      <w:docPartObj>
        <w:docPartGallery w:val="Page Numbers (Bottom of Page)"/>
        <w:docPartUnique/>
      </w:docPartObj>
    </w:sdtPr>
    <w:sdtEndPr/>
    <w:sdtContent>
      <w:p w:rsidR="003D2F64" w:rsidRDefault="003D2F64">
        <w:pPr>
          <w:pStyle w:val="Piedepgina"/>
          <w:jc w:val="right"/>
        </w:pPr>
        <w:r>
          <w:fldChar w:fldCharType="begin"/>
        </w:r>
        <w:r>
          <w:instrText>PAGE   \* MERGEFORMAT</w:instrText>
        </w:r>
        <w:r>
          <w:fldChar w:fldCharType="separate"/>
        </w:r>
        <w:r w:rsidR="00113DA5">
          <w:rPr>
            <w:noProof/>
          </w:rPr>
          <w:t>722</w:t>
        </w:r>
        <w:r>
          <w:fldChar w:fldCharType="end"/>
        </w:r>
      </w:p>
    </w:sdtContent>
  </w:sdt>
  <w:p w:rsidR="003D2F64" w:rsidRDefault="003D2F6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3DA5" w:rsidRDefault="00113DA5" w:rsidP="006F34A0">
      <w:pPr>
        <w:spacing w:after="0" w:line="240" w:lineRule="auto"/>
      </w:pPr>
      <w:r>
        <w:separator/>
      </w:r>
    </w:p>
  </w:footnote>
  <w:footnote w:type="continuationSeparator" w:id="0">
    <w:p w:rsidR="00113DA5" w:rsidRDefault="00113DA5" w:rsidP="006F34A0">
      <w:pPr>
        <w:spacing w:after="0" w:line="240" w:lineRule="auto"/>
      </w:pPr>
      <w:r>
        <w:continuationSeparator/>
      </w:r>
    </w:p>
  </w:footnote>
  <w:footnote w:id="1">
    <w:p w:rsidR="006F34A0" w:rsidRPr="00A94602" w:rsidRDefault="006F34A0">
      <w:pPr>
        <w:pStyle w:val="Textonotapie"/>
        <w:rPr>
          <w:rFonts w:ascii="Times New Roman" w:hAnsi="Times New Roman" w:cs="Times New Roman"/>
          <w:sz w:val="18"/>
          <w:szCs w:val="18"/>
        </w:rPr>
      </w:pPr>
      <w:r w:rsidRPr="00A94602">
        <w:rPr>
          <w:rStyle w:val="Refdenotaalpie"/>
          <w:rFonts w:ascii="Times New Roman" w:hAnsi="Times New Roman" w:cs="Times New Roman"/>
          <w:sz w:val="18"/>
          <w:szCs w:val="18"/>
        </w:rPr>
        <w:footnoteRef/>
      </w:r>
      <w:r w:rsidRPr="00A94602">
        <w:rPr>
          <w:rFonts w:ascii="Times New Roman" w:hAnsi="Times New Roman" w:cs="Times New Roman"/>
          <w:sz w:val="18"/>
          <w:szCs w:val="18"/>
        </w:rPr>
        <w:t xml:space="preserve"> </w:t>
      </w:r>
      <w:r w:rsidR="00A1718E" w:rsidRPr="00A94602">
        <w:rPr>
          <w:rFonts w:ascii="Times New Roman" w:hAnsi="Times New Roman" w:cs="Times New Roman"/>
          <w:sz w:val="18"/>
          <w:szCs w:val="18"/>
        </w:rPr>
        <w:t>Hay un</w:t>
      </w:r>
      <w:r w:rsidRPr="00A94602">
        <w:rPr>
          <w:rFonts w:ascii="Times New Roman" w:hAnsi="Times New Roman" w:cs="Times New Roman"/>
          <w:sz w:val="18"/>
          <w:szCs w:val="18"/>
        </w:rPr>
        <w:t xml:space="preserve"> caso</w:t>
      </w:r>
      <w:r w:rsidR="00A1718E" w:rsidRPr="00A94602">
        <w:rPr>
          <w:rFonts w:ascii="Times New Roman" w:hAnsi="Times New Roman" w:cs="Times New Roman"/>
          <w:sz w:val="18"/>
          <w:szCs w:val="18"/>
        </w:rPr>
        <w:t xml:space="preserve"> que</w:t>
      </w:r>
      <w:r w:rsidRPr="00A94602">
        <w:rPr>
          <w:rFonts w:ascii="Times New Roman" w:hAnsi="Times New Roman" w:cs="Times New Roman"/>
          <w:sz w:val="18"/>
          <w:szCs w:val="18"/>
        </w:rPr>
        <w:t xml:space="preserve"> es doble: por un extremo es peine y por el contrario para impresión de círculos.</w:t>
      </w:r>
      <w:bookmarkStart w:id="0" w:name="_GoBack"/>
      <w:bookmarkEnd w:id="0"/>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11B8" w:rsidRDefault="007D11B8" w:rsidP="007D11B8">
    <w:pPr>
      <w:pStyle w:val="Encabezado"/>
      <w:jc w:val="center"/>
    </w:pPr>
    <w:r>
      <w:rPr>
        <w:rFonts w:ascii="Times New Roman" w:hAnsi="Times New Roman" w:cs="Times New Roman"/>
        <w:sz w:val="24"/>
        <w:szCs w:val="24"/>
      </w:rPr>
      <w:t>F. GERMÁN RODRÍGUEZ 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2F64" w:rsidRDefault="006B2C2D" w:rsidP="003D2F64">
    <w:pPr>
      <w:pStyle w:val="Encabezado"/>
      <w:jc w:val="center"/>
    </w:pPr>
    <w:r>
      <w:rPr>
        <w:rFonts w:ascii="Times New Roman" w:hAnsi="Times New Roman" w:cs="Times New Roman"/>
        <w:sz w:val="24"/>
        <w:szCs w:val="24"/>
      </w:rPr>
      <w:t>F. GERMÁN RODRÍGUEZ-</w:t>
    </w:r>
    <w:r w:rsidR="003D2F64">
      <w:rPr>
        <w:rFonts w:ascii="Times New Roman" w:hAnsi="Times New Roman" w:cs="Times New Roman"/>
        <w:sz w:val="24"/>
        <w:szCs w:val="24"/>
      </w:rPr>
      <w:t>MARTÍN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15633"/>
    <w:rsid w:val="000159A0"/>
    <w:rsid w:val="00093E48"/>
    <w:rsid w:val="00095258"/>
    <w:rsid w:val="000A2DE7"/>
    <w:rsid w:val="000C0BEF"/>
    <w:rsid w:val="00113DA5"/>
    <w:rsid w:val="00153C81"/>
    <w:rsid w:val="001B3B0C"/>
    <w:rsid w:val="00233F51"/>
    <w:rsid w:val="00256AEC"/>
    <w:rsid w:val="002652AF"/>
    <w:rsid w:val="002757FC"/>
    <w:rsid w:val="00291B0E"/>
    <w:rsid w:val="002F20A1"/>
    <w:rsid w:val="00332BC4"/>
    <w:rsid w:val="00384DE1"/>
    <w:rsid w:val="003A6C1E"/>
    <w:rsid w:val="003D2F64"/>
    <w:rsid w:val="003E1C78"/>
    <w:rsid w:val="003E7A8A"/>
    <w:rsid w:val="003F496A"/>
    <w:rsid w:val="00495435"/>
    <w:rsid w:val="00551B9B"/>
    <w:rsid w:val="005B0326"/>
    <w:rsid w:val="0062448B"/>
    <w:rsid w:val="00626848"/>
    <w:rsid w:val="00630ECF"/>
    <w:rsid w:val="006B2C2D"/>
    <w:rsid w:val="006F34A0"/>
    <w:rsid w:val="00703FE8"/>
    <w:rsid w:val="00716830"/>
    <w:rsid w:val="007550EA"/>
    <w:rsid w:val="007D11B8"/>
    <w:rsid w:val="007E6D37"/>
    <w:rsid w:val="008D7DEE"/>
    <w:rsid w:val="008E6E56"/>
    <w:rsid w:val="00973588"/>
    <w:rsid w:val="009B020D"/>
    <w:rsid w:val="009C349F"/>
    <w:rsid w:val="009D156E"/>
    <w:rsid w:val="00A1718E"/>
    <w:rsid w:val="00A82BEB"/>
    <w:rsid w:val="00A94602"/>
    <w:rsid w:val="00B06A8A"/>
    <w:rsid w:val="00B40806"/>
    <w:rsid w:val="00B67EF0"/>
    <w:rsid w:val="00B84D0F"/>
    <w:rsid w:val="00B855A8"/>
    <w:rsid w:val="00BB16BC"/>
    <w:rsid w:val="00BD31E6"/>
    <w:rsid w:val="00BF1A43"/>
    <w:rsid w:val="00CA6258"/>
    <w:rsid w:val="00CB12D4"/>
    <w:rsid w:val="00CD2E45"/>
    <w:rsid w:val="00D452ED"/>
    <w:rsid w:val="00D4668F"/>
    <w:rsid w:val="00DC2747"/>
    <w:rsid w:val="00DC3E41"/>
    <w:rsid w:val="00DC6CB6"/>
    <w:rsid w:val="00DD08A8"/>
    <w:rsid w:val="00E10F0B"/>
    <w:rsid w:val="00E124A4"/>
    <w:rsid w:val="00E8203D"/>
    <w:rsid w:val="00EA636D"/>
    <w:rsid w:val="00ED7F55"/>
    <w:rsid w:val="00F52F23"/>
    <w:rsid w:val="00F774A1"/>
    <w:rsid w:val="00F847D6"/>
    <w:rsid w:val="00F87A10"/>
    <w:rsid w:val="00F90643"/>
    <w:rsid w:val="00FD278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0BD0779-8DA0-49F3-A67D-AAED667A6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203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233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6F34A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F34A0"/>
    <w:rPr>
      <w:sz w:val="20"/>
      <w:szCs w:val="20"/>
    </w:rPr>
  </w:style>
  <w:style w:type="character" w:styleId="Refdenotaalpie">
    <w:name w:val="footnote reference"/>
    <w:basedOn w:val="Fuentedeprrafopredeter"/>
    <w:uiPriority w:val="99"/>
    <w:semiHidden/>
    <w:unhideWhenUsed/>
    <w:rsid w:val="006F34A0"/>
    <w:rPr>
      <w:vertAlign w:val="superscript"/>
    </w:rPr>
  </w:style>
  <w:style w:type="paragraph" w:styleId="Encabezado">
    <w:name w:val="header"/>
    <w:basedOn w:val="Normal"/>
    <w:link w:val="EncabezadoCar"/>
    <w:uiPriority w:val="99"/>
    <w:unhideWhenUsed/>
    <w:rsid w:val="00CD2E4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2E45"/>
  </w:style>
  <w:style w:type="paragraph" w:styleId="Piedepgina">
    <w:name w:val="footer"/>
    <w:basedOn w:val="Normal"/>
    <w:link w:val="PiedepginaCar"/>
    <w:uiPriority w:val="99"/>
    <w:unhideWhenUsed/>
    <w:rsid w:val="00CD2E4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2E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6782510">
      <w:bodyDiv w:val="1"/>
      <w:marLeft w:val="0"/>
      <w:marRight w:val="0"/>
      <w:marTop w:val="0"/>
      <w:marBottom w:val="0"/>
      <w:divBdr>
        <w:top w:val="none" w:sz="0" w:space="0" w:color="auto"/>
        <w:left w:val="none" w:sz="0" w:space="0" w:color="auto"/>
        <w:bottom w:val="none" w:sz="0" w:space="0" w:color="auto"/>
        <w:right w:val="none" w:sz="0" w:space="0" w:color="auto"/>
      </w:divBdr>
    </w:div>
    <w:div w:id="1573195341">
      <w:bodyDiv w:val="1"/>
      <w:marLeft w:val="0"/>
      <w:marRight w:val="0"/>
      <w:marTop w:val="0"/>
      <w:marBottom w:val="0"/>
      <w:divBdr>
        <w:top w:val="none" w:sz="0" w:space="0" w:color="auto"/>
        <w:left w:val="none" w:sz="0" w:space="0" w:color="auto"/>
        <w:bottom w:val="none" w:sz="0" w:space="0" w:color="auto"/>
        <w:right w:val="none" w:sz="0" w:space="0" w:color="auto"/>
      </w:divBdr>
    </w:div>
    <w:div w:id="1643149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4BD91D-2FFE-4A60-9D40-2070C7E5B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287</Words>
  <Characters>1581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41</cp:revision>
  <dcterms:created xsi:type="dcterms:W3CDTF">2014-03-28T12:16:00Z</dcterms:created>
  <dcterms:modified xsi:type="dcterms:W3CDTF">2022-10-11T15:48:00Z</dcterms:modified>
</cp:coreProperties>
</file>