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6BA1" w:rsidRPr="00CB36C8" w:rsidRDefault="00284392" w:rsidP="00C36BA1">
      <w:pPr>
        <w:spacing w:after="0" w:line="240" w:lineRule="auto"/>
        <w:rPr>
          <w:rFonts w:ascii="Times New Roman" w:hAnsi="Times New Roman" w:cs="Times New Roman"/>
          <w:b/>
          <w:smallCaps/>
          <w:sz w:val="24"/>
          <w:szCs w:val="24"/>
        </w:rPr>
      </w:pPr>
      <w:r w:rsidRPr="00CB36C8">
        <w:rPr>
          <w:rFonts w:ascii="Times New Roman" w:hAnsi="Times New Roman" w:cs="Times New Roman"/>
          <w:b/>
          <w:sz w:val="24"/>
          <w:szCs w:val="24"/>
        </w:rPr>
        <w:t>B.X</w:t>
      </w:r>
      <w:r w:rsidR="00A25983">
        <w:rPr>
          <w:rFonts w:ascii="Times New Roman" w:hAnsi="Times New Roman" w:cs="Times New Roman"/>
          <w:b/>
          <w:sz w:val="24"/>
          <w:szCs w:val="24"/>
        </w:rPr>
        <w:t>V</w:t>
      </w:r>
      <w:r w:rsidR="0027707D">
        <w:rPr>
          <w:rFonts w:ascii="Times New Roman" w:hAnsi="Times New Roman" w:cs="Times New Roman"/>
          <w:b/>
          <w:sz w:val="24"/>
          <w:szCs w:val="24"/>
        </w:rPr>
        <w:t>I</w:t>
      </w:r>
      <w:r w:rsidR="006272C9">
        <w:rPr>
          <w:rFonts w:ascii="Times New Roman" w:hAnsi="Times New Roman" w:cs="Times New Roman"/>
          <w:b/>
          <w:sz w:val="24"/>
          <w:szCs w:val="24"/>
        </w:rPr>
        <w:t>I</w:t>
      </w:r>
      <w:r w:rsidR="00C36BA1" w:rsidRPr="00CB36C8">
        <w:rPr>
          <w:rFonts w:ascii="Times New Roman" w:hAnsi="Times New Roman" w:cs="Times New Roman"/>
          <w:b/>
          <w:sz w:val="24"/>
          <w:szCs w:val="24"/>
        </w:rPr>
        <w:t xml:space="preserve"> –</w:t>
      </w:r>
      <w:r w:rsidR="00C36BA1" w:rsidRPr="00CB36C8">
        <w:rPr>
          <w:rFonts w:ascii="Times New Roman" w:hAnsi="Times New Roman" w:cs="Times New Roman"/>
          <w:b/>
          <w:smallCaps/>
          <w:sz w:val="24"/>
          <w:szCs w:val="24"/>
        </w:rPr>
        <w:t>Colgantes</w:t>
      </w:r>
      <w:r w:rsidR="00423BB4">
        <w:rPr>
          <w:rFonts w:ascii="Times New Roman" w:hAnsi="Times New Roman" w:cs="Times New Roman"/>
          <w:b/>
          <w:smallCaps/>
          <w:sz w:val="24"/>
          <w:szCs w:val="24"/>
        </w:rPr>
        <w:t xml:space="preserve"> </w:t>
      </w:r>
    </w:p>
    <w:p w:rsidR="00836E6F" w:rsidRDefault="00836E6F" w:rsidP="00C36BA1">
      <w:pPr>
        <w:spacing w:after="0" w:line="240" w:lineRule="auto"/>
        <w:rPr>
          <w:rFonts w:ascii="Times New Roman" w:hAnsi="Times New Roman" w:cs="Times New Roman"/>
          <w:smallCaps/>
          <w:sz w:val="24"/>
          <w:szCs w:val="24"/>
        </w:rPr>
      </w:pPr>
    </w:p>
    <w:p w:rsidR="009D4119" w:rsidRPr="00B51649" w:rsidRDefault="009D4119" w:rsidP="00244E09">
      <w:pPr>
        <w:spacing w:after="0" w:line="240" w:lineRule="auto"/>
        <w:rPr>
          <w:rFonts w:ascii="Times New Roman" w:hAnsi="Times New Roman" w:cs="Times New Roman"/>
        </w:rPr>
      </w:pPr>
    </w:p>
    <w:p w:rsidR="007E2135" w:rsidRPr="00B51649" w:rsidRDefault="007E2135" w:rsidP="00C36BA1">
      <w:pPr>
        <w:spacing w:after="0" w:line="240" w:lineRule="auto"/>
        <w:rPr>
          <w:rFonts w:ascii="Times New Roman" w:hAnsi="Times New Roman" w:cs="Times New Roman"/>
        </w:rPr>
      </w:pPr>
      <w:r w:rsidRPr="00B51649">
        <w:rPr>
          <w:rFonts w:ascii="Times New Roman" w:hAnsi="Times New Roman" w:cs="Times New Roman"/>
          <w:b/>
        </w:rPr>
        <w:t xml:space="preserve">▪ </w:t>
      </w:r>
      <w:r w:rsidR="00EB1A5C" w:rsidRPr="00EB1A5C">
        <w:rPr>
          <w:rFonts w:ascii="Times New Roman" w:hAnsi="Times New Roman" w:cs="Times New Roman"/>
          <w:b/>
        </w:rPr>
        <w:t>B.XV</w:t>
      </w:r>
      <w:r w:rsidR="0027707D">
        <w:rPr>
          <w:rFonts w:ascii="Times New Roman" w:hAnsi="Times New Roman" w:cs="Times New Roman"/>
          <w:b/>
        </w:rPr>
        <w:t>I</w:t>
      </w:r>
      <w:r w:rsidR="00EB1A5C" w:rsidRPr="00EB1A5C">
        <w:rPr>
          <w:rFonts w:ascii="Times New Roman" w:hAnsi="Times New Roman" w:cs="Times New Roman"/>
          <w:b/>
        </w:rPr>
        <w:t>I.</w:t>
      </w:r>
      <w:r w:rsidR="00EB1A5C">
        <w:rPr>
          <w:rFonts w:ascii="Times New Roman" w:hAnsi="Times New Roman" w:cs="Times New Roman"/>
          <w:b/>
        </w:rPr>
        <w:t>3</w:t>
      </w:r>
      <w:r w:rsidR="00C36BA1" w:rsidRPr="00B51649">
        <w:rPr>
          <w:rFonts w:ascii="Times New Roman" w:hAnsi="Times New Roman" w:cs="Times New Roman"/>
          <w:b/>
        </w:rPr>
        <w:t xml:space="preserve"> – </w:t>
      </w:r>
      <w:r w:rsidR="00C36BA1" w:rsidRPr="00B51649">
        <w:rPr>
          <w:rFonts w:ascii="Times New Roman" w:hAnsi="Times New Roman" w:cs="Times New Roman"/>
          <w:b/>
          <w:u w:val="single"/>
        </w:rPr>
        <w:t>Cuentas</w:t>
      </w:r>
      <w:r w:rsidR="00423BB4">
        <w:rPr>
          <w:rFonts w:ascii="Times New Roman" w:hAnsi="Times New Roman" w:cs="Times New Roman"/>
          <w:b/>
          <w:u w:val="single"/>
        </w:rPr>
        <w:t xml:space="preserve"> </w:t>
      </w:r>
      <w:r w:rsidR="00C36BA1" w:rsidRPr="00B51649">
        <w:rPr>
          <w:rFonts w:ascii="Times New Roman" w:hAnsi="Times New Roman" w:cs="Times New Roman"/>
          <w:b/>
          <w:u w:val="single"/>
        </w:rPr>
        <w:t>de collar</w:t>
      </w:r>
      <w:r w:rsidRPr="00B51649">
        <w:rPr>
          <w:rFonts w:ascii="Times New Roman" w:hAnsi="Times New Roman" w:cs="Times New Roman"/>
          <w:b/>
        </w:rPr>
        <w:t>.</w:t>
      </w:r>
    </w:p>
    <w:p w:rsidR="007E2135" w:rsidRPr="00B51649" w:rsidRDefault="007E2135" w:rsidP="002A62BB">
      <w:pPr>
        <w:spacing w:after="0" w:line="240" w:lineRule="auto"/>
        <w:rPr>
          <w:rFonts w:ascii="Times New Roman" w:hAnsi="Times New Roman" w:cs="Times New Roman"/>
        </w:rPr>
      </w:pPr>
      <w:r w:rsidRPr="00B51649">
        <w:rPr>
          <w:rFonts w:ascii="Times New Roman" w:hAnsi="Times New Roman" w:cs="Times New Roman"/>
        </w:rPr>
        <w:tab/>
        <w:t xml:space="preserve">• </w:t>
      </w:r>
      <w:r w:rsidR="00EB1A5C" w:rsidRPr="00EB1A5C">
        <w:rPr>
          <w:rFonts w:ascii="Times New Roman" w:hAnsi="Times New Roman" w:cs="Times New Roman"/>
          <w:b/>
        </w:rPr>
        <w:t>B.XV</w:t>
      </w:r>
      <w:r w:rsidR="0027707D">
        <w:rPr>
          <w:rFonts w:ascii="Times New Roman" w:hAnsi="Times New Roman" w:cs="Times New Roman"/>
          <w:b/>
        </w:rPr>
        <w:t>I</w:t>
      </w:r>
      <w:r w:rsidR="00EB1A5C" w:rsidRPr="00EB1A5C">
        <w:rPr>
          <w:rFonts w:ascii="Times New Roman" w:hAnsi="Times New Roman" w:cs="Times New Roman"/>
          <w:b/>
        </w:rPr>
        <w:t>I.</w:t>
      </w:r>
      <w:r w:rsidR="00EB1A5C">
        <w:rPr>
          <w:rFonts w:ascii="Times New Roman" w:hAnsi="Times New Roman" w:cs="Times New Roman"/>
          <w:b/>
        </w:rPr>
        <w:t>3.</w:t>
      </w:r>
      <w:r w:rsidR="00014104" w:rsidRPr="00B51649">
        <w:rPr>
          <w:rFonts w:ascii="Times New Roman" w:hAnsi="Times New Roman" w:cs="Times New Roman"/>
          <w:b/>
        </w:rPr>
        <w:t>1 –</w:t>
      </w:r>
      <w:r w:rsidR="005C6653">
        <w:rPr>
          <w:rFonts w:ascii="Times New Roman" w:hAnsi="Times New Roman" w:cs="Times New Roman"/>
        </w:rPr>
        <w:t xml:space="preserve"> </w:t>
      </w:r>
      <w:r w:rsidR="005C6653" w:rsidRPr="00B51649">
        <w:rPr>
          <w:rFonts w:ascii="Times New Roman" w:hAnsi="Times New Roman" w:cs="Times New Roman"/>
          <w:b/>
          <w:lang w:val="pt-PT"/>
        </w:rPr>
        <w:t>Circulares.</w:t>
      </w:r>
      <w:r w:rsidR="002A62BB" w:rsidRPr="00B51649">
        <w:rPr>
          <w:rFonts w:ascii="Times New Roman" w:hAnsi="Times New Roman" w:cs="Times New Roman"/>
        </w:rPr>
        <w:tab/>
      </w:r>
    </w:p>
    <w:tbl>
      <w:tblPr>
        <w:tblStyle w:val="Tablaconcuadrcula"/>
        <w:tblW w:w="0" w:type="auto"/>
        <w:tblLook w:val="04A0" w:firstRow="1" w:lastRow="0" w:firstColumn="1" w:lastColumn="0" w:noHBand="0" w:noVBand="1"/>
      </w:tblPr>
      <w:tblGrid>
        <w:gridCol w:w="1980"/>
        <w:gridCol w:w="1909"/>
      </w:tblGrid>
      <w:tr w:rsidR="00CB137C" w:rsidRPr="00B51649" w:rsidTr="00CB137C">
        <w:trPr>
          <w:trHeight w:val="1895"/>
        </w:trPr>
        <w:tc>
          <w:tcPr>
            <w:tcW w:w="1980" w:type="dxa"/>
            <w:tcBorders>
              <w:top w:val="single" w:sz="4" w:space="0" w:color="auto"/>
              <w:left w:val="single" w:sz="4" w:space="0" w:color="auto"/>
              <w:bottom w:val="single" w:sz="4" w:space="0" w:color="auto"/>
              <w:right w:val="single" w:sz="4" w:space="0" w:color="auto"/>
            </w:tcBorders>
          </w:tcPr>
          <w:p w:rsidR="00CB137C" w:rsidRDefault="00CB137C" w:rsidP="00CB137C">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30E6A0DF" wp14:editId="1AB66394">
                  <wp:extent cx="1014305" cy="1111885"/>
                  <wp:effectExtent l="0" t="0" r="0" b="0"/>
                  <wp:docPr id="59" name="Imagen 59" descr="F:\HUESO ROMANO (22-7-16)\HUESO TRABAJADO EPOCA ROMANA\en fongo negro\30a2 - Tipo B.XVIII.2 - colgantes\XVIII.6 - Cuentas de collar\XVIII.6.1 - Geométricas\XVIII.6.1.1 - Circulares\Ampurias-Museo (4)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30a2 - Tipo B.XVIII.2 - colgantes\XVIII.6 - Cuentas de collar\XVIII.6.1 - Geométricas\XVIII.6.1.1 - Circulares\Ampurias-Museo (4) copie23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360" cy="1136061"/>
                          </a:xfrm>
                          <a:prstGeom prst="rect">
                            <a:avLst/>
                          </a:prstGeom>
                          <a:noFill/>
                          <a:ln>
                            <a:noFill/>
                          </a:ln>
                        </pic:spPr>
                      </pic:pic>
                    </a:graphicData>
                  </a:graphic>
                </wp:inline>
              </w:drawing>
            </w:r>
          </w:p>
          <w:p w:rsidR="00CB137C" w:rsidRPr="00B51649" w:rsidRDefault="00CB137C" w:rsidP="00CB137C">
            <w:pPr>
              <w:jc w:val="center"/>
              <w:rPr>
                <w:rFonts w:ascii="Times New Roman" w:hAnsi="Times New Roman" w:cs="Times New Roman"/>
                <w:i/>
                <w:noProof/>
                <w:lang w:eastAsia="es-ES"/>
              </w:rPr>
            </w:pPr>
            <w:r>
              <w:rPr>
                <w:rFonts w:ascii="Times New Roman" w:hAnsi="Times New Roman" w:cs="Times New Roman"/>
                <w:noProof/>
                <w:lang w:eastAsia="es-ES"/>
              </w:rPr>
              <w:t>1</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Emporiae</w:t>
            </w:r>
          </w:p>
          <w:p w:rsidR="00CB137C" w:rsidRPr="00B51649" w:rsidRDefault="00CB137C" w:rsidP="00CB137C">
            <w:pPr>
              <w:jc w:val="center"/>
              <w:rPr>
                <w:rFonts w:ascii="Times New Roman" w:hAnsi="Times New Roman" w:cs="Times New Roman"/>
              </w:rPr>
            </w:pPr>
            <w:r w:rsidRPr="00B51649">
              <w:rPr>
                <w:rFonts w:ascii="Times New Roman" w:hAnsi="Times New Roman" w:cs="Times New Roman"/>
                <w:noProof/>
                <w:lang w:eastAsia="es-ES"/>
              </w:rPr>
              <w:t>(MAC. Ampurias)</w:t>
            </w:r>
          </w:p>
        </w:tc>
        <w:tc>
          <w:tcPr>
            <w:tcW w:w="1843" w:type="dxa"/>
            <w:tcBorders>
              <w:top w:val="single" w:sz="4" w:space="0" w:color="auto"/>
              <w:left w:val="single" w:sz="4" w:space="0" w:color="auto"/>
              <w:bottom w:val="single" w:sz="4" w:space="0" w:color="auto"/>
              <w:right w:val="single" w:sz="4" w:space="0" w:color="auto"/>
            </w:tcBorders>
          </w:tcPr>
          <w:p w:rsidR="00CB137C" w:rsidRPr="00B51649" w:rsidRDefault="00CB137C" w:rsidP="000B556C">
            <w:pPr>
              <w:jc w:val="center"/>
              <w:rPr>
                <w:rFonts w:ascii="Times New Roman" w:hAnsi="Times New Roman" w:cs="Times New Roman"/>
                <w:noProof/>
                <w:lang w:eastAsia="es-ES"/>
              </w:rPr>
            </w:pPr>
            <w:r w:rsidRPr="00CB137C">
              <w:rPr>
                <w:rFonts w:ascii="Times New Roman" w:hAnsi="Times New Roman" w:cs="Times New Roman"/>
                <w:noProof/>
                <w:lang w:eastAsia="es-ES"/>
              </w:rPr>
              <w:drawing>
                <wp:inline distT="0" distB="0" distL="0" distR="0">
                  <wp:extent cx="1075584" cy="1111885"/>
                  <wp:effectExtent l="0" t="0" r="0" b="0"/>
                  <wp:docPr id="9" name="Imagen 9" descr="F:\Total Libro huesos 15-9-22\EN FONDO NEGRO (20-9-22)\Grupo - B\28 - Tipo B.XVII - colgantes\BXVII.3 - Cuentas de collar\B.XVII.3.1 - Circulares\2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28 - Tipo B.XVII - colgantes\BXVII.3 - Cuentas de collar\B.XVII.3.1 - Circulares\2 - Emporiae (MAC Ampuria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9263" cy="1115688"/>
                          </a:xfrm>
                          <a:prstGeom prst="rect">
                            <a:avLst/>
                          </a:prstGeom>
                          <a:noFill/>
                          <a:ln>
                            <a:noFill/>
                          </a:ln>
                        </pic:spPr>
                      </pic:pic>
                    </a:graphicData>
                  </a:graphic>
                </wp:inline>
              </w:drawing>
            </w:r>
          </w:p>
          <w:p w:rsidR="00CB137C" w:rsidRPr="00B51649" w:rsidRDefault="00CB137C" w:rsidP="00CB137C">
            <w:pPr>
              <w:jc w:val="center"/>
              <w:rPr>
                <w:rFonts w:ascii="Times New Roman" w:hAnsi="Times New Roman" w:cs="Times New Roman"/>
                <w:i/>
                <w:noProof/>
                <w:lang w:eastAsia="es-ES"/>
              </w:rPr>
            </w:pPr>
            <w:r>
              <w:rPr>
                <w:rFonts w:ascii="Times New Roman" w:hAnsi="Times New Roman" w:cs="Times New Roman"/>
                <w:noProof/>
                <w:lang w:eastAsia="es-ES"/>
              </w:rPr>
              <w:t>2</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Emporiae</w:t>
            </w:r>
          </w:p>
          <w:p w:rsidR="00CB137C" w:rsidRPr="00B51649" w:rsidRDefault="00CB137C" w:rsidP="00CB137C">
            <w:pPr>
              <w:jc w:val="center"/>
              <w:rPr>
                <w:rFonts w:ascii="Times New Roman" w:hAnsi="Times New Roman" w:cs="Times New Roman"/>
                <w:noProof/>
                <w:lang w:eastAsia="es-ES"/>
              </w:rPr>
            </w:pPr>
            <w:r w:rsidRPr="00B51649">
              <w:rPr>
                <w:rFonts w:ascii="Times New Roman" w:hAnsi="Times New Roman" w:cs="Times New Roman"/>
                <w:noProof/>
                <w:lang w:eastAsia="es-ES"/>
              </w:rPr>
              <w:t>(MAC. Ampurias)</w:t>
            </w:r>
          </w:p>
        </w:tc>
      </w:tr>
    </w:tbl>
    <w:p w:rsidR="002A62BB" w:rsidRPr="00B51649" w:rsidRDefault="002A62BB" w:rsidP="00136245">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1D102A">
        <w:rPr>
          <w:rFonts w:ascii="Times New Roman" w:hAnsi="Times New Roman" w:cs="Times New Roman"/>
        </w:rPr>
        <w:t xml:space="preserve"> Cuenta de collar</w:t>
      </w:r>
      <w:r w:rsidR="00136245">
        <w:rPr>
          <w:rFonts w:ascii="Times New Roman" w:hAnsi="Times New Roman" w:cs="Times New Roman"/>
        </w:rPr>
        <w:t xml:space="preserve"> circular</w:t>
      </w:r>
      <w:r w:rsidR="001D102A">
        <w:rPr>
          <w:rFonts w:ascii="Times New Roman" w:hAnsi="Times New Roman" w:cs="Times New Roman"/>
        </w:rPr>
        <w:t xml:space="preserve"> con los bordes redondeados</w:t>
      </w:r>
      <w:r w:rsidR="00136245">
        <w:rPr>
          <w:rFonts w:ascii="Times New Roman" w:hAnsi="Times New Roman" w:cs="Times New Roman"/>
        </w:rPr>
        <w:t xml:space="preserve"> (nº 2)</w:t>
      </w:r>
      <w:r w:rsidR="001D102A">
        <w:rPr>
          <w:rFonts w:ascii="Times New Roman" w:hAnsi="Times New Roman" w:cs="Times New Roman"/>
        </w:rPr>
        <w:t xml:space="preserve">. También las encontramos con las caras </w:t>
      </w:r>
      <w:r w:rsidR="00136245">
        <w:rPr>
          <w:rFonts w:ascii="Times New Roman" w:hAnsi="Times New Roman" w:cs="Times New Roman"/>
        </w:rPr>
        <w:t xml:space="preserve">aplanadas (nº 3). Todas ellas tienen como elemento común la perforación en </w:t>
      </w:r>
      <w:r w:rsidR="001D102A">
        <w:rPr>
          <w:rFonts w:ascii="Times New Roman" w:hAnsi="Times New Roman" w:cs="Times New Roman"/>
        </w:rPr>
        <w:t>el centro para colocarlas en el hilo</w:t>
      </w:r>
      <w:r w:rsidR="00136245">
        <w:rPr>
          <w:rFonts w:ascii="Times New Roman" w:hAnsi="Times New Roman" w:cs="Times New Roman"/>
        </w:rPr>
        <w:t>. Suel</w:t>
      </w:r>
      <w:r w:rsidR="00E51B6E">
        <w:rPr>
          <w:rFonts w:ascii="Times New Roman" w:hAnsi="Times New Roman" w:cs="Times New Roman"/>
        </w:rPr>
        <w:t>en ser de pequeñas dimensiones. N</w:t>
      </w:r>
      <w:r w:rsidR="001D102A">
        <w:rPr>
          <w:rFonts w:ascii="Times New Roman" w:hAnsi="Times New Roman" w:cs="Times New Roman"/>
        </w:rPr>
        <w:t>o sobrep</w:t>
      </w:r>
      <w:r w:rsidR="00136245">
        <w:rPr>
          <w:rFonts w:ascii="Times New Roman" w:hAnsi="Times New Roman" w:cs="Times New Roman"/>
        </w:rPr>
        <w:t>asa</w:t>
      </w:r>
      <w:r w:rsidR="001D102A">
        <w:rPr>
          <w:rFonts w:ascii="Times New Roman" w:hAnsi="Times New Roman" w:cs="Times New Roman"/>
        </w:rPr>
        <w:t>n</w:t>
      </w:r>
      <w:r w:rsidR="00136245">
        <w:rPr>
          <w:rFonts w:ascii="Times New Roman" w:hAnsi="Times New Roman" w:cs="Times New Roman"/>
        </w:rPr>
        <w:t xml:space="preserve"> los 2 cm. de diámetro.</w:t>
      </w:r>
    </w:p>
    <w:p w:rsidR="002A62BB" w:rsidRPr="00B51649" w:rsidRDefault="002A62BB" w:rsidP="00136245">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00A41DC5" w:rsidRPr="00B51649">
        <w:rPr>
          <w:rFonts w:ascii="Times New Roman" w:hAnsi="Times New Roman" w:cs="Times New Roman"/>
        </w:rPr>
        <w:t xml:space="preserve"> </w:t>
      </w:r>
      <w:r w:rsidR="00A41DC5" w:rsidRPr="00B51649">
        <w:rPr>
          <w:rFonts w:ascii="Times New Roman" w:hAnsi="Times New Roman" w:cs="Times New Roman"/>
          <w:i/>
        </w:rPr>
        <w:t>Emporiae</w:t>
      </w:r>
      <w:r w:rsidR="00A41DC5" w:rsidRPr="00B51649">
        <w:rPr>
          <w:rFonts w:ascii="Times New Roman" w:hAnsi="Times New Roman" w:cs="Times New Roman"/>
        </w:rPr>
        <w:t xml:space="preserve"> (Ampurias), Troia</w:t>
      </w:r>
      <w:r w:rsidR="006261E4" w:rsidRPr="00B51649">
        <w:rPr>
          <w:rFonts w:ascii="Times New Roman" w:hAnsi="Times New Roman" w:cs="Times New Roman"/>
        </w:rPr>
        <w:t xml:space="preserve"> (</w:t>
      </w:r>
      <w:r w:rsidR="00AC016D" w:rsidRPr="00B51649">
        <w:rPr>
          <w:rFonts w:ascii="Times New Roman" w:hAnsi="Times New Roman" w:cs="Times New Roman"/>
        </w:rPr>
        <w:t>Setúbal</w:t>
      </w:r>
      <w:r w:rsidR="00E20E21" w:rsidRPr="00B51649">
        <w:rPr>
          <w:rFonts w:ascii="Times New Roman" w:hAnsi="Times New Roman" w:cs="Times New Roman"/>
        </w:rPr>
        <w:t>, Portugal)</w:t>
      </w:r>
      <w:r w:rsidR="006261E4" w:rsidRPr="00B51649">
        <w:rPr>
          <w:rFonts w:ascii="Times New Roman" w:hAnsi="Times New Roman" w:cs="Times New Roman"/>
        </w:rPr>
        <w:t>,</w:t>
      </w:r>
      <w:r w:rsidR="00A41DC5" w:rsidRPr="00B51649">
        <w:rPr>
          <w:rFonts w:ascii="Times New Roman" w:hAnsi="Times New Roman" w:cs="Times New Roman"/>
        </w:rPr>
        <w:t xml:space="preserve"> Torre de Ares</w:t>
      </w:r>
      <w:r w:rsidR="006261E4" w:rsidRPr="00B51649">
        <w:rPr>
          <w:rFonts w:ascii="Times New Roman" w:hAnsi="Times New Roman" w:cs="Times New Roman"/>
        </w:rPr>
        <w:t>,</w:t>
      </w:r>
      <w:r w:rsidR="00E20E21" w:rsidRPr="00B51649">
        <w:rPr>
          <w:rFonts w:ascii="Times New Roman" w:hAnsi="Times New Roman" w:cs="Times New Roman"/>
        </w:rPr>
        <w:t xml:space="preserve"> (</w:t>
      </w:r>
      <w:r w:rsidR="006261E4" w:rsidRPr="00B51649">
        <w:rPr>
          <w:rFonts w:ascii="Times New Roman" w:hAnsi="Times New Roman" w:cs="Times New Roman"/>
        </w:rPr>
        <w:t>Tavira, Portugal)</w:t>
      </w:r>
      <w:r w:rsidR="00BF03DC">
        <w:rPr>
          <w:rFonts w:ascii="Times New Roman" w:hAnsi="Times New Roman" w:cs="Times New Roman"/>
        </w:rPr>
        <w:t>,</w:t>
      </w:r>
      <w:r w:rsidR="00BF03DC" w:rsidRPr="00BF03DC">
        <w:rPr>
          <w:rFonts w:ascii="Times New Roman" w:hAnsi="Times New Roman" w:cs="Times New Roman"/>
          <w:i/>
        </w:rPr>
        <w:t xml:space="preserve"> </w:t>
      </w:r>
      <w:r w:rsidR="00AC016D" w:rsidRPr="00BF03DC">
        <w:rPr>
          <w:rFonts w:ascii="Times New Roman" w:hAnsi="Times New Roman" w:cs="Times New Roman"/>
          <w:i/>
        </w:rPr>
        <w:t>Complvtvm</w:t>
      </w:r>
      <w:r w:rsidR="00BF03DC">
        <w:rPr>
          <w:rFonts w:ascii="Times New Roman" w:hAnsi="Times New Roman" w:cs="Times New Roman"/>
        </w:rPr>
        <w:t xml:space="preserve"> (Alcalá de Henares)</w:t>
      </w:r>
      <w:r w:rsidR="00BF03DC">
        <w:rPr>
          <w:rStyle w:val="Refdenotaalpie"/>
          <w:rFonts w:ascii="Times New Roman" w:hAnsi="Times New Roman" w:cs="Times New Roman"/>
        </w:rPr>
        <w:footnoteReference w:id="1"/>
      </w:r>
      <w:r w:rsidRPr="00B51649">
        <w:rPr>
          <w:rFonts w:ascii="Times New Roman" w:hAnsi="Times New Roman" w:cs="Times New Roman"/>
        </w:rPr>
        <w:t xml:space="preserve"> </w:t>
      </w:r>
    </w:p>
    <w:p w:rsidR="002A62BB" w:rsidRPr="00731E97" w:rsidRDefault="002A62BB" w:rsidP="00136245">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731E97">
        <w:rPr>
          <w:rFonts w:ascii="Times New Roman" w:hAnsi="Times New Roman" w:cs="Times New Roman"/>
          <w:b/>
        </w:rPr>
        <w:t xml:space="preserve"> </w:t>
      </w:r>
      <w:r w:rsidR="00731E97">
        <w:rPr>
          <w:rFonts w:ascii="Times New Roman" w:hAnsi="Times New Roman" w:cs="Times New Roman"/>
        </w:rPr>
        <w:t>Son piezas que están presentes en buena parte de los yacimientos romanos. Si bien en cada yacimiento se les otorga sus sello más personal.</w:t>
      </w:r>
    </w:p>
    <w:p w:rsidR="002A62BB" w:rsidRPr="00B51649" w:rsidRDefault="002A62BB" w:rsidP="00136245">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BF03DC">
        <w:rPr>
          <w:rFonts w:ascii="Times New Roman" w:hAnsi="Times New Roman" w:cs="Times New Roman"/>
        </w:rPr>
        <w:t xml:space="preserve"> </w:t>
      </w:r>
      <w:r w:rsidR="00BF03DC" w:rsidRPr="00BF03DC">
        <w:rPr>
          <w:rFonts w:ascii="Times New Roman" w:hAnsi="Times New Roman" w:cs="Times New Roman"/>
          <w:i/>
        </w:rPr>
        <w:t>Complvtvm</w:t>
      </w:r>
      <w:r w:rsidR="00BF03DC">
        <w:rPr>
          <w:rFonts w:ascii="Times New Roman" w:hAnsi="Times New Roman" w:cs="Times New Roman"/>
        </w:rPr>
        <w:t xml:space="preserve"> entre los siglos IV y V d.C.</w:t>
      </w:r>
      <w:r w:rsidR="00731E97">
        <w:rPr>
          <w:rFonts w:ascii="Times New Roman" w:hAnsi="Times New Roman" w:cs="Times New Roman"/>
        </w:rPr>
        <w:t xml:space="preserve"> </w:t>
      </w:r>
      <w:r w:rsidR="00136245">
        <w:rPr>
          <w:rFonts w:ascii="Times New Roman" w:hAnsi="Times New Roman" w:cs="Times New Roman"/>
        </w:rPr>
        <w:t>Este tipo de cuentas de collar están presentes desde los primeros siglos hasta la tardoantiguedad y con posterioridad.</w:t>
      </w:r>
    </w:p>
    <w:p w:rsidR="002A62BB" w:rsidRPr="00B51649" w:rsidRDefault="002A62BB" w:rsidP="00136245">
      <w:pPr>
        <w:spacing w:after="0" w:line="240" w:lineRule="auto"/>
        <w:jc w:val="both"/>
        <w:rPr>
          <w:rFonts w:ascii="Times New Roman" w:hAnsi="Times New Roman" w:cs="Times New Roman"/>
        </w:rPr>
      </w:pPr>
    </w:p>
    <w:p w:rsidR="00DB6A3E" w:rsidRPr="00B51649" w:rsidRDefault="005C6653" w:rsidP="00DB6A3E">
      <w:pPr>
        <w:spacing w:after="0" w:line="240" w:lineRule="auto"/>
        <w:rPr>
          <w:rFonts w:ascii="Times New Roman" w:hAnsi="Times New Roman" w:cs="Times New Roman"/>
          <w:lang w:val="pt-PT"/>
        </w:rPr>
      </w:pPr>
      <w:r>
        <w:rPr>
          <w:rFonts w:ascii="Times New Roman" w:hAnsi="Times New Roman" w:cs="Times New Roman"/>
          <w:lang w:val="pt-PT"/>
        </w:rPr>
        <w:tab/>
      </w:r>
      <w:r w:rsidRPr="00B51649">
        <w:rPr>
          <w:rFonts w:ascii="Times New Roman" w:hAnsi="Times New Roman" w:cs="Times New Roman"/>
        </w:rPr>
        <w:t xml:space="preserve">• </w:t>
      </w:r>
      <w:r w:rsidRPr="00EB1A5C">
        <w:rPr>
          <w:rFonts w:ascii="Times New Roman" w:hAnsi="Times New Roman" w:cs="Times New Roman"/>
          <w:b/>
        </w:rPr>
        <w:t>B.XV</w:t>
      </w:r>
      <w:r w:rsidR="0027707D">
        <w:rPr>
          <w:rFonts w:ascii="Times New Roman" w:hAnsi="Times New Roman" w:cs="Times New Roman"/>
          <w:b/>
        </w:rPr>
        <w:t>I</w:t>
      </w:r>
      <w:r w:rsidRPr="00EB1A5C">
        <w:rPr>
          <w:rFonts w:ascii="Times New Roman" w:hAnsi="Times New Roman" w:cs="Times New Roman"/>
          <w:b/>
        </w:rPr>
        <w:t>I.</w:t>
      </w:r>
      <w:r>
        <w:rPr>
          <w:rFonts w:ascii="Times New Roman" w:hAnsi="Times New Roman" w:cs="Times New Roman"/>
          <w:b/>
        </w:rPr>
        <w:t>3</w:t>
      </w:r>
      <w:r w:rsidR="00EB1A5C">
        <w:rPr>
          <w:rFonts w:ascii="Times New Roman" w:hAnsi="Times New Roman" w:cs="Times New Roman"/>
          <w:b/>
          <w:lang w:val="pt-PT"/>
        </w:rPr>
        <w:t>.</w:t>
      </w:r>
      <w:r w:rsidR="00DB6A3E" w:rsidRPr="00B51649">
        <w:rPr>
          <w:rFonts w:ascii="Times New Roman" w:hAnsi="Times New Roman" w:cs="Times New Roman"/>
          <w:b/>
          <w:lang w:val="pt-PT"/>
        </w:rPr>
        <w:t xml:space="preserve">2 – </w:t>
      </w:r>
      <w:r w:rsidR="00EC2B72" w:rsidRPr="00B51649">
        <w:rPr>
          <w:rFonts w:ascii="Times New Roman" w:hAnsi="Times New Roman" w:cs="Times New Roman"/>
          <w:b/>
          <w:lang w:val="pt-PT"/>
        </w:rPr>
        <w:t>Abal</w:t>
      </w:r>
      <w:r w:rsidR="007E2135" w:rsidRPr="00B51649">
        <w:rPr>
          <w:rFonts w:ascii="Times New Roman" w:hAnsi="Times New Roman" w:cs="Times New Roman"/>
          <w:b/>
          <w:lang w:val="pt-PT"/>
        </w:rPr>
        <w:t>a</w:t>
      </w:r>
      <w:r w:rsidR="00EC2B72" w:rsidRPr="00B51649">
        <w:rPr>
          <w:rFonts w:ascii="Times New Roman" w:hAnsi="Times New Roman" w:cs="Times New Roman"/>
          <w:b/>
          <w:lang w:val="pt-PT"/>
        </w:rPr>
        <w:t>ustradas</w:t>
      </w:r>
    </w:p>
    <w:tbl>
      <w:tblPr>
        <w:tblStyle w:val="Tablaconcuadrcula"/>
        <w:tblW w:w="0" w:type="auto"/>
        <w:tblLook w:val="04A0" w:firstRow="1" w:lastRow="0" w:firstColumn="1" w:lastColumn="0" w:noHBand="0" w:noVBand="1"/>
      </w:tblPr>
      <w:tblGrid>
        <w:gridCol w:w="1951"/>
      </w:tblGrid>
      <w:tr w:rsidR="00461A2C" w:rsidRPr="00B51649" w:rsidTr="006C5923">
        <w:trPr>
          <w:trHeight w:val="2289"/>
        </w:trPr>
        <w:tc>
          <w:tcPr>
            <w:tcW w:w="1951" w:type="dxa"/>
            <w:tcBorders>
              <w:top w:val="single" w:sz="4" w:space="0" w:color="auto"/>
              <w:left w:val="single" w:sz="4" w:space="0" w:color="auto"/>
              <w:bottom w:val="single" w:sz="4" w:space="0" w:color="auto"/>
              <w:right w:val="single" w:sz="4" w:space="0" w:color="auto"/>
            </w:tcBorders>
          </w:tcPr>
          <w:p w:rsidR="00E20E21" w:rsidRPr="00B51649" w:rsidRDefault="00461A2C" w:rsidP="00461A2C">
            <w:pPr>
              <w:jc w:val="center"/>
              <w:rPr>
                <w:rFonts w:ascii="Times New Roman" w:hAnsi="Times New Roman" w:cs="Times New Roman"/>
                <w:i/>
                <w:noProof/>
                <w:lang w:eastAsia="es-ES"/>
              </w:rPr>
            </w:pPr>
            <w:r w:rsidRPr="00B51649">
              <w:rPr>
                <w:rFonts w:ascii="Times New Roman" w:hAnsi="Times New Roman" w:cs="Times New Roman"/>
                <w:i/>
                <w:noProof/>
                <w:lang w:eastAsia="es-ES"/>
              </w:rPr>
              <w:drawing>
                <wp:inline distT="0" distB="0" distL="0" distR="0" wp14:anchorId="14AA664E" wp14:editId="68238118">
                  <wp:extent cx="957482" cy="1200150"/>
                  <wp:effectExtent l="0" t="0" r="0" b="0"/>
                  <wp:docPr id="60" name="Imagen 60" descr="F:\HUESO ROMANO (22-7-16)\HUESO TRABAJADO EPOCA ROMANA\en fongo negro\30a2 - Tipo B.XVIII.2 - colgantes\XVIII.6 - Cuentas de collar\XVIII.6.1 - Geométricas\XVIII.6.1.2 - Abalustradas\Ampurias-Museo (98) copie_modifié-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30a2 - Tipo B.XVIII.2 - colgantes\XVIII.6 - Cuentas de collar\XVIII.6.1 - Geométricas\XVIII.6.1.2 - Abalustradas\Ampurias-Museo (98) copie_modifié-12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5134" cy="1222276"/>
                          </a:xfrm>
                          <a:prstGeom prst="rect">
                            <a:avLst/>
                          </a:prstGeom>
                          <a:noFill/>
                          <a:ln>
                            <a:noFill/>
                          </a:ln>
                        </pic:spPr>
                      </pic:pic>
                    </a:graphicData>
                  </a:graphic>
                </wp:inline>
              </w:drawing>
            </w:r>
          </w:p>
          <w:p w:rsidR="00461A2C" w:rsidRPr="00B51649" w:rsidRDefault="00461A2C" w:rsidP="00461A2C">
            <w:pPr>
              <w:jc w:val="center"/>
              <w:rPr>
                <w:rFonts w:ascii="Times New Roman" w:hAnsi="Times New Roman" w:cs="Times New Roman"/>
                <w:i/>
                <w:noProof/>
                <w:lang w:eastAsia="es-ES"/>
              </w:rPr>
            </w:pPr>
            <w:r w:rsidRPr="00B51649">
              <w:rPr>
                <w:rFonts w:ascii="Times New Roman" w:hAnsi="Times New Roman" w:cs="Times New Roman"/>
                <w:i/>
                <w:noProof/>
                <w:lang w:eastAsia="es-ES"/>
              </w:rPr>
              <w:t>Emporiae</w:t>
            </w:r>
          </w:p>
          <w:p w:rsidR="00461A2C" w:rsidRPr="00B51649" w:rsidRDefault="00E20E21" w:rsidP="00E20E21">
            <w:pPr>
              <w:jc w:val="center"/>
              <w:rPr>
                <w:rFonts w:ascii="Times New Roman" w:hAnsi="Times New Roman" w:cs="Times New Roman"/>
              </w:rPr>
            </w:pPr>
            <w:r w:rsidRPr="00B51649">
              <w:rPr>
                <w:rFonts w:ascii="Times New Roman" w:hAnsi="Times New Roman" w:cs="Times New Roman"/>
                <w:noProof/>
                <w:lang w:eastAsia="es-ES"/>
              </w:rPr>
              <w:t>(</w:t>
            </w:r>
            <w:r w:rsidR="00461A2C" w:rsidRPr="00B51649">
              <w:rPr>
                <w:rFonts w:ascii="Times New Roman" w:hAnsi="Times New Roman" w:cs="Times New Roman"/>
                <w:noProof/>
                <w:lang w:eastAsia="es-ES"/>
              </w:rPr>
              <w:t>M</w:t>
            </w:r>
            <w:r w:rsidRPr="00B51649">
              <w:rPr>
                <w:rFonts w:ascii="Times New Roman" w:hAnsi="Times New Roman" w:cs="Times New Roman"/>
                <w:noProof/>
                <w:lang w:eastAsia="es-ES"/>
              </w:rPr>
              <w:t>AC</w:t>
            </w:r>
            <w:r w:rsidR="00461A2C" w:rsidRPr="00B51649">
              <w:rPr>
                <w:rFonts w:ascii="Times New Roman" w:hAnsi="Times New Roman" w:cs="Times New Roman"/>
                <w:noProof/>
                <w:lang w:eastAsia="es-ES"/>
              </w:rPr>
              <w:t xml:space="preserve"> Ampurias</w:t>
            </w:r>
            <w:r w:rsidRPr="00B51649">
              <w:rPr>
                <w:rFonts w:ascii="Times New Roman" w:hAnsi="Times New Roman" w:cs="Times New Roman"/>
                <w:noProof/>
                <w:lang w:eastAsia="es-ES"/>
              </w:rPr>
              <w:t>)</w:t>
            </w:r>
          </w:p>
        </w:tc>
      </w:tr>
    </w:tbl>
    <w:p w:rsidR="00136245" w:rsidRPr="00B51649" w:rsidRDefault="00DB6A3E" w:rsidP="00136245">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136245" w:rsidRPr="00136245">
        <w:rPr>
          <w:rFonts w:ascii="Times New Roman" w:hAnsi="Times New Roman" w:cs="Times New Roman"/>
        </w:rPr>
        <w:t xml:space="preserve"> </w:t>
      </w:r>
      <w:r w:rsidR="00136245">
        <w:rPr>
          <w:rFonts w:ascii="Times New Roman" w:hAnsi="Times New Roman" w:cs="Times New Roman"/>
        </w:rPr>
        <w:t>Cuenta de collar abalaustrada, con orificio circular central. Esta coloreada en verde. No sabemos si</w:t>
      </w:r>
      <w:r w:rsidR="0075724D">
        <w:rPr>
          <w:rFonts w:ascii="Times New Roman" w:hAnsi="Times New Roman" w:cs="Times New Roman"/>
        </w:rPr>
        <w:t xml:space="preserve"> accidentalmente</w:t>
      </w:r>
      <w:r w:rsidR="00136245">
        <w:rPr>
          <w:rFonts w:ascii="Times New Roman" w:hAnsi="Times New Roman" w:cs="Times New Roman"/>
        </w:rPr>
        <w:t xml:space="preserve"> por haber estado en contacto con material broncíneo o</w:t>
      </w:r>
      <w:r w:rsidR="0075724D">
        <w:rPr>
          <w:rFonts w:ascii="Times New Roman" w:hAnsi="Times New Roman" w:cs="Times New Roman"/>
        </w:rPr>
        <w:t xml:space="preserve"> bien fue hecho intencionadamente, como vemos en otras piezas.</w:t>
      </w:r>
    </w:p>
    <w:p w:rsidR="00DB6A3E" w:rsidRPr="00B51649" w:rsidRDefault="00DB6A3E" w:rsidP="00DB6A3E">
      <w:pPr>
        <w:spacing w:after="0" w:line="240" w:lineRule="auto"/>
        <w:rPr>
          <w:rFonts w:ascii="Times New Roman" w:hAnsi="Times New Roman" w:cs="Times New Roman"/>
        </w:rPr>
      </w:pPr>
      <w:r w:rsidRPr="00B51649">
        <w:rPr>
          <w:rFonts w:ascii="Times New Roman" w:hAnsi="Times New Roman" w:cs="Times New Roman"/>
          <w:b/>
        </w:rPr>
        <w:t>Área de hallazgos en Hispania:</w:t>
      </w:r>
      <w:r w:rsidR="00A41DC5" w:rsidRPr="00B51649">
        <w:rPr>
          <w:rFonts w:ascii="Times New Roman" w:hAnsi="Times New Roman" w:cs="Times New Roman"/>
          <w:i/>
        </w:rPr>
        <w:t xml:space="preserve"> Emporiae</w:t>
      </w:r>
      <w:r w:rsidR="00136245">
        <w:rPr>
          <w:rFonts w:ascii="Times New Roman" w:hAnsi="Times New Roman" w:cs="Times New Roman"/>
        </w:rPr>
        <w:t xml:space="preserve"> (Ampurias).</w:t>
      </w:r>
    </w:p>
    <w:p w:rsidR="00DB6A3E" w:rsidRPr="00B51649" w:rsidRDefault="00DB6A3E" w:rsidP="00136245">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136245">
        <w:rPr>
          <w:rFonts w:ascii="Times New Roman" w:hAnsi="Times New Roman" w:cs="Times New Roman"/>
          <w:b/>
        </w:rPr>
        <w:t xml:space="preserve"> </w:t>
      </w:r>
      <w:r w:rsidR="00136245" w:rsidRPr="00136245">
        <w:rPr>
          <w:rFonts w:ascii="Times New Roman" w:hAnsi="Times New Roman" w:cs="Times New Roman"/>
        </w:rPr>
        <w:t>No conocemos</w:t>
      </w:r>
      <w:r w:rsidR="00136245">
        <w:rPr>
          <w:rFonts w:ascii="Times New Roman" w:hAnsi="Times New Roman" w:cs="Times New Roman"/>
        </w:rPr>
        <w:t xml:space="preserve"> con idénticas características, dado que en las distintas zonas se les otorga su sello personal.</w:t>
      </w:r>
    </w:p>
    <w:p w:rsidR="00DB6A3E" w:rsidRPr="0075724D" w:rsidRDefault="00DB6A3E" w:rsidP="00DB6A3E">
      <w:pPr>
        <w:spacing w:after="0" w:line="240" w:lineRule="auto"/>
        <w:rPr>
          <w:rFonts w:ascii="Times New Roman" w:hAnsi="Times New Roman" w:cs="Times New Roman"/>
          <w:lang w:val="it-IT"/>
        </w:rPr>
      </w:pPr>
      <w:r w:rsidRPr="0075724D">
        <w:rPr>
          <w:rFonts w:ascii="Times New Roman" w:hAnsi="Times New Roman" w:cs="Times New Roman"/>
          <w:b/>
          <w:lang w:val="it-IT"/>
        </w:rPr>
        <w:t>Cronología</w:t>
      </w:r>
      <w:r w:rsidRPr="0075724D">
        <w:rPr>
          <w:rFonts w:ascii="Times New Roman" w:hAnsi="Times New Roman" w:cs="Times New Roman"/>
          <w:lang w:val="it-IT"/>
        </w:rPr>
        <w:t>:</w:t>
      </w:r>
      <w:r w:rsidR="0075724D" w:rsidRPr="0075724D">
        <w:rPr>
          <w:rFonts w:ascii="Times New Roman" w:hAnsi="Times New Roman" w:cs="Times New Roman"/>
          <w:lang w:val="it-IT"/>
        </w:rPr>
        <w:t xml:space="preserve"> I – IV d.C.</w:t>
      </w:r>
    </w:p>
    <w:p w:rsidR="00DB6A3E" w:rsidRPr="0075724D" w:rsidRDefault="00DB6A3E" w:rsidP="00DB6A3E">
      <w:pPr>
        <w:spacing w:after="0" w:line="240" w:lineRule="auto"/>
        <w:rPr>
          <w:rFonts w:ascii="Times New Roman" w:hAnsi="Times New Roman" w:cs="Times New Roman"/>
          <w:lang w:val="it-IT"/>
        </w:rPr>
      </w:pPr>
    </w:p>
    <w:p w:rsidR="00EC2B72" w:rsidRPr="00B51649" w:rsidRDefault="007E2135" w:rsidP="00EC2B72">
      <w:pPr>
        <w:spacing w:after="0" w:line="240" w:lineRule="auto"/>
        <w:rPr>
          <w:rFonts w:ascii="Times New Roman" w:hAnsi="Times New Roman" w:cs="Times New Roman"/>
          <w:lang w:val="pt-PT"/>
        </w:rPr>
      </w:pPr>
      <w:r w:rsidRPr="00B51649">
        <w:rPr>
          <w:rFonts w:ascii="Times New Roman" w:hAnsi="Times New Roman" w:cs="Times New Roman"/>
          <w:lang w:val="pt-PT"/>
        </w:rPr>
        <w:tab/>
      </w:r>
      <w:r w:rsidR="005C6653" w:rsidRPr="00905494">
        <w:rPr>
          <w:rFonts w:ascii="Times New Roman" w:hAnsi="Times New Roman" w:cs="Times New Roman"/>
        </w:rPr>
        <w:t xml:space="preserve">• </w:t>
      </w:r>
      <w:r w:rsidR="005C6653" w:rsidRPr="00905494">
        <w:rPr>
          <w:rFonts w:ascii="Times New Roman" w:hAnsi="Times New Roman" w:cs="Times New Roman"/>
          <w:b/>
        </w:rPr>
        <w:t>B.XV</w:t>
      </w:r>
      <w:r w:rsidR="0027707D">
        <w:rPr>
          <w:rFonts w:ascii="Times New Roman" w:hAnsi="Times New Roman" w:cs="Times New Roman"/>
          <w:b/>
        </w:rPr>
        <w:t>I</w:t>
      </w:r>
      <w:r w:rsidR="005C6653" w:rsidRPr="00905494">
        <w:rPr>
          <w:rFonts w:ascii="Times New Roman" w:hAnsi="Times New Roman" w:cs="Times New Roman"/>
          <w:b/>
        </w:rPr>
        <w:t>I.3.</w:t>
      </w:r>
      <w:r w:rsidR="00EC2B72" w:rsidRPr="00B51649">
        <w:rPr>
          <w:rFonts w:ascii="Times New Roman" w:hAnsi="Times New Roman" w:cs="Times New Roman"/>
          <w:b/>
          <w:lang w:val="pt-PT"/>
        </w:rPr>
        <w:t xml:space="preserve">3 </w:t>
      </w:r>
      <w:r w:rsidR="00423BB4" w:rsidRPr="00B51649">
        <w:rPr>
          <w:rFonts w:ascii="Times New Roman" w:hAnsi="Times New Roman" w:cs="Times New Roman"/>
          <w:b/>
          <w:lang w:val="pt-PT"/>
        </w:rPr>
        <w:t>– Poligonal</w:t>
      </w:r>
      <w:r w:rsidRPr="00B51649">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2175"/>
      </w:tblGrid>
      <w:tr w:rsidR="004714F4" w:rsidRPr="00B51649" w:rsidTr="007A0B87">
        <w:trPr>
          <w:trHeight w:val="1620"/>
        </w:trPr>
        <w:tc>
          <w:tcPr>
            <w:tcW w:w="2175" w:type="dxa"/>
            <w:tcBorders>
              <w:top w:val="single" w:sz="4" w:space="0" w:color="auto"/>
              <w:left w:val="single" w:sz="4" w:space="0" w:color="auto"/>
              <w:bottom w:val="single" w:sz="4" w:space="0" w:color="auto"/>
              <w:right w:val="single" w:sz="4" w:space="0" w:color="auto"/>
            </w:tcBorders>
          </w:tcPr>
          <w:p w:rsidR="004714F4" w:rsidRDefault="004714F4" w:rsidP="00A41DC5">
            <w:pPr>
              <w:jc w:val="center"/>
              <w:rPr>
                <w:rFonts w:ascii="Times New Roman" w:hAnsi="Times New Roman" w:cs="Times New Roman"/>
                <w:noProof/>
                <w:lang w:eastAsia="es-ES"/>
              </w:rPr>
            </w:pPr>
            <w:r w:rsidRPr="007A0B87">
              <w:rPr>
                <w:rFonts w:ascii="Times New Roman" w:hAnsi="Times New Roman" w:cs="Times New Roman"/>
                <w:noProof/>
                <w:lang w:eastAsia="es-ES"/>
              </w:rPr>
              <w:drawing>
                <wp:inline distT="0" distB="0" distL="0" distR="0" wp14:anchorId="5E5D69BE" wp14:editId="40AE7C0F">
                  <wp:extent cx="1161467" cy="952500"/>
                  <wp:effectExtent l="0" t="0" r="635" b="0"/>
                  <wp:docPr id="10" name="Imagen 10" descr="F:\Total Libro huesos 15-9-22\EN FONDO NEGRO (20-9-22)\Grupo - B\28 - Tipo B.XVII - colgantes\BXVII.3 - Cuentas de collar\B.XVII.3.3 - Poligonales\2 - Avgvsta Emerita (Consorcio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tal Libro huesos 15-9-22\EN FONDO NEGRO (20-9-22)\Grupo - B\28 - Tipo B.XVII - colgantes\BXVII.3 - Cuentas de collar\B.XVII.3.3 - Poligonales\2 - Avgvsta Emerita (Consorcio Mérid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3998" cy="954576"/>
                          </a:xfrm>
                          <a:prstGeom prst="rect">
                            <a:avLst/>
                          </a:prstGeom>
                          <a:noFill/>
                          <a:ln>
                            <a:noFill/>
                          </a:ln>
                        </pic:spPr>
                      </pic:pic>
                    </a:graphicData>
                  </a:graphic>
                </wp:inline>
              </w:drawing>
            </w:r>
          </w:p>
          <w:p w:rsidR="004714F4" w:rsidRDefault="004714F4" w:rsidP="00A41DC5">
            <w:pPr>
              <w:jc w:val="center"/>
              <w:rPr>
                <w:rFonts w:ascii="Times New Roman" w:hAnsi="Times New Roman" w:cs="Times New Roman"/>
                <w:noProof/>
                <w:lang w:eastAsia="es-ES"/>
              </w:rPr>
            </w:pPr>
            <w:r>
              <w:rPr>
                <w:rFonts w:ascii="Times New Roman" w:hAnsi="Times New Roman" w:cs="Times New Roman"/>
                <w:noProof/>
                <w:lang w:eastAsia="es-ES"/>
              </w:rPr>
              <w:t xml:space="preserve">1 – </w:t>
            </w:r>
            <w:r w:rsidRPr="007A0B87">
              <w:rPr>
                <w:rFonts w:ascii="Times New Roman" w:hAnsi="Times New Roman" w:cs="Times New Roman"/>
                <w:i/>
                <w:noProof/>
                <w:lang w:eastAsia="es-ES"/>
              </w:rPr>
              <w:t>Avgvsta Emerita</w:t>
            </w:r>
          </w:p>
          <w:p w:rsidR="004714F4" w:rsidRPr="00B51649" w:rsidRDefault="004714F4" w:rsidP="00A41DC5">
            <w:pPr>
              <w:jc w:val="center"/>
              <w:rPr>
                <w:rFonts w:ascii="Times New Roman" w:hAnsi="Times New Roman" w:cs="Times New Roman"/>
                <w:noProof/>
                <w:lang w:eastAsia="es-ES"/>
              </w:rPr>
            </w:pPr>
            <w:r>
              <w:rPr>
                <w:rFonts w:ascii="Times New Roman" w:hAnsi="Times New Roman" w:cs="Times New Roman"/>
                <w:noProof/>
                <w:lang w:eastAsia="es-ES"/>
              </w:rPr>
              <w:t>(Consorcio Mérida)</w:t>
            </w:r>
          </w:p>
        </w:tc>
      </w:tr>
    </w:tbl>
    <w:p w:rsidR="00EC2B72" w:rsidRPr="00B51649" w:rsidRDefault="00EC2B72" w:rsidP="0027709E">
      <w:pPr>
        <w:spacing w:after="0" w:line="240" w:lineRule="auto"/>
        <w:jc w:val="both"/>
        <w:rPr>
          <w:rFonts w:ascii="Times New Roman" w:hAnsi="Times New Roman" w:cs="Times New Roman"/>
        </w:rPr>
      </w:pPr>
      <w:r w:rsidRPr="00B51649">
        <w:rPr>
          <w:rFonts w:ascii="Times New Roman" w:hAnsi="Times New Roman" w:cs="Times New Roman"/>
          <w:b/>
        </w:rPr>
        <w:lastRenderedPageBreak/>
        <w:t>Características</w:t>
      </w:r>
      <w:r w:rsidRPr="00B51649">
        <w:rPr>
          <w:rFonts w:ascii="Times New Roman" w:hAnsi="Times New Roman" w:cs="Times New Roman"/>
        </w:rPr>
        <w:t>:</w:t>
      </w:r>
      <w:r w:rsidR="0075724D">
        <w:rPr>
          <w:rFonts w:ascii="Times New Roman" w:hAnsi="Times New Roman" w:cs="Times New Roman"/>
        </w:rPr>
        <w:t xml:space="preserve"> </w:t>
      </w:r>
      <w:r w:rsidR="004714F4">
        <w:rPr>
          <w:rFonts w:ascii="Times New Roman" w:hAnsi="Times New Roman" w:cs="Times New Roman"/>
        </w:rPr>
        <w:t>Pieza  corresponde con una pieza de collar de forma poligonal (8 lados), bien trabajada, pulida por una de las caras  y por la otra se aprecian las señales del corte. Presenta un rebaje en la zona media, a lo largo de todo el contorno. Mide  1,7 cm de ancho y 0,4 cm de grosor. La segunda pieza corresponde con una c</w:t>
      </w:r>
      <w:r w:rsidR="0075724D">
        <w:rPr>
          <w:rFonts w:ascii="Times New Roman" w:hAnsi="Times New Roman" w:cs="Times New Roman"/>
        </w:rPr>
        <w:t>uenta de collar poligonal, bien trabajadas las car</w:t>
      </w:r>
      <w:r w:rsidR="0027709E">
        <w:rPr>
          <w:rFonts w:ascii="Times New Roman" w:hAnsi="Times New Roman" w:cs="Times New Roman"/>
        </w:rPr>
        <w:t>a</w:t>
      </w:r>
      <w:r w:rsidR="0075724D">
        <w:rPr>
          <w:rFonts w:ascii="Times New Roman" w:hAnsi="Times New Roman" w:cs="Times New Roman"/>
        </w:rPr>
        <w:t>s y con orificio circular central. La pieza está coloreada en verde imitando los objetos de bronce. Forma parte de un collar de 9 piezas, todas ellas coloreadas, y una bula dorada</w:t>
      </w:r>
      <w:r w:rsidR="0027709E">
        <w:rPr>
          <w:rFonts w:ascii="Times New Roman" w:hAnsi="Times New Roman" w:cs="Times New Roman"/>
        </w:rPr>
        <w:t xml:space="preserve"> (Fig. 1)</w:t>
      </w:r>
      <w:r w:rsidR="0075724D">
        <w:rPr>
          <w:rFonts w:ascii="Times New Roman" w:hAnsi="Times New Roman" w:cs="Times New Roman"/>
        </w:rPr>
        <w:t xml:space="preserve">. </w:t>
      </w:r>
      <w:r w:rsidR="0027709E">
        <w:rPr>
          <w:rFonts w:ascii="Times New Roman" w:hAnsi="Times New Roman" w:cs="Times New Roman"/>
        </w:rPr>
        <w:t xml:space="preserve">Miden entre 0,6 y </w:t>
      </w:r>
      <w:r w:rsidR="00E51B6E">
        <w:rPr>
          <w:rFonts w:ascii="Times New Roman" w:hAnsi="Times New Roman" w:cs="Times New Roman"/>
        </w:rPr>
        <w:t>0’9</w:t>
      </w:r>
      <w:r w:rsidR="0027709E">
        <w:rPr>
          <w:rFonts w:ascii="Times New Roman" w:hAnsi="Times New Roman" w:cs="Times New Roman"/>
        </w:rPr>
        <w:t xml:space="preserve"> cm de long.</w:t>
      </w:r>
      <w:r w:rsidR="00E51B6E">
        <w:rPr>
          <w:rFonts w:ascii="Times New Roman" w:hAnsi="Times New Roman" w:cs="Times New Roman"/>
        </w:rPr>
        <w:t xml:space="preserve"> y 0,4-0,5 de ancho.</w:t>
      </w:r>
      <w:r w:rsidR="007A0B87">
        <w:rPr>
          <w:rFonts w:ascii="Times New Roman" w:hAnsi="Times New Roman" w:cs="Times New Roman"/>
        </w:rPr>
        <w:t xml:space="preserve"> </w:t>
      </w:r>
    </w:p>
    <w:p w:rsidR="00EC2B72" w:rsidRPr="00B51649" w:rsidRDefault="00EC2B72" w:rsidP="0027709E">
      <w:pPr>
        <w:spacing w:after="0" w:line="240" w:lineRule="auto"/>
        <w:jc w:val="both"/>
        <w:rPr>
          <w:rFonts w:ascii="Times New Roman" w:hAnsi="Times New Roman" w:cs="Times New Roman"/>
        </w:rPr>
      </w:pPr>
      <w:r w:rsidRPr="00B51649">
        <w:rPr>
          <w:rFonts w:ascii="Times New Roman" w:hAnsi="Times New Roman" w:cs="Times New Roman"/>
          <w:b/>
        </w:rPr>
        <w:t>Área de hallazgos en Hispania:</w:t>
      </w:r>
      <w:r w:rsidRPr="00B51649">
        <w:rPr>
          <w:rFonts w:ascii="Times New Roman" w:hAnsi="Times New Roman" w:cs="Times New Roman"/>
        </w:rPr>
        <w:t xml:space="preserve"> </w:t>
      </w:r>
      <w:r w:rsidR="00BB195D">
        <w:rPr>
          <w:rFonts w:ascii="Times New Roman" w:hAnsi="Times New Roman" w:cs="Times New Roman"/>
          <w:i/>
        </w:rPr>
        <w:t>Avgvsta</w:t>
      </w:r>
      <w:r w:rsidR="00A41DC5" w:rsidRPr="00B51649">
        <w:rPr>
          <w:rFonts w:ascii="Times New Roman" w:hAnsi="Times New Roman" w:cs="Times New Roman"/>
          <w:i/>
        </w:rPr>
        <w:t xml:space="preserve"> Emerita</w:t>
      </w:r>
      <w:r w:rsidR="00A41DC5" w:rsidRPr="00B51649">
        <w:rPr>
          <w:rFonts w:ascii="Times New Roman" w:hAnsi="Times New Roman" w:cs="Times New Roman"/>
        </w:rPr>
        <w:t xml:space="preserve"> (Mérida)</w:t>
      </w:r>
      <w:r w:rsidR="00AD32D8">
        <w:rPr>
          <w:rStyle w:val="Refdenotaalpie"/>
          <w:rFonts w:ascii="Times New Roman" w:hAnsi="Times New Roman" w:cs="Times New Roman"/>
        </w:rPr>
        <w:footnoteReference w:id="2"/>
      </w:r>
      <w:r w:rsidR="00AD32D8">
        <w:rPr>
          <w:rFonts w:ascii="Times New Roman" w:hAnsi="Times New Roman" w:cs="Times New Roman"/>
        </w:rPr>
        <w:t>.</w:t>
      </w:r>
    </w:p>
    <w:p w:rsidR="00EC2B72" w:rsidRPr="00B51649" w:rsidRDefault="00EC2B72" w:rsidP="0027709E">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27709E">
        <w:rPr>
          <w:rFonts w:ascii="Times New Roman" w:hAnsi="Times New Roman" w:cs="Times New Roman"/>
          <w:b/>
        </w:rPr>
        <w:t xml:space="preserve"> </w:t>
      </w:r>
      <w:r w:rsidR="0027709E" w:rsidRPr="00136245">
        <w:rPr>
          <w:rFonts w:ascii="Times New Roman" w:hAnsi="Times New Roman" w:cs="Times New Roman"/>
        </w:rPr>
        <w:t>No conocemos</w:t>
      </w:r>
      <w:r w:rsidR="0027709E">
        <w:rPr>
          <w:rFonts w:ascii="Times New Roman" w:hAnsi="Times New Roman" w:cs="Times New Roman"/>
        </w:rPr>
        <w:t xml:space="preserve"> con idénticas características, dado que en cada zona presentan formas particulares.</w:t>
      </w:r>
    </w:p>
    <w:p w:rsidR="00EC2B72" w:rsidRPr="00B51649" w:rsidRDefault="00EC2B72" w:rsidP="00EC2B72">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E51B6E">
        <w:rPr>
          <w:rFonts w:ascii="Times New Roman" w:hAnsi="Times New Roman" w:cs="Times New Roman"/>
        </w:rPr>
        <w:t xml:space="preserve"> Siglo I </w:t>
      </w:r>
      <w:r w:rsidR="0027709E">
        <w:rPr>
          <w:rFonts w:ascii="Times New Roman" w:hAnsi="Times New Roman" w:cs="Times New Roman"/>
        </w:rPr>
        <w:t>d.C.</w:t>
      </w:r>
    </w:p>
    <w:p w:rsidR="00EC2B72" w:rsidRPr="00B51649" w:rsidRDefault="00EC2B72" w:rsidP="00EC2B72">
      <w:pPr>
        <w:spacing w:after="0" w:line="240" w:lineRule="auto"/>
        <w:rPr>
          <w:rFonts w:ascii="Times New Roman" w:hAnsi="Times New Roman" w:cs="Times New Roman"/>
        </w:rPr>
      </w:pPr>
    </w:p>
    <w:p w:rsidR="00EC2B72" w:rsidRPr="00B51649" w:rsidRDefault="005C6653" w:rsidP="00EC2B72">
      <w:pPr>
        <w:spacing w:after="0" w:line="240" w:lineRule="auto"/>
        <w:rPr>
          <w:rFonts w:ascii="Times New Roman" w:hAnsi="Times New Roman" w:cs="Times New Roman"/>
          <w:lang w:val="pt-PT"/>
        </w:rPr>
      </w:pPr>
      <w:r>
        <w:rPr>
          <w:rFonts w:ascii="Times New Roman" w:hAnsi="Times New Roman" w:cs="Times New Roman"/>
          <w:lang w:val="pt-PT"/>
        </w:rPr>
        <w:tab/>
      </w:r>
      <w:r w:rsidRPr="00905494">
        <w:rPr>
          <w:rFonts w:ascii="Times New Roman" w:hAnsi="Times New Roman" w:cs="Times New Roman"/>
        </w:rPr>
        <w:t xml:space="preserve">• </w:t>
      </w:r>
      <w:r w:rsidRPr="00905494">
        <w:rPr>
          <w:rFonts w:ascii="Times New Roman" w:hAnsi="Times New Roman" w:cs="Times New Roman"/>
          <w:b/>
        </w:rPr>
        <w:t>B.XVI</w:t>
      </w:r>
      <w:r w:rsidR="0027707D">
        <w:rPr>
          <w:rFonts w:ascii="Times New Roman" w:hAnsi="Times New Roman" w:cs="Times New Roman"/>
          <w:b/>
        </w:rPr>
        <w:t>I</w:t>
      </w:r>
      <w:r w:rsidRPr="00905494">
        <w:rPr>
          <w:rFonts w:ascii="Times New Roman" w:hAnsi="Times New Roman" w:cs="Times New Roman"/>
          <w:b/>
        </w:rPr>
        <w:t>.3.</w:t>
      </w:r>
      <w:r w:rsidR="00EC2B72" w:rsidRPr="00B51649">
        <w:rPr>
          <w:rFonts w:ascii="Times New Roman" w:hAnsi="Times New Roman" w:cs="Times New Roman"/>
          <w:b/>
          <w:lang w:val="pt-PT"/>
        </w:rPr>
        <w:t xml:space="preserve">4 – </w:t>
      </w:r>
      <w:r w:rsidR="00461A2C" w:rsidRPr="00B51649">
        <w:rPr>
          <w:rFonts w:ascii="Times New Roman" w:hAnsi="Times New Roman" w:cs="Times New Roman"/>
          <w:b/>
          <w:lang w:val="pt-PT"/>
        </w:rPr>
        <w:t>Semic</w:t>
      </w:r>
      <w:r w:rsidR="00EC2B72" w:rsidRPr="00B51649">
        <w:rPr>
          <w:rFonts w:ascii="Times New Roman" w:hAnsi="Times New Roman" w:cs="Times New Roman"/>
          <w:b/>
          <w:lang w:val="pt-PT"/>
        </w:rPr>
        <w:t>ilíndrica</w:t>
      </w:r>
      <w:r w:rsidR="00461A2C" w:rsidRPr="00B51649">
        <w:rPr>
          <w:rFonts w:ascii="Times New Roman" w:hAnsi="Times New Roman" w:cs="Times New Roman"/>
          <w:b/>
          <w:lang w:val="pt-PT"/>
        </w:rPr>
        <w:t>s</w:t>
      </w:r>
      <w:r w:rsidR="00EC2B72" w:rsidRPr="00B51649">
        <w:rPr>
          <w:rFonts w:ascii="Times New Roman" w:hAnsi="Times New Roman" w:cs="Times New Roman"/>
          <w:b/>
          <w:lang w:val="pt-PT"/>
        </w:rPr>
        <w:t>.</w:t>
      </w:r>
    </w:p>
    <w:p w:rsidR="00A41DC5" w:rsidRPr="00B51649" w:rsidRDefault="005C6653" w:rsidP="00EC2B72">
      <w:pPr>
        <w:spacing w:after="0" w:line="240" w:lineRule="auto"/>
        <w:rPr>
          <w:rFonts w:ascii="Times New Roman" w:hAnsi="Times New Roman" w:cs="Times New Roman"/>
          <w:lang w:val="pt-PT"/>
        </w:rPr>
      </w:pPr>
      <w:r>
        <w:rPr>
          <w:rFonts w:ascii="Times New Roman" w:hAnsi="Times New Roman" w:cs="Times New Roman"/>
          <w:lang w:val="pt-PT"/>
        </w:rPr>
        <w:tab/>
      </w:r>
      <w:r>
        <w:rPr>
          <w:rFonts w:ascii="Times New Roman" w:hAnsi="Times New Roman" w:cs="Times New Roman"/>
          <w:lang w:val="pt-PT"/>
        </w:rPr>
        <w:tab/>
      </w:r>
      <w:r w:rsidRPr="005C6653">
        <w:rPr>
          <w:rFonts w:ascii="Times New Roman" w:hAnsi="Times New Roman" w:cs="Times New Roman"/>
          <w:b/>
          <w:lang w:val="it-IT"/>
        </w:rPr>
        <w:t xml:space="preserve">▫ </w:t>
      </w:r>
      <w:r w:rsidR="007E2135" w:rsidRPr="00B51649">
        <w:rPr>
          <w:rFonts w:ascii="Times New Roman" w:hAnsi="Times New Roman" w:cs="Times New Roman"/>
          <w:lang w:val="pt-PT"/>
        </w:rPr>
        <w:t xml:space="preserve"> </w:t>
      </w:r>
      <w:r w:rsidR="00EB1A5C" w:rsidRPr="005C6653">
        <w:rPr>
          <w:rFonts w:ascii="Times New Roman" w:hAnsi="Times New Roman" w:cs="Times New Roman"/>
          <w:b/>
          <w:lang w:val="it-IT"/>
        </w:rPr>
        <w:t>B.XV</w:t>
      </w:r>
      <w:r w:rsidR="0027707D">
        <w:rPr>
          <w:rFonts w:ascii="Times New Roman" w:hAnsi="Times New Roman" w:cs="Times New Roman"/>
          <w:b/>
          <w:lang w:val="it-IT"/>
        </w:rPr>
        <w:t>I</w:t>
      </w:r>
      <w:r w:rsidR="00EB1A5C" w:rsidRPr="005C6653">
        <w:rPr>
          <w:rFonts w:ascii="Times New Roman" w:hAnsi="Times New Roman" w:cs="Times New Roman"/>
          <w:b/>
          <w:lang w:val="it-IT"/>
        </w:rPr>
        <w:t>I.3.</w:t>
      </w:r>
      <w:r w:rsidR="00EB1A5C">
        <w:rPr>
          <w:rFonts w:ascii="Times New Roman" w:hAnsi="Times New Roman" w:cs="Times New Roman"/>
          <w:b/>
          <w:lang w:val="pt-PT"/>
        </w:rPr>
        <w:t>4</w:t>
      </w:r>
      <w:r w:rsidR="007E2135" w:rsidRPr="00B51649">
        <w:rPr>
          <w:rFonts w:ascii="Times New Roman" w:hAnsi="Times New Roman" w:cs="Times New Roman"/>
          <w:b/>
          <w:lang w:val="pt-PT"/>
        </w:rPr>
        <w:t>.</w:t>
      </w:r>
      <w:r w:rsidR="00A41DC5" w:rsidRPr="00B51649">
        <w:rPr>
          <w:rFonts w:ascii="Times New Roman" w:hAnsi="Times New Roman" w:cs="Times New Roman"/>
          <w:b/>
          <w:lang w:val="pt-PT"/>
        </w:rPr>
        <w:t>A – Lisas</w:t>
      </w:r>
    </w:p>
    <w:tbl>
      <w:tblPr>
        <w:tblStyle w:val="Tablaconcuadrcula"/>
        <w:tblW w:w="0" w:type="auto"/>
        <w:tblLook w:val="04A0" w:firstRow="1" w:lastRow="0" w:firstColumn="1" w:lastColumn="0" w:noHBand="0" w:noVBand="1"/>
      </w:tblPr>
      <w:tblGrid>
        <w:gridCol w:w="1836"/>
      </w:tblGrid>
      <w:tr w:rsidR="00A41DC5" w:rsidRPr="00B51649" w:rsidTr="006C5923">
        <w:trPr>
          <w:trHeight w:val="1874"/>
        </w:trPr>
        <w:tc>
          <w:tcPr>
            <w:tcW w:w="1566" w:type="dxa"/>
            <w:tcBorders>
              <w:top w:val="single" w:sz="4" w:space="0" w:color="auto"/>
              <w:left w:val="single" w:sz="4" w:space="0" w:color="auto"/>
              <w:bottom w:val="single" w:sz="4" w:space="0" w:color="auto"/>
              <w:right w:val="single" w:sz="4" w:space="0" w:color="auto"/>
            </w:tcBorders>
          </w:tcPr>
          <w:p w:rsidR="00A41DC5" w:rsidRPr="00B51649" w:rsidRDefault="004714F4" w:rsidP="00461A2C">
            <w:pPr>
              <w:jc w:val="center"/>
              <w:rPr>
                <w:rFonts w:ascii="Times New Roman" w:hAnsi="Times New Roman" w:cs="Times New Roman"/>
                <w:noProof/>
                <w:lang w:eastAsia="es-ES"/>
              </w:rPr>
            </w:pPr>
            <w:r w:rsidRPr="004714F4">
              <w:rPr>
                <w:rFonts w:ascii="Times New Roman" w:hAnsi="Times New Roman" w:cs="Times New Roman"/>
                <w:noProof/>
                <w:lang w:eastAsia="es-ES"/>
              </w:rPr>
              <w:drawing>
                <wp:inline distT="0" distB="0" distL="0" distR="0">
                  <wp:extent cx="1024038" cy="1095375"/>
                  <wp:effectExtent l="0" t="0" r="5080" b="0"/>
                  <wp:docPr id="11" name="Imagen 11" descr="F:\Total Libro huesos 15-9-22\EN FONDO NEGRO (20-9-22)\Grupo - B\28 - Tipo B.XVII - colgantes\BXVII.3 - Cuentas de collar\B.XVII.3.4.A   Semicilíndricas lisas\1 - Avgvsta Emerta (Consorcio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otal Libro huesos 15-9-22\EN FONDO NEGRO (20-9-22)\Grupo - B\28 - Tipo B.XVII - colgantes\BXVII.3 - Cuentas de collar\B.XVII.3.4.A   Semicilíndricas lisas\1 - Avgvsta Emerta (Consorcio Mérid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31161" cy="1102994"/>
                          </a:xfrm>
                          <a:prstGeom prst="rect">
                            <a:avLst/>
                          </a:prstGeom>
                          <a:noFill/>
                          <a:ln>
                            <a:noFill/>
                          </a:ln>
                        </pic:spPr>
                      </pic:pic>
                    </a:graphicData>
                  </a:graphic>
                </wp:inline>
              </w:drawing>
            </w:r>
          </w:p>
          <w:p w:rsidR="00306449" w:rsidRPr="00306449" w:rsidRDefault="00CE462D" w:rsidP="00CE462D">
            <w:pPr>
              <w:jc w:val="center"/>
              <w:rPr>
                <w:rFonts w:ascii="Times New Roman" w:hAnsi="Times New Roman" w:cs="Times New Roman"/>
                <w:i/>
                <w:noProof/>
                <w:lang w:eastAsia="es-ES"/>
              </w:rPr>
            </w:pPr>
            <w:r w:rsidRPr="00306449">
              <w:rPr>
                <w:rFonts w:ascii="Times New Roman" w:hAnsi="Times New Roman" w:cs="Times New Roman"/>
                <w:i/>
                <w:noProof/>
                <w:lang w:eastAsia="es-ES"/>
              </w:rPr>
              <w:t xml:space="preserve">Gades  </w:t>
            </w:r>
          </w:p>
          <w:p w:rsidR="00A41DC5" w:rsidRPr="00B51649" w:rsidRDefault="00CE462D" w:rsidP="00CE462D">
            <w:pPr>
              <w:jc w:val="center"/>
              <w:rPr>
                <w:rFonts w:ascii="Times New Roman" w:hAnsi="Times New Roman" w:cs="Times New Roman"/>
                <w:noProof/>
                <w:lang w:eastAsia="es-ES"/>
              </w:rPr>
            </w:pPr>
            <w:r>
              <w:rPr>
                <w:rFonts w:ascii="Times New Roman" w:hAnsi="Times New Roman" w:cs="Times New Roman"/>
                <w:noProof/>
                <w:lang w:eastAsia="es-ES"/>
              </w:rPr>
              <w:t>(M. Cádiz)</w:t>
            </w:r>
          </w:p>
        </w:tc>
      </w:tr>
    </w:tbl>
    <w:p w:rsidR="00EC2B72" w:rsidRPr="00B51649" w:rsidRDefault="00EC2B72" w:rsidP="000B3986">
      <w:pPr>
        <w:spacing w:after="0" w:line="240" w:lineRule="auto"/>
        <w:jc w:val="both"/>
        <w:rPr>
          <w:rFonts w:ascii="Times New Roman" w:hAnsi="Times New Roman" w:cs="Times New Roman"/>
        </w:rPr>
      </w:pPr>
      <w:r w:rsidRPr="00AC7205">
        <w:rPr>
          <w:rFonts w:ascii="Times New Roman" w:hAnsi="Times New Roman" w:cs="Times New Roman"/>
          <w:b/>
        </w:rPr>
        <w:t>Características</w:t>
      </w:r>
      <w:r w:rsidRPr="00B51649">
        <w:rPr>
          <w:rFonts w:ascii="Times New Roman" w:hAnsi="Times New Roman" w:cs="Times New Roman"/>
        </w:rPr>
        <w:t>:</w:t>
      </w:r>
      <w:r w:rsidR="00CF76FB" w:rsidRPr="00CF76FB">
        <w:rPr>
          <w:rFonts w:ascii="Times New Roman" w:hAnsi="Times New Roman" w:cs="Times New Roman"/>
        </w:rPr>
        <w:t xml:space="preserve"> </w:t>
      </w:r>
      <w:r w:rsidR="00CF76FB">
        <w:rPr>
          <w:rFonts w:ascii="Times New Roman" w:hAnsi="Times New Roman" w:cs="Times New Roman"/>
        </w:rPr>
        <w:t xml:space="preserve">Cuenta de collar semicilíndrica de perfil semiesférico, amplio. Está rebajado en la zona interna, donde se localiza la </w:t>
      </w:r>
      <w:r w:rsidR="00CF76FB" w:rsidRPr="000B3986">
        <w:rPr>
          <w:rFonts w:ascii="Times New Roman" w:hAnsi="Times New Roman" w:cs="Times New Roman"/>
        </w:rPr>
        <w:t xml:space="preserve">perforación. </w:t>
      </w:r>
      <w:r w:rsidR="000B3986" w:rsidRPr="000B3986">
        <w:rPr>
          <w:rFonts w:ascii="Times New Roman" w:eastAsia="Times New Roman" w:hAnsi="Times New Roman" w:cs="Times New Roman"/>
          <w:lang w:eastAsia="es-ES"/>
        </w:rPr>
        <w:t>Mide 0,7 cm de altura y 1,2 cm de diámetro.</w:t>
      </w:r>
    </w:p>
    <w:p w:rsidR="00EC2B72" w:rsidRPr="00B51649" w:rsidRDefault="00EC2B72" w:rsidP="00EC2B72">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00A41DC5" w:rsidRPr="00B51649">
        <w:rPr>
          <w:rFonts w:ascii="Times New Roman" w:hAnsi="Times New Roman" w:cs="Times New Roman"/>
        </w:rPr>
        <w:t xml:space="preserve"> Troia</w:t>
      </w:r>
      <w:r w:rsidR="006261E4" w:rsidRPr="00B51649">
        <w:rPr>
          <w:rFonts w:ascii="Times New Roman" w:hAnsi="Times New Roman" w:cs="Times New Roman"/>
        </w:rPr>
        <w:t xml:space="preserve"> (</w:t>
      </w:r>
      <w:r w:rsidR="008B5842" w:rsidRPr="00B51649">
        <w:rPr>
          <w:rFonts w:ascii="Times New Roman" w:hAnsi="Times New Roman" w:cs="Times New Roman"/>
        </w:rPr>
        <w:t>Setúbal</w:t>
      </w:r>
      <w:r w:rsidR="006261E4" w:rsidRPr="00B51649">
        <w:rPr>
          <w:rFonts w:ascii="Times New Roman" w:hAnsi="Times New Roman" w:cs="Times New Roman"/>
        </w:rPr>
        <w:t>, Portugal)</w:t>
      </w:r>
      <w:r w:rsidR="000B3986">
        <w:rPr>
          <w:rStyle w:val="Refdenotaalpie"/>
          <w:rFonts w:ascii="Times New Roman" w:hAnsi="Times New Roman" w:cs="Times New Roman"/>
        </w:rPr>
        <w:footnoteReference w:id="3"/>
      </w:r>
      <w:r w:rsidR="00AC7205">
        <w:rPr>
          <w:rFonts w:ascii="Times New Roman" w:hAnsi="Times New Roman" w:cs="Times New Roman"/>
        </w:rPr>
        <w:t>.</w:t>
      </w:r>
      <w:r w:rsidRPr="00B51649">
        <w:rPr>
          <w:rFonts w:ascii="Times New Roman" w:hAnsi="Times New Roman" w:cs="Times New Roman"/>
        </w:rPr>
        <w:t xml:space="preserve"> </w:t>
      </w:r>
    </w:p>
    <w:p w:rsidR="00EC2B72" w:rsidRPr="00B51649" w:rsidRDefault="00EC2B72" w:rsidP="00D96649">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D96649" w:rsidRPr="00D96649">
        <w:rPr>
          <w:rFonts w:ascii="Times New Roman" w:hAnsi="Times New Roman" w:cs="Times New Roman"/>
        </w:rPr>
        <w:t xml:space="preserve"> </w:t>
      </w:r>
      <w:r w:rsidR="00D96649" w:rsidRPr="00136245">
        <w:rPr>
          <w:rFonts w:ascii="Times New Roman" w:hAnsi="Times New Roman" w:cs="Times New Roman"/>
        </w:rPr>
        <w:t>No conocemos</w:t>
      </w:r>
      <w:r w:rsidR="00D96649">
        <w:rPr>
          <w:rFonts w:ascii="Times New Roman" w:hAnsi="Times New Roman" w:cs="Times New Roman"/>
        </w:rPr>
        <w:t xml:space="preserve"> con idénticas características, dado que en cada zona presentan formas particulares.</w:t>
      </w:r>
    </w:p>
    <w:p w:rsidR="00EC2B72" w:rsidRPr="00B51649" w:rsidRDefault="00EC2B72" w:rsidP="00EC2B72">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D96649">
        <w:rPr>
          <w:rFonts w:ascii="Times New Roman" w:hAnsi="Times New Roman" w:cs="Times New Roman"/>
        </w:rPr>
        <w:t xml:space="preserve"> </w:t>
      </w:r>
      <w:r w:rsidR="00AC016D">
        <w:rPr>
          <w:rFonts w:ascii="Times New Roman" w:hAnsi="Times New Roman" w:cs="Times New Roman"/>
        </w:rPr>
        <w:t>Época romana</w:t>
      </w:r>
      <w:r w:rsidR="00D96649">
        <w:rPr>
          <w:rFonts w:ascii="Times New Roman" w:hAnsi="Times New Roman" w:cs="Times New Roman"/>
        </w:rPr>
        <w:t>.</w:t>
      </w:r>
    </w:p>
    <w:p w:rsidR="00A41DC5" w:rsidRDefault="00A41DC5" w:rsidP="00EC2B72">
      <w:pPr>
        <w:spacing w:after="0" w:line="240" w:lineRule="auto"/>
        <w:rPr>
          <w:rFonts w:ascii="Times New Roman" w:hAnsi="Times New Roman" w:cs="Times New Roman"/>
        </w:rPr>
      </w:pPr>
    </w:p>
    <w:p w:rsidR="007A0B87" w:rsidRDefault="007A0B87" w:rsidP="00EC2B72">
      <w:pPr>
        <w:spacing w:after="0" w:line="240" w:lineRule="auto"/>
        <w:rPr>
          <w:rFonts w:ascii="Times New Roman" w:hAnsi="Times New Roman" w:cs="Times New Roman"/>
        </w:rPr>
      </w:pPr>
    </w:p>
    <w:p w:rsidR="007A0B87" w:rsidRDefault="007A0B87" w:rsidP="00EC2B72">
      <w:pPr>
        <w:spacing w:after="0" w:line="240" w:lineRule="auto"/>
        <w:rPr>
          <w:rFonts w:ascii="Times New Roman" w:hAnsi="Times New Roman" w:cs="Times New Roman"/>
        </w:rPr>
      </w:pPr>
    </w:p>
    <w:p w:rsidR="007A0B87" w:rsidRDefault="007A0B87" w:rsidP="00EC2B72">
      <w:pPr>
        <w:spacing w:after="0" w:line="240" w:lineRule="auto"/>
        <w:rPr>
          <w:rFonts w:ascii="Times New Roman" w:hAnsi="Times New Roman" w:cs="Times New Roman"/>
        </w:rPr>
      </w:pPr>
    </w:p>
    <w:p w:rsidR="007A0B87" w:rsidRDefault="007A0B87" w:rsidP="00EC2B72">
      <w:pPr>
        <w:spacing w:after="0" w:line="240" w:lineRule="auto"/>
        <w:rPr>
          <w:rFonts w:ascii="Times New Roman" w:hAnsi="Times New Roman" w:cs="Times New Roman"/>
        </w:rPr>
      </w:pPr>
    </w:p>
    <w:p w:rsidR="00A41DC5" w:rsidRPr="00B51649" w:rsidRDefault="005C6653" w:rsidP="00A41DC5">
      <w:pPr>
        <w:spacing w:after="0" w:line="240" w:lineRule="auto"/>
        <w:rPr>
          <w:rFonts w:ascii="Times New Roman" w:hAnsi="Times New Roman" w:cs="Times New Roman"/>
          <w:lang w:val="pt-PT"/>
        </w:rPr>
      </w:pPr>
      <w:r>
        <w:rPr>
          <w:rFonts w:ascii="Times New Roman" w:hAnsi="Times New Roman" w:cs="Times New Roman"/>
          <w:lang w:val="pt-PT"/>
        </w:rPr>
        <w:tab/>
      </w:r>
      <w:r>
        <w:rPr>
          <w:rFonts w:ascii="Times New Roman" w:hAnsi="Times New Roman" w:cs="Times New Roman"/>
          <w:lang w:val="pt-PT"/>
        </w:rPr>
        <w:tab/>
      </w:r>
      <w:r w:rsidRPr="00B51649">
        <w:rPr>
          <w:rFonts w:ascii="Times New Roman" w:hAnsi="Times New Roman" w:cs="Times New Roman"/>
          <w:b/>
        </w:rPr>
        <w:t xml:space="preserve">▫ </w:t>
      </w:r>
      <w:r w:rsidR="00EB1A5C" w:rsidRPr="00EB1A5C">
        <w:rPr>
          <w:rFonts w:ascii="Times New Roman" w:hAnsi="Times New Roman" w:cs="Times New Roman"/>
          <w:b/>
        </w:rPr>
        <w:t>B.XV</w:t>
      </w:r>
      <w:r w:rsidR="0027707D">
        <w:rPr>
          <w:rFonts w:ascii="Times New Roman" w:hAnsi="Times New Roman" w:cs="Times New Roman"/>
          <w:b/>
        </w:rPr>
        <w:t>I</w:t>
      </w:r>
      <w:r w:rsidR="00EB1A5C" w:rsidRPr="00EB1A5C">
        <w:rPr>
          <w:rFonts w:ascii="Times New Roman" w:hAnsi="Times New Roman" w:cs="Times New Roman"/>
          <w:b/>
        </w:rPr>
        <w:t>I.</w:t>
      </w:r>
      <w:r w:rsidR="00EB1A5C">
        <w:rPr>
          <w:rFonts w:ascii="Times New Roman" w:hAnsi="Times New Roman" w:cs="Times New Roman"/>
          <w:b/>
        </w:rPr>
        <w:t>3.</w:t>
      </w:r>
      <w:r w:rsidR="00EB1A5C">
        <w:rPr>
          <w:rFonts w:ascii="Times New Roman" w:hAnsi="Times New Roman" w:cs="Times New Roman"/>
          <w:b/>
          <w:lang w:val="pt-PT"/>
        </w:rPr>
        <w:t>4</w:t>
      </w:r>
      <w:r w:rsidR="007E2135" w:rsidRPr="00B51649">
        <w:rPr>
          <w:rFonts w:ascii="Times New Roman" w:hAnsi="Times New Roman" w:cs="Times New Roman"/>
          <w:b/>
          <w:lang w:val="pt-PT"/>
        </w:rPr>
        <w:t>.</w:t>
      </w:r>
      <w:r w:rsidR="00A41DC5" w:rsidRPr="00B51649">
        <w:rPr>
          <w:rFonts w:ascii="Times New Roman" w:hAnsi="Times New Roman" w:cs="Times New Roman"/>
          <w:b/>
          <w:lang w:val="pt-PT"/>
        </w:rPr>
        <w:t>B – Decoradas</w:t>
      </w:r>
      <w:r w:rsidR="007E2135" w:rsidRPr="00B51649">
        <w:rPr>
          <w:rFonts w:ascii="Times New Roman" w:hAnsi="Times New Roman" w:cs="Times New Roman"/>
          <w:lang w:val="pt-PT"/>
        </w:rPr>
        <w:t>.</w:t>
      </w:r>
    </w:p>
    <w:tbl>
      <w:tblPr>
        <w:tblStyle w:val="Tablaconcuadrcula"/>
        <w:tblW w:w="0" w:type="auto"/>
        <w:tblLook w:val="04A0" w:firstRow="1" w:lastRow="0" w:firstColumn="1" w:lastColumn="0" w:noHBand="0" w:noVBand="1"/>
      </w:tblPr>
      <w:tblGrid>
        <w:gridCol w:w="2405"/>
      </w:tblGrid>
      <w:tr w:rsidR="00A41DC5" w:rsidRPr="00B51649" w:rsidTr="006C5923">
        <w:trPr>
          <w:trHeight w:val="1883"/>
        </w:trPr>
        <w:tc>
          <w:tcPr>
            <w:tcW w:w="2405" w:type="dxa"/>
            <w:tcBorders>
              <w:top w:val="single" w:sz="4" w:space="0" w:color="auto"/>
              <w:left w:val="single" w:sz="4" w:space="0" w:color="auto"/>
              <w:bottom w:val="single" w:sz="4" w:space="0" w:color="auto"/>
              <w:right w:val="single" w:sz="4" w:space="0" w:color="auto"/>
            </w:tcBorders>
          </w:tcPr>
          <w:p w:rsidR="00A41DC5" w:rsidRPr="00B51649" w:rsidRDefault="00A41DC5" w:rsidP="00A41DC5">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3BAE818A" wp14:editId="30AC7156">
                  <wp:extent cx="966211" cy="971550"/>
                  <wp:effectExtent l="0" t="0" r="5715" b="0"/>
                  <wp:docPr id="27" name="Imagen 27" descr="F:\HUESO ROMANO (22-7-16)\HUESO TRABAJADO EPOCA ROMANA\en fongo negro\30a2 - Tipo B.XVIII.2 - colgantes\XVIII.6 - Cuentas de collar\XVIII.6.1 - Geométricas\XVIII.6.1.4 - Semicilíndricas\Museo de Prehistoria de Valencia (P. Ampuria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30a2 - Tipo B.XVIII.2 - colgantes\XVIII.6 - Cuentas de collar\XVIII.6.1 - Geométricas\XVIII.6.1.4 - Semicilíndricas\Museo de Prehistoria de Valencia (P. Ampurias)1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85391" cy="990836"/>
                          </a:xfrm>
                          <a:prstGeom prst="rect">
                            <a:avLst/>
                          </a:prstGeom>
                          <a:noFill/>
                          <a:ln>
                            <a:noFill/>
                          </a:ln>
                        </pic:spPr>
                      </pic:pic>
                    </a:graphicData>
                  </a:graphic>
                </wp:inline>
              </w:drawing>
            </w:r>
          </w:p>
          <w:p w:rsidR="00A41DC5" w:rsidRPr="00B51649" w:rsidRDefault="00A41DC5" w:rsidP="00A41DC5">
            <w:pPr>
              <w:jc w:val="center"/>
              <w:rPr>
                <w:rFonts w:ascii="Times New Roman" w:hAnsi="Times New Roman" w:cs="Times New Roman"/>
                <w:i/>
              </w:rPr>
            </w:pPr>
            <w:r w:rsidRPr="00B51649">
              <w:rPr>
                <w:rFonts w:ascii="Times New Roman" w:hAnsi="Times New Roman" w:cs="Times New Roman"/>
                <w:i/>
              </w:rPr>
              <w:t>Emporiae</w:t>
            </w:r>
          </w:p>
          <w:p w:rsidR="00A41DC5" w:rsidRPr="00B51649" w:rsidRDefault="00A41DC5" w:rsidP="00A41DC5">
            <w:pPr>
              <w:jc w:val="center"/>
              <w:rPr>
                <w:rFonts w:ascii="Times New Roman" w:hAnsi="Times New Roman" w:cs="Times New Roman"/>
              </w:rPr>
            </w:pPr>
            <w:r w:rsidRPr="00B51649">
              <w:rPr>
                <w:rFonts w:ascii="Times New Roman" w:hAnsi="Times New Roman" w:cs="Times New Roman"/>
              </w:rPr>
              <w:t>M. Prehistoria Valencia</w:t>
            </w:r>
          </w:p>
        </w:tc>
      </w:tr>
    </w:tbl>
    <w:p w:rsidR="008F6085" w:rsidRDefault="00A41DC5" w:rsidP="002C3247">
      <w:pPr>
        <w:spacing w:after="0" w:line="240" w:lineRule="auto"/>
        <w:jc w:val="both"/>
        <w:rPr>
          <w:rFonts w:ascii="Times New Roman" w:hAnsi="Times New Roman" w:cs="Times New Roman"/>
        </w:rPr>
      </w:pPr>
      <w:r w:rsidRPr="008F6085">
        <w:rPr>
          <w:rFonts w:ascii="Times New Roman" w:hAnsi="Times New Roman" w:cs="Times New Roman"/>
          <w:b/>
        </w:rPr>
        <w:t>Características</w:t>
      </w:r>
      <w:r w:rsidRPr="00B51649">
        <w:rPr>
          <w:rFonts w:ascii="Times New Roman" w:hAnsi="Times New Roman" w:cs="Times New Roman"/>
        </w:rPr>
        <w:t>:</w:t>
      </w:r>
      <w:r w:rsidR="008F6085" w:rsidRPr="008F6085">
        <w:rPr>
          <w:rFonts w:ascii="Times New Roman" w:hAnsi="Times New Roman" w:cs="Times New Roman"/>
        </w:rPr>
        <w:t xml:space="preserve"> </w:t>
      </w:r>
      <w:r w:rsidR="008F6085">
        <w:rPr>
          <w:rFonts w:ascii="Times New Roman" w:hAnsi="Times New Roman" w:cs="Times New Roman"/>
        </w:rPr>
        <w:t xml:space="preserve">Cuenta de collar </w:t>
      </w:r>
      <w:r w:rsidR="008F6085">
        <w:rPr>
          <w:rFonts w:ascii="Times New Roman" w:eastAsia="Times New Roman" w:hAnsi="Times New Roman" w:cs="Times New Roman"/>
          <w:lang w:eastAsia="es-ES"/>
        </w:rPr>
        <w:t xml:space="preserve">bicónica con orificio central, </w:t>
      </w:r>
      <w:r w:rsidR="008F6085" w:rsidRPr="008F6085">
        <w:rPr>
          <w:rFonts w:ascii="Times New Roman" w:hAnsi="Times New Roman" w:cs="Times New Roman"/>
        </w:rPr>
        <w:t xml:space="preserve">decorada </w:t>
      </w:r>
      <w:r w:rsidR="008F6085">
        <w:rPr>
          <w:rFonts w:ascii="Times New Roman" w:hAnsi="Times New Roman" w:cs="Times New Roman"/>
        </w:rPr>
        <w:t xml:space="preserve">en la parte externa con estrías en relieve. </w:t>
      </w:r>
    </w:p>
    <w:p w:rsidR="00A41DC5" w:rsidRPr="00B51649" w:rsidRDefault="00A41DC5" w:rsidP="002C3247">
      <w:pPr>
        <w:spacing w:after="0" w:line="240" w:lineRule="auto"/>
        <w:jc w:val="both"/>
        <w:rPr>
          <w:rFonts w:ascii="Times New Roman" w:hAnsi="Times New Roman" w:cs="Times New Roman"/>
        </w:rPr>
      </w:pPr>
      <w:r w:rsidRPr="00B51649">
        <w:rPr>
          <w:rFonts w:ascii="Times New Roman" w:hAnsi="Times New Roman" w:cs="Times New Roman"/>
          <w:b/>
        </w:rPr>
        <w:t>Área de hallazgos en Hispania:</w:t>
      </w:r>
      <w:r w:rsidRPr="00B51649">
        <w:rPr>
          <w:rFonts w:ascii="Times New Roman" w:hAnsi="Times New Roman" w:cs="Times New Roman"/>
        </w:rPr>
        <w:t xml:space="preserve"> </w:t>
      </w:r>
      <w:r w:rsidRPr="00B51649">
        <w:rPr>
          <w:rFonts w:ascii="Times New Roman" w:hAnsi="Times New Roman" w:cs="Times New Roman"/>
          <w:i/>
        </w:rPr>
        <w:t>Emporiae</w:t>
      </w:r>
      <w:r w:rsidRPr="00B51649">
        <w:rPr>
          <w:rFonts w:ascii="Times New Roman" w:hAnsi="Times New Roman" w:cs="Times New Roman"/>
        </w:rPr>
        <w:t xml:space="preserve"> (Ampurias)</w:t>
      </w:r>
      <w:r w:rsidR="002C3247">
        <w:rPr>
          <w:rFonts w:ascii="Times New Roman" w:hAnsi="Times New Roman" w:cs="Times New Roman"/>
        </w:rPr>
        <w:t>.</w:t>
      </w:r>
    </w:p>
    <w:p w:rsidR="00A41DC5" w:rsidRPr="00B51649" w:rsidRDefault="00A41DC5" w:rsidP="002C3247">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8F6085" w:rsidRPr="008F6085">
        <w:rPr>
          <w:rFonts w:ascii="Times New Roman" w:hAnsi="Times New Roman" w:cs="Times New Roman"/>
        </w:rPr>
        <w:t xml:space="preserve"> </w:t>
      </w:r>
      <w:r w:rsidR="008F6085" w:rsidRPr="00136245">
        <w:rPr>
          <w:rFonts w:ascii="Times New Roman" w:hAnsi="Times New Roman" w:cs="Times New Roman"/>
        </w:rPr>
        <w:t>No conocemos</w:t>
      </w:r>
      <w:r w:rsidR="008F6085">
        <w:rPr>
          <w:rFonts w:ascii="Times New Roman" w:hAnsi="Times New Roman" w:cs="Times New Roman"/>
        </w:rPr>
        <w:t xml:space="preserve"> con idénticas características, dado que en cada zona presentan formas particulares.</w:t>
      </w:r>
    </w:p>
    <w:p w:rsidR="00A41DC5" w:rsidRDefault="00A41DC5" w:rsidP="002C3247">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8F6085">
        <w:rPr>
          <w:rFonts w:ascii="Times New Roman" w:hAnsi="Times New Roman" w:cs="Times New Roman"/>
        </w:rPr>
        <w:t xml:space="preserve"> </w:t>
      </w:r>
      <w:r w:rsidR="00AC016D">
        <w:rPr>
          <w:rFonts w:ascii="Times New Roman" w:hAnsi="Times New Roman" w:cs="Times New Roman"/>
        </w:rPr>
        <w:t>Época romana.</w:t>
      </w:r>
    </w:p>
    <w:p w:rsidR="00E126A1" w:rsidRPr="00B51649" w:rsidRDefault="00E126A1" w:rsidP="002C3247">
      <w:pPr>
        <w:spacing w:after="0" w:line="240" w:lineRule="auto"/>
        <w:jc w:val="both"/>
        <w:rPr>
          <w:rFonts w:ascii="Times New Roman" w:hAnsi="Times New Roman" w:cs="Times New Roman"/>
        </w:rPr>
      </w:pPr>
    </w:p>
    <w:p w:rsidR="00461A2C" w:rsidRPr="00B51649" w:rsidRDefault="005C6653" w:rsidP="00461A2C">
      <w:pPr>
        <w:spacing w:after="0" w:line="240" w:lineRule="auto"/>
        <w:rPr>
          <w:rFonts w:ascii="Times New Roman" w:hAnsi="Times New Roman" w:cs="Times New Roman"/>
          <w:lang w:val="pt-PT"/>
        </w:rPr>
      </w:pPr>
      <w:r>
        <w:rPr>
          <w:rFonts w:ascii="Times New Roman" w:hAnsi="Times New Roman" w:cs="Times New Roman"/>
          <w:lang w:val="pt-PT"/>
        </w:rPr>
        <w:tab/>
      </w:r>
      <w:r w:rsidRPr="005C6653">
        <w:rPr>
          <w:rFonts w:ascii="Times New Roman" w:hAnsi="Times New Roman" w:cs="Times New Roman"/>
        </w:rPr>
        <w:t xml:space="preserve">• </w:t>
      </w:r>
      <w:r w:rsidRPr="005C6653">
        <w:rPr>
          <w:rFonts w:ascii="Times New Roman" w:hAnsi="Times New Roman" w:cs="Times New Roman"/>
          <w:b/>
        </w:rPr>
        <w:t>B.XV</w:t>
      </w:r>
      <w:r w:rsidR="0027707D">
        <w:rPr>
          <w:rFonts w:ascii="Times New Roman" w:hAnsi="Times New Roman" w:cs="Times New Roman"/>
          <w:b/>
        </w:rPr>
        <w:t>I</w:t>
      </w:r>
      <w:r w:rsidRPr="005C6653">
        <w:rPr>
          <w:rFonts w:ascii="Times New Roman" w:hAnsi="Times New Roman" w:cs="Times New Roman"/>
          <w:b/>
        </w:rPr>
        <w:t>I.3</w:t>
      </w:r>
      <w:r w:rsidR="007E2135" w:rsidRPr="00B51649">
        <w:rPr>
          <w:rFonts w:ascii="Times New Roman" w:hAnsi="Times New Roman" w:cs="Times New Roman"/>
          <w:b/>
        </w:rPr>
        <w:t>.</w:t>
      </w:r>
      <w:r w:rsidR="00461A2C" w:rsidRPr="00B51649">
        <w:rPr>
          <w:rFonts w:ascii="Times New Roman" w:hAnsi="Times New Roman" w:cs="Times New Roman"/>
          <w:b/>
          <w:lang w:val="pt-PT"/>
        </w:rPr>
        <w:t>5 – Cilíndricas.</w:t>
      </w:r>
    </w:p>
    <w:tbl>
      <w:tblPr>
        <w:tblStyle w:val="Tablaconcuadrcula"/>
        <w:tblW w:w="0" w:type="auto"/>
        <w:tblLook w:val="04A0" w:firstRow="1" w:lastRow="0" w:firstColumn="1" w:lastColumn="0" w:noHBand="0" w:noVBand="1"/>
      </w:tblPr>
      <w:tblGrid>
        <w:gridCol w:w="2742"/>
        <w:gridCol w:w="4776"/>
      </w:tblGrid>
      <w:tr w:rsidR="00C71B13" w:rsidRPr="00B51649" w:rsidTr="006C5923">
        <w:trPr>
          <w:trHeight w:val="1861"/>
        </w:trPr>
        <w:tc>
          <w:tcPr>
            <w:tcW w:w="2263" w:type="dxa"/>
            <w:tcBorders>
              <w:top w:val="single" w:sz="4" w:space="0" w:color="auto"/>
              <w:left w:val="single" w:sz="4" w:space="0" w:color="auto"/>
              <w:bottom w:val="single" w:sz="4" w:space="0" w:color="auto"/>
              <w:right w:val="single" w:sz="4" w:space="0" w:color="auto"/>
            </w:tcBorders>
          </w:tcPr>
          <w:p w:rsidR="00C71B13" w:rsidRPr="00B51649" w:rsidRDefault="00C71B13" w:rsidP="00C91047">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03FC1547" wp14:editId="78C8FFC2">
                  <wp:extent cx="1604095" cy="1143000"/>
                  <wp:effectExtent l="0" t="0" r="0" b="0"/>
                  <wp:docPr id="66" name="Imagen 66" descr="F:\HUESO ROMANO (22-7-16)\HUESO TRABAJADO EPOCA ROMANA\en fongo negro\30a2 - Tipo B.XVIII.2 - colgantes\XVIII.6 - Cuentas de collar\XVIII.6.1 - Geométricas\XVIII.6.1.5 - Cilíndricas\MAN 171 (116)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30a2 - Tipo B.XVIII.2 - colgantes\XVIII.6 - Cuentas de collar\XVIII.6.1 - Geométricas\XVIII.6.1.5 - Cilíndricas\MAN 171 (116) copie1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8166" cy="1153026"/>
                          </a:xfrm>
                          <a:prstGeom prst="rect">
                            <a:avLst/>
                          </a:prstGeom>
                          <a:noFill/>
                          <a:ln>
                            <a:noFill/>
                          </a:ln>
                        </pic:spPr>
                      </pic:pic>
                    </a:graphicData>
                  </a:graphic>
                </wp:inline>
              </w:drawing>
            </w:r>
          </w:p>
          <w:p w:rsidR="00C71B13" w:rsidRPr="00B51649" w:rsidRDefault="00C71B13" w:rsidP="00461A2C">
            <w:pPr>
              <w:jc w:val="center"/>
              <w:rPr>
                <w:rFonts w:ascii="Times New Roman" w:hAnsi="Times New Roman" w:cs="Times New Roman"/>
              </w:rPr>
            </w:pPr>
            <w:r w:rsidRPr="00B51649">
              <w:rPr>
                <w:rFonts w:ascii="Times New Roman" w:hAnsi="Times New Roman" w:cs="Times New Roman"/>
              </w:rPr>
              <w:t xml:space="preserve">1 – </w:t>
            </w:r>
            <w:r w:rsidR="006C5923">
              <w:rPr>
                <w:rFonts w:ascii="Times New Roman" w:hAnsi="Times New Roman" w:cs="Times New Roman"/>
                <w:i/>
              </w:rPr>
              <w:t>Baelo Clav</w:t>
            </w:r>
            <w:r w:rsidRPr="00B51649">
              <w:rPr>
                <w:rFonts w:ascii="Times New Roman" w:hAnsi="Times New Roman" w:cs="Times New Roman"/>
                <w:i/>
              </w:rPr>
              <w:t>dia</w:t>
            </w:r>
          </w:p>
          <w:p w:rsidR="00C71B13" w:rsidRPr="00B51649" w:rsidRDefault="00C71B13" w:rsidP="00461A2C">
            <w:pPr>
              <w:jc w:val="center"/>
              <w:rPr>
                <w:rFonts w:ascii="Times New Roman" w:hAnsi="Times New Roman" w:cs="Times New Roman"/>
              </w:rPr>
            </w:pPr>
            <w:r w:rsidRPr="00B51649">
              <w:rPr>
                <w:rFonts w:ascii="Times New Roman" w:hAnsi="Times New Roman" w:cs="Times New Roman"/>
              </w:rPr>
              <w:t>(MAN Madrid)</w:t>
            </w:r>
          </w:p>
        </w:tc>
        <w:tc>
          <w:tcPr>
            <w:tcW w:w="3402" w:type="dxa"/>
            <w:tcBorders>
              <w:top w:val="single" w:sz="4" w:space="0" w:color="auto"/>
              <w:left w:val="single" w:sz="4" w:space="0" w:color="auto"/>
              <w:bottom w:val="single" w:sz="4" w:space="0" w:color="auto"/>
              <w:right w:val="single" w:sz="4" w:space="0" w:color="auto"/>
            </w:tcBorders>
          </w:tcPr>
          <w:p w:rsidR="00C71B13" w:rsidRPr="00B51649" w:rsidRDefault="00AA65DC" w:rsidP="00C91047">
            <w:pPr>
              <w:jc w:val="center"/>
              <w:rPr>
                <w:rFonts w:ascii="Times New Roman" w:hAnsi="Times New Roman" w:cs="Times New Roman"/>
                <w:noProof/>
                <w:lang w:eastAsia="es-ES"/>
              </w:rPr>
            </w:pPr>
            <w:r w:rsidRPr="00AA65DC">
              <w:rPr>
                <w:rFonts w:ascii="Times New Roman" w:hAnsi="Times New Roman" w:cs="Times New Roman"/>
                <w:noProof/>
                <w:lang w:eastAsia="es-ES"/>
              </w:rPr>
              <w:drawing>
                <wp:inline distT="0" distB="0" distL="0" distR="0">
                  <wp:extent cx="2894415" cy="1132439"/>
                  <wp:effectExtent l="0" t="0" r="1270" b="0"/>
                  <wp:docPr id="12" name="Imagen 12" descr="F:\Total Libro huesos 15-9-22\EN FONDO NEGRO (20-9-22)\Grupo - B\28 - Tipo B.XVII - colgantes\BXVII.3 - Cuentas de collar\B.XVII.3.5 - Cilíndricas\2 - Avgvsta Emerita (Consorcio Mérid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28 - Tipo B.XVII - colgantes\BXVII.3 - Cuentas de collar\B.XVII.3.5 - Cilíndricas\2 - Avgvsta Emerita (Consorcio Mérida).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2919" cy="1139678"/>
                          </a:xfrm>
                          <a:prstGeom prst="rect">
                            <a:avLst/>
                          </a:prstGeom>
                          <a:noFill/>
                          <a:ln>
                            <a:noFill/>
                          </a:ln>
                        </pic:spPr>
                      </pic:pic>
                    </a:graphicData>
                  </a:graphic>
                </wp:inline>
              </w:drawing>
            </w:r>
          </w:p>
          <w:p w:rsidR="00C71B13" w:rsidRPr="00B51649" w:rsidRDefault="00C71B13" w:rsidP="00C91047">
            <w:pPr>
              <w:jc w:val="center"/>
              <w:rPr>
                <w:rFonts w:ascii="Times New Roman" w:hAnsi="Times New Roman" w:cs="Times New Roman"/>
                <w:noProof/>
                <w:lang w:eastAsia="es-ES"/>
              </w:rPr>
            </w:pPr>
            <w:r w:rsidRPr="00B51649">
              <w:rPr>
                <w:rFonts w:ascii="Times New Roman" w:hAnsi="Times New Roman" w:cs="Times New Roman"/>
                <w:noProof/>
                <w:lang w:eastAsia="es-ES"/>
              </w:rPr>
              <w:t xml:space="preserve">2 – </w:t>
            </w:r>
            <w:r w:rsidR="00BB195D">
              <w:rPr>
                <w:rFonts w:ascii="Times New Roman" w:hAnsi="Times New Roman" w:cs="Times New Roman"/>
                <w:i/>
                <w:noProof/>
                <w:lang w:eastAsia="es-ES"/>
              </w:rPr>
              <w:t>Avgvsta</w:t>
            </w:r>
            <w:r w:rsidRPr="00B51649">
              <w:rPr>
                <w:rFonts w:ascii="Times New Roman" w:hAnsi="Times New Roman" w:cs="Times New Roman"/>
                <w:i/>
                <w:noProof/>
                <w:lang w:eastAsia="es-ES"/>
              </w:rPr>
              <w:t xml:space="preserve"> Emerita</w:t>
            </w:r>
          </w:p>
          <w:p w:rsidR="00C71B13" w:rsidRPr="00B51649" w:rsidRDefault="00C71B13" w:rsidP="00C91047">
            <w:pPr>
              <w:jc w:val="center"/>
              <w:rPr>
                <w:rFonts w:ascii="Times New Roman" w:hAnsi="Times New Roman" w:cs="Times New Roman"/>
                <w:noProof/>
                <w:lang w:eastAsia="es-ES"/>
              </w:rPr>
            </w:pPr>
            <w:r w:rsidRPr="00B51649">
              <w:rPr>
                <w:rFonts w:ascii="Times New Roman" w:hAnsi="Times New Roman" w:cs="Times New Roman"/>
                <w:noProof/>
                <w:lang w:eastAsia="es-ES"/>
              </w:rPr>
              <w:t>(Consorcio Mérida)</w:t>
            </w:r>
          </w:p>
        </w:tc>
      </w:tr>
    </w:tbl>
    <w:p w:rsidR="00461A2C" w:rsidRPr="00B51649" w:rsidRDefault="00461A2C" w:rsidP="00461A2C">
      <w:pPr>
        <w:spacing w:after="0" w:line="240" w:lineRule="auto"/>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DE7A49">
        <w:rPr>
          <w:rFonts w:ascii="Times New Roman" w:hAnsi="Times New Roman" w:cs="Times New Roman"/>
        </w:rPr>
        <w:t xml:space="preserve"> Cuentas de collar</w:t>
      </w:r>
      <w:r w:rsidR="000145D0">
        <w:rPr>
          <w:rFonts w:ascii="Times New Roman" w:hAnsi="Times New Roman" w:cs="Times New Roman"/>
        </w:rPr>
        <w:t xml:space="preserve"> cilíndrica, con orificio central. </w:t>
      </w:r>
      <w:r w:rsidR="005A7B7D">
        <w:rPr>
          <w:rFonts w:ascii="Times New Roman" w:hAnsi="Times New Roman" w:cs="Times New Roman"/>
        </w:rPr>
        <w:t xml:space="preserve"> Las piezas hispanas suelen medir entre 0,6 - 1,5 cm de long y 0,3 – 0,8 cm de diámetro.</w:t>
      </w:r>
    </w:p>
    <w:p w:rsidR="00461A2C" w:rsidRPr="00B51649" w:rsidRDefault="00461A2C" w:rsidP="00461A2C">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B51649">
        <w:rPr>
          <w:rFonts w:ascii="Times New Roman" w:hAnsi="Times New Roman" w:cs="Times New Roman"/>
          <w:i/>
        </w:rPr>
        <w:t xml:space="preserve"> </w:t>
      </w:r>
      <w:r w:rsidR="00BC2C2A" w:rsidRPr="00B51649">
        <w:rPr>
          <w:rFonts w:ascii="Times New Roman" w:hAnsi="Times New Roman" w:cs="Times New Roman"/>
          <w:i/>
        </w:rPr>
        <w:t>Baelo Cla</w:t>
      </w:r>
      <w:r w:rsidR="006C5923">
        <w:rPr>
          <w:rFonts w:ascii="Times New Roman" w:hAnsi="Times New Roman" w:cs="Times New Roman"/>
          <w:i/>
        </w:rPr>
        <w:t>v</w:t>
      </w:r>
      <w:r w:rsidR="00BC2C2A" w:rsidRPr="00B51649">
        <w:rPr>
          <w:rFonts w:ascii="Times New Roman" w:hAnsi="Times New Roman" w:cs="Times New Roman"/>
          <w:i/>
        </w:rPr>
        <w:t>dia</w:t>
      </w:r>
      <w:r w:rsidR="00BC2C2A" w:rsidRPr="00B51649">
        <w:rPr>
          <w:rFonts w:ascii="Times New Roman" w:hAnsi="Times New Roman" w:cs="Times New Roman"/>
        </w:rPr>
        <w:t xml:space="preserve"> (Bolonia, Cádiz)</w:t>
      </w:r>
      <w:r w:rsidR="005A7B7D">
        <w:rPr>
          <w:rStyle w:val="Refdenotaalpie"/>
          <w:rFonts w:ascii="Times New Roman" w:hAnsi="Times New Roman" w:cs="Times New Roman"/>
        </w:rPr>
        <w:footnoteReference w:id="4"/>
      </w:r>
      <w:r w:rsidR="00C71B13" w:rsidRPr="00B51649">
        <w:rPr>
          <w:rFonts w:ascii="Times New Roman" w:hAnsi="Times New Roman" w:cs="Times New Roman"/>
        </w:rPr>
        <w:t xml:space="preserve">, </w:t>
      </w:r>
      <w:r w:rsidR="00BB195D">
        <w:rPr>
          <w:rFonts w:ascii="Times New Roman" w:hAnsi="Times New Roman" w:cs="Times New Roman"/>
          <w:i/>
        </w:rPr>
        <w:t>Avgvsta</w:t>
      </w:r>
      <w:r w:rsidR="00C71B13" w:rsidRPr="00B51649">
        <w:rPr>
          <w:rFonts w:ascii="Times New Roman" w:hAnsi="Times New Roman" w:cs="Times New Roman"/>
          <w:i/>
        </w:rPr>
        <w:t xml:space="preserve"> Emerita</w:t>
      </w:r>
      <w:r w:rsidR="00C71B13" w:rsidRPr="00B51649">
        <w:rPr>
          <w:rFonts w:ascii="Times New Roman" w:hAnsi="Times New Roman" w:cs="Times New Roman"/>
        </w:rPr>
        <w:t xml:space="preserve"> (Mérida)</w:t>
      </w:r>
      <w:r w:rsidR="005A7B7D">
        <w:rPr>
          <w:rStyle w:val="Refdenotaalpie"/>
          <w:rFonts w:ascii="Times New Roman" w:hAnsi="Times New Roman" w:cs="Times New Roman"/>
        </w:rPr>
        <w:footnoteReference w:id="5"/>
      </w:r>
      <w:r w:rsidR="006261E4" w:rsidRPr="00B51649">
        <w:rPr>
          <w:rFonts w:ascii="Times New Roman" w:hAnsi="Times New Roman" w:cs="Times New Roman"/>
        </w:rPr>
        <w:t>.</w:t>
      </w:r>
    </w:p>
    <w:p w:rsidR="00461A2C" w:rsidRPr="00B51649" w:rsidRDefault="00461A2C" w:rsidP="00461A2C">
      <w:pPr>
        <w:spacing w:after="0" w:line="240" w:lineRule="auto"/>
        <w:rPr>
          <w:rFonts w:ascii="Times New Roman" w:hAnsi="Times New Roman" w:cs="Times New Roman"/>
        </w:rPr>
      </w:pPr>
      <w:r w:rsidRPr="00B51649">
        <w:rPr>
          <w:rFonts w:ascii="Times New Roman" w:hAnsi="Times New Roman" w:cs="Times New Roman"/>
          <w:b/>
        </w:rPr>
        <w:t>Área de dispersión:</w:t>
      </w:r>
      <w:r w:rsidR="005A7B7D">
        <w:rPr>
          <w:rFonts w:ascii="Times New Roman" w:hAnsi="Times New Roman" w:cs="Times New Roman"/>
          <w:b/>
        </w:rPr>
        <w:t xml:space="preserve"> </w:t>
      </w:r>
      <w:r w:rsidR="003336EC" w:rsidRPr="00136245">
        <w:rPr>
          <w:rFonts w:ascii="Times New Roman" w:hAnsi="Times New Roman" w:cs="Times New Roman"/>
        </w:rPr>
        <w:t>No conocemos</w:t>
      </w:r>
      <w:r w:rsidR="003336EC">
        <w:rPr>
          <w:rFonts w:ascii="Times New Roman" w:hAnsi="Times New Roman" w:cs="Times New Roman"/>
        </w:rPr>
        <w:t xml:space="preserve"> con idénticas características, dado que en cada zona presentan formas particulares.</w:t>
      </w:r>
      <w:r w:rsidR="00A049AC">
        <w:rPr>
          <w:rFonts w:ascii="Times New Roman" w:hAnsi="Times New Roman" w:cs="Times New Roman"/>
        </w:rPr>
        <w:t xml:space="preserve"> Similares</w:t>
      </w:r>
      <w:r w:rsidR="00E21F43">
        <w:rPr>
          <w:rFonts w:ascii="Times New Roman" w:hAnsi="Times New Roman" w:cs="Times New Roman"/>
        </w:rPr>
        <w:t>, en vidrio, las encontramos en</w:t>
      </w:r>
      <w:r w:rsidR="00A049AC">
        <w:rPr>
          <w:rFonts w:ascii="Times New Roman" w:hAnsi="Times New Roman" w:cs="Times New Roman"/>
        </w:rPr>
        <w:t xml:space="preserve"> </w:t>
      </w:r>
      <w:r w:rsidR="00AC016D" w:rsidRPr="00E21F43">
        <w:rPr>
          <w:rFonts w:ascii="Times New Roman" w:hAnsi="Times New Roman" w:cs="Times New Roman"/>
          <w:i/>
        </w:rPr>
        <w:t>Aqvincvm</w:t>
      </w:r>
      <w:r w:rsidR="00A049AC">
        <w:rPr>
          <w:rFonts w:ascii="Times New Roman" w:hAnsi="Times New Roman" w:cs="Times New Roman"/>
        </w:rPr>
        <w:t xml:space="preserve"> (Budapest, Hungría)</w:t>
      </w:r>
      <w:r w:rsidR="00E21F43">
        <w:rPr>
          <w:rStyle w:val="Refdenotaalpie"/>
          <w:rFonts w:ascii="Times New Roman" w:hAnsi="Times New Roman" w:cs="Times New Roman"/>
        </w:rPr>
        <w:footnoteReference w:id="6"/>
      </w:r>
      <w:r w:rsidR="00E21F43">
        <w:rPr>
          <w:rFonts w:ascii="Times New Roman" w:hAnsi="Times New Roman" w:cs="Times New Roman"/>
        </w:rPr>
        <w:t>.</w:t>
      </w:r>
    </w:p>
    <w:p w:rsidR="00461A2C" w:rsidRPr="00CE41B9" w:rsidRDefault="00461A2C" w:rsidP="00461A2C">
      <w:pPr>
        <w:spacing w:after="0" w:line="240" w:lineRule="auto"/>
        <w:rPr>
          <w:rFonts w:ascii="Times New Roman" w:hAnsi="Times New Roman" w:cs="Times New Roman"/>
        </w:rPr>
      </w:pPr>
      <w:r w:rsidRPr="00CE41B9">
        <w:rPr>
          <w:rFonts w:ascii="Times New Roman" w:hAnsi="Times New Roman" w:cs="Times New Roman"/>
          <w:b/>
        </w:rPr>
        <w:t>Cronología</w:t>
      </w:r>
      <w:r w:rsidRPr="00CE41B9">
        <w:rPr>
          <w:rFonts w:ascii="Times New Roman" w:hAnsi="Times New Roman" w:cs="Times New Roman"/>
        </w:rPr>
        <w:t>:</w:t>
      </w:r>
      <w:r w:rsidR="005A7B7D" w:rsidRPr="00CE41B9">
        <w:rPr>
          <w:rFonts w:ascii="Times New Roman" w:hAnsi="Times New Roman" w:cs="Times New Roman"/>
        </w:rPr>
        <w:t xml:space="preserve"> I – II d.C.</w:t>
      </w:r>
    </w:p>
    <w:p w:rsidR="00EC2B72" w:rsidRPr="00CE41B9" w:rsidRDefault="00EC2B72" w:rsidP="00EC2B72">
      <w:pPr>
        <w:spacing w:after="0" w:line="240" w:lineRule="auto"/>
        <w:rPr>
          <w:rFonts w:ascii="Times New Roman" w:hAnsi="Times New Roman" w:cs="Times New Roman"/>
        </w:rPr>
      </w:pPr>
    </w:p>
    <w:p w:rsidR="00461A2C" w:rsidRPr="00B51649" w:rsidRDefault="005C6653" w:rsidP="00461A2C">
      <w:pPr>
        <w:spacing w:after="0" w:line="240" w:lineRule="auto"/>
        <w:rPr>
          <w:rFonts w:ascii="Times New Roman" w:hAnsi="Times New Roman" w:cs="Times New Roman"/>
          <w:lang w:val="pt-PT"/>
        </w:rPr>
      </w:pPr>
      <w:r>
        <w:rPr>
          <w:rFonts w:ascii="Times New Roman" w:hAnsi="Times New Roman" w:cs="Times New Roman"/>
          <w:lang w:val="pt-PT"/>
        </w:rPr>
        <w:tab/>
      </w:r>
      <w:r w:rsidRPr="005C6653">
        <w:rPr>
          <w:rFonts w:ascii="Times New Roman" w:hAnsi="Times New Roman" w:cs="Times New Roman"/>
        </w:rPr>
        <w:t xml:space="preserve">• </w:t>
      </w:r>
      <w:r w:rsidRPr="005C6653">
        <w:rPr>
          <w:rFonts w:ascii="Times New Roman" w:hAnsi="Times New Roman" w:cs="Times New Roman"/>
          <w:b/>
        </w:rPr>
        <w:t>B.XV</w:t>
      </w:r>
      <w:r w:rsidR="0027707D">
        <w:rPr>
          <w:rFonts w:ascii="Times New Roman" w:hAnsi="Times New Roman" w:cs="Times New Roman"/>
          <w:b/>
        </w:rPr>
        <w:t>I</w:t>
      </w:r>
      <w:r w:rsidRPr="005C6653">
        <w:rPr>
          <w:rFonts w:ascii="Times New Roman" w:hAnsi="Times New Roman" w:cs="Times New Roman"/>
          <w:b/>
        </w:rPr>
        <w:t>I.3</w:t>
      </w:r>
      <w:r w:rsidR="00EB1A5C">
        <w:rPr>
          <w:rFonts w:ascii="Times New Roman" w:hAnsi="Times New Roman" w:cs="Times New Roman"/>
          <w:b/>
          <w:lang w:val="pt-PT"/>
        </w:rPr>
        <w:t>.</w:t>
      </w:r>
      <w:r w:rsidR="003336EC">
        <w:rPr>
          <w:rFonts w:ascii="Times New Roman" w:hAnsi="Times New Roman" w:cs="Times New Roman"/>
          <w:b/>
          <w:lang w:val="pt-PT"/>
        </w:rPr>
        <w:t>6 – Tipo barril</w:t>
      </w:r>
      <w:r w:rsidR="00461A2C" w:rsidRPr="00B51649">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3006"/>
      </w:tblGrid>
      <w:tr w:rsidR="00461A2C" w:rsidRPr="00B51649" w:rsidTr="006C5923">
        <w:trPr>
          <w:trHeight w:val="1985"/>
        </w:trPr>
        <w:tc>
          <w:tcPr>
            <w:tcW w:w="2547" w:type="dxa"/>
            <w:tcBorders>
              <w:top w:val="single" w:sz="4" w:space="0" w:color="auto"/>
              <w:left w:val="single" w:sz="4" w:space="0" w:color="auto"/>
              <w:bottom w:val="single" w:sz="4" w:space="0" w:color="auto"/>
              <w:right w:val="single" w:sz="4" w:space="0" w:color="auto"/>
            </w:tcBorders>
          </w:tcPr>
          <w:p w:rsidR="00851214" w:rsidRPr="00B51649" w:rsidRDefault="00851214" w:rsidP="00C91047">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extent cx="1771650" cy="1197061"/>
                  <wp:effectExtent l="0" t="0" r="0" b="3175"/>
                  <wp:docPr id="69" name="Imagen 69" descr="F:\HUESO ROMANO (22-7-16)\HUESO TRABAJADO EPOCA ROMANA\en fongo negro\30a2 - Tipo B.XVIII.2 - colgantes\XVIII.6 - Cuentas de collar\XVIII.6.1 - Geométricas\XVIII.6.1.6 - Tipo botón\MAN 171 (112) copi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HUESO ROMANO (22-7-16)\HUESO TRABAJADO EPOCA ROMANA\en fongo negro\30a2 - Tipo B.XVIII.2 - colgantes\XVIII.6 - Cuentas de collar\XVIII.6.1 - Geométricas\XVIII.6.1.6 - Tipo botón\MAN 171 (112) copie11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91963" cy="1210786"/>
                          </a:xfrm>
                          <a:prstGeom prst="rect">
                            <a:avLst/>
                          </a:prstGeom>
                          <a:noFill/>
                          <a:ln>
                            <a:noFill/>
                          </a:ln>
                        </pic:spPr>
                      </pic:pic>
                    </a:graphicData>
                  </a:graphic>
                </wp:inline>
              </w:drawing>
            </w:r>
          </w:p>
          <w:p w:rsidR="00E20E21" w:rsidRPr="00B51649" w:rsidRDefault="00E20E21" w:rsidP="00A41DC5">
            <w:pPr>
              <w:jc w:val="center"/>
              <w:rPr>
                <w:rFonts w:ascii="Times New Roman" w:hAnsi="Times New Roman" w:cs="Times New Roman"/>
                <w:noProof/>
                <w:lang w:eastAsia="es-ES"/>
              </w:rPr>
            </w:pPr>
            <w:r w:rsidRPr="00B51649">
              <w:rPr>
                <w:rFonts w:ascii="Times New Roman" w:hAnsi="Times New Roman" w:cs="Times New Roman"/>
                <w:noProof/>
                <w:lang w:eastAsia="es-ES"/>
              </w:rPr>
              <w:t>1 -</w:t>
            </w:r>
            <w:r w:rsidR="00570151" w:rsidRPr="00B51649">
              <w:rPr>
                <w:rFonts w:ascii="Times New Roman" w:hAnsi="Times New Roman" w:cs="Times New Roman"/>
                <w:noProof/>
                <w:lang w:eastAsia="es-ES"/>
              </w:rPr>
              <w:t>Desconocida</w:t>
            </w:r>
          </w:p>
          <w:p w:rsidR="00461A2C" w:rsidRPr="00B51649" w:rsidRDefault="00E20E21" w:rsidP="00A41DC5">
            <w:pPr>
              <w:jc w:val="center"/>
              <w:rPr>
                <w:rFonts w:ascii="Times New Roman" w:hAnsi="Times New Roman" w:cs="Times New Roman"/>
              </w:rPr>
            </w:pPr>
            <w:r w:rsidRPr="00B51649">
              <w:rPr>
                <w:rFonts w:ascii="Times New Roman" w:hAnsi="Times New Roman" w:cs="Times New Roman"/>
                <w:noProof/>
                <w:lang w:eastAsia="es-ES"/>
              </w:rPr>
              <w:t>(</w:t>
            </w:r>
            <w:r w:rsidR="00851214" w:rsidRPr="00B51649">
              <w:rPr>
                <w:rFonts w:ascii="Times New Roman" w:hAnsi="Times New Roman" w:cs="Times New Roman"/>
                <w:noProof/>
                <w:lang w:eastAsia="es-ES"/>
              </w:rPr>
              <w:t>MAN Madrid</w:t>
            </w:r>
            <w:r w:rsidRPr="00B51649">
              <w:rPr>
                <w:rFonts w:ascii="Times New Roman" w:hAnsi="Times New Roman" w:cs="Times New Roman"/>
                <w:noProof/>
                <w:lang w:eastAsia="es-ES"/>
              </w:rPr>
              <w:t>)</w:t>
            </w:r>
          </w:p>
        </w:tc>
      </w:tr>
    </w:tbl>
    <w:p w:rsidR="00851214" w:rsidRPr="00B51649" w:rsidRDefault="00851214" w:rsidP="003336EC">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894ACC">
        <w:rPr>
          <w:rFonts w:ascii="Times New Roman" w:hAnsi="Times New Roman" w:cs="Times New Roman"/>
        </w:rPr>
        <w:t xml:space="preserve"> Cuentas de collar </w:t>
      </w:r>
      <w:r w:rsidR="003336EC">
        <w:rPr>
          <w:rFonts w:ascii="Times New Roman" w:hAnsi="Times New Roman" w:cs="Times New Roman"/>
        </w:rPr>
        <w:t>o de pulsera, con forma barriloide que ocupaban el centro del conjunto. Presenta decoración a base de varias líneas incisas en los extremos y el centro es liso. Perforación central. El conjunto está formado por varias piezas 7 pequeñas cuentas circulares lisas y otra barriloide, sin decoración, de menor dimensión</w:t>
      </w:r>
      <w:r w:rsidR="00894ACC">
        <w:rPr>
          <w:rFonts w:ascii="Times New Roman" w:hAnsi="Times New Roman" w:cs="Times New Roman"/>
        </w:rPr>
        <w:t xml:space="preserve">. </w:t>
      </w:r>
    </w:p>
    <w:p w:rsidR="00851214" w:rsidRPr="00B51649" w:rsidRDefault="00851214" w:rsidP="003336EC">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00A41DC5" w:rsidRPr="00B51649">
        <w:rPr>
          <w:rFonts w:ascii="Times New Roman" w:hAnsi="Times New Roman" w:cs="Times New Roman"/>
        </w:rPr>
        <w:t xml:space="preserve"> </w:t>
      </w:r>
      <w:r w:rsidR="006261E4" w:rsidRPr="00B51649">
        <w:rPr>
          <w:rFonts w:ascii="Times New Roman" w:hAnsi="Times New Roman" w:cs="Times New Roman"/>
        </w:rPr>
        <w:t xml:space="preserve">MAN </w:t>
      </w:r>
      <w:r w:rsidR="00570151" w:rsidRPr="00B51649">
        <w:rPr>
          <w:rFonts w:ascii="Times New Roman" w:hAnsi="Times New Roman" w:cs="Times New Roman"/>
        </w:rPr>
        <w:t>(</w:t>
      </w:r>
      <w:r w:rsidR="006261E4" w:rsidRPr="00B51649">
        <w:rPr>
          <w:rFonts w:ascii="Times New Roman" w:hAnsi="Times New Roman" w:cs="Times New Roman"/>
        </w:rPr>
        <w:t>Madrid</w:t>
      </w:r>
      <w:r w:rsidR="00570151" w:rsidRPr="00B51649">
        <w:rPr>
          <w:rFonts w:ascii="Times New Roman" w:hAnsi="Times New Roman" w:cs="Times New Roman"/>
        </w:rPr>
        <w:t>)</w:t>
      </w:r>
      <w:r w:rsidR="00570151" w:rsidRPr="00B51649">
        <w:rPr>
          <w:rStyle w:val="Refdenotaalpie"/>
          <w:rFonts w:ascii="Times New Roman" w:hAnsi="Times New Roman" w:cs="Times New Roman"/>
        </w:rPr>
        <w:footnoteReference w:id="7"/>
      </w:r>
      <w:r w:rsidR="006261E4" w:rsidRPr="00B51649">
        <w:rPr>
          <w:rFonts w:ascii="Times New Roman" w:hAnsi="Times New Roman" w:cs="Times New Roman"/>
        </w:rPr>
        <w:t>.</w:t>
      </w:r>
    </w:p>
    <w:p w:rsidR="00851214" w:rsidRPr="00B51649" w:rsidRDefault="00851214" w:rsidP="003336EC">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3336EC">
        <w:rPr>
          <w:rFonts w:ascii="Times New Roman" w:hAnsi="Times New Roman" w:cs="Times New Roman"/>
          <w:b/>
        </w:rPr>
        <w:t xml:space="preserve"> </w:t>
      </w:r>
      <w:r w:rsidR="003336EC" w:rsidRPr="00136245">
        <w:rPr>
          <w:rFonts w:ascii="Times New Roman" w:hAnsi="Times New Roman" w:cs="Times New Roman"/>
        </w:rPr>
        <w:t>No conocemos</w:t>
      </w:r>
      <w:r w:rsidR="003336EC">
        <w:rPr>
          <w:rFonts w:ascii="Times New Roman" w:hAnsi="Times New Roman" w:cs="Times New Roman"/>
        </w:rPr>
        <w:t xml:space="preserve"> con idénticas características, dado que en cada zona presentan formas particulares.</w:t>
      </w:r>
    </w:p>
    <w:p w:rsidR="00851214" w:rsidRDefault="00851214" w:rsidP="003336EC">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3336EC">
        <w:rPr>
          <w:rFonts w:ascii="Times New Roman" w:hAnsi="Times New Roman" w:cs="Times New Roman"/>
        </w:rPr>
        <w:t xml:space="preserve"> </w:t>
      </w:r>
      <w:r w:rsidR="00AC016D">
        <w:rPr>
          <w:rFonts w:ascii="Times New Roman" w:hAnsi="Times New Roman" w:cs="Times New Roman"/>
        </w:rPr>
        <w:t>Época romana.</w:t>
      </w:r>
    </w:p>
    <w:p w:rsidR="00884FD1" w:rsidRPr="00B51649" w:rsidRDefault="00884FD1" w:rsidP="00851214">
      <w:pPr>
        <w:spacing w:after="0" w:line="240" w:lineRule="auto"/>
        <w:rPr>
          <w:rFonts w:ascii="Times New Roman" w:hAnsi="Times New Roman" w:cs="Times New Roman"/>
        </w:rPr>
      </w:pPr>
    </w:p>
    <w:p w:rsidR="00851214" w:rsidRPr="00B51649" w:rsidRDefault="007E2135" w:rsidP="00851214">
      <w:pPr>
        <w:spacing w:after="0" w:line="240" w:lineRule="auto"/>
        <w:rPr>
          <w:rFonts w:ascii="Times New Roman" w:hAnsi="Times New Roman" w:cs="Times New Roman"/>
          <w:lang w:val="pt-PT"/>
        </w:rPr>
      </w:pPr>
      <w:r w:rsidRPr="00B51649">
        <w:rPr>
          <w:rFonts w:ascii="Times New Roman" w:hAnsi="Times New Roman" w:cs="Times New Roman"/>
          <w:lang w:val="pt-PT"/>
        </w:rPr>
        <w:tab/>
      </w:r>
      <w:r w:rsidR="005C6653" w:rsidRPr="005C6653">
        <w:rPr>
          <w:rFonts w:ascii="Times New Roman" w:hAnsi="Times New Roman" w:cs="Times New Roman"/>
        </w:rPr>
        <w:t xml:space="preserve">• </w:t>
      </w:r>
      <w:r w:rsidR="005C6653" w:rsidRPr="005C6653">
        <w:rPr>
          <w:rFonts w:ascii="Times New Roman" w:hAnsi="Times New Roman" w:cs="Times New Roman"/>
          <w:b/>
        </w:rPr>
        <w:t>B.XVI</w:t>
      </w:r>
      <w:r w:rsidR="0027707D">
        <w:rPr>
          <w:rFonts w:ascii="Times New Roman" w:hAnsi="Times New Roman" w:cs="Times New Roman"/>
          <w:b/>
        </w:rPr>
        <w:t>I</w:t>
      </w:r>
      <w:r w:rsidR="005C6653" w:rsidRPr="005C6653">
        <w:rPr>
          <w:rFonts w:ascii="Times New Roman" w:hAnsi="Times New Roman" w:cs="Times New Roman"/>
          <w:b/>
        </w:rPr>
        <w:t>.3</w:t>
      </w:r>
      <w:r w:rsidR="00EB1A5C">
        <w:rPr>
          <w:rFonts w:ascii="Times New Roman" w:hAnsi="Times New Roman" w:cs="Times New Roman"/>
          <w:b/>
          <w:lang w:val="pt-PT"/>
        </w:rPr>
        <w:t>.</w:t>
      </w:r>
      <w:r w:rsidR="00851214" w:rsidRPr="00B51649">
        <w:rPr>
          <w:rFonts w:ascii="Times New Roman" w:hAnsi="Times New Roman" w:cs="Times New Roman"/>
          <w:b/>
          <w:lang w:val="pt-PT"/>
        </w:rPr>
        <w:t>7 – Rectangular (tipo ficha de domino)</w:t>
      </w:r>
    </w:p>
    <w:tbl>
      <w:tblPr>
        <w:tblStyle w:val="Tablaconcuadrcula"/>
        <w:tblW w:w="0" w:type="auto"/>
        <w:tblLook w:val="04A0" w:firstRow="1" w:lastRow="0" w:firstColumn="1" w:lastColumn="0" w:noHBand="0" w:noVBand="1"/>
      </w:tblPr>
      <w:tblGrid>
        <w:gridCol w:w="2466"/>
      </w:tblGrid>
      <w:tr w:rsidR="00851214" w:rsidRPr="00B51649" w:rsidTr="00275706">
        <w:trPr>
          <w:trHeight w:val="1616"/>
        </w:trPr>
        <w:tc>
          <w:tcPr>
            <w:tcW w:w="1980" w:type="dxa"/>
            <w:tcBorders>
              <w:top w:val="single" w:sz="4" w:space="0" w:color="auto"/>
              <w:left w:val="single" w:sz="4" w:space="0" w:color="auto"/>
              <w:bottom w:val="single" w:sz="4" w:space="0" w:color="auto"/>
              <w:right w:val="single" w:sz="4" w:space="0" w:color="auto"/>
            </w:tcBorders>
          </w:tcPr>
          <w:p w:rsidR="00851214" w:rsidRPr="00B51649" w:rsidRDefault="00851214" w:rsidP="00C91047">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extent cx="1428750" cy="948681"/>
                  <wp:effectExtent l="0" t="0" r="0" b="4445"/>
                  <wp:docPr id="71" name="Imagen 71" descr="F:\HUESO ROMANO (22-7-16)\HUESO TRABAJADO EPOCA ROMANA\en fongo negro\30a2 - Tipo B.XVIII.2 - colgantes\XVIII.6 - Cuentas de collar\XVIII.6.1 - Geométricas\XVIII.6.1-7 - Rectangulares\MAR_9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30a2 - Tipo B.XVIII.2 - colgantes\XVIII.6 - Cuentas de collar\XVIII.6.1 - Geométricas\XVIII.6.1-7 - Rectangulares\MAR_935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60013" cy="969440"/>
                          </a:xfrm>
                          <a:prstGeom prst="rect">
                            <a:avLst/>
                          </a:prstGeom>
                          <a:noFill/>
                          <a:ln>
                            <a:noFill/>
                          </a:ln>
                        </pic:spPr>
                      </pic:pic>
                    </a:graphicData>
                  </a:graphic>
                </wp:inline>
              </w:drawing>
            </w:r>
          </w:p>
          <w:p w:rsidR="00851214" w:rsidRPr="00B51649" w:rsidRDefault="006C5923" w:rsidP="00C91047">
            <w:pPr>
              <w:jc w:val="center"/>
              <w:rPr>
                <w:rFonts w:ascii="Times New Roman" w:hAnsi="Times New Roman" w:cs="Times New Roman"/>
                <w:i/>
              </w:rPr>
            </w:pPr>
            <w:r>
              <w:rPr>
                <w:rFonts w:ascii="Times New Roman" w:hAnsi="Times New Roman" w:cs="Times New Roman"/>
                <w:i/>
              </w:rPr>
              <w:t>Complv</w:t>
            </w:r>
            <w:r w:rsidR="00851214" w:rsidRPr="00B51649">
              <w:rPr>
                <w:rFonts w:ascii="Times New Roman" w:hAnsi="Times New Roman" w:cs="Times New Roman"/>
                <w:i/>
              </w:rPr>
              <w:t>t</w:t>
            </w:r>
            <w:r>
              <w:rPr>
                <w:rFonts w:ascii="Times New Roman" w:hAnsi="Times New Roman" w:cs="Times New Roman"/>
                <w:i/>
              </w:rPr>
              <w:t>v</w:t>
            </w:r>
            <w:r w:rsidR="00851214" w:rsidRPr="00B51649">
              <w:rPr>
                <w:rFonts w:ascii="Times New Roman" w:hAnsi="Times New Roman" w:cs="Times New Roman"/>
                <w:i/>
              </w:rPr>
              <w:t>m</w:t>
            </w:r>
          </w:p>
          <w:p w:rsidR="00851214" w:rsidRPr="00B51649" w:rsidRDefault="00851214" w:rsidP="00C91047">
            <w:pPr>
              <w:jc w:val="center"/>
              <w:rPr>
                <w:rFonts w:ascii="Times New Roman" w:hAnsi="Times New Roman" w:cs="Times New Roman"/>
              </w:rPr>
            </w:pPr>
            <w:r w:rsidRPr="00B51649">
              <w:rPr>
                <w:rFonts w:ascii="Times New Roman" w:hAnsi="Times New Roman" w:cs="Times New Roman"/>
              </w:rPr>
              <w:t>MAR Madrid</w:t>
            </w:r>
          </w:p>
        </w:tc>
      </w:tr>
    </w:tbl>
    <w:p w:rsidR="00851214" w:rsidRPr="00B51649" w:rsidRDefault="00851214" w:rsidP="00EE49F2">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430152">
        <w:rPr>
          <w:rFonts w:ascii="Times New Roman" w:hAnsi="Times New Roman" w:cs="Times New Roman"/>
        </w:rPr>
        <w:t xml:space="preserve"> </w:t>
      </w:r>
      <w:r w:rsidR="00D42FCF">
        <w:rPr>
          <w:rFonts w:ascii="Times New Roman" w:hAnsi="Times New Roman" w:cs="Times New Roman"/>
        </w:rPr>
        <w:t>Cuenta de collar</w:t>
      </w:r>
      <w:r w:rsidR="00430152">
        <w:rPr>
          <w:rFonts w:ascii="Times New Roman" w:hAnsi="Times New Roman" w:cs="Times New Roman"/>
        </w:rPr>
        <w:t xml:space="preserve"> rectangular</w:t>
      </w:r>
      <w:r w:rsidR="00D42FCF">
        <w:rPr>
          <w:rFonts w:ascii="Times New Roman" w:hAnsi="Times New Roman" w:cs="Times New Roman"/>
        </w:rPr>
        <w:t xml:space="preserve"> tipo ficha de dominó,</w:t>
      </w:r>
      <w:r w:rsidR="00430152">
        <w:rPr>
          <w:rFonts w:ascii="Times New Roman" w:hAnsi="Times New Roman" w:cs="Times New Roman"/>
        </w:rPr>
        <w:t xml:space="preserve"> con dos perforaciones de sección circular </w:t>
      </w:r>
      <w:r w:rsidR="00B070AD">
        <w:rPr>
          <w:rFonts w:ascii="Times New Roman" w:hAnsi="Times New Roman" w:cs="Times New Roman"/>
        </w:rPr>
        <w:t>que atraviesan la pieza de lado a l</w:t>
      </w:r>
      <w:r w:rsidR="00430152">
        <w:rPr>
          <w:rFonts w:ascii="Times New Roman" w:hAnsi="Times New Roman" w:cs="Times New Roman"/>
        </w:rPr>
        <w:t>ado</w:t>
      </w:r>
      <w:r w:rsidR="005A7B7D">
        <w:rPr>
          <w:rFonts w:ascii="Times New Roman" w:hAnsi="Times New Roman" w:cs="Times New Roman"/>
        </w:rPr>
        <w:t xml:space="preserve"> alineadas en relación a</w:t>
      </w:r>
      <w:r w:rsidR="00B070AD">
        <w:rPr>
          <w:rFonts w:ascii="Times New Roman" w:hAnsi="Times New Roman" w:cs="Times New Roman"/>
        </w:rPr>
        <w:t xml:space="preserve">l eje longitudinal central. La cara superior está decorada con 6 círculos </w:t>
      </w:r>
      <w:r w:rsidR="00D42FCF">
        <w:rPr>
          <w:rFonts w:ascii="Times New Roman" w:hAnsi="Times New Roman" w:cs="Times New Roman"/>
        </w:rPr>
        <w:t>incisos</w:t>
      </w:r>
      <w:r w:rsidR="00B070AD">
        <w:rPr>
          <w:rFonts w:ascii="Times New Roman" w:hAnsi="Times New Roman" w:cs="Times New Roman"/>
        </w:rPr>
        <w:t xml:space="preserve"> concéntricos</w:t>
      </w:r>
    </w:p>
    <w:p w:rsidR="00851214" w:rsidRPr="00B51649" w:rsidRDefault="00851214" w:rsidP="00EE49F2">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00B56BEC" w:rsidRPr="00B51649">
        <w:rPr>
          <w:rFonts w:ascii="Times New Roman" w:hAnsi="Times New Roman" w:cs="Times New Roman"/>
          <w:b/>
        </w:rPr>
        <w:t xml:space="preserve"> </w:t>
      </w:r>
      <w:r w:rsidR="00B56BEC" w:rsidRPr="00B51649">
        <w:rPr>
          <w:rFonts w:ascii="Times New Roman" w:hAnsi="Times New Roman" w:cs="Times New Roman"/>
          <w:i/>
        </w:rPr>
        <w:t>Compl</w:t>
      </w:r>
      <w:r w:rsidR="00C156AE">
        <w:rPr>
          <w:rFonts w:ascii="Times New Roman" w:hAnsi="Times New Roman" w:cs="Times New Roman"/>
          <w:i/>
        </w:rPr>
        <w:t>v</w:t>
      </w:r>
      <w:r w:rsidR="00B56BEC" w:rsidRPr="00B51649">
        <w:rPr>
          <w:rFonts w:ascii="Times New Roman" w:hAnsi="Times New Roman" w:cs="Times New Roman"/>
          <w:i/>
        </w:rPr>
        <w:t>t</w:t>
      </w:r>
      <w:r w:rsidR="00C156AE">
        <w:rPr>
          <w:rFonts w:ascii="Times New Roman" w:hAnsi="Times New Roman" w:cs="Times New Roman"/>
          <w:i/>
        </w:rPr>
        <w:t>v</w:t>
      </w:r>
      <w:r w:rsidR="00B56BEC" w:rsidRPr="00B51649">
        <w:rPr>
          <w:rFonts w:ascii="Times New Roman" w:hAnsi="Times New Roman" w:cs="Times New Roman"/>
          <w:i/>
        </w:rPr>
        <w:t>m</w:t>
      </w:r>
      <w:r w:rsidR="00B56BEC" w:rsidRPr="00B51649">
        <w:rPr>
          <w:rFonts w:ascii="Times New Roman" w:hAnsi="Times New Roman" w:cs="Times New Roman"/>
        </w:rPr>
        <w:t xml:space="preserve"> (Alcalá de Henares)</w:t>
      </w:r>
      <w:r w:rsidR="00B070AD">
        <w:rPr>
          <w:rFonts w:ascii="Times New Roman" w:hAnsi="Times New Roman" w:cs="Times New Roman"/>
        </w:rPr>
        <w:t>, Vil.la de</w:t>
      </w:r>
      <w:r w:rsidR="00D25030">
        <w:rPr>
          <w:rFonts w:ascii="Times New Roman" w:hAnsi="Times New Roman" w:cs="Times New Roman"/>
        </w:rPr>
        <w:t>s</w:t>
      </w:r>
      <w:r w:rsidR="00B070AD">
        <w:rPr>
          <w:rFonts w:ascii="Times New Roman" w:hAnsi="Times New Roman" w:cs="Times New Roman"/>
        </w:rPr>
        <w:t xml:space="preserve"> Molins Nous (Riudoms)</w:t>
      </w:r>
      <w:r w:rsidR="00B070AD">
        <w:rPr>
          <w:rStyle w:val="Refdenotaalpie"/>
          <w:rFonts w:ascii="Times New Roman" w:hAnsi="Times New Roman" w:cs="Times New Roman"/>
        </w:rPr>
        <w:footnoteReference w:id="8"/>
      </w:r>
      <w:r w:rsidR="00C156AE">
        <w:rPr>
          <w:rFonts w:ascii="Times New Roman" w:hAnsi="Times New Roman" w:cs="Times New Roman"/>
        </w:rPr>
        <w:t>, El Saucedo (Toledo)</w:t>
      </w:r>
      <w:r w:rsidR="00C156AE">
        <w:rPr>
          <w:rStyle w:val="Refdenotaalpie"/>
          <w:rFonts w:ascii="Times New Roman" w:hAnsi="Times New Roman" w:cs="Times New Roman"/>
        </w:rPr>
        <w:footnoteReference w:id="9"/>
      </w:r>
      <w:r w:rsidR="00D42FCF">
        <w:rPr>
          <w:rFonts w:ascii="Times New Roman" w:hAnsi="Times New Roman" w:cs="Times New Roman"/>
          <w:sz w:val="24"/>
          <w:szCs w:val="24"/>
          <w:lang w:eastAsia="es-ES"/>
        </w:rPr>
        <w:t>.</w:t>
      </w:r>
    </w:p>
    <w:p w:rsidR="00851214" w:rsidRPr="00B51649" w:rsidRDefault="00851214" w:rsidP="00EE49F2">
      <w:pPr>
        <w:spacing w:after="0" w:line="240" w:lineRule="auto"/>
        <w:jc w:val="both"/>
        <w:rPr>
          <w:rFonts w:ascii="Times New Roman" w:hAnsi="Times New Roman" w:cs="Times New Roman"/>
          <w:b/>
        </w:rPr>
      </w:pPr>
      <w:r w:rsidRPr="00B51649">
        <w:rPr>
          <w:rFonts w:ascii="Times New Roman" w:hAnsi="Times New Roman" w:cs="Times New Roman"/>
          <w:b/>
        </w:rPr>
        <w:t>Área de dispersión:</w:t>
      </w:r>
      <w:r w:rsidR="00D42FCF">
        <w:rPr>
          <w:rFonts w:ascii="Times New Roman" w:hAnsi="Times New Roman" w:cs="Times New Roman"/>
          <w:b/>
        </w:rPr>
        <w:t xml:space="preserve"> </w:t>
      </w:r>
      <w:r w:rsidR="00D42FCF" w:rsidRPr="00D42FCF">
        <w:rPr>
          <w:rFonts w:ascii="Times New Roman" w:hAnsi="Times New Roman" w:cs="Times New Roman"/>
        </w:rPr>
        <w:t>No conocemos.</w:t>
      </w:r>
    </w:p>
    <w:p w:rsidR="00851214" w:rsidRDefault="00DC0DB2" w:rsidP="00EE49F2">
      <w:pPr>
        <w:spacing w:after="0" w:line="240" w:lineRule="auto"/>
        <w:jc w:val="both"/>
        <w:rPr>
          <w:rFonts w:ascii="Times New Roman" w:hAnsi="Times New Roman" w:cs="Times New Roman"/>
        </w:rPr>
      </w:pPr>
      <w:r w:rsidRPr="00B51649">
        <w:rPr>
          <w:rFonts w:ascii="Times New Roman" w:hAnsi="Times New Roman" w:cs="Times New Roman"/>
          <w:b/>
        </w:rPr>
        <w:t>Cr</w:t>
      </w:r>
      <w:r w:rsidR="00851214" w:rsidRPr="00B51649">
        <w:rPr>
          <w:rFonts w:ascii="Times New Roman" w:hAnsi="Times New Roman" w:cs="Times New Roman"/>
          <w:b/>
        </w:rPr>
        <w:t>onología</w:t>
      </w:r>
      <w:r w:rsidR="00851214" w:rsidRPr="00B51649">
        <w:rPr>
          <w:rFonts w:ascii="Times New Roman" w:hAnsi="Times New Roman" w:cs="Times New Roman"/>
        </w:rPr>
        <w:t>:</w:t>
      </w:r>
      <w:r w:rsidR="00B070AD">
        <w:rPr>
          <w:rFonts w:ascii="Times New Roman" w:hAnsi="Times New Roman" w:cs="Times New Roman"/>
        </w:rPr>
        <w:t xml:space="preserve"> En la vil.la de</w:t>
      </w:r>
      <w:r w:rsidR="008731E4">
        <w:rPr>
          <w:rFonts w:ascii="Times New Roman" w:hAnsi="Times New Roman" w:cs="Times New Roman"/>
        </w:rPr>
        <w:t>s</w:t>
      </w:r>
      <w:r w:rsidR="00B070AD">
        <w:rPr>
          <w:rFonts w:ascii="Times New Roman" w:hAnsi="Times New Roman" w:cs="Times New Roman"/>
        </w:rPr>
        <w:t xml:space="preserve"> Molins Nous se fecha en la primera mitad del siglo IV d.C.</w:t>
      </w:r>
      <w:r w:rsidR="00B070AD">
        <w:rPr>
          <w:rStyle w:val="Refdenotaalpie"/>
          <w:rFonts w:ascii="Times New Roman" w:hAnsi="Times New Roman" w:cs="Times New Roman"/>
        </w:rPr>
        <w:footnoteReference w:id="10"/>
      </w:r>
      <w:r w:rsidR="00CC374C">
        <w:rPr>
          <w:rFonts w:ascii="Times New Roman" w:hAnsi="Times New Roman" w:cs="Times New Roman"/>
        </w:rPr>
        <w:t xml:space="preserve"> E la villa del Saucedo</w:t>
      </w:r>
      <w:r w:rsidR="00C156AE">
        <w:rPr>
          <w:rFonts w:ascii="Times New Roman" w:hAnsi="Times New Roman" w:cs="Times New Roman"/>
        </w:rPr>
        <w:t xml:space="preserve"> (Toledo), se fecha entre los siglo III y IV d.C</w:t>
      </w:r>
      <w:r w:rsidR="00C156AE">
        <w:rPr>
          <w:rStyle w:val="Refdenotaalpie"/>
          <w:rFonts w:ascii="Times New Roman" w:hAnsi="Times New Roman" w:cs="Times New Roman"/>
        </w:rPr>
        <w:footnoteReference w:id="11"/>
      </w:r>
      <w:r w:rsidR="00C156AE">
        <w:rPr>
          <w:rFonts w:ascii="Times New Roman" w:hAnsi="Times New Roman" w:cs="Times New Roman"/>
        </w:rPr>
        <w:t>.</w:t>
      </w:r>
    </w:p>
    <w:p w:rsidR="00DE7883" w:rsidRDefault="00DE7883" w:rsidP="00EE49F2">
      <w:pPr>
        <w:spacing w:after="0" w:line="240" w:lineRule="auto"/>
        <w:jc w:val="both"/>
        <w:rPr>
          <w:rFonts w:ascii="Times New Roman" w:hAnsi="Times New Roman" w:cs="Times New Roman"/>
        </w:rPr>
      </w:pPr>
    </w:p>
    <w:p w:rsidR="00DE7883" w:rsidRDefault="00DE7883" w:rsidP="00DE7883">
      <w:pPr>
        <w:spacing w:after="0" w:line="240" w:lineRule="auto"/>
        <w:rPr>
          <w:rFonts w:ascii="Times New Roman" w:hAnsi="Times New Roman" w:cs="Times New Roman"/>
          <w:b/>
          <w:u w:val="single"/>
          <w:lang w:val="pt-PT"/>
        </w:rPr>
      </w:pPr>
      <w:r>
        <w:rPr>
          <w:rFonts w:ascii="Times New Roman" w:hAnsi="Times New Roman" w:cs="Times New Roman"/>
          <w:lang w:val="pt-PT"/>
        </w:rPr>
        <w:tab/>
      </w:r>
      <w:r w:rsidRPr="005C6653">
        <w:rPr>
          <w:rFonts w:ascii="Times New Roman" w:hAnsi="Times New Roman" w:cs="Times New Roman"/>
        </w:rPr>
        <w:t xml:space="preserve">• </w:t>
      </w:r>
      <w:r w:rsidRPr="005C6653">
        <w:rPr>
          <w:rFonts w:ascii="Times New Roman" w:hAnsi="Times New Roman" w:cs="Times New Roman"/>
          <w:b/>
        </w:rPr>
        <w:t>B.XVI</w:t>
      </w:r>
      <w:r>
        <w:rPr>
          <w:rFonts w:ascii="Times New Roman" w:hAnsi="Times New Roman" w:cs="Times New Roman"/>
          <w:b/>
        </w:rPr>
        <w:t>I</w:t>
      </w:r>
      <w:r w:rsidRPr="005C6653">
        <w:rPr>
          <w:rFonts w:ascii="Times New Roman" w:hAnsi="Times New Roman" w:cs="Times New Roman"/>
          <w:b/>
        </w:rPr>
        <w:t>.3.</w:t>
      </w:r>
      <w:r>
        <w:rPr>
          <w:rFonts w:ascii="Times New Roman" w:hAnsi="Times New Roman" w:cs="Times New Roman"/>
          <w:b/>
          <w:lang w:val="pt-PT"/>
        </w:rPr>
        <w:t xml:space="preserve">8 </w:t>
      </w:r>
      <w:r w:rsidRPr="00AE1B40">
        <w:rPr>
          <w:rFonts w:ascii="Times New Roman" w:hAnsi="Times New Roman" w:cs="Times New Roman"/>
          <w:b/>
          <w:lang w:val="pt-PT"/>
        </w:rPr>
        <w:t xml:space="preserve">– </w:t>
      </w:r>
      <w:r w:rsidRPr="00DE7883">
        <w:rPr>
          <w:rFonts w:ascii="Times New Roman" w:hAnsi="Times New Roman" w:cs="Times New Roman"/>
          <w:b/>
          <w:lang w:val="pt-PT"/>
        </w:rPr>
        <w:t>Triangular.</w:t>
      </w:r>
    </w:p>
    <w:p w:rsidR="00DE7883" w:rsidRPr="00AE1B40" w:rsidRDefault="00DE7883" w:rsidP="00DE7883">
      <w:pPr>
        <w:spacing w:after="0" w:line="240" w:lineRule="auto"/>
        <w:rPr>
          <w:rFonts w:ascii="Times New Roman" w:hAnsi="Times New Roman" w:cs="Times New Roman"/>
          <w:lang w:val="pt-PT"/>
        </w:rPr>
      </w:pPr>
      <w:r w:rsidRPr="00AE1B40">
        <w:rPr>
          <w:rFonts w:ascii="Times New Roman" w:hAnsi="Times New Roman" w:cs="Times New Roman"/>
          <w:lang w:val="pt-PT"/>
        </w:rPr>
        <w:tab/>
      </w:r>
    </w:p>
    <w:tbl>
      <w:tblPr>
        <w:tblStyle w:val="Tablaconcuadrcula"/>
        <w:tblW w:w="0" w:type="auto"/>
        <w:tblLook w:val="04A0" w:firstRow="1" w:lastRow="0" w:firstColumn="1" w:lastColumn="0" w:noHBand="0" w:noVBand="1"/>
      </w:tblPr>
      <w:tblGrid>
        <w:gridCol w:w="2226"/>
      </w:tblGrid>
      <w:tr w:rsidR="00DE7883" w:rsidRPr="00AE1B40" w:rsidTr="00275706">
        <w:trPr>
          <w:trHeight w:val="1736"/>
        </w:trPr>
        <w:tc>
          <w:tcPr>
            <w:tcW w:w="1838" w:type="dxa"/>
            <w:tcBorders>
              <w:top w:val="single" w:sz="4" w:space="0" w:color="auto"/>
              <w:left w:val="single" w:sz="4" w:space="0" w:color="auto"/>
              <w:bottom w:val="single" w:sz="4" w:space="0" w:color="auto"/>
              <w:right w:val="single" w:sz="4" w:space="0" w:color="auto"/>
            </w:tcBorders>
          </w:tcPr>
          <w:p w:rsidR="00DE7883" w:rsidRPr="00AE1B40" w:rsidRDefault="00DE7883" w:rsidP="0079738A">
            <w:pPr>
              <w:rPr>
                <w:rFonts w:ascii="Times New Roman" w:hAnsi="Times New Roman" w:cs="Times New Roman"/>
              </w:rPr>
            </w:pPr>
            <w:r w:rsidRPr="00AE1B40">
              <w:rPr>
                <w:rFonts w:ascii="Times New Roman" w:hAnsi="Times New Roman" w:cs="Times New Roman"/>
                <w:noProof/>
                <w:lang w:eastAsia="es-ES"/>
              </w:rPr>
              <w:drawing>
                <wp:inline distT="0" distB="0" distL="0" distR="0" wp14:anchorId="0867BDB1" wp14:editId="0EE4E7BA">
                  <wp:extent cx="1276535" cy="923925"/>
                  <wp:effectExtent l="0" t="0" r="0" b="0"/>
                  <wp:docPr id="3" name="Imagen 3" descr="F:\HUESO ROMANO (22-7-16)\HUESO TRABAJADO EPOCA ROMANA\en fongo negro\34 - Tipo C.I - Botones\C.I.2 - Boton triangular\Botón  2 (Cartagena, Salid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34 - Tipo C.I - Botones\C.I.2 - Boton triangular\Botón  2 (Cartagena, Salido) copi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00471" cy="941249"/>
                          </a:xfrm>
                          <a:prstGeom prst="rect">
                            <a:avLst/>
                          </a:prstGeom>
                          <a:noFill/>
                          <a:ln>
                            <a:noFill/>
                          </a:ln>
                        </pic:spPr>
                      </pic:pic>
                    </a:graphicData>
                  </a:graphic>
                </wp:inline>
              </w:drawing>
            </w:r>
          </w:p>
          <w:p w:rsidR="00DE7883" w:rsidRPr="00AE1B40" w:rsidRDefault="00DE7883" w:rsidP="0079738A">
            <w:pPr>
              <w:jc w:val="center"/>
              <w:rPr>
                <w:rFonts w:ascii="Times New Roman" w:hAnsi="Times New Roman" w:cs="Times New Roman"/>
                <w:i/>
              </w:rPr>
            </w:pPr>
            <w:r w:rsidRPr="00AE1B40">
              <w:rPr>
                <w:rFonts w:ascii="Times New Roman" w:hAnsi="Times New Roman" w:cs="Times New Roman"/>
                <w:i/>
              </w:rPr>
              <w:t>Cart</w:t>
            </w:r>
            <w:r w:rsidR="00AC016D">
              <w:rPr>
                <w:rFonts w:ascii="Times New Roman" w:hAnsi="Times New Roman" w:cs="Times New Roman"/>
                <w:i/>
              </w:rPr>
              <w:t>h</w:t>
            </w:r>
            <w:r w:rsidRPr="00AE1B40">
              <w:rPr>
                <w:rFonts w:ascii="Times New Roman" w:hAnsi="Times New Roman" w:cs="Times New Roman"/>
                <w:i/>
              </w:rPr>
              <w:t>ago</w:t>
            </w:r>
            <w:r w:rsidR="00AC016D">
              <w:rPr>
                <w:rFonts w:ascii="Times New Roman" w:hAnsi="Times New Roman" w:cs="Times New Roman"/>
                <w:i/>
              </w:rPr>
              <w:t xml:space="preserve"> N</w:t>
            </w:r>
            <w:r w:rsidRPr="00AE1B40">
              <w:rPr>
                <w:rFonts w:ascii="Times New Roman" w:hAnsi="Times New Roman" w:cs="Times New Roman"/>
                <w:i/>
              </w:rPr>
              <w:t>ova</w:t>
            </w:r>
          </w:p>
          <w:p w:rsidR="00DE7883" w:rsidRPr="00AE1B40" w:rsidRDefault="00DE7883" w:rsidP="0079738A">
            <w:pPr>
              <w:jc w:val="center"/>
              <w:rPr>
                <w:rFonts w:ascii="Times New Roman" w:hAnsi="Times New Roman" w:cs="Times New Roman"/>
              </w:rPr>
            </w:pPr>
            <w:r w:rsidRPr="00AE1B40">
              <w:rPr>
                <w:rFonts w:ascii="Times New Roman" w:hAnsi="Times New Roman" w:cs="Times New Roman"/>
                <w:noProof/>
                <w:lang w:eastAsia="es-ES"/>
              </w:rPr>
              <w:t>(M. Cartagena)</w:t>
            </w:r>
          </w:p>
        </w:tc>
      </w:tr>
    </w:tbl>
    <w:p w:rsidR="00DE7883" w:rsidRDefault="00DE7883" w:rsidP="00DE7883">
      <w:pPr>
        <w:spacing w:after="0" w:line="240" w:lineRule="auto"/>
        <w:jc w:val="both"/>
        <w:rPr>
          <w:rFonts w:ascii="Times New Roman" w:hAnsi="Times New Roman" w:cs="Times New Roman"/>
          <w:b/>
        </w:rPr>
      </w:pPr>
    </w:p>
    <w:p w:rsidR="00DE7883" w:rsidRPr="00AE1B40" w:rsidRDefault="00DE7883" w:rsidP="00DE7883">
      <w:pPr>
        <w:spacing w:after="0" w:line="240" w:lineRule="auto"/>
        <w:jc w:val="both"/>
        <w:rPr>
          <w:rFonts w:ascii="Times New Roman" w:hAnsi="Times New Roman" w:cs="Times New Roman"/>
        </w:rPr>
      </w:pPr>
      <w:r w:rsidRPr="00AE1B40">
        <w:rPr>
          <w:rFonts w:ascii="Times New Roman" w:hAnsi="Times New Roman" w:cs="Times New Roman"/>
          <w:b/>
        </w:rPr>
        <w:t>Características</w:t>
      </w:r>
      <w:r w:rsidRPr="00AE1B40">
        <w:rPr>
          <w:rFonts w:ascii="Times New Roman" w:hAnsi="Times New Roman" w:cs="Times New Roman"/>
        </w:rPr>
        <w:t>:</w:t>
      </w:r>
      <w:r>
        <w:rPr>
          <w:rFonts w:ascii="Times New Roman" w:hAnsi="Times New Roman" w:cs="Times New Roman"/>
        </w:rPr>
        <w:t xml:space="preserve"> Pieza de hueso triangular. La cara superior está decorada con tres perforaciones circulares. Orificios colocados de tal manera que nos recuerda la numeración empleada en los dados. Conserva restos de elementos rojizos, que nos hacen plantar que dichos orificios estuvieron pintados en rojo pompeyano. Los laterales son irregulares. La parte contraria es lisa y de factura menos cuidada.</w:t>
      </w:r>
    </w:p>
    <w:p w:rsidR="00DE7883" w:rsidRPr="00AE1B40" w:rsidRDefault="00DE7883" w:rsidP="00DE7883">
      <w:pPr>
        <w:spacing w:after="0" w:line="240" w:lineRule="auto"/>
        <w:jc w:val="both"/>
        <w:rPr>
          <w:rFonts w:ascii="Times New Roman" w:hAnsi="Times New Roman" w:cs="Times New Roman"/>
        </w:rPr>
      </w:pPr>
      <w:r w:rsidRPr="00AE1B40">
        <w:rPr>
          <w:rFonts w:ascii="Times New Roman" w:hAnsi="Times New Roman" w:cs="Times New Roman"/>
          <w:b/>
        </w:rPr>
        <w:t xml:space="preserve">Área de hallazgos en </w:t>
      </w:r>
      <w:r w:rsidRPr="00A16DB0">
        <w:rPr>
          <w:rFonts w:ascii="Times New Roman" w:hAnsi="Times New Roman" w:cs="Times New Roman"/>
          <w:b/>
          <w:i/>
        </w:rPr>
        <w:t>Hispania</w:t>
      </w:r>
      <w:r w:rsidRPr="00AE1B40">
        <w:rPr>
          <w:rFonts w:ascii="Times New Roman" w:hAnsi="Times New Roman" w:cs="Times New Roman"/>
          <w:b/>
        </w:rPr>
        <w:t xml:space="preserve">: </w:t>
      </w:r>
      <w:r w:rsidRPr="00AE1B40">
        <w:rPr>
          <w:rFonts w:ascii="Times New Roman" w:hAnsi="Times New Roman" w:cs="Times New Roman"/>
          <w:i/>
        </w:rPr>
        <w:t>Cart</w:t>
      </w:r>
      <w:r>
        <w:rPr>
          <w:rFonts w:ascii="Times New Roman" w:hAnsi="Times New Roman" w:cs="Times New Roman"/>
          <w:i/>
        </w:rPr>
        <w:t>h</w:t>
      </w:r>
      <w:r w:rsidRPr="00AE1B40">
        <w:rPr>
          <w:rFonts w:ascii="Times New Roman" w:hAnsi="Times New Roman" w:cs="Times New Roman"/>
          <w:i/>
        </w:rPr>
        <w:t>ago</w:t>
      </w:r>
      <w:r>
        <w:rPr>
          <w:rFonts w:ascii="Times New Roman" w:hAnsi="Times New Roman" w:cs="Times New Roman"/>
          <w:i/>
        </w:rPr>
        <w:t xml:space="preserve"> N</w:t>
      </w:r>
      <w:r w:rsidRPr="00AE1B40">
        <w:rPr>
          <w:rFonts w:ascii="Times New Roman" w:hAnsi="Times New Roman" w:cs="Times New Roman"/>
          <w:i/>
        </w:rPr>
        <w:t xml:space="preserve">ova </w:t>
      </w:r>
      <w:r w:rsidRPr="00AE1B40">
        <w:rPr>
          <w:rFonts w:ascii="Times New Roman" w:hAnsi="Times New Roman" w:cs="Times New Roman"/>
        </w:rPr>
        <w:t>(Cartagena).</w:t>
      </w:r>
    </w:p>
    <w:p w:rsidR="00DE7883" w:rsidRPr="00AE1B40" w:rsidRDefault="00DE7883" w:rsidP="00DE7883">
      <w:pPr>
        <w:spacing w:after="0" w:line="240" w:lineRule="auto"/>
        <w:jc w:val="both"/>
        <w:rPr>
          <w:rFonts w:ascii="Times New Roman" w:hAnsi="Times New Roman" w:cs="Times New Roman"/>
        </w:rPr>
      </w:pPr>
      <w:r w:rsidRPr="00AE1B40">
        <w:rPr>
          <w:rFonts w:ascii="Times New Roman" w:hAnsi="Times New Roman" w:cs="Times New Roman"/>
          <w:b/>
        </w:rPr>
        <w:t>Área de dispersión:</w:t>
      </w:r>
      <w:r>
        <w:rPr>
          <w:rFonts w:ascii="Times New Roman" w:hAnsi="Times New Roman" w:cs="Times New Roman"/>
          <w:b/>
        </w:rPr>
        <w:t xml:space="preserve"> </w:t>
      </w:r>
      <w:r w:rsidRPr="00D778D8">
        <w:rPr>
          <w:rFonts w:ascii="Times New Roman" w:hAnsi="Times New Roman" w:cs="Times New Roman"/>
        </w:rPr>
        <w:t>No conocemos.</w:t>
      </w:r>
    </w:p>
    <w:p w:rsidR="00DE7883" w:rsidRPr="00AE1B40" w:rsidRDefault="00DE7883" w:rsidP="00DE7883">
      <w:pPr>
        <w:spacing w:after="0" w:line="240" w:lineRule="auto"/>
        <w:jc w:val="both"/>
        <w:rPr>
          <w:rFonts w:ascii="Times New Roman" w:hAnsi="Times New Roman" w:cs="Times New Roman"/>
        </w:rPr>
      </w:pPr>
      <w:r w:rsidRPr="00AE1B40">
        <w:rPr>
          <w:rFonts w:ascii="Times New Roman" w:hAnsi="Times New Roman" w:cs="Times New Roman"/>
          <w:b/>
        </w:rPr>
        <w:t>Cronología</w:t>
      </w:r>
      <w:r w:rsidRPr="00AE1B40">
        <w:rPr>
          <w:rFonts w:ascii="Times New Roman" w:hAnsi="Times New Roman" w:cs="Times New Roman"/>
        </w:rPr>
        <w:t>:</w:t>
      </w:r>
      <w:r>
        <w:rPr>
          <w:rFonts w:ascii="Times New Roman" w:hAnsi="Times New Roman" w:cs="Times New Roman"/>
        </w:rPr>
        <w:t xml:space="preserve"> Época romana.</w:t>
      </w:r>
    </w:p>
    <w:p w:rsidR="00851214" w:rsidRDefault="00851214" w:rsidP="00C36BA1">
      <w:pPr>
        <w:spacing w:after="0" w:line="240" w:lineRule="auto"/>
        <w:rPr>
          <w:rFonts w:ascii="Times New Roman" w:hAnsi="Times New Roman" w:cs="Times New Roman"/>
        </w:rPr>
      </w:pPr>
    </w:p>
    <w:p w:rsidR="005C6653" w:rsidRPr="00B51649" w:rsidRDefault="005C6653" w:rsidP="005C6653">
      <w:pPr>
        <w:spacing w:after="0" w:line="240" w:lineRule="auto"/>
        <w:rPr>
          <w:rFonts w:ascii="Times New Roman" w:hAnsi="Times New Roman" w:cs="Times New Roman"/>
          <w:lang w:val="pt-PT"/>
        </w:rPr>
      </w:pPr>
      <w:r w:rsidRPr="00905494">
        <w:rPr>
          <w:rFonts w:ascii="Times New Roman" w:hAnsi="Times New Roman" w:cs="Times New Roman"/>
        </w:rPr>
        <w:tab/>
      </w:r>
      <w:r w:rsidRPr="005C6653">
        <w:rPr>
          <w:rFonts w:ascii="Times New Roman" w:hAnsi="Times New Roman" w:cs="Times New Roman"/>
        </w:rPr>
        <w:t xml:space="preserve">• </w:t>
      </w:r>
      <w:r w:rsidRPr="005C6653">
        <w:rPr>
          <w:rFonts w:ascii="Times New Roman" w:hAnsi="Times New Roman" w:cs="Times New Roman"/>
          <w:b/>
        </w:rPr>
        <w:t>B.XVI</w:t>
      </w:r>
      <w:r w:rsidR="0027707D">
        <w:rPr>
          <w:rFonts w:ascii="Times New Roman" w:hAnsi="Times New Roman" w:cs="Times New Roman"/>
          <w:b/>
        </w:rPr>
        <w:t>I</w:t>
      </w:r>
      <w:r w:rsidRPr="005C6653">
        <w:rPr>
          <w:rFonts w:ascii="Times New Roman" w:hAnsi="Times New Roman" w:cs="Times New Roman"/>
          <w:b/>
        </w:rPr>
        <w:t>.3.</w:t>
      </w:r>
      <w:r w:rsidR="00DE7883">
        <w:rPr>
          <w:rFonts w:ascii="Times New Roman" w:hAnsi="Times New Roman" w:cs="Times New Roman"/>
          <w:b/>
          <w:lang w:val="pt-PT"/>
        </w:rPr>
        <w:t>9</w:t>
      </w:r>
      <w:r>
        <w:rPr>
          <w:rFonts w:ascii="Times New Roman" w:hAnsi="Times New Roman" w:cs="Times New Roman"/>
          <w:b/>
          <w:lang w:val="pt-PT"/>
        </w:rPr>
        <w:t xml:space="preserve"> –</w:t>
      </w:r>
      <w:r w:rsidRPr="00B51649">
        <w:rPr>
          <w:rFonts w:ascii="Times New Roman" w:hAnsi="Times New Roman" w:cs="Times New Roman"/>
          <w:b/>
          <w:lang w:val="pt-PT"/>
        </w:rPr>
        <w:t xml:space="preserve"> Espina de pez.</w:t>
      </w:r>
    </w:p>
    <w:tbl>
      <w:tblPr>
        <w:tblStyle w:val="Tablaconcuadrcula"/>
        <w:tblW w:w="0" w:type="auto"/>
        <w:tblInd w:w="137" w:type="dxa"/>
        <w:tblLook w:val="04A0" w:firstRow="1" w:lastRow="0" w:firstColumn="1" w:lastColumn="0" w:noHBand="0" w:noVBand="1"/>
      </w:tblPr>
      <w:tblGrid>
        <w:gridCol w:w="2268"/>
        <w:gridCol w:w="2410"/>
      </w:tblGrid>
      <w:tr w:rsidR="005C6653" w:rsidRPr="00B51649" w:rsidTr="00BB1F89">
        <w:trPr>
          <w:trHeight w:val="1588"/>
        </w:trPr>
        <w:tc>
          <w:tcPr>
            <w:tcW w:w="2268"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37943FDB" wp14:editId="4D62984A">
                  <wp:extent cx="740112" cy="720000"/>
                  <wp:effectExtent l="0" t="0" r="3175" b="4445"/>
                  <wp:docPr id="1" name="Imagen 1" descr="F:\HUESO ROMANO (22-7-16)\HUESO TRABAJADO EPOCA ROMANA\en fongo negro\30a2 - Tipo B.XVIII.2 - colgantes\XVIII.6 - Cuentas de collar\XVIII.6.5 - espina de pez\Necrópolis el dis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30a2 - Tipo B.XVIII.2 - colgantes\XVIII.6 - Cuentas de collar\XVIII.6.5 - espina de pez\Necrópolis el disco.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59604" cy="738962"/>
                          </a:xfrm>
                          <a:prstGeom prst="rect">
                            <a:avLst/>
                          </a:prstGeom>
                          <a:noFill/>
                          <a:ln>
                            <a:noFill/>
                          </a:ln>
                        </pic:spPr>
                      </pic:pic>
                    </a:graphicData>
                  </a:graphic>
                </wp:inline>
              </w:drawing>
            </w:r>
          </w:p>
          <w:p w:rsidR="005C6653" w:rsidRPr="00B51649" w:rsidRDefault="00BB1F89" w:rsidP="00787CC6">
            <w:pPr>
              <w:jc w:val="center"/>
              <w:rPr>
                <w:rFonts w:ascii="Times New Roman" w:hAnsi="Times New Roman" w:cs="Times New Roman"/>
                <w:i/>
              </w:rPr>
            </w:pPr>
            <w:r w:rsidRPr="00BB1F89">
              <w:rPr>
                <w:rFonts w:ascii="Times New Roman" w:hAnsi="Times New Roman" w:cs="Times New Roman"/>
              </w:rPr>
              <w:t>1 -</w:t>
            </w:r>
            <w:r>
              <w:rPr>
                <w:rFonts w:ascii="Times New Roman" w:hAnsi="Times New Roman" w:cs="Times New Roman"/>
                <w:i/>
              </w:rPr>
              <w:t xml:space="preserve"> </w:t>
            </w:r>
            <w:r w:rsidR="005C6653">
              <w:rPr>
                <w:rFonts w:ascii="Times New Roman" w:hAnsi="Times New Roman" w:cs="Times New Roman"/>
                <w:i/>
              </w:rPr>
              <w:t>Avgvsta</w:t>
            </w:r>
            <w:r w:rsidR="005C6653" w:rsidRPr="00B51649">
              <w:rPr>
                <w:rFonts w:ascii="Times New Roman" w:hAnsi="Times New Roman" w:cs="Times New Roman"/>
                <w:i/>
              </w:rPr>
              <w:t xml:space="preserve"> Emerita</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rPr>
              <w:t>MNAR Mérida</w:t>
            </w:r>
          </w:p>
        </w:tc>
        <w:tc>
          <w:tcPr>
            <w:tcW w:w="2410"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5A791FA7" wp14:editId="73C04286">
                  <wp:extent cx="961245" cy="719455"/>
                  <wp:effectExtent l="0" t="0" r="0" b="4445"/>
                  <wp:docPr id="2" name="Imagen 2" descr="F:\HUESO ROMANO (22-7-16)\HUESO TRABAJADO EPOCA ROMANA\en fongo negro\30a2 - Tipo B.XVIII.2 - colgantes\XVIII.6 - Cuentas de collar\XVIII.6.5 - espina de pez\almacenes aMNAR (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30a2 - Tipo B.XVIII.2 - colgantes\XVIII.6 - Cuentas de collar\XVIII.6.5 - espina de pez\almacenes aMNAR (4)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81473" cy="734595"/>
                          </a:xfrm>
                          <a:prstGeom prst="rect">
                            <a:avLst/>
                          </a:prstGeom>
                          <a:noFill/>
                          <a:ln>
                            <a:noFill/>
                          </a:ln>
                        </pic:spPr>
                      </pic:pic>
                    </a:graphicData>
                  </a:graphic>
                </wp:inline>
              </w:drawing>
            </w:r>
          </w:p>
          <w:p w:rsidR="005C6653" w:rsidRPr="00B51649" w:rsidRDefault="00BB1F89" w:rsidP="00787CC6">
            <w:pPr>
              <w:jc w:val="center"/>
              <w:rPr>
                <w:rFonts w:ascii="Times New Roman" w:hAnsi="Times New Roman" w:cs="Times New Roman"/>
                <w:i/>
              </w:rPr>
            </w:pPr>
            <w:r w:rsidRPr="00BB1F89">
              <w:rPr>
                <w:rFonts w:ascii="Times New Roman" w:hAnsi="Times New Roman" w:cs="Times New Roman"/>
              </w:rPr>
              <w:t>2 -</w:t>
            </w:r>
            <w:r>
              <w:rPr>
                <w:rFonts w:ascii="Times New Roman" w:hAnsi="Times New Roman" w:cs="Times New Roman"/>
                <w:i/>
              </w:rPr>
              <w:t xml:space="preserve"> </w:t>
            </w:r>
            <w:r w:rsidR="005C6653">
              <w:rPr>
                <w:rFonts w:ascii="Times New Roman" w:hAnsi="Times New Roman" w:cs="Times New Roman"/>
                <w:i/>
              </w:rPr>
              <w:t>Avgvsta</w:t>
            </w:r>
            <w:r w:rsidR="005C6653" w:rsidRPr="00B51649">
              <w:rPr>
                <w:rFonts w:ascii="Times New Roman" w:hAnsi="Times New Roman" w:cs="Times New Roman"/>
                <w:i/>
              </w:rPr>
              <w:t xml:space="preserve"> Emerita</w:t>
            </w:r>
          </w:p>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rPr>
              <w:t>MNAR Mérida</w:t>
            </w:r>
          </w:p>
        </w:tc>
      </w:tr>
    </w:tbl>
    <w:p w:rsidR="005C6653" w:rsidRPr="00B51649" w:rsidRDefault="005C6653" w:rsidP="00EE49F2">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Pr>
          <w:rFonts w:ascii="Times New Roman" w:hAnsi="Times New Roman" w:cs="Times New Roman"/>
        </w:rPr>
        <w:t xml:space="preserve"> Vértebra de pescado. Muy utilizado desde tiempo prehistórico como elementos de collar. Esta tradición va a continuar en época romana y con posterioridad</w:t>
      </w:r>
      <w:r>
        <w:rPr>
          <w:rStyle w:val="Refdenotaalpie"/>
          <w:rFonts w:ascii="Times New Roman" w:hAnsi="Times New Roman" w:cs="Times New Roman"/>
        </w:rPr>
        <w:footnoteReference w:id="12"/>
      </w:r>
      <w:r>
        <w:rPr>
          <w:rFonts w:ascii="Times New Roman" w:hAnsi="Times New Roman" w:cs="Times New Roman"/>
        </w:rPr>
        <w:t>. La presencia del orificio central, conducto del cordón vertebral facilitó su uso para la intrusión de un hilo. Bien es cierto que también este tipo de piezas sale asociado en necrópolis junto a fichas de juego. Con lo que su función debió ser doble.</w:t>
      </w:r>
    </w:p>
    <w:p w:rsidR="005C6653" w:rsidRPr="00B51649" w:rsidRDefault="005C6653" w:rsidP="00EE49F2">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181917">
        <w:rPr>
          <w:rFonts w:ascii="Times New Roman" w:hAnsi="Times New Roman" w:cs="Times New Roman"/>
          <w:b/>
        </w:rPr>
        <w:t>:</w:t>
      </w:r>
      <w:r w:rsidR="006C5923" w:rsidRPr="00B51649">
        <w:rPr>
          <w:rFonts w:ascii="Times New Roman" w:hAnsi="Times New Roman" w:cs="Times New Roman"/>
          <w:i/>
        </w:rPr>
        <w:t xml:space="preserve"> </w:t>
      </w:r>
      <w:r>
        <w:rPr>
          <w:rFonts w:ascii="Times New Roman" w:hAnsi="Times New Roman" w:cs="Times New Roman"/>
          <w:i/>
        </w:rPr>
        <w:t>Avgvsta</w:t>
      </w:r>
      <w:r w:rsidRPr="00B51649">
        <w:rPr>
          <w:rFonts w:ascii="Times New Roman" w:hAnsi="Times New Roman" w:cs="Times New Roman"/>
          <w:i/>
        </w:rPr>
        <w:t xml:space="preserve"> Emerita</w:t>
      </w:r>
      <w:r w:rsidRPr="00B51649">
        <w:rPr>
          <w:rFonts w:ascii="Times New Roman" w:hAnsi="Times New Roman" w:cs="Times New Roman"/>
        </w:rPr>
        <w:t xml:space="preserve"> (Mérida), </w:t>
      </w:r>
      <w:r w:rsidRPr="00B51649">
        <w:rPr>
          <w:rFonts w:ascii="Times New Roman" w:hAnsi="Times New Roman" w:cs="Times New Roman"/>
          <w:i/>
        </w:rPr>
        <w:t>Tarraco</w:t>
      </w:r>
      <w:r w:rsidRPr="00B51649">
        <w:rPr>
          <w:rFonts w:ascii="Times New Roman" w:hAnsi="Times New Roman" w:cs="Times New Roman"/>
        </w:rPr>
        <w:t xml:space="preserve"> (Tarragona), </w:t>
      </w:r>
      <w:r w:rsidRPr="00B51649">
        <w:rPr>
          <w:rFonts w:ascii="Times New Roman" w:hAnsi="Times New Roman" w:cs="Times New Roman"/>
          <w:i/>
        </w:rPr>
        <w:t>Barcino</w:t>
      </w:r>
      <w:r w:rsidRPr="00B51649">
        <w:rPr>
          <w:rFonts w:ascii="Times New Roman" w:hAnsi="Times New Roman" w:cs="Times New Roman"/>
        </w:rPr>
        <w:t xml:space="preserve"> (Barcelona).  </w:t>
      </w:r>
    </w:p>
    <w:p w:rsidR="005C6653" w:rsidRPr="00430084" w:rsidRDefault="005C6653" w:rsidP="00EE49F2">
      <w:pPr>
        <w:spacing w:after="0" w:line="240" w:lineRule="auto"/>
        <w:jc w:val="both"/>
        <w:rPr>
          <w:rFonts w:ascii="Times New Roman" w:hAnsi="Times New Roman" w:cs="Times New Roman"/>
          <w:sz w:val="24"/>
          <w:szCs w:val="24"/>
          <w:lang w:eastAsia="es-ES"/>
        </w:rPr>
      </w:pPr>
      <w:r w:rsidRPr="008731E4">
        <w:rPr>
          <w:rFonts w:ascii="Times New Roman" w:hAnsi="Times New Roman" w:cs="Times New Roman"/>
          <w:b/>
        </w:rPr>
        <w:t>Área</w:t>
      </w:r>
      <w:r w:rsidRPr="00B51649">
        <w:rPr>
          <w:rFonts w:ascii="Times New Roman" w:hAnsi="Times New Roman" w:cs="Times New Roman"/>
          <w:b/>
        </w:rPr>
        <w:t xml:space="preserve"> de dispersión:</w:t>
      </w:r>
      <w:r>
        <w:rPr>
          <w:rFonts w:ascii="Times New Roman" w:hAnsi="Times New Roman" w:cs="Times New Roman"/>
        </w:rPr>
        <w:t xml:space="preserve"> </w:t>
      </w:r>
      <w:r>
        <w:rPr>
          <w:rFonts w:ascii="Times New Roman" w:hAnsi="Times New Roman" w:cs="Times New Roman"/>
          <w:i/>
        </w:rPr>
        <w:t xml:space="preserve">Gorsivm </w:t>
      </w:r>
      <w:r>
        <w:rPr>
          <w:rFonts w:ascii="Times New Roman" w:hAnsi="Times New Roman" w:cs="Times New Roman"/>
        </w:rPr>
        <w:t>(Tac, Hungría)</w:t>
      </w:r>
      <w:r>
        <w:rPr>
          <w:rStyle w:val="Refdenotaalpie"/>
          <w:rFonts w:ascii="Times New Roman" w:hAnsi="Times New Roman" w:cs="Times New Roman"/>
        </w:rPr>
        <w:footnoteReference w:id="13"/>
      </w:r>
      <w:r w:rsidR="00CC374C">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sz w:val="24"/>
          <w:szCs w:val="24"/>
          <w:lang w:eastAsia="es-ES"/>
        </w:rPr>
        <w:t xml:space="preserve"> </w:t>
      </w:r>
    </w:p>
    <w:p w:rsidR="005C6653" w:rsidRDefault="005C6653" w:rsidP="00EE49F2">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Pr>
          <w:rFonts w:ascii="Times New Roman" w:hAnsi="Times New Roman" w:cs="Times New Roman"/>
        </w:rPr>
        <w:t xml:space="preserve"> Siglo IV d.C. en </w:t>
      </w:r>
      <w:r w:rsidRPr="00921F1F">
        <w:rPr>
          <w:rFonts w:ascii="Times New Roman" w:hAnsi="Times New Roman" w:cs="Times New Roman"/>
          <w:i/>
        </w:rPr>
        <w:t>Gorsivm</w:t>
      </w:r>
      <w:r>
        <w:rPr>
          <w:rFonts w:ascii="Times New Roman" w:hAnsi="Times New Roman" w:cs="Times New Roman"/>
        </w:rPr>
        <w:t>.</w:t>
      </w:r>
    </w:p>
    <w:p w:rsidR="00DE7883" w:rsidRDefault="00DE7883" w:rsidP="00EE49F2">
      <w:pPr>
        <w:spacing w:after="0" w:line="240" w:lineRule="auto"/>
        <w:jc w:val="both"/>
        <w:rPr>
          <w:rFonts w:ascii="Times New Roman" w:hAnsi="Times New Roman" w:cs="Times New Roman"/>
        </w:rPr>
      </w:pPr>
    </w:p>
    <w:p w:rsidR="005C6653" w:rsidRDefault="005C6653" w:rsidP="005C6653">
      <w:pPr>
        <w:spacing w:after="0" w:line="240" w:lineRule="auto"/>
        <w:rPr>
          <w:rFonts w:ascii="Times New Roman" w:hAnsi="Times New Roman" w:cs="Times New Roman"/>
          <w:b/>
        </w:rPr>
      </w:pPr>
      <w:r w:rsidRPr="00B51649">
        <w:rPr>
          <w:rFonts w:ascii="Times New Roman" w:hAnsi="Times New Roman" w:cs="Times New Roman"/>
          <w:b/>
        </w:rPr>
        <w:t xml:space="preserve">▪ </w:t>
      </w:r>
      <w:r w:rsidRPr="00EB1A5C">
        <w:rPr>
          <w:rFonts w:ascii="Times New Roman" w:hAnsi="Times New Roman" w:cs="Times New Roman"/>
          <w:b/>
        </w:rPr>
        <w:t>B.XVI</w:t>
      </w:r>
      <w:r w:rsidR="0027707D">
        <w:rPr>
          <w:rFonts w:ascii="Times New Roman" w:hAnsi="Times New Roman" w:cs="Times New Roman"/>
          <w:b/>
        </w:rPr>
        <w:t>I</w:t>
      </w:r>
      <w:r w:rsidRPr="00EB1A5C">
        <w:rPr>
          <w:rFonts w:ascii="Times New Roman" w:hAnsi="Times New Roman" w:cs="Times New Roman"/>
          <w:b/>
        </w:rPr>
        <w:t>.</w:t>
      </w:r>
      <w:r>
        <w:rPr>
          <w:rFonts w:ascii="Times New Roman" w:hAnsi="Times New Roman" w:cs="Times New Roman"/>
          <w:b/>
        </w:rPr>
        <w:t>4</w:t>
      </w:r>
      <w:r w:rsidRPr="00B51649">
        <w:rPr>
          <w:rFonts w:ascii="Times New Roman" w:hAnsi="Times New Roman" w:cs="Times New Roman"/>
          <w:b/>
        </w:rPr>
        <w:t xml:space="preserve"> – </w:t>
      </w:r>
      <w:r w:rsidR="00DD5C6D" w:rsidRPr="00DD5C6D">
        <w:rPr>
          <w:rFonts w:ascii="Times New Roman" w:hAnsi="Times New Roman" w:cs="Times New Roman"/>
          <w:b/>
          <w:u w:val="single"/>
        </w:rPr>
        <w:t xml:space="preserve">Colgantes </w:t>
      </w:r>
      <w:r w:rsidRPr="00DD5C6D">
        <w:rPr>
          <w:rFonts w:ascii="Times New Roman" w:hAnsi="Times New Roman" w:cs="Times New Roman"/>
          <w:b/>
          <w:u w:val="single"/>
        </w:rPr>
        <w:t>Figurados</w:t>
      </w:r>
      <w:r w:rsidRPr="00B51649">
        <w:rPr>
          <w:rFonts w:ascii="Times New Roman" w:hAnsi="Times New Roman" w:cs="Times New Roman"/>
          <w:b/>
        </w:rPr>
        <w:t>.</w:t>
      </w:r>
    </w:p>
    <w:p w:rsidR="005C6653" w:rsidRPr="00B51649" w:rsidRDefault="005C6653" w:rsidP="005C6653">
      <w:pPr>
        <w:spacing w:after="0" w:line="240" w:lineRule="auto"/>
        <w:rPr>
          <w:rFonts w:ascii="Times New Roman" w:hAnsi="Times New Roman" w:cs="Times New Roman"/>
          <w:lang w:val="pt-PT"/>
        </w:rPr>
      </w:pPr>
      <w:r>
        <w:rPr>
          <w:rFonts w:ascii="Times New Roman" w:hAnsi="Times New Roman" w:cs="Times New Roman"/>
          <w:lang w:val="pt-PT"/>
        </w:rPr>
        <w:tab/>
      </w:r>
      <w:r w:rsidR="00787CC6" w:rsidRPr="005C6653">
        <w:rPr>
          <w:rFonts w:ascii="Times New Roman" w:hAnsi="Times New Roman" w:cs="Times New Roman"/>
        </w:rPr>
        <w:t>•</w:t>
      </w:r>
      <w:r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w:t>
      </w:r>
      <w:r w:rsidR="00787CC6">
        <w:rPr>
          <w:rFonts w:ascii="Times New Roman" w:hAnsi="Times New Roman" w:cs="Times New Roman"/>
          <w:b/>
        </w:rPr>
        <w:t>I</w:t>
      </w:r>
      <w:r w:rsidR="0027707D">
        <w:rPr>
          <w:rFonts w:ascii="Times New Roman" w:hAnsi="Times New Roman" w:cs="Times New Roman"/>
          <w:b/>
        </w:rPr>
        <w:t>I</w:t>
      </w:r>
      <w:r w:rsidRPr="00B51649">
        <w:rPr>
          <w:rFonts w:ascii="Times New Roman" w:hAnsi="Times New Roman" w:cs="Times New Roman"/>
          <w:b/>
        </w:rPr>
        <w:t>.</w:t>
      </w:r>
      <w:r w:rsidR="00787CC6">
        <w:rPr>
          <w:rFonts w:ascii="Times New Roman" w:hAnsi="Times New Roman" w:cs="Times New Roman"/>
          <w:b/>
        </w:rPr>
        <w:t>4</w:t>
      </w:r>
      <w:r w:rsidRPr="00B51649">
        <w:rPr>
          <w:rFonts w:ascii="Times New Roman" w:hAnsi="Times New Roman" w:cs="Times New Roman"/>
          <w:b/>
          <w:lang w:val="pt-PT"/>
        </w:rPr>
        <w:t>.1 – Representaciones humanas.</w:t>
      </w:r>
    </w:p>
    <w:p w:rsidR="007A2B86" w:rsidRPr="00B51649" w:rsidRDefault="005C6653" w:rsidP="007A2B86">
      <w:pPr>
        <w:spacing w:after="0" w:line="240" w:lineRule="auto"/>
        <w:rPr>
          <w:rFonts w:ascii="Times New Roman" w:hAnsi="Times New Roman" w:cs="Times New Roman"/>
        </w:rPr>
      </w:pPr>
      <w:r w:rsidRPr="00B51649">
        <w:rPr>
          <w:rFonts w:ascii="Times New Roman" w:hAnsi="Times New Roman" w:cs="Times New Roman"/>
          <w:lang w:val="pt-PT"/>
        </w:rPr>
        <w:tab/>
      </w:r>
      <w:r w:rsidRPr="00B51649">
        <w:rPr>
          <w:rFonts w:ascii="Times New Roman" w:hAnsi="Times New Roman" w:cs="Times New Roman"/>
          <w:lang w:val="pt-PT"/>
        </w:rPr>
        <w:tab/>
      </w:r>
      <w:r w:rsidRPr="00B51649">
        <w:rPr>
          <w:rFonts w:ascii="Times New Roman" w:hAnsi="Times New Roman" w:cs="Times New Roman"/>
        </w:rPr>
        <w:t xml:space="preserve"> </w:t>
      </w:r>
      <w:r w:rsidR="00787CC6" w:rsidRPr="00B51649">
        <w:rPr>
          <w:rFonts w:ascii="Times New Roman" w:hAnsi="Times New Roman" w:cs="Times New Roman"/>
        </w:rPr>
        <w:t>▫</w:t>
      </w:r>
      <w:r w:rsidR="00787CC6">
        <w:rPr>
          <w:rFonts w:ascii="Times New Roman" w:hAnsi="Times New Roman" w:cs="Times New Roman"/>
        </w:rPr>
        <w:t xml:space="preserve"> </w:t>
      </w:r>
      <w:r w:rsidR="00787CC6">
        <w:rPr>
          <w:rFonts w:ascii="Times New Roman" w:hAnsi="Times New Roman" w:cs="Times New Roman"/>
          <w:b/>
        </w:rPr>
        <w:t>B.X</w:t>
      </w:r>
      <w:r w:rsidR="00787CC6" w:rsidRPr="00B51649">
        <w:rPr>
          <w:rFonts w:ascii="Times New Roman" w:hAnsi="Times New Roman" w:cs="Times New Roman"/>
          <w:b/>
        </w:rPr>
        <w:t>V</w:t>
      </w:r>
      <w:r w:rsidR="00787CC6">
        <w:rPr>
          <w:rFonts w:ascii="Times New Roman" w:hAnsi="Times New Roman" w:cs="Times New Roman"/>
          <w:b/>
        </w:rPr>
        <w:t>I</w:t>
      </w:r>
      <w:r w:rsidR="0027707D">
        <w:rPr>
          <w:rFonts w:ascii="Times New Roman" w:hAnsi="Times New Roman" w:cs="Times New Roman"/>
          <w:b/>
        </w:rPr>
        <w:t>I</w:t>
      </w:r>
      <w:r w:rsidR="00787CC6" w:rsidRPr="00B51649">
        <w:rPr>
          <w:rFonts w:ascii="Times New Roman" w:hAnsi="Times New Roman" w:cs="Times New Roman"/>
          <w:b/>
        </w:rPr>
        <w:t>.</w:t>
      </w:r>
      <w:r w:rsidR="00787CC6">
        <w:rPr>
          <w:rFonts w:ascii="Times New Roman" w:hAnsi="Times New Roman" w:cs="Times New Roman"/>
          <w:b/>
        </w:rPr>
        <w:t>4</w:t>
      </w:r>
      <w:r w:rsidR="00787CC6" w:rsidRPr="00B51649">
        <w:rPr>
          <w:rFonts w:ascii="Times New Roman" w:hAnsi="Times New Roman" w:cs="Times New Roman"/>
          <w:b/>
          <w:lang w:val="pt-PT"/>
        </w:rPr>
        <w:t>.1</w:t>
      </w:r>
      <w:r w:rsidR="00787CC6">
        <w:rPr>
          <w:rFonts w:ascii="Times New Roman" w:hAnsi="Times New Roman" w:cs="Times New Roman"/>
          <w:b/>
          <w:lang w:val="pt-PT"/>
        </w:rPr>
        <w:t>.1</w:t>
      </w:r>
      <w:r w:rsidR="00787CC6" w:rsidRPr="00B51649">
        <w:rPr>
          <w:rFonts w:ascii="Times New Roman" w:hAnsi="Times New Roman" w:cs="Times New Roman"/>
          <w:b/>
          <w:lang w:val="pt-PT"/>
        </w:rPr>
        <w:t xml:space="preserve"> </w:t>
      </w:r>
      <w:r w:rsidRPr="00B51649">
        <w:rPr>
          <w:rFonts w:ascii="Times New Roman" w:hAnsi="Times New Roman" w:cs="Times New Roman"/>
          <w:b/>
          <w:lang w:val="pt-PT"/>
        </w:rPr>
        <w:t>– Tipo escultura.</w:t>
      </w:r>
    </w:p>
    <w:tbl>
      <w:tblPr>
        <w:tblStyle w:val="Tablaconcuadrcula"/>
        <w:tblW w:w="0" w:type="auto"/>
        <w:tblLook w:val="04A0" w:firstRow="1" w:lastRow="0" w:firstColumn="1" w:lastColumn="0" w:noHBand="0" w:noVBand="1"/>
      </w:tblPr>
      <w:tblGrid>
        <w:gridCol w:w="2122"/>
        <w:gridCol w:w="1776"/>
      </w:tblGrid>
      <w:tr w:rsidR="005C6653" w:rsidRPr="00B51649" w:rsidTr="00275706">
        <w:trPr>
          <w:trHeight w:val="1975"/>
        </w:trPr>
        <w:tc>
          <w:tcPr>
            <w:tcW w:w="2122" w:type="dxa"/>
            <w:tcBorders>
              <w:top w:val="single" w:sz="4" w:space="0" w:color="auto"/>
              <w:left w:val="single" w:sz="4" w:space="0" w:color="auto"/>
              <w:bottom w:val="single" w:sz="4" w:space="0" w:color="auto"/>
              <w:right w:val="single" w:sz="4" w:space="0" w:color="auto"/>
            </w:tcBorders>
          </w:tcPr>
          <w:p w:rsidR="005C6653" w:rsidRPr="00B51649" w:rsidRDefault="005C6653" w:rsidP="00EE49F2">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608209F5" wp14:editId="77C4F4B6">
                  <wp:extent cx="938974" cy="1514475"/>
                  <wp:effectExtent l="0" t="0" r="0" b="0"/>
                  <wp:docPr id="73" name="Imagen 73" descr="F:\HUESO ROMANO (22-7-16)\HUESO TRABAJADO EPOCA ROMANA\en fongo negro\30a2 - Tipo B.XVIII.2 - colgantes\XVIII.7 - Figuradas\XVIII.7.1 - Figuradas humanas\colgante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30a2 - Tipo B.XVIII.2 - colgantes\XVIII.7 - Figuradas\XVIII.7.1 - Figuradas humanas\colgante (MARQA)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6069" cy="1542048"/>
                          </a:xfrm>
                          <a:prstGeom prst="rect">
                            <a:avLst/>
                          </a:prstGeom>
                          <a:noFill/>
                          <a:ln>
                            <a:noFill/>
                          </a:ln>
                        </pic:spPr>
                      </pic:pic>
                    </a:graphicData>
                  </a:graphic>
                </wp:inline>
              </w:drawing>
            </w:r>
          </w:p>
          <w:p w:rsidR="005C6653" w:rsidRPr="00B51649" w:rsidRDefault="005C6653" w:rsidP="00EE49F2">
            <w:pPr>
              <w:jc w:val="center"/>
              <w:rPr>
                <w:rFonts w:ascii="Times New Roman" w:hAnsi="Times New Roman" w:cs="Times New Roman"/>
                <w:noProof/>
                <w:lang w:eastAsia="es-ES"/>
              </w:rPr>
            </w:pPr>
            <w:r w:rsidRPr="00B51649">
              <w:rPr>
                <w:rFonts w:ascii="Times New Roman" w:hAnsi="Times New Roman" w:cs="Times New Roman"/>
                <w:noProof/>
                <w:lang w:eastAsia="es-ES"/>
              </w:rPr>
              <w:t>1 –</w:t>
            </w:r>
            <w:r w:rsidR="00062580">
              <w:rPr>
                <w:rFonts w:ascii="Times New Roman" w:hAnsi="Times New Roman" w:cs="Times New Roman"/>
                <w:noProof/>
                <w:lang w:eastAsia="es-ES"/>
              </w:rPr>
              <w:t xml:space="preserve"> Necrópolis Albir</w:t>
            </w:r>
          </w:p>
          <w:p w:rsidR="005C6653" w:rsidRPr="00B51649" w:rsidRDefault="005C6653" w:rsidP="00EE49F2">
            <w:pPr>
              <w:jc w:val="center"/>
              <w:rPr>
                <w:rFonts w:ascii="Times New Roman" w:hAnsi="Times New Roman" w:cs="Times New Roman"/>
              </w:rPr>
            </w:pPr>
            <w:r w:rsidRPr="00B51649">
              <w:rPr>
                <w:rFonts w:ascii="Times New Roman" w:hAnsi="Times New Roman" w:cs="Times New Roman"/>
                <w:noProof/>
                <w:lang w:eastAsia="es-ES"/>
              </w:rPr>
              <w:t>(MARQA Alicante)</w:t>
            </w:r>
          </w:p>
        </w:tc>
        <w:tc>
          <w:tcPr>
            <w:tcW w:w="1417" w:type="dxa"/>
            <w:tcBorders>
              <w:top w:val="single" w:sz="4" w:space="0" w:color="auto"/>
              <w:left w:val="single" w:sz="4" w:space="0" w:color="auto"/>
              <w:bottom w:val="single" w:sz="4" w:space="0" w:color="auto"/>
              <w:right w:val="single" w:sz="4" w:space="0" w:color="auto"/>
            </w:tcBorders>
          </w:tcPr>
          <w:p w:rsidR="005C6653" w:rsidRPr="00B51649" w:rsidRDefault="005C6653" w:rsidP="00EE49F2">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59ECDBDB" wp14:editId="6EBB5691">
                  <wp:extent cx="985609" cy="1514475"/>
                  <wp:effectExtent l="0" t="0" r="5080" b="0"/>
                  <wp:docPr id="74" name="Imagen 74" descr="F:\HUESO ROMANO (22-7-16)\HUESO TRABAJADO EPOCA ROMANA\en fongo negro\30a2 - Tipo B.XVIII.2 - colgantes\XVIII.7 - Figuradas\XVIII.7.1 - Figuradas humanas\Museo de Sevilla_140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30a2 - Tipo B.XVIII.2 - colgantes\XVIII.7 - Figuradas\XVIII.7.1 - Figuradas humanas\Museo de Sevilla_1409 copi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23202" cy="1572241"/>
                          </a:xfrm>
                          <a:prstGeom prst="rect">
                            <a:avLst/>
                          </a:prstGeom>
                          <a:noFill/>
                          <a:ln>
                            <a:noFill/>
                          </a:ln>
                        </pic:spPr>
                      </pic:pic>
                    </a:graphicData>
                  </a:graphic>
                </wp:inline>
              </w:drawing>
            </w:r>
          </w:p>
          <w:p w:rsidR="005C6653" w:rsidRPr="00B51649" w:rsidRDefault="005C6653" w:rsidP="00EE49F2">
            <w:pPr>
              <w:jc w:val="center"/>
              <w:rPr>
                <w:rFonts w:ascii="Times New Roman" w:hAnsi="Times New Roman" w:cs="Times New Roman"/>
                <w:i/>
                <w:noProof/>
                <w:lang w:eastAsia="es-ES"/>
              </w:rPr>
            </w:pPr>
            <w:r w:rsidRPr="00B51649">
              <w:rPr>
                <w:rFonts w:ascii="Times New Roman" w:hAnsi="Times New Roman" w:cs="Times New Roman"/>
                <w:noProof/>
                <w:lang w:eastAsia="es-ES"/>
              </w:rPr>
              <w:t>2 -</w:t>
            </w:r>
            <w:r w:rsidRPr="00B51649">
              <w:rPr>
                <w:rFonts w:ascii="Times New Roman" w:hAnsi="Times New Roman" w:cs="Times New Roman"/>
                <w:i/>
                <w:noProof/>
                <w:lang w:eastAsia="es-ES"/>
              </w:rPr>
              <w:t>Italica</w:t>
            </w:r>
          </w:p>
          <w:p w:rsidR="005C6653" w:rsidRPr="00B51649" w:rsidRDefault="005C6653" w:rsidP="00EE49F2">
            <w:pPr>
              <w:jc w:val="center"/>
              <w:rPr>
                <w:rFonts w:ascii="Times New Roman" w:hAnsi="Times New Roman" w:cs="Times New Roman"/>
                <w:noProof/>
                <w:lang w:eastAsia="es-ES"/>
              </w:rPr>
            </w:pPr>
            <w:r w:rsidRPr="00B51649">
              <w:rPr>
                <w:rFonts w:ascii="Times New Roman" w:hAnsi="Times New Roman" w:cs="Times New Roman"/>
                <w:noProof/>
                <w:lang w:eastAsia="es-ES"/>
              </w:rPr>
              <w:t>M. de Sevilla</w:t>
            </w:r>
          </w:p>
        </w:tc>
      </w:tr>
    </w:tbl>
    <w:p w:rsidR="005C6653" w:rsidRPr="00933653" w:rsidRDefault="005C6653" w:rsidP="0057461F">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D42FCF">
        <w:rPr>
          <w:rFonts w:ascii="Times New Roman" w:hAnsi="Times New Roman" w:cs="Times New Roman"/>
        </w:rPr>
        <w:t xml:space="preserve"> Busto femenino, bien trabajado</w:t>
      </w:r>
      <w:r w:rsidR="007F2639">
        <w:rPr>
          <w:rFonts w:ascii="Times New Roman" w:hAnsi="Times New Roman" w:cs="Times New Roman"/>
        </w:rPr>
        <w:t>, sobre peana circular</w:t>
      </w:r>
      <w:r w:rsidR="00D42FCF">
        <w:rPr>
          <w:rFonts w:ascii="Times New Roman" w:hAnsi="Times New Roman" w:cs="Times New Roman"/>
        </w:rPr>
        <w:t>. Figura femenina en el que se</w:t>
      </w:r>
      <w:r w:rsidR="007F2639">
        <w:rPr>
          <w:rFonts w:ascii="Times New Roman" w:hAnsi="Times New Roman" w:cs="Times New Roman"/>
        </w:rPr>
        <w:t xml:space="preserve"> marcan perfectamente los rasgos de la cara: ojos, ceja, nariz (mediante una línea incisa), boca y peinado alto, donde los cabellos caen en los laterales del rostro, con moño alto sobre el cráneo.  Cuello proporcionado. </w:t>
      </w:r>
      <w:r w:rsidR="007F2639" w:rsidRPr="00816FC1">
        <w:rPr>
          <w:rFonts w:ascii="Times New Roman" w:hAnsi="Times New Roman" w:cs="Times New Roman"/>
        </w:rPr>
        <w:t>En el cuerpo se indican los pliegues del vestido</w:t>
      </w:r>
      <w:r w:rsidR="007F2639">
        <w:rPr>
          <w:rFonts w:ascii="Times New Roman" w:hAnsi="Times New Roman" w:cs="Times New Roman"/>
        </w:rPr>
        <w:t xml:space="preserve"> (estola)</w:t>
      </w:r>
      <w:r w:rsidR="007F2639" w:rsidRPr="00816FC1">
        <w:rPr>
          <w:rFonts w:ascii="Times New Roman" w:hAnsi="Times New Roman" w:cs="Times New Roman"/>
        </w:rPr>
        <w:t>, y de forma más marcada el escote.</w:t>
      </w:r>
      <w:r w:rsidR="007F2639">
        <w:rPr>
          <w:rFonts w:ascii="Times New Roman" w:hAnsi="Times New Roman" w:cs="Times New Roman"/>
        </w:rPr>
        <w:t xml:space="preserve"> </w:t>
      </w:r>
      <w:r w:rsidR="00933653">
        <w:rPr>
          <w:rFonts w:ascii="Times New Roman" w:hAnsi="Times New Roman" w:cs="Times New Roman"/>
        </w:rPr>
        <w:t xml:space="preserve"> La pieza de </w:t>
      </w:r>
      <w:r w:rsidR="00933653" w:rsidRPr="00933653">
        <w:rPr>
          <w:rFonts w:ascii="Times New Roman" w:hAnsi="Times New Roman" w:cs="Times New Roman"/>
          <w:i/>
        </w:rPr>
        <w:t>Italica</w:t>
      </w:r>
      <w:r w:rsidR="00933653">
        <w:rPr>
          <w:rFonts w:ascii="Times New Roman" w:hAnsi="Times New Roman" w:cs="Times New Roman"/>
        </w:rPr>
        <w:t xml:space="preserve"> representa una figura humana, </w:t>
      </w:r>
      <w:r w:rsidR="0057461F">
        <w:rPr>
          <w:rFonts w:ascii="Times New Roman" w:hAnsi="Times New Roman" w:cs="Times New Roman"/>
        </w:rPr>
        <w:t>sin q</w:t>
      </w:r>
      <w:r w:rsidR="00422A06">
        <w:rPr>
          <w:rFonts w:ascii="Times New Roman" w:hAnsi="Times New Roman" w:cs="Times New Roman"/>
        </w:rPr>
        <w:t xml:space="preserve">ue podamos distinguir su género. Es posible que se trate de una ninfa del bosque, dado que está </w:t>
      </w:r>
      <w:r w:rsidR="005E111A">
        <w:rPr>
          <w:rFonts w:ascii="Times New Roman" w:hAnsi="Times New Roman" w:cs="Times New Roman"/>
        </w:rPr>
        <w:t>vestida (</w:t>
      </w:r>
      <w:r w:rsidR="00422A06">
        <w:rPr>
          <w:rFonts w:ascii="Times New Roman" w:hAnsi="Times New Roman" w:cs="Times New Roman"/>
        </w:rPr>
        <w:t>túnica) mediante pétalos de una flor en la que se parecían las nervaduras, tal vez de una hoja de acanto.</w:t>
      </w:r>
      <w:r w:rsidR="005E111A">
        <w:rPr>
          <w:rFonts w:ascii="Times New Roman" w:hAnsi="Times New Roman" w:cs="Times New Roman"/>
        </w:rPr>
        <w:t xml:space="preserve"> Los rasgos de la cara no están definidos. Uno de los brazos sujeta sobre la cabeza, lo que podría ser una corona floral.</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6C5923">
        <w:rPr>
          <w:rFonts w:ascii="Times New Roman" w:hAnsi="Times New Roman" w:cs="Times New Roman"/>
          <w:b/>
        </w:rPr>
        <w:t>:</w:t>
      </w:r>
      <w:r w:rsidR="006C5923" w:rsidRPr="006C5923">
        <w:rPr>
          <w:rFonts w:ascii="Times New Roman" w:hAnsi="Times New Roman" w:cs="Times New Roman"/>
        </w:rPr>
        <w:t xml:space="preserve"> </w:t>
      </w:r>
      <w:r w:rsidRPr="00B51649">
        <w:rPr>
          <w:rFonts w:ascii="Times New Roman" w:hAnsi="Times New Roman" w:cs="Times New Roman"/>
          <w:i/>
        </w:rPr>
        <w:t>Italica</w:t>
      </w:r>
      <w:r w:rsidRPr="00B51649">
        <w:rPr>
          <w:rFonts w:ascii="Times New Roman" w:hAnsi="Times New Roman" w:cs="Times New Roman"/>
        </w:rPr>
        <w:t xml:space="preserve"> (Santiponce, Sevilla), </w:t>
      </w:r>
      <w:r w:rsidR="00062580">
        <w:rPr>
          <w:rFonts w:ascii="Times New Roman" w:hAnsi="Times New Roman" w:cs="Times New Roman"/>
          <w:noProof/>
          <w:lang w:eastAsia="es-ES"/>
        </w:rPr>
        <w:t>Necrópolis de El Albir</w:t>
      </w:r>
      <w:r w:rsidR="00062580" w:rsidRPr="00B51649">
        <w:rPr>
          <w:rFonts w:ascii="Times New Roman" w:hAnsi="Times New Roman" w:cs="Times New Roman"/>
        </w:rPr>
        <w:t xml:space="preserve"> </w:t>
      </w:r>
      <w:r w:rsidRPr="00B51649">
        <w:rPr>
          <w:rFonts w:ascii="Times New Roman" w:hAnsi="Times New Roman" w:cs="Times New Roman"/>
        </w:rPr>
        <w:t>(</w:t>
      </w:r>
      <w:r w:rsidR="00062580">
        <w:rPr>
          <w:rFonts w:ascii="Times New Roman" w:hAnsi="Times New Roman" w:cs="Times New Roman"/>
        </w:rPr>
        <w:t xml:space="preserve">L’Alfàs de Pi, </w:t>
      </w:r>
      <w:r w:rsidRPr="00B51649">
        <w:rPr>
          <w:rFonts w:ascii="Times New Roman" w:hAnsi="Times New Roman" w:cs="Times New Roman"/>
        </w:rPr>
        <w:t>Alicante)</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Área de dispersión:</w:t>
      </w:r>
      <w:r w:rsidR="00D42FCF">
        <w:rPr>
          <w:rFonts w:ascii="Times New Roman" w:hAnsi="Times New Roman" w:cs="Times New Roman"/>
          <w:b/>
        </w:rPr>
        <w:t xml:space="preserve"> </w:t>
      </w:r>
      <w:r w:rsidR="00D42FCF" w:rsidRPr="00D42FCF">
        <w:rPr>
          <w:rFonts w:ascii="Times New Roman" w:hAnsi="Times New Roman" w:cs="Times New Roman"/>
        </w:rPr>
        <w:t>No conocemos para los modelos hispanos.</w:t>
      </w:r>
    </w:p>
    <w:p w:rsidR="005C6653" w:rsidRDefault="005C6653" w:rsidP="005C6653">
      <w:pPr>
        <w:spacing w:after="0" w:line="240" w:lineRule="auto"/>
        <w:rPr>
          <w:rFonts w:ascii="Times New Roman" w:hAnsi="Times New Roman" w:cs="Times New Roman"/>
        </w:rPr>
      </w:pPr>
      <w:r w:rsidRPr="007F2639">
        <w:rPr>
          <w:rFonts w:ascii="Times New Roman" w:hAnsi="Times New Roman" w:cs="Times New Roman"/>
          <w:b/>
        </w:rPr>
        <w:t>Cronología</w:t>
      </w:r>
      <w:r w:rsidRPr="007F2639">
        <w:rPr>
          <w:rFonts w:ascii="Times New Roman" w:hAnsi="Times New Roman" w:cs="Times New Roman"/>
        </w:rPr>
        <w:t>:</w:t>
      </w:r>
      <w:r w:rsidR="00D42FCF" w:rsidRPr="007F2639">
        <w:rPr>
          <w:rFonts w:ascii="Times New Roman" w:hAnsi="Times New Roman" w:cs="Times New Roman"/>
        </w:rPr>
        <w:t xml:space="preserve"> </w:t>
      </w:r>
      <w:r w:rsidR="0057461F">
        <w:rPr>
          <w:rFonts w:ascii="Times New Roman" w:hAnsi="Times New Roman" w:cs="Times New Roman"/>
        </w:rPr>
        <w:t>L</w:t>
      </w:r>
      <w:r w:rsidR="007F2639" w:rsidRPr="007F2639">
        <w:rPr>
          <w:rFonts w:ascii="Times New Roman" w:hAnsi="Times New Roman" w:cs="Times New Roman"/>
        </w:rPr>
        <w:t xml:space="preserve">a pieza de </w:t>
      </w:r>
      <w:r w:rsidR="007F2639" w:rsidRPr="0057461F">
        <w:rPr>
          <w:rFonts w:ascii="Times New Roman" w:hAnsi="Times New Roman" w:cs="Times New Roman"/>
          <w:i/>
        </w:rPr>
        <w:t>Lvcentvm</w:t>
      </w:r>
      <w:r w:rsidR="007F2639" w:rsidRPr="007F2639">
        <w:rPr>
          <w:rFonts w:ascii="Times New Roman" w:hAnsi="Times New Roman" w:cs="Times New Roman"/>
        </w:rPr>
        <w:t xml:space="preserve"> se fecha entre los siglo III</w:t>
      </w:r>
      <w:r w:rsidR="007F2639">
        <w:rPr>
          <w:rFonts w:ascii="Times New Roman" w:hAnsi="Times New Roman" w:cs="Times New Roman"/>
        </w:rPr>
        <w:t>-</w:t>
      </w:r>
      <w:r w:rsidR="00D42FCF" w:rsidRPr="007F2639">
        <w:rPr>
          <w:rFonts w:ascii="Times New Roman" w:hAnsi="Times New Roman" w:cs="Times New Roman"/>
        </w:rPr>
        <w:t xml:space="preserve"> I</w:t>
      </w:r>
      <w:r w:rsidR="007F2639">
        <w:rPr>
          <w:rFonts w:ascii="Times New Roman" w:hAnsi="Times New Roman" w:cs="Times New Roman"/>
        </w:rPr>
        <w:t>V</w:t>
      </w:r>
      <w:r w:rsidR="00D42FCF" w:rsidRPr="007F2639">
        <w:rPr>
          <w:rFonts w:ascii="Times New Roman" w:hAnsi="Times New Roman" w:cs="Times New Roman"/>
        </w:rPr>
        <w:t xml:space="preserve"> </w:t>
      </w:r>
      <w:r w:rsidR="007F2639">
        <w:rPr>
          <w:rFonts w:ascii="Times New Roman" w:hAnsi="Times New Roman" w:cs="Times New Roman"/>
        </w:rPr>
        <w:t>d.C</w:t>
      </w:r>
      <w:r w:rsidR="00D42FCF" w:rsidRPr="007F2639">
        <w:rPr>
          <w:rFonts w:ascii="Times New Roman" w:hAnsi="Times New Roman" w:cs="Times New Roman"/>
        </w:rPr>
        <w:t>.</w:t>
      </w:r>
    </w:p>
    <w:p w:rsidR="00CE462D" w:rsidRDefault="00CE462D" w:rsidP="005C6653">
      <w:pPr>
        <w:spacing w:after="0" w:line="240" w:lineRule="auto"/>
        <w:rPr>
          <w:rFonts w:ascii="Times New Roman" w:hAnsi="Times New Roman" w:cs="Times New Roman"/>
        </w:rPr>
      </w:pPr>
    </w:p>
    <w:p w:rsidR="005C6653" w:rsidRPr="00B51649" w:rsidRDefault="00787CC6" w:rsidP="005C6653">
      <w:pPr>
        <w:spacing w:after="0" w:line="240" w:lineRule="auto"/>
        <w:rPr>
          <w:rFonts w:ascii="Times New Roman" w:hAnsi="Times New Roman" w:cs="Times New Roman"/>
          <w:lang w:val="pt-PT"/>
        </w:rPr>
      </w:pPr>
      <w:r>
        <w:rPr>
          <w:rFonts w:ascii="Times New Roman" w:hAnsi="Times New Roman" w:cs="Times New Roman"/>
          <w:lang w:val="pt-PT"/>
        </w:rPr>
        <w:tab/>
      </w:r>
      <w:r>
        <w:rPr>
          <w:rFonts w:ascii="Times New Roman" w:hAnsi="Times New Roman" w:cs="Times New Roman"/>
          <w:lang w:val="pt-PT"/>
        </w:rPr>
        <w:tab/>
      </w:r>
      <w:r w:rsidRPr="00787CC6">
        <w:rPr>
          <w:rFonts w:ascii="Times New Roman" w:hAnsi="Times New Roman" w:cs="Times New Roman"/>
          <w:lang w:val="pt-PT"/>
        </w:rPr>
        <w:t xml:space="preserve">▫ </w:t>
      </w:r>
      <w:r w:rsidRPr="00787CC6">
        <w:rPr>
          <w:rFonts w:ascii="Times New Roman" w:hAnsi="Times New Roman" w:cs="Times New Roman"/>
          <w:b/>
          <w:lang w:val="pt-PT"/>
        </w:rPr>
        <w:t>B.XV</w:t>
      </w:r>
      <w:r w:rsidR="0027707D">
        <w:rPr>
          <w:rFonts w:ascii="Times New Roman" w:hAnsi="Times New Roman" w:cs="Times New Roman"/>
          <w:b/>
          <w:lang w:val="pt-PT"/>
        </w:rPr>
        <w:t>I</w:t>
      </w:r>
      <w:r w:rsidRPr="00787CC6">
        <w:rPr>
          <w:rFonts w:ascii="Times New Roman" w:hAnsi="Times New Roman" w:cs="Times New Roman"/>
          <w:b/>
          <w:lang w:val="pt-PT"/>
        </w:rPr>
        <w:t>I.4</w:t>
      </w:r>
      <w:r w:rsidRPr="00B51649">
        <w:rPr>
          <w:rFonts w:ascii="Times New Roman" w:hAnsi="Times New Roman" w:cs="Times New Roman"/>
          <w:b/>
          <w:lang w:val="pt-PT"/>
        </w:rPr>
        <w:t>.1</w:t>
      </w:r>
      <w:r>
        <w:rPr>
          <w:rFonts w:ascii="Times New Roman" w:hAnsi="Times New Roman" w:cs="Times New Roman"/>
          <w:b/>
          <w:lang w:val="pt-PT"/>
        </w:rPr>
        <w:t>.2</w:t>
      </w:r>
      <w:r w:rsidRPr="00B51649">
        <w:rPr>
          <w:rFonts w:ascii="Times New Roman" w:hAnsi="Times New Roman" w:cs="Times New Roman"/>
          <w:b/>
          <w:lang w:val="pt-PT"/>
        </w:rPr>
        <w:t xml:space="preserve"> </w:t>
      </w:r>
      <w:r w:rsidR="005C6653" w:rsidRPr="00B51649">
        <w:rPr>
          <w:rFonts w:ascii="Times New Roman" w:hAnsi="Times New Roman" w:cs="Times New Roman"/>
          <w:b/>
          <w:lang w:val="pt-PT"/>
        </w:rPr>
        <w:t xml:space="preserve">– </w:t>
      </w:r>
      <w:r w:rsidR="0044313C">
        <w:rPr>
          <w:rFonts w:ascii="Times New Roman" w:hAnsi="Times New Roman" w:cs="Times New Roman"/>
          <w:b/>
          <w:lang w:val="pt-PT"/>
        </w:rPr>
        <w:t>Entalles/</w:t>
      </w:r>
      <w:r w:rsidR="005C6653" w:rsidRPr="00B51649">
        <w:rPr>
          <w:rFonts w:ascii="Times New Roman" w:hAnsi="Times New Roman" w:cs="Times New Roman"/>
          <w:b/>
          <w:lang w:val="pt-PT"/>
        </w:rPr>
        <w:t>Camafeo</w:t>
      </w:r>
      <w:r w:rsidR="005C6653" w:rsidRPr="00B51649">
        <w:rPr>
          <w:rFonts w:ascii="Times New Roman" w:hAnsi="Times New Roman" w:cs="Times New Roman"/>
          <w:lang w:val="pt-PT"/>
        </w:rPr>
        <w:t xml:space="preserve">. </w:t>
      </w:r>
    </w:p>
    <w:tbl>
      <w:tblPr>
        <w:tblStyle w:val="Tablaconcuadrcula"/>
        <w:tblW w:w="0" w:type="auto"/>
        <w:tblLook w:val="04A0" w:firstRow="1" w:lastRow="0" w:firstColumn="1" w:lastColumn="0" w:noHBand="0" w:noVBand="1"/>
      </w:tblPr>
      <w:tblGrid>
        <w:gridCol w:w="2231"/>
        <w:gridCol w:w="2646"/>
      </w:tblGrid>
      <w:tr w:rsidR="005C6653" w:rsidRPr="00B51649" w:rsidTr="00EE49F2">
        <w:trPr>
          <w:trHeight w:val="2245"/>
        </w:trPr>
        <w:tc>
          <w:tcPr>
            <w:tcW w:w="1941"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23F4FC1A" wp14:editId="08783C01">
                  <wp:extent cx="1279619" cy="1552575"/>
                  <wp:effectExtent l="0" t="0" r="0" b="0"/>
                  <wp:docPr id="64" name="Imagen 64" descr="F:\HUESO ROMANO (22-7-16)\HUESO TRABAJADO EPOCA ROMANA\en fongo negro\31a2 - Tipo B.XX.2 - colgantes\B.XX.7 - Figuradas\B.XX.7.1.2 -Tipo camafeo\Retoqu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31a2 - Tipo B.XX.2 - colgantes\B.XX.7 - Figuradas\B.XX.7.1.2 -Tipo camafeo\Retoques (3).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95216" cy="1571499"/>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rPr>
              <w:t>1 –</w:t>
            </w:r>
            <w:r w:rsidRPr="00B51649">
              <w:rPr>
                <w:rFonts w:ascii="Times New Roman" w:hAnsi="Times New Roman" w:cs="Times New Roman"/>
                <w:i/>
              </w:rPr>
              <w:t>Astigi</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rPr>
              <w:t xml:space="preserve">(M. </w:t>
            </w:r>
            <w:r w:rsidR="00AC016D" w:rsidRPr="00B51649">
              <w:rPr>
                <w:rFonts w:ascii="Times New Roman" w:hAnsi="Times New Roman" w:cs="Times New Roman"/>
              </w:rPr>
              <w:t>Écija</w:t>
            </w:r>
            <w:r w:rsidRPr="00B51649">
              <w:rPr>
                <w:rFonts w:ascii="Times New Roman" w:hAnsi="Times New Roman" w:cs="Times New Roman"/>
              </w:rPr>
              <w:t>)</w:t>
            </w:r>
          </w:p>
        </w:tc>
        <w:tc>
          <w:tcPr>
            <w:tcW w:w="1926"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07A29B94" wp14:editId="04372C80">
                  <wp:extent cx="1538538" cy="1552575"/>
                  <wp:effectExtent l="0" t="0" r="5080" b="0"/>
                  <wp:docPr id="67" name="Imagen 67" descr="F:\HUESO ROMANO (22-7-16)\HUESO TRABAJADO EPOCA ROMANA\en fongo negro\31a2 - Tipo B.XX.2 - colgantes\B.XX.7 - Figuradas\B.XX.7.1.2 -Tipo camafeo\Museo de Cuenca1 (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31a2 - Tipo B.XX.2 - colgantes\B.XX.7 - Figuradas\B.XX.7.1.2 -Tipo camafeo\Museo de Cuenca1 (7) copi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66173" cy="1580462"/>
                          </a:xfrm>
                          <a:prstGeom prst="rect">
                            <a:avLst/>
                          </a:prstGeom>
                          <a:noFill/>
                          <a:ln>
                            <a:noFill/>
                          </a:ln>
                        </pic:spPr>
                      </pic:pic>
                    </a:graphicData>
                  </a:graphic>
                </wp:inline>
              </w:drawing>
            </w:r>
          </w:p>
          <w:p w:rsidR="005C6653" w:rsidRPr="007A2B86" w:rsidRDefault="005C6653" w:rsidP="00787CC6">
            <w:pPr>
              <w:jc w:val="center"/>
              <w:rPr>
                <w:rFonts w:ascii="Times New Roman" w:hAnsi="Times New Roman" w:cs="Times New Roman"/>
                <w:i/>
                <w:noProof/>
                <w:lang w:eastAsia="es-ES"/>
              </w:rPr>
            </w:pPr>
            <w:r w:rsidRPr="007A2B86">
              <w:rPr>
                <w:rFonts w:ascii="Times New Roman" w:hAnsi="Times New Roman" w:cs="Times New Roman"/>
                <w:noProof/>
                <w:lang w:eastAsia="es-ES"/>
              </w:rPr>
              <w:t>2 -</w:t>
            </w:r>
            <w:r w:rsidRPr="007A2B86">
              <w:rPr>
                <w:rFonts w:ascii="Times New Roman" w:hAnsi="Times New Roman" w:cs="Times New Roman"/>
                <w:i/>
                <w:noProof/>
                <w:lang w:eastAsia="es-ES"/>
              </w:rPr>
              <w:t>Ercavica</w:t>
            </w:r>
          </w:p>
          <w:p w:rsidR="005C6653" w:rsidRPr="00B51649" w:rsidRDefault="005C6653" w:rsidP="00787CC6">
            <w:pPr>
              <w:jc w:val="center"/>
              <w:rPr>
                <w:rFonts w:ascii="Times New Roman" w:hAnsi="Times New Roman" w:cs="Times New Roman"/>
                <w:noProof/>
                <w:lang w:eastAsia="es-ES"/>
              </w:rPr>
            </w:pPr>
            <w:r w:rsidRPr="007A2B86">
              <w:rPr>
                <w:rFonts w:ascii="Times New Roman" w:hAnsi="Times New Roman" w:cs="Times New Roman"/>
                <w:noProof/>
                <w:lang w:eastAsia="es-ES"/>
              </w:rPr>
              <w:t>(M.Cuenca)</w:t>
            </w:r>
          </w:p>
        </w:tc>
      </w:tr>
    </w:tbl>
    <w:p w:rsidR="005C6653" w:rsidRPr="00B51649" w:rsidRDefault="005C6653" w:rsidP="007A2B86">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7A2B86">
        <w:rPr>
          <w:rFonts w:ascii="Times New Roman" w:hAnsi="Times New Roman" w:cs="Times New Roman"/>
        </w:rPr>
        <w:t xml:space="preserve"> Son piezas que se engarzaban en anillos o colgantes, caso de la pieza astigitana. En ella se esculpe en </w:t>
      </w:r>
      <w:r w:rsidR="008731E4">
        <w:rPr>
          <w:rFonts w:ascii="Times New Roman" w:hAnsi="Times New Roman" w:cs="Times New Roman"/>
        </w:rPr>
        <w:t>bajorrelieve</w:t>
      </w:r>
      <w:r w:rsidR="007A2B86">
        <w:rPr>
          <w:rFonts w:ascii="Times New Roman" w:hAnsi="Times New Roman" w:cs="Times New Roman"/>
        </w:rPr>
        <w:t xml:space="preserve"> una figura </w:t>
      </w:r>
      <w:r w:rsidR="000C428D">
        <w:rPr>
          <w:rFonts w:ascii="Times New Roman" w:hAnsi="Times New Roman" w:cs="Times New Roman"/>
        </w:rPr>
        <w:t>femenina,</w:t>
      </w:r>
      <w:r w:rsidR="007A2B86">
        <w:rPr>
          <w:rFonts w:ascii="Times New Roman" w:hAnsi="Times New Roman" w:cs="Times New Roman"/>
        </w:rPr>
        <w:t xml:space="preserve"> sobre </w:t>
      </w:r>
      <w:r w:rsidR="000C428D">
        <w:rPr>
          <w:rFonts w:ascii="Times New Roman" w:hAnsi="Times New Roman" w:cs="Times New Roman"/>
        </w:rPr>
        <w:t xml:space="preserve">una </w:t>
      </w:r>
      <w:r w:rsidR="00182B19">
        <w:rPr>
          <w:rFonts w:ascii="Times New Roman" w:hAnsi="Times New Roman" w:cs="Times New Roman"/>
        </w:rPr>
        <w:t>pe</w:t>
      </w:r>
      <w:r w:rsidR="000C428D">
        <w:rPr>
          <w:rFonts w:ascii="Times New Roman" w:hAnsi="Times New Roman" w:cs="Times New Roman"/>
        </w:rPr>
        <w:t>a</w:t>
      </w:r>
      <w:r w:rsidR="00182B19">
        <w:rPr>
          <w:rFonts w:ascii="Times New Roman" w:hAnsi="Times New Roman" w:cs="Times New Roman"/>
        </w:rPr>
        <w:t>na</w:t>
      </w:r>
      <w:r w:rsidR="000C428D">
        <w:rPr>
          <w:rFonts w:ascii="Times New Roman" w:hAnsi="Times New Roman" w:cs="Times New Roman"/>
        </w:rPr>
        <w:t xml:space="preserve"> corta</w:t>
      </w:r>
      <w:r w:rsidR="007A2B86">
        <w:rPr>
          <w:rFonts w:ascii="Times New Roman" w:hAnsi="Times New Roman" w:cs="Times New Roman"/>
        </w:rPr>
        <w:t xml:space="preserve">. </w:t>
      </w:r>
      <w:r w:rsidR="000C428D">
        <w:rPr>
          <w:rFonts w:ascii="Times New Roman" w:hAnsi="Times New Roman" w:cs="Times New Roman"/>
        </w:rPr>
        <w:t xml:space="preserve">Se marca bien los ojos, la boca y la nariz. El pelo, de media melena, cae sobre los hombros. Lleva una cofia y un recogido alto. </w:t>
      </w:r>
      <w:r w:rsidR="00182B19">
        <w:rPr>
          <w:rFonts w:ascii="Times New Roman" w:hAnsi="Times New Roman" w:cs="Times New Roman"/>
        </w:rPr>
        <w:t>En el caso de la ercavisense</w:t>
      </w:r>
      <w:r w:rsidR="007A2B86" w:rsidRPr="007A2B86">
        <w:rPr>
          <w:rFonts w:ascii="Times New Roman" w:hAnsi="Times New Roman" w:cs="Times New Roman"/>
          <w:i/>
        </w:rPr>
        <w:t>,</w:t>
      </w:r>
      <w:r w:rsidR="007A2B86">
        <w:rPr>
          <w:rFonts w:ascii="Times New Roman" w:hAnsi="Times New Roman" w:cs="Times New Roman"/>
        </w:rPr>
        <w:t xml:space="preserve"> nos da la impresión que se trata de un objeto reaprovechado tras tener una primera función distinta. Nos recuerda a las tapaderas decoradas de las píxides.</w:t>
      </w:r>
      <w:r w:rsidR="00182B19">
        <w:rPr>
          <w:rFonts w:ascii="Times New Roman" w:hAnsi="Times New Roman" w:cs="Times New Roman"/>
        </w:rPr>
        <w:t xml:space="preserve"> Llevaba un orificio central que bien pudo albergar un pequeño pomo, propio de los objetos con estas características.</w:t>
      </w:r>
      <w:r w:rsidR="007A2B86">
        <w:rPr>
          <w:rFonts w:ascii="Times New Roman" w:hAnsi="Times New Roman" w:cs="Times New Roman"/>
        </w:rPr>
        <w:t xml:space="preserve"> En este caso se representa el rostro de una figura femenina, con peinado corto y cinta en la parte superior de la cabeza. </w:t>
      </w:r>
      <w:r w:rsidR="00182B19">
        <w:rPr>
          <w:rFonts w:ascii="Times New Roman" w:hAnsi="Times New Roman" w:cs="Times New Roman"/>
        </w:rPr>
        <w:t>La presencia de una segunda perforación nos invita a pensar que se utilizó en su última etapa como colgante.</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6C5923">
        <w:rPr>
          <w:rFonts w:ascii="Times New Roman" w:hAnsi="Times New Roman" w:cs="Times New Roman"/>
          <w:b/>
        </w:rPr>
        <w:t>:</w:t>
      </w:r>
      <w:r w:rsidR="006C5923" w:rsidRPr="00B51649">
        <w:rPr>
          <w:rFonts w:ascii="Times New Roman" w:hAnsi="Times New Roman" w:cs="Times New Roman"/>
          <w:i/>
        </w:rPr>
        <w:t xml:space="preserve"> </w:t>
      </w:r>
      <w:r w:rsidRPr="00B51649">
        <w:rPr>
          <w:rFonts w:ascii="Times New Roman" w:hAnsi="Times New Roman" w:cs="Times New Roman"/>
          <w:i/>
        </w:rPr>
        <w:t>Ercavica</w:t>
      </w:r>
      <w:r w:rsidRPr="00B51649">
        <w:rPr>
          <w:rFonts w:ascii="Times New Roman" w:hAnsi="Times New Roman" w:cs="Times New Roman"/>
        </w:rPr>
        <w:t xml:space="preserve"> (Cuenca), </w:t>
      </w:r>
      <w:r w:rsidRPr="00B51649">
        <w:rPr>
          <w:rFonts w:ascii="Times New Roman" w:hAnsi="Times New Roman" w:cs="Times New Roman"/>
          <w:i/>
        </w:rPr>
        <w:t>Astigi</w:t>
      </w:r>
      <w:r w:rsidRPr="00B51649">
        <w:rPr>
          <w:rFonts w:ascii="Times New Roman" w:hAnsi="Times New Roman" w:cs="Times New Roman"/>
        </w:rPr>
        <w:t xml:space="preserve"> (</w:t>
      </w:r>
      <w:r w:rsidR="008731E4" w:rsidRPr="00B51649">
        <w:rPr>
          <w:rFonts w:ascii="Times New Roman" w:hAnsi="Times New Roman" w:cs="Times New Roman"/>
        </w:rPr>
        <w:t>Écija</w:t>
      </w:r>
      <w:r w:rsidRPr="00B51649">
        <w:rPr>
          <w:rFonts w:ascii="Times New Roman" w:hAnsi="Times New Roman" w:cs="Times New Roman"/>
        </w:rPr>
        <w:t>).</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Área de dispersión:</w:t>
      </w:r>
      <w:r w:rsidR="0044313C">
        <w:rPr>
          <w:rFonts w:ascii="Times New Roman" w:hAnsi="Times New Roman" w:cs="Times New Roman"/>
          <w:b/>
        </w:rPr>
        <w:t xml:space="preserve"> </w:t>
      </w:r>
      <w:r w:rsidR="0044313C" w:rsidRPr="0044313C">
        <w:rPr>
          <w:rFonts w:ascii="Times New Roman" w:hAnsi="Times New Roman" w:cs="Times New Roman"/>
        </w:rPr>
        <w:t xml:space="preserve">Similares al de </w:t>
      </w:r>
      <w:r w:rsidR="0044313C" w:rsidRPr="0044313C">
        <w:rPr>
          <w:rFonts w:ascii="Times New Roman" w:hAnsi="Times New Roman" w:cs="Times New Roman"/>
          <w:i/>
        </w:rPr>
        <w:t>Astigi</w:t>
      </w:r>
      <w:r w:rsidR="0044313C" w:rsidRPr="0044313C">
        <w:rPr>
          <w:rFonts w:ascii="Times New Roman" w:hAnsi="Times New Roman" w:cs="Times New Roman"/>
        </w:rPr>
        <w:t>, en el Museo de Alejandría (Egipto)</w:t>
      </w:r>
      <w:r w:rsidR="0044313C">
        <w:rPr>
          <w:rStyle w:val="Refdenotaalpie"/>
          <w:rFonts w:ascii="Times New Roman" w:hAnsi="Times New Roman" w:cs="Times New Roman"/>
        </w:rPr>
        <w:footnoteReference w:id="14"/>
      </w:r>
      <w:r w:rsidR="0044313C" w:rsidRPr="0044313C">
        <w:rPr>
          <w:rFonts w:ascii="Times New Roman" w:hAnsi="Times New Roman" w:cs="Times New Roman"/>
        </w:rPr>
        <w:t>.</w:t>
      </w:r>
    </w:p>
    <w:p w:rsidR="00DD465C" w:rsidRDefault="005C6653" w:rsidP="005C6653">
      <w:pPr>
        <w:spacing w:after="0" w:line="240" w:lineRule="auto"/>
        <w:rPr>
          <w:rFonts w:ascii="Times New Roman" w:hAnsi="Times New Roman" w:cs="Times New Roman"/>
          <w:lang w:val="it-IT"/>
        </w:rPr>
      </w:pPr>
      <w:r w:rsidRPr="007A2B86">
        <w:rPr>
          <w:rFonts w:ascii="Times New Roman" w:hAnsi="Times New Roman" w:cs="Times New Roman"/>
          <w:b/>
          <w:lang w:val="it-IT"/>
        </w:rPr>
        <w:t>Cronología</w:t>
      </w:r>
      <w:r w:rsidRPr="007A2B86">
        <w:rPr>
          <w:rFonts w:ascii="Times New Roman" w:hAnsi="Times New Roman" w:cs="Times New Roman"/>
          <w:lang w:val="it-IT"/>
        </w:rPr>
        <w:t>:</w:t>
      </w:r>
      <w:r w:rsidR="000C428D">
        <w:rPr>
          <w:rFonts w:ascii="Times New Roman" w:hAnsi="Times New Roman" w:cs="Times New Roman"/>
          <w:lang w:val="it-IT"/>
        </w:rPr>
        <w:t xml:space="preserve"> </w:t>
      </w:r>
      <w:r w:rsidR="007A2B86" w:rsidRPr="007A2B86">
        <w:rPr>
          <w:rFonts w:ascii="Times New Roman" w:hAnsi="Times New Roman" w:cs="Times New Roman"/>
          <w:lang w:val="it-IT"/>
        </w:rPr>
        <w:t>I – III d.C.</w:t>
      </w:r>
    </w:p>
    <w:p w:rsidR="00DD465C" w:rsidRDefault="00DD465C" w:rsidP="005C6653">
      <w:pPr>
        <w:spacing w:after="0" w:line="240" w:lineRule="auto"/>
        <w:rPr>
          <w:rFonts w:ascii="Times New Roman" w:hAnsi="Times New Roman" w:cs="Times New Roman"/>
          <w:lang w:val="it-IT"/>
        </w:rPr>
      </w:pPr>
    </w:p>
    <w:p w:rsidR="005C6653" w:rsidRPr="00B51649" w:rsidRDefault="005C6653" w:rsidP="005C6653">
      <w:pPr>
        <w:spacing w:after="0" w:line="240" w:lineRule="auto"/>
        <w:rPr>
          <w:rFonts w:ascii="Times New Roman" w:hAnsi="Times New Roman" w:cs="Times New Roman"/>
          <w:lang w:val="pt-PT"/>
        </w:rPr>
      </w:pPr>
      <w:r w:rsidRPr="00B51649">
        <w:rPr>
          <w:rFonts w:ascii="Times New Roman" w:hAnsi="Times New Roman" w:cs="Times New Roman"/>
          <w:lang w:val="pt-PT"/>
        </w:rPr>
        <w:tab/>
      </w:r>
      <w:r w:rsidR="00787CC6" w:rsidRPr="005C6653">
        <w:rPr>
          <w:rFonts w:ascii="Times New Roman" w:hAnsi="Times New Roman" w:cs="Times New Roman"/>
        </w:rPr>
        <w:t>•</w:t>
      </w:r>
      <w:r w:rsidR="00787CC6" w:rsidRPr="00B51649">
        <w:rPr>
          <w:rFonts w:ascii="Times New Roman" w:hAnsi="Times New Roman" w:cs="Times New Roman"/>
        </w:rPr>
        <w:t xml:space="preserve"> </w:t>
      </w:r>
      <w:r w:rsidR="00787CC6">
        <w:rPr>
          <w:rFonts w:ascii="Times New Roman" w:hAnsi="Times New Roman" w:cs="Times New Roman"/>
          <w:b/>
        </w:rPr>
        <w:t>B.X</w:t>
      </w:r>
      <w:r w:rsidR="00787CC6" w:rsidRPr="00B51649">
        <w:rPr>
          <w:rFonts w:ascii="Times New Roman" w:hAnsi="Times New Roman" w:cs="Times New Roman"/>
          <w:b/>
        </w:rPr>
        <w:t>V</w:t>
      </w:r>
      <w:r w:rsidR="0027707D">
        <w:rPr>
          <w:rFonts w:ascii="Times New Roman" w:hAnsi="Times New Roman" w:cs="Times New Roman"/>
          <w:b/>
        </w:rPr>
        <w:t>I</w:t>
      </w:r>
      <w:r w:rsidR="00787CC6">
        <w:rPr>
          <w:rFonts w:ascii="Times New Roman" w:hAnsi="Times New Roman" w:cs="Times New Roman"/>
          <w:b/>
        </w:rPr>
        <w:t>I</w:t>
      </w:r>
      <w:r w:rsidR="00787CC6" w:rsidRPr="00B51649">
        <w:rPr>
          <w:rFonts w:ascii="Times New Roman" w:hAnsi="Times New Roman" w:cs="Times New Roman"/>
          <w:b/>
        </w:rPr>
        <w:t>.</w:t>
      </w:r>
      <w:r w:rsidR="00787CC6">
        <w:rPr>
          <w:rFonts w:ascii="Times New Roman" w:hAnsi="Times New Roman" w:cs="Times New Roman"/>
          <w:b/>
        </w:rPr>
        <w:t>4</w:t>
      </w:r>
      <w:r w:rsidR="00787CC6" w:rsidRPr="00B51649">
        <w:rPr>
          <w:rFonts w:ascii="Times New Roman" w:hAnsi="Times New Roman" w:cs="Times New Roman"/>
          <w:b/>
          <w:lang w:val="pt-PT"/>
        </w:rPr>
        <w:t>.</w:t>
      </w:r>
      <w:r w:rsidR="00787CC6">
        <w:rPr>
          <w:rFonts w:ascii="Times New Roman" w:hAnsi="Times New Roman" w:cs="Times New Roman"/>
          <w:b/>
          <w:lang w:val="pt-PT"/>
        </w:rPr>
        <w:t>2</w:t>
      </w:r>
      <w:r w:rsidR="00787CC6" w:rsidRPr="00B51649">
        <w:rPr>
          <w:rFonts w:ascii="Times New Roman" w:hAnsi="Times New Roman" w:cs="Times New Roman"/>
          <w:b/>
          <w:lang w:val="pt-PT"/>
        </w:rPr>
        <w:t xml:space="preserve"> </w:t>
      </w:r>
      <w:r w:rsidRPr="00B51649">
        <w:rPr>
          <w:rFonts w:ascii="Times New Roman" w:hAnsi="Times New Roman" w:cs="Times New Roman"/>
          <w:b/>
          <w:lang w:val="pt-PT"/>
        </w:rPr>
        <w:t>– Representaciones animales.</w:t>
      </w:r>
    </w:p>
    <w:p w:rsidR="005C6653" w:rsidRPr="00B51649" w:rsidRDefault="005C6653" w:rsidP="005C6653">
      <w:pPr>
        <w:spacing w:after="0" w:line="240" w:lineRule="auto"/>
        <w:rPr>
          <w:rFonts w:ascii="Times New Roman" w:hAnsi="Times New Roman" w:cs="Times New Roman"/>
          <w:lang w:val="pt-PT"/>
        </w:rPr>
      </w:pPr>
      <w:r w:rsidRPr="00B51649">
        <w:rPr>
          <w:rFonts w:ascii="Times New Roman" w:hAnsi="Times New Roman" w:cs="Times New Roman"/>
          <w:lang w:val="pt-PT"/>
        </w:rPr>
        <w:tab/>
      </w:r>
      <w:r w:rsidRPr="00B51649">
        <w:rPr>
          <w:rFonts w:ascii="Times New Roman" w:hAnsi="Times New Roman" w:cs="Times New Roman"/>
          <w:lang w:val="pt-PT"/>
        </w:rPr>
        <w:tab/>
      </w:r>
      <w:r w:rsidR="00787CC6" w:rsidRPr="00905494">
        <w:rPr>
          <w:rFonts w:ascii="Times New Roman" w:hAnsi="Times New Roman" w:cs="Times New Roman"/>
          <w:lang w:val="pt-PT"/>
        </w:rPr>
        <w:t>▫</w:t>
      </w:r>
      <w:r w:rsidRPr="006272C9">
        <w:rPr>
          <w:rFonts w:ascii="Times New Roman" w:hAnsi="Times New Roman" w:cs="Times New Roman"/>
          <w:lang w:val="pt-PT"/>
        </w:rPr>
        <w:t xml:space="preserve"> </w:t>
      </w:r>
      <w:r w:rsidR="00787CC6" w:rsidRPr="00905494">
        <w:rPr>
          <w:rFonts w:ascii="Times New Roman" w:hAnsi="Times New Roman" w:cs="Times New Roman"/>
          <w:b/>
          <w:lang w:val="pt-PT"/>
        </w:rPr>
        <w:t>B.XV</w:t>
      </w:r>
      <w:r w:rsidR="0027707D">
        <w:rPr>
          <w:rFonts w:ascii="Times New Roman" w:hAnsi="Times New Roman" w:cs="Times New Roman"/>
          <w:b/>
          <w:lang w:val="pt-PT"/>
        </w:rPr>
        <w:t>I</w:t>
      </w:r>
      <w:r w:rsidR="00787CC6" w:rsidRPr="00905494">
        <w:rPr>
          <w:rFonts w:ascii="Times New Roman" w:hAnsi="Times New Roman" w:cs="Times New Roman"/>
          <w:b/>
          <w:lang w:val="pt-PT"/>
        </w:rPr>
        <w:t>I.4</w:t>
      </w:r>
      <w:r w:rsidR="00787CC6" w:rsidRPr="00B51649">
        <w:rPr>
          <w:rFonts w:ascii="Times New Roman" w:hAnsi="Times New Roman" w:cs="Times New Roman"/>
          <w:b/>
          <w:lang w:val="pt-PT"/>
        </w:rPr>
        <w:t>.</w:t>
      </w:r>
      <w:r w:rsidR="00787CC6">
        <w:rPr>
          <w:rFonts w:ascii="Times New Roman" w:hAnsi="Times New Roman" w:cs="Times New Roman"/>
          <w:b/>
          <w:lang w:val="pt-PT"/>
        </w:rPr>
        <w:t>2.1</w:t>
      </w:r>
      <w:r w:rsidRPr="00B51649">
        <w:rPr>
          <w:rFonts w:ascii="Times New Roman" w:hAnsi="Times New Roman" w:cs="Times New Roman"/>
          <w:b/>
          <w:lang w:val="pt-PT"/>
        </w:rPr>
        <w:t xml:space="preserve"> – Mamíferos.</w:t>
      </w:r>
    </w:p>
    <w:tbl>
      <w:tblPr>
        <w:tblStyle w:val="Tablaconcuadrcula"/>
        <w:tblW w:w="8784" w:type="dxa"/>
        <w:tblLook w:val="04A0" w:firstRow="1" w:lastRow="0" w:firstColumn="1" w:lastColumn="0" w:noHBand="0" w:noVBand="1"/>
      </w:tblPr>
      <w:tblGrid>
        <w:gridCol w:w="2120"/>
        <w:gridCol w:w="1656"/>
        <w:gridCol w:w="2826"/>
        <w:gridCol w:w="2466"/>
      </w:tblGrid>
      <w:tr w:rsidR="00E126A1" w:rsidRPr="00B51649" w:rsidTr="00E126A1">
        <w:trPr>
          <w:trHeight w:val="70"/>
        </w:trPr>
        <w:tc>
          <w:tcPr>
            <w:tcW w:w="1987"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53B2D2A9" wp14:editId="0E488506">
                  <wp:extent cx="1209369" cy="1066800"/>
                  <wp:effectExtent l="0" t="0" r="0" b="0"/>
                  <wp:docPr id="81" name="Imagen 81" descr="F:\HUESO ROMANO (22-7-16)\HUESO TRABAJADO EPOCA ROMANA\en fongo negro\30a2 - Tipo B.XVIII.2 - colgantes\XVIII.7 - Figuradas\XVIII.7.2 - Figuradas animales\Museo de Gerona (2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HUESO ROMANO (22-7-16)\HUESO TRABAJADO EPOCA ROMANA\en fongo negro\30a2 - Tipo B.XVIII.2 - colgantes\XVIII.7 - Figuradas\XVIII.7.2 - Figuradas animales\Museo de Gerona (20)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22920" cy="1078753"/>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1 -</w:t>
            </w:r>
            <w:r w:rsidRPr="00B51649">
              <w:rPr>
                <w:rFonts w:ascii="Times New Roman" w:hAnsi="Times New Roman" w:cs="Times New Roman"/>
                <w:i/>
                <w:noProof/>
                <w:lang w:eastAsia="es-ES"/>
              </w:rPr>
              <w:t>Emporiae</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t>(MAC. de Girona)</w:t>
            </w:r>
          </w:p>
        </w:tc>
        <w:tc>
          <w:tcPr>
            <w:tcW w:w="1555"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0F23F2AD" wp14:editId="712192DD">
                  <wp:extent cx="911862" cy="1066800"/>
                  <wp:effectExtent l="0" t="0" r="2540" b="0"/>
                  <wp:docPr id="83" name="Imagen 83" descr="F:\HUESO ROMANO (22-7-16)\HUESO TRABAJADO EPOCA ROMANA\en fongo negro\30a2 - Tipo B.XVIII.2 - colgantes\XVIII.7 - Figuradas\XVIII.7.2 - Figuradas animales\Museo Elc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HUESO ROMANO (22-7-16)\HUESO TRABAJADO EPOCA ROMANA\en fongo negro\30a2 - Tipo B.XVIII.2 - colgantes\XVIII.7 - Figuradas\XVIII.7.2 - Figuradas animales\Museo Elch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5229" cy="1082438"/>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2 -</w:t>
            </w:r>
            <w:r w:rsidRPr="00B51649">
              <w:rPr>
                <w:rFonts w:ascii="Times New Roman" w:hAnsi="Times New Roman" w:cs="Times New Roman"/>
                <w:i/>
                <w:noProof/>
                <w:lang w:eastAsia="es-ES"/>
              </w:rPr>
              <w:t>Ilici</w:t>
            </w:r>
          </w:p>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(M. de Elche)</w:t>
            </w:r>
          </w:p>
        </w:tc>
        <w:tc>
          <w:tcPr>
            <w:tcW w:w="2643"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300C1515" wp14:editId="5A919693">
                  <wp:extent cx="1651579" cy="1066800"/>
                  <wp:effectExtent l="0" t="0" r="6350" b="0"/>
                  <wp:docPr id="91" name="Imagen 91" descr="F:\HUESO ROMANO (22-7-16)\HUESO TRABAJADO EPOCA ROMANA\en fongo negro\31a2 - Tipo B.XX.2 - colgantes\B.XX.7 - Figuradas\B.XX.7.2 - Figuradas animales\B.XX.7.2.1 - Mamíferos\Ampurias-Museo (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31a2 - Tipo B.XX.2 - colgantes\B.XX.7 - Figuradas\B.XX.7.2 - Figuradas animales\B.XX.7.2.1 - Mamíferos\Ampurias-Museo (167).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90249" cy="1091778"/>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rPr>
            </w:pPr>
            <w:r w:rsidRPr="00B51649">
              <w:rPr>
                <w:rFonts w:ascii="Times New Roman" w:hAnsi="Times New Roman" w:cs="Times New Roman"/>
              </w:rPr>
              <w:t>3 -</w:t>
            </w:r>
            <w:r w:rsidRPr="00B51649">
              <w:rPr>
                <w:rFonts w:ascii="Times New Roman" w:hAnsi="Times New Roman" w:cs="Times New Roman"/>
                <w:i/>
              </w:rPr>
              <w:t>Emporiae</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rPr>
              <w:t>(MAC Ampurias)</w:t>
            </w:r>
          </w:p>
        </w:tc>
        <w:tc>
          <w:tcPr>
            <w:tcW w:w="2599"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1E4A7E57" wp14:editId="2ADD8987">
                  <wp:extent cx="1424490" cy="1066800"/>
                  <wp:effectExtent l="0" t="0" r="4445" b="0"/>
                  <wp:docPr id="82" name="Imagen 82" descr="F:\HUESO ROMANO (22-7-16)\HUESO TRABAJADO EPOCA ROMANA\en fongo negro\30a2 - Tipo B.XVIII.2 - colgantes\XVIII.7 - Figuradas\XVIII.7.2 - Figuradas animales\Museo de Gerona (25)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HUESO ROMANO (22-7-16)\HUESO TRABAJADO EPOCA ROMANA\en fongo negro\30a2 - Tipo B.XVIII.2 - colgantes\XVIII.7 - Figuradas\XVIII.7.2 - Figuradas animales\Museo de Gerona (25) copie123.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52834" cy="1088027"/>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4 -</w:t>
            </w:r>
            <w:r w:rsidRPr="00B51649">
              <w:rPr>
                <w:rFonts w:ascii="Times New Roman" w:hAnsi="Times New Roman" w:cs="Times New Roman"/>
                <w:i/>
                <w:noProof/>
                <w:lang w:eastAsia="es-ES"/>
              </w:rPr>
              <w:t>Emporiae</w:t>
            </w:r>
          </w:p>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(MAC. de Girona)</w:t>
            </w:r>
          </w:p>
        </w:tc>
      </w:tr>
    </w:tbl>
    <w:p w:rsidR="005C6653" w:rsidRPr="00B51649" w:rsidRDefault="005C6653" w:rsidP="00CD5F01">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182B19">
        <w:rPr>
          <w:rFonts w:ascii="Times New Roman" w:hAnsi="Times New Roman" w:cs="Times New Roman"/>
        </w:rPr>
        <w:t xml:space="preserve"> Figuras variadas de animales, sin mucho detalle, que ilustra</w:t>
      </w:r>
      <w:r w:rsidR="00CD5F01">
        <w:rPr>
          <w:rFonts w:ascii="Times New Roman" w:hAnsi="Times New Roman" w:cs="Times New Roman"/>
        </w:rPr>
        <w:t>n</w:t>
      </w:r>
      <w:r w:rsidR="00182B19">
        <w:rPr>
          <w:rFonts w:ascii="Times New Roman" w:hAnsi="Times New Roman" w:cs="Times New Roman"/>
        </w:rPr>
        <w:t xml:space="preserve"> claramente el animal que representa. En el paso de las piezas hispanas, se </w:t>
      </w:r>
      <w:r w:rsidR="00CD5F01">
        <w:rPr>
          <w:rFonts w:ascii="Times New Roman" w:hAnsi="Times New Roman" w:cs="Times New Roman"/>
        </w:rPr>
        <w:t>encarnan:</w:t>
      </w:r>
      <w:r w:rsidR="00182B19">
        <w:rPr>
          <w:rFonts w:ascii="Times New Roman" w:hAnsi="Times New Roman" w:cs="Times New Roman"/>
        </w:rPr>
        <w:t xml:space="preserve"> </w:t>
      </w:r>
      <w:r w:rsidR="00CD5F01">
        <w:rPr>
          <w:rFonts w:ascii="Times New Roman" w:hAnsi="Times New Roman" w:cs="Times New Roman"/>
        </w:rPr>
        <w:t xml:space="preserve">perros, gatos, elefantes, </w:t>
      </w:r>
      <w:r w:rsidR="00417167">
        <w:rPr>
          <w:rFonts w:ascii="Times New Roman" w:hAnsi="Times New Roman" w:cs="Times New Roman"/>
        </w:rPr>
        <w:t xml:space="preserve">jabalíes, </w:t>
      </w:r>
      <w:r w:rsidR="00CD5F01">
        <w:rPr>
          <w:rFonts w:ascii="Times New Roman" w:hAnsi="Times New Roman" w:cs="Times New Roman"/>
        </w:rPr>
        <w:t>etc.</w:t>
      </w:r>
      <w:r w:rsidR="00417167">
        <w:rPr>
          <w:rFonts w:ascii="Times New Roman" w:hAnsi="Times New Roman" w:cs="Times New Roman"/>
        </w:rPr>
        <w:t xml:space="preserve"> Son figuras pequeñas que completaban el adorno de pulseras o collares, sin descartar para las de mayor tamaño como adorno de un mueble. En el caso de las hispanas, todas </w:t>
      </w:r>
      <w:r w:rsidR="00707F2D">
        <w:rPr>
          <w:rFonts w:ascii="Times New Roman" w:hAnsi="Times New Roman" w:cs="Times New Roman"/>
        </w:rPr>
        <w:t>llevan orificio</w:t>
      </w:r>
      <w:r w:rsidR="00417167">
        <w:rPr>
          <w:rFonts w:ascii="Times New Roman" w:hAnsi="Times New Roman" w:cs="Times New Roman"/>
        </w:rPr>
        <w:t xml:space="preserve"> para pasar </w:t>
      </w:r>
      <w:r w:rsidR="00707F2D">
        <w:rPr>
          <w:rFonts w:ascii="Times New Roman" w:hAnsi="Times New Roman" w:cs="Times New Roman"/>
        </w:rPr>
        <w:t>el hilo. Las ponemos en</w:t>
      </w:r>
      <w:r w:rsidR="00417167">
        <w:rPr>
          <w:rFonts w:ascii="Times New Roman" w:hAnsi="Times New Roman" w:cs="Times New Roman"/>
        </w:rPr>
        <w:t xml:space="preserve"> relacionándolas </w:t>
      </w:r>
      <w:r w:rsidR="00707F2D">
        <w:rPr>
          <w:rFonts w:ascii="Times New Roman" w:hAnsi="Times New Roman" w:cs="Times New Roman"/>
        </w:rPr>
        <w:t>con el</w:t>
      </w:r>
      <w:r w:rsidR="00417167">
        <w:rPr>
          <w:rFonts w:ascii="Times New Roman" w:hAnsi="Times New Roman" w:cs="Times New Roman"/>
        </w:rPr>
        <w:t xml:space="preserve"> aderezo </w:t>
      </w:r>
      <w:r w:rsidR="00707F2D">
        <w:rPr>
          <w:rFonts w:ascii="Times New Roman" w:hAnsi="Times New Roman" w:cs="Times New Roman"/>
        </w:rPr>
        <w:t>femenino</w:t>
      </w:r>
      <w:r w:rsidR="00417167">
        <w:rPr>
          <w:rFonts w:ascii="Times New Roman" w:hAnsi="Times New Roman" w:cs="Times New Roman"/>
        </w:rPr>
        <w:t>.</w:t>
      </w:r>
    </w:p>
    <w:p w:rsidR="005C6653" w:rsidRPr="00B51649" w:rsidRDefault="005C6653" w:rsidP="005C6653">
      <w:pPr>
        <w:spacing w:after="0" w:line="240" w:lineRule="auto"/>
        <w:rPr>
          <w:rFonts w:ascii="Times New Roman" w:hAnsi="Times New Roman" w:cs="Times New Roman"/>
          <w:noProof/>
          <w:lang w:eastAsia="es-ES"/>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Pr="006C5923">
        <w:rPr>
          <w:rFonts w:ascii="Times New Roman" w:hAnsi="Times New Roman" w:cs="Times New Roman"/>
          <w:b/>
        </w:rPr>
        <w:t>:</w:t>
      </w:r>
      <w:r w:rsidRPr="00B51649">
        <w:rPr>
          <w:rFonts w:ascii="Times New Roman" w:hAnsi="Times New Roman" w:cs="Times New Roman"/>
          <w:i/>
          <w:noProof/>
          <w:lang w:eastAsia="es-ES"/>
        </w:rPr>
        <w:t xml:space="preserve"> Emporiae</w:t>
      </w:r>
      <w:r w:rsidRPr="00B51649">
        <w:rPr>
          <w:rFonts w:ascii="Times New Roman" w:hAnsi="Times New Roman" w:cs="Times New Roman"/>
          <w:noProof/>
          <w:lang w:eastAsia="es-ES"/>
        </w:rPr>
        <w:t xml:space="preserve"> (Ampurias), </w:t>
      </w:r>
      <w:r w:rsidRPr="00B51649">
        <w:rPr>
          <w:rFonts w:ascii="Times New Roman" w:hAnsi="Times New Roman" w:cs="Times New Roman"/>
          <w:i/>
          <w:noProof/>
          <w:lang w:eastAsia="es-ES"/>
        </w:rPr>
        <w:t>Ilici</w:t>
      </w:r>
      <w:r w:rsidRPr="00B51649">
        <w:rPr>
          <w:rFonts w:ascii="Times New Roman" w:hAnsi="Times New Roman" w:cs="Times New Roman"/>
          <w:noProof/>
          <w:lang w:eastAsia="es-ES"/>
        </w:rPr>
        <w:t xml:space="preserve"> (La Alcudia de Elche), </w:t>
      </w:r>
      <w:r>
        <w:rPr>
          <w:rFonts w:ascii="Times New Roman" w:hAnsi="Times New Roman" w:cs="Times New Roman"/>
        </w:rPr>
        <w:t>Ibiza</w:t>
      </w:r>
      <w:r>
        <w:rPr>
          <w:rStyle w:val="Refdenotaalpie"/>
          <w:rFonts w:ascii="Times New Roman" w:hAnsi="Times New Roman" w:cs="Times New Roman"/>
        </w:rPr>
        <w:footnoteReference w:id="15"/>
      </w:r>
      <w:r w:rsidR="00FF5FB1">
        <w:rPr>
          <w:rFonts w:ascii="Times New Roman" w:hAnsi="Times New Roman" w:cs="Times New Roman"/>
        </w:rPr>
        <w:t>.</w:t>
      </w:r>
    </w:p>
    <w:p w:rsidR="00182B19"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Área de dispersión:</w:t>
      </w:r>
      <w:r w:rsidR="00182B19">
        <w:rPr>
          <w:rFonts w:ascii="Times New Roman" w:hAnsi="Times New Roman" w:cs="Times New Roman"/>
        </w:rPr>
        <w:t xml:space="preserve"> No conocemos con estas características.</w:t>
      </w:r>
    </w:p>
    <w:p w:rsidR="005C6653" w:rsidRDefault="005C6653" w:rsidP="005C6653">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CD5F01">
        <w:rPr>
          <w:rFonts w:ascii="Times New Roman" w:hAnsi="Times New Roman" w:cs="Times New Roman"/>
        </w:rPr>
        <w:t xml:space="preserve"> 50 a.C</w:t>
      </w:r>
      <w:r w:rsidR="00417167">
        <w:rPr>
          <w:rFonts w:ascii="Times New Roman" w:hAnsi="Times New Roman" w:cs="Times New Roman"/>
        </w:rPr>
        <w:t>.</w:t>
      </w:r>
      <w:r w:rsidR="00CD5F01">
        <w:rPr>
          <w:rFonts w:ascii="Times New Roman" w:hAnsi="Times New Roman" w:cs="Times New Roman"/>
        </w:rPr>
        <w:t xml:space="preserve"> – 100 d.C.</w:t>
      </w:r>
    </w:p>
    <w:p w:rsidR="00306449" w:rsidRDefault="00306449" w:rsidP="005C6653">
      <w:pPr>
        <w:spacing w:after="0" w:line="240" w:lineRule="auto"/>
        <w:rPr>
          <w:rFonts w:ascii="Times New Roman" w:hAnsi="Times New Roman" w:cs="Times New Roman"/>
        </w:rPr>
      </w:pPr>
    </w:p>
    <w:p w:rsidR="005C6653" w:rsidRPr="00B51649" w:rsidRDefault="005C6653" w:rsidP="00417167">
      <w:pPr>
        <w:spacing w:after="0" w:line="240" w:lineRule="auto"/>
        <w:rPr>
          <w:rFonts w:ascii="Times New Roman" w:hAnsi="Times New Roman" w:cs="Times New Roman"/>
        </w:rPr>
      </w:pPr>
      <w:r w:rsidRPr="00B51649">
        <w:rPr>
          <w:rFonts w:ascii="Times New Roman" w:hAnsi="Times New Roman" w:cs="Times New Roman"/>
          <w:lang w:val="pt-PT"/>
        </w:rPr>
        <w:tab/>
      </w:r>
      <w:r w:rsidRPr="00B51649">
        <w:rPr>
          <w:rFonts w:ascii="Times New Roman" w:hAnsi="Times New Roman" w:cs="Times New Roman"/>
          <w:lang w:val="pt-PT"/>
        </w:rPr>
        <w:tab/>
      </w:r>
      <w:r w:rsidR="00787CC6" w:rsidRPr="00B51649">
        <w:rPr>
          <w:rFonts w:ascii="Times New Roman" w:hAnsi="Times New Roman" w:cs="Times New Roman"/>
        </w:rPr>
        <w:t>▫</w:t>
      </w:r>
      <w:r w:rsidR="00787CC6" w:rsidRPr="006272C9">
        <w:rPr>
          <w:rFonts w:ascii="Times New Roman" w:hAnsi="Times New Roman" w:cs="Times New Roman"/>
          <w:lang w:val="pt-PT"/>
        </w:rPr>
        <w:t xml:space="preserve"> </w:t>
      </w:r>
      <w:r w:rsidR="00787CC6">
        <w:rPr>
          <w:rFonts w:ascii="Times New Roman" w:hAnsi="Times New Roman" w:cs="Times New Roman"/>
          <w:b/>
        </w:rPr>
        <w:t>B.X</w:t>
      </w:r>
      <w:r w:rsidR="00787CC6" w:rsidRPr="00B51649">
        <w:rPr>
          <w:rFonts w:ascii="Times New Roman" w:hAnsi="Times New Roman" w:cs="Times New Roman"/>
          <w:b/>
        </w:rPr>
        <w:t>V</w:t>
      </w:r>
      <w:r w:rsidR="00787CC6">
        <w:rPr>
          <w:rFonts w:ascii="Times New Roman" w:hAnsi="Times New Roman" w:cs="Times New Roman"/>
          <w:b/>
        </w:rPr>
        <w:t>I</w:t>
      </w:r>
      <w:r w:rsidR="0027707D">
        <w:rPr>
          <w:rFonts w:ascii="Times New Roman" w:hAnsi="Times New Roman" w:cs="Times New Roman"/>
          <w:b/>
        </w:rPr>
        <w:t>I</w:t>
      </w:r>
      <w:r w:rsidR="00787CC6" w:rsidRPr="00B51649">
        <w:rPr>
          <w:rFonts w:ascii="Times New Roman" w:hAnsi="Times New Roman" w:cs="Times New Roman"/>
          <w:b/>
        </w:rPr>
        <w:t>.</w:t>
      </w:r>
      <w:r w:rsidR="00787CC6">
        <w:rPr>
          <w:rFonts w:ascii="Times New Roman" w:hAnsi="Times New Roman" w:cs="Times New Roman"/>
          <w:b/>
        </w:rPr>
        <w:t>4</w:t>
      </w:r>
      <w:r w:rsidR="00787CC6" w:rsidRPr="00B51649">
        <w:rPr>
          <w:rFonts w:ascii="Times New Roman" w:hAnsi="Times New Roman" w:cs="Times New Roman"/>
          <w:b/>
          <w:lang w:val="pt-PT"/>
        </w:rPr>
        <w:t>.</w:t>
      </w:r>
      <w:r w:rsidR="00787CC6">
        <w:rPr>
          <w:rFonts w:ascii="Times New Roman" w:hAnsi="Times New Roman" w:cs="Times New Roman"/>
          <w:b/>
          <w:lang w:val="pt-PT"/>
        </w:rPr>
        <w:t>2.2</w:t>
      </w:r>
      <w:r w:rsidR="00787CC6" w:rsidRPr="00B51649">
        <w:rPr>
          <w:rFonts w:ascii="Times New Roman" w:hAnsi="Times New Roman" w:cs="Times New Roman"/>
          <w:b/>
          <w:lang w:val="pt-PT"/>
        </w:rPr>
        <w:t xml:space="preserve"> </w:t>
      </w:r>
      <w:r w:rsidRPr="00B51649">
        <w:rPr>
          <w:rFonts w:ascii="Times New Roman" w:hAnsi="Times New Roman" w:cs="Times New Roman"/>
          <w:b/>
          <w:lang w:val="pt-PT"/>
        </w:rPr>
        <w:t>– Aves.</w:t>
      </w:r>
    </w:p>
    <w:tbl>
      <w:tblPr>
        <w:tblStyle w:val="Tablaconcuadrcula"/>
        <w:tblW w:w="4531" w:type="dxa"/>
        <w:tblLayout w:type="fixed"/>
        <w:tblLook w:val="04A0" w:firstRow="1" w:lastRow="0" w:firstColumn="1" w:lastColumn="0" w:noHBand="0" w:noVBand="1"/>
      </w:tblPr>
      <w:tblGrid>
        <w:gridCol w:w="1696"/>
        <w:gridCol w:w="2835"/>
      </w:tblGrid>
      <w:tr w:rsidR="005C6653" w:rsidRPr="00B51649" w:rsidTr="00E126A1">
        <w:trPr>
          <w:trHeight w:val="70"/>
        </w:trPr>
        <w:tc>
          <w:tcPr>
            <w:tcW w:w="1696"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0FF1C32F" wp14:editId="48D98BF5">
                  <wp:extent cx="679249" cy="1390650"/>
                  <wp:effectExtent l="0" t="0" r="6985" b="0"/>
                  <wp:docPr id="75" name="Imagen 75" descr="F:\HUESO ROMANO (22-7-16)\HUESO TRABAJADO EPOCA ROMANA\en fongo negro\30a2 - Tipo B.XVIII.2 - colgantes\XVIII.7 - Figuradas\XVIII.7.2 - Figuradas animales\Museo de Gerona (1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HUESO ROMANO (22-7-16)\HUESO TRABAJADO EPOCA ROMANA\en fongo negro\30a2 - Tipo B.XVIII.2 - colgantes\XVIII.7 - Figuradas\XVIII.7.2 - Figuradas animales\Museo de Gerona (19)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16682" cy="1467288"/>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1 -</w:t>
            </w:r>
            <w:r w:rsidRPr="00B51649">
              <w:rPr>
                <w:rFonts w:ascii="Times New Roman" w:hAnsi="Times New Roman" w:cs="Times New Roman"/>
                <w:i/>
                <w:noProof/>
                <w:lang w:eastAsia="es-ES"/>
              </w:rPr>
              <w:t>Emporae</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t>(MAC. Girona)</w:t>
            </w:r>
          </w:p>
        </w:tc>
        <w:tc>
          <w:tcPr>
            <w:tcW w:w="2835"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i/>
                <w:noProof/>
                <w:lang w:eastAsia="es-ES"/>
              </w:rPr>
              <w:drawing>
                <wp:inline distT="0" distB="0" distL="0" distR="0" wp14:anchorId="5CDB2472" wp14:editId="5E121F93">
                  <wp:extent cx="1571825" cy="1390650"/>
                  <wp:effectExtent l="0" t="0" r="9525" b="0"/>
                  <wp:docPr id="33" name="Imagen 33" descr="F:\HUESO ROMANO (22-7-16)\HUESO TRABAJADO EPOCA ROMANA\en fongo negro\31a2 - Tipo B.XX.2 - colgantes\B.XX.7 - Figuradas\B.XX.7.2 - Figuradas animales\B.XX.7.2.2 - Aves\Gades P. Blanco. Paja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31a2 - Tipo B.XX.2 - colgantes\B.XX.7 - Figuradas\B.XX.7.2 - Figuradas animales\B.XX.7.2.2 - Aves\Gades P. Blanco. Pajaro.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1049" cy="1425353"/>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2 -</w:t>
            </w:r>
            <w:r w:rsidRPr="00B51649">
              <w:rPr>
                <w:rFonts w:ascii="Times New Roman" w:hAnsi="Times New Roman" w:cs="Times New Roman"/>
                <w:i/>
                <w:noProof/>
                <w:lang w:eastAsia="es-ES"/>
              </w:rPr>
              <w:t>Gades</w:t>
            </w:r>
          </w:p>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(M. Cádiz)</w:t>
            </w:r>
          </w:p>
        </w:tc>
      </w:tr>
    </w:tbl>
    <w:p w:rsidR="005C6653" w:rsidRPr="00B51649" w:rsidRDefault="005C6653" w:rsidP="00707F2D">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417167">
        <w:rPr>
          <w:rFonts w:ascii="Times New Roman" w:hAnsi="Times New Roman" w:cs="Times New Roman"/>
        </w:rPr>
        <w:t xml:space="preserve"> Como en el caso anterior, entre la amplia variedad de representaciones, las aves es otro de animales </w:t>
      </w:r>
      <w:r w:rsidR="00707F2D">
        <w:rPr>
          <w:rFonts w:ascii="Times New Roman" w:hAnsi="Times New Roman" w:cs="Times New Roman"/>
        </w:rPr>
        <w:t>incorporado</w:t>
      </w:r>
      <w:r w:rsidR="00417167">
        <w:rPr>
          <w:rFonts w:ascii="Times New Roman" w:hAnsi="Times New Roman" w:cs="Times New Roman"/>
        </w:rPr>
        <w:t xml:space="preserve">. Las figuras pueden ser </w:t>
      </w:r>
      <w:r w:rsidR="00707F2D">
        <w:rPr>
          <w:rFonts w:ascii="Times New Roman" w:hAnsi="Times New Roman" w:cs="Times New Roman"/>
        </w:rPr>
        <w:t>independientes</w:t>
      </w:r>
      <w:r w:rsidR="00417167">
        <w:rPr>
          <w:rFonts w:ascii="Times New Roman" w:hAnsi="Times New Roman" w:cs="Times New Roman"/>
        </w:rPr>
        <w:t>, como la</w:t>
      </w:r>
      <w:r w:rsidR="00707F2D">
        <w:rPr>
          <w:rFonts w:ascii="Times New Roman" w:hAnsi="Times New Roman" w:cs="Times New Roman"/>
        </w:rPr>
        <w:t xml:space="preserve"> pieza procedente</w:t>
      </w:r>
      <w:r w:rsidR="00417167">
        <w:rPr>
          <w:rFonts w:ascii="Times New Roman" w:hAnsi="Times New Roman" w:cs="Times New Roman"/>
        </w:rPr>
        <w:t xml:space="preserve"> de </w:t>
      </w:r>
      <w:r w:rsidR="00417167" w:rsidRPr="00707F2D">
        <w:rPr>
          <w:rFonts w:ascii="Times New Roman" w:hAnsi="Times New Roman" w:cs="Times New Roman"/>
          <w:i/>
        </w:rPr>
        <w:t>Gades</w:t>
      </w:r>
      <w:r w:rsidR="00417167">
        <w:rPr>
          <w:rFonts w:ascii="Times New Roman" w:hAnsi="Times New Roman" w:cs="Times New Roman"/>
        </w:rPr>
        <w:t xml:space="preserve">, o bien acompañadas de otras edificaciones, caso de la de </w:t>
      </w:r>
      <w:r w:rsidR="00417167" w:rsidRPr="00707F2D">
        <w:rPr>
          <w:rFonts w:ascii="Times New Roman" w:hAnsi="Times New Roman" w:cs="Times New Roman"/>
          <w:i/>
        </w:rPr>
        <w:t>Emporia</w:t>
      </w:r>
      <w:r w:rsidR="00707F2D" w:rsidRPr="00707F2D">
        <w:rPr>
          <w:rFonts w:ascii="Times New Roman" w:hAnsi="Times New Roman" w:cs="Times New Roman"/>
          <w:i/>
        </w:rPr>
        <w:t>e</w:t>
      </w:r>
      <w:r w:rsidR="00707F2D" w:rsidRPr="00707F2D">
        <w:rPr>
          <w:rFonts w:ascii="Times New Roman" w:hAnsi="Times New Roman" w:cs="Times New Roman"/>
        </w:rPr>
        <w:t xml:space="preserve">, </w:t>
      </w:r>
      <w:r w:rsidR="00417167">
        <w:rPr>
          <w:rFonts w:ascii="Times New Roman" w:hAnsi="Times New Roman" w:cs="Times New Roman"/>
        </w:rPr>
        <w:t>en la que se plasma un ave sobre una torre. Son figuras pequeñas que formaban parte de pulseras o collares. Todas ellas lle</w:t>
      </w:r>
      <w:r w:rsidR="00707F2D">
        <w:rPr>
          <w:rFonts w:ascii="Times New Roman" w:hAnsi="Times New Roman" w:cs="Times New Roman"/>
        </w:rPr>
        <w:t>vas orificio para pasar el hilo</w:t>
      </w:r>
      <w:r w:rsidR="00417167">
        <w:rPr>
          <w:rFonts w:ascii="Times New Roman" w:hAnsi="Times New Roman" w:cs="Times New Roman"/>
        </w:rPr>
        <w:t>.</w:t>
      </w:r>
    </w:p>
    <w:p w:rsidR="005C6653" w:rsidRPr="00B51649" w:rsidRDefault="005C6653" w:rsidP="00707F2D">
      <w:pPr>
        <w:spacing w:after="0" w:line="240" w:lineRule="auto"/>
        <w:jc w:val="both"/>
        <w:rPr>
          <w:rFonts w:ascii="Times New Roman" w:hAnsi="Times New Roman" w:cs="Times New Roman"/>
          <w:noProof/>
          <w:lang w:eastAsia="es-ES"/>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6C5923">
        <w:rPr>
          <w:rFonts w:ascii="Times New Roman" w:hAnsi="Times New Roman" w:cs="Times New Roman"/>
          <w:b/>
        </w:rPr>
        <w:t>:</w:t>
      </w:r>
      <w:r w:rsidR="006C5923" w:rsidRPr="00B51649">
        <w:rPr>
          <w:rFonts w:ascii="Times New Roman" w:hAnsi="Times New Roman" w:cs="Times New Roman"/>
          <w:i/>
        </w:rPr>
        <w:t xml:space="preserve"> </w:t>
      </w:r>
      <w:r w:rsidRPr="00B51649">
        <w:rPr>
          <w:rFonts w:ascii="Times New Roman" w:hAnsi="Times New Roman" w:cs="Times New Roman"/>
          <w:i/>
          <w:noProof/>
          <w:lang w:eastAsia="es-ES"/>
        </w:rPr>
        <w:t>Emporiae</w:t>
      </w:r>
      <w:r w:rsidRPr="00B51649">
        <w:rPr>
          <w:rFonts w:ascii="Times New Roman" w:hAnsi="Times New Roman" w:cs="Times New Roman"/>
          <w:noProof/>
          <w:lang w:eastAsia="es-ES"/>
        </w:rPr>
        <w:t xml:space="preserve"> (Ampurias), </w:t>
      </w:r>
      <w:r w:rsidRPr="00B51649">
        <w:rPr>
          <w:rFonts w:ascii="Times New Roman" w:hAnsi="Times New Roman" w:cs="Times New Roman"/>
          <w:i/>
          <w:noProof/>
          <w:lang w:eastAsia="es-ES"/>
        </w:rPr>
        <w:t xml:space="preserve">Gades </w:t>
      </w:r>
      <w:r w:rsidRPr="00B51649">
        <w:rPr>
          <w:rFonts w:ascii="Times New Roman" w:hAnsi="Times New Roman" w:cs="Times New Roman"/>
          <w:noProof/>
          <w:lang w:eastAsia="es-ES"/>
        </w:rPr>
        <w:t>(Cádiz)</w:t>
      </w:r>
      <w:r w:rsidR="00636DE8">
        <w:rPr>
          <w:rStyle w:val="Refdenotaalpie"/>
          <w:rFonts w:ascii="Times New Roman" w:hAnsi="Times New Roman" w:cs="Times New Roman"/>
          <w:noProof/>
          <w:lang w:eastAsia="es-ES"/>
        </w:rPr>
        <w:footnoteReference w:id="16"/>
      </w:r>
      <w:r>
        <w:rPr>
          <w:rFonts w:ascii="Times New Roman" w:hAnsi="Times New Roman" w:cs="Times New Roman"/>
          <w:noProof/>
          <w:lang w:eastAsia="es-ES"/>
        </w:rPr>
        <w:t xml:space="preserve">, Similar en </w:t>
      </w:r>
      <w:r>
        <w:rPr>
          <w:rFonts w:ascii="Times New Roman" w:hAnsi="Times New Roman" w:cs="Times New Roman"/>
        </w:rPr>
        <w:t>Ibiza</w:t>
      </w:r>
      <w:r>
        <w:rPr>
          <w:rStyle w:val="Refdenotaalpie"/>
          <w:rFonts w:ascii="Times New Roman" w:hAnsi="Times New Roman" w:cs="Times New Roman"/>
        </w:rPr>
        <w:footnoteReference w:id="17"/>
      </w:r>
      <w:r w:rsidRPr="00B51649">
        <w:rPr>
          <w:rFonts w:ascii="Times New Roman" w:hAnsi="Times New Roman" w:cs="Times New Roman"/>
          <w:noProof/>
          <w:lang w:eastAsia="es-ES"/>
        </w:rPr>
        <w:t>.</w:t>
      </w:r>
    </w:p>
    <w:p w:rsidR="005C6653" w:rsidRPr="00B51649" w:rsidRDefault="005C6653" w:rsidP="00707F2D">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Pr="00B51649">
        <w:rPr>
          <w:rFonts w:ascii="Times New Roman" w:hAnsi="Times New Roman" w:cs="Times New Roman"/>
        </w:rPr>
        <w:t xml:space="preserve"> </w:t>
      </w:r>
      <w:r w:rsidR="00CA1B46" w:rsidRPr="00136245">
        <w:rPr>
          <w:rFonts w:ascii="Times New Roman" w:hAnsi="Times New Roman" w:cs="Times New Roman"/>
        </w:rPr>
        <w:t>No conocemos</w:t>
      </w:r>
      <w:r w:rsidR="00CA1B46">
        <w:rPr>
          <w:rFonts w:ascii="Times New Roman" w:hAnsi="Times New Roman" w:cs="Times New Roman"/>
        </w:rPr>
        <w:t xml:space="preserve"> con idénticas características.</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417167">
        <w:rPr>
          <w:rFonts w:ascii="Times New Roman" w:hAnsi="Times New Roman" w:cs="Times New Roman"/>
        </w:rPr>
        <w:t xml:space="preserve"> Siglo I – II d.C.</w:t>
      </w:r>
    </w:p>
    <w:p w:rsidR="005C6653" w:rsidRDefault="005C6653" w:rsidP="005C6653">
      <w:pPr>
        <w:spacing w:after="0" w:line="240" w:lineRule="auto"/>
        <w:rPr>
          <w:rFonts w:ascii="Times New Roman" w:hAnsi="Times New Roman" w:cs="Times New Roman"/>
        </w:rPr>
      </w:pPr>
    </w:p>
    <w:p w:rsidR="00E126A1" w:rsidRPr="00B51649" w:rsidRDefault="00E126A1" w:rsidP="005C6653">
      <w:pPr>
        <w:spacing w:after="0" w:line="240" w:lineRule="auto"/>
        <w:rPr>
          <w:rFonts w:ascii="Times New Roman" w:hAnsi="Times New Roman" w:cs="Times New Roman"/>
        </w:rPr>
      </w:pPr>
    </w:p>
    <w:p w:rsidR="005C6653" w:rsidRPr="00B51649" w:rsidRDefault="00787CC6" w:rsidP="005C6653">
      <w:pPr>
        <w:spacing w:after="0" w:line="240" w:lineRule="auto"/>
        <w:ind w:left="708" w:firstLine="708"/>
        <w:rPr>
          <w:rFonts w:ascii="Times New Roman" w:hAnsi="Times New Roman" w:cs="Times New Roman"/>
          <w:lang w:val="pt-PT"/>
        </w:rPr>
      </w:pPr>
      <w:r w:rsidRPr="00B51649">
        <w:rPr>
          <w:rFonts w:ascii="Times New Roman" w:hAnsi="Times New Roman" w:cs="Times New Roman"/>
        </w:rPr>
        <w:t>▫</w:t>
      </w:r>
      <w:r w:rsidR="005C6653"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w:t>
      </w:r>
      <w:r w:rsidR="0027707D">
        <w:rPr>
          <w:rFonts w:ascii="Times New Roman" w:hAnsi="Times New Roman" w:cs="Times New Roman"/>
          <w:b/>
        </w:rPr>
        <w:t>I</w:t>
      </w:r>
      <w:r>
        <w:rPr>
          <w:rFonts w:ascii="Times New Roman" w:hAnsi="Times New Roman" w:cs="Times New Roman"/>
          <w:b/>
        </w:rPr>
        <w:t>I</w:t>
      </w:r>
      <w:r w:rsidRPr="00B51649">
        <w:rPr>
          <w:rFonts w:ascii="Times New Roman" w:hAnsi="Times New Roman" w:cs="Times New Roman"/>
          <w:b/>
        </w:rPr>
        <w:t>.</w:t>
      </w:r>
      <w:r>
        <w:rPr>
          <w:rFonts w:ascii="Times New Roman" w:hAnsi="Times New Roman" w:cs="Times New Roman"/>
          <w:b/>
        </w:rPr>
        <w:t>4</w:t>
      </w:r>
      <w:r w:rsidRPr="00B51649">
        <w:rPr>
          <w:rFonts w:ascii="Times New Roman" w:hAnsi="Times New Roman" w:cs="Times New Roman"/>
          <w:b/>
          <w:lang w:val="pt-PT"/>
        </w:rPr>
        <w:t>.</w:t>
      </w:r>
      <w:r>
        <w:rPr>
          <w:rFonts w:ascii="Times New Roman" w:hAnsi="Times New Roman" w:cs="Times New Roman"/>
          <w:b/>
          <w:lang w:val="pt-PT"/>
        </w:rPr>
        <w:t>2</w:t>
      </w:r>
      <w:r w:rsidR="005C6653" w:rsidRPr="00B51649">
        <w:rPr>
          <w:rFonts w:ascii="Times New Roman" w:hAnsi="Times New Roman" w:cs="Times New Roman"/>
          <w:b/>
          <w:lang w:val="pt-PT"/>
        </w:rPr>
        <w:t>.3 – Peces.</w:t>
      </w:r>
    </w:p>
    <w:tbl>
      <w:tblPr>
        <w:tblStyle w:val="Tablaconcuadrcula"/>
        <w:tblW w:w="5463" w:type="dxa"/>
        <w:tblLook w:val="04A0" w:firstRow="1" w:lastRow="0" w:firstColumn="1" w:lastColumn="0" w:noHBand="0" w:noVBand="1"/>
      </w:tblPr>
      <w:tblGrid>
        <w:gridCol w:w="2743"/>
        <w:gridCol w:w="2720"/>
      </w:tblGrid>
      <w:tr w:rsidR="00865177" w:rsidRPr="00B51649" w:rsidTr="00865177">
        <w:trPr>
          <w:trHeight w:val="70"/>
        </w:trPr>
        <w:tc>
          <w:tcPr>
            <w:tcW w:w="2743" w:type="dxa"/>
            <w:tcBorders>
              <w:top w:val="single" w:sz="4" w:space="0" w:color="auto"/>
              <w:left w:val="single" w:sz="4" w:space="0" w:color="auto"/>
              <w:bottom w:val="single" w:sz="4" w:space="0" w:color="auto"/>
              <w:right w:val="single" w:sz="4" w:space="0" w:color="auto"/>
            </w:tcBorders>
          </w:tcPr>
          <w:p w:rsidR="00865177" w:rsidRPr="00B51649" w:rsidRDefault="00865177"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2B161E56" wp14:editId="0A96899C">
                  <wp:extent cx="1605122" cy="1133475"/>
                  <wp:effectExtent l="0" t="0" r="0" b="0"/>
                  <wp:docPr id="93" name="Imagen 93" descr="F:\HUESO ROMANO (22-7-16)\HUESO TRABAJADO EPOCA ROMANA\en fongo negro\31a2 - Tipo B.XX.2 - colgantes\B.XX.7 - Figuradas\B.XX.7.2 - Figuradas animales\B.XX.7.2.3  - Peces\Museo de Cádiz 2015 (61) copia copie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31a2 - Tipo B.XX.2 - colgantes\B.XX.7 - Figuradas\B.XX.7.2 - Figuradas animales\B.XX.7.2.3  - Peces\Museo de Cádiz 2015 (61) copia copie1234.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58703" cy="1171312"/>
                          </a:xfrm>
                          <a:prstGeom prst="rect">
                            <a:avLst/>
                          </a:prstGeom>
                          <a:noFill/>
                          <a:ln>
                            <a:noFill/>
                          </a:ln>
                        </pic:spPr>
                      </pic:pic>
                    </a:graphicData>
                  </a:graphic>
                </wp:inline>
              </w:drawing>
            </w:r>
          </w:p>
          <w:p w:rsidR="00865177" w:rsidRPr="00B51649" w:rsidRDefault="00865177"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1 -</w:t>
            </w:r>
            <w:r w:rsidRPr="00B51649">
              <w:rPr>
                <w:rFonts w:ascii="Times New Roman" w:hAnsi="Times New Roman" w:cs="Times New Roman"/>
                <w:i/>
                <w:noProof/>
                <w:lang w:eastAsia="es-ES"/>
              </w:rPr>
              <w:t>Gades</w:t>
            </w:r>
          </w:p>
          <w:p w:rsidR="00865177" w:rsidRPr="00B51649" w:rsidRDefault="00865177" w:rsidP="00787CC6">
            <w:pPr>
              <w:jc w:val="center"/>
              <w:rPr>
                <w:rFonts w:ascii="Times New Roman" w:hAnsi="Times New Roman" w:cs="Times New Roman"/>
              </w:rPr>
            </w:pPr>
            <w:r w:rsidRPr="00B51649">
              <w:rPr>
                <w:rFonts w:ascii="Times New Roman" w:hAnsi="Times New Roman" w:cs="Times New Roman"/>
                <w:noProof/>
                <w:lang w:eastAsia="es-ES"/>
              </w:rPr>
              <w:t>(M. de Cádiz)</w:t>
            </w:r>
            <w:r w:rsidRPr="00B5164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c>
          <w:tcPr>
            <w:tcW w:w="2720" w:type="dxa"/>
            <w:tcBorders>
              <w:top w:val="single" w:sz="4" w:space="0" w:color="auto"/>
              <w:left w:val="single" w:sz="4" w:space="0" w:color="auto"/>
              <w:bottom w:val="single" w:sz="4" w:space="0" w:color="auto"/>
              <w:right w:val="single" w:sz="4" w:space="0" w:color="auto"/>
            </w:tcBorders>
          </w:tcPr>
          <w:p w:rsidR="00865177" w:rsidRPr="00B51649" w:rsidRDefault="00865177"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4C29DA45" wp14:editId="7CA77689">
                  <wp:extent cx="1590169" cy="1133475"/>
                  <wp:effectExtent l="0" t="0" r="0" b="0"/>
                  <wp:docPr id="89" name="Imagen 89" descr="F:\HUESO ROMANO (22-7-16)\HUESO TRABAJADO EPOCA ROMANA\en fongo negro\30a2 - Tipo B.XVIII.2 - colgantes\XVIII.7 - Figuradas\XVIII.7.2 - Figuradas animales\DSC_0069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HUESO ROMANO (22-7-16)\HUESO TRABAJADO EPOCA ROMANA\en fongo negro\30a2 - Tipo B.XVIII.2 - colgantes\XVIII.7 - Figuradas\XVIII.7.2 - Figuradas animales\DSC_0069 copie11.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17140" cy="1152700"/>
                          </a:xfrm>
                          <a:prstGeom prst="rect">
                            <a:avLst/>
                          </a:prstGeom>
                          <a:noFill/>
                          <a:ln>
                            <a:noFill/>
                          </a:ln>
                        </pic:spPr>
                      </pic:pic>
                    </a:graphicData>
                  </a:graphic>
                </wp:inline>
              </w:drawing>
            </w:r>
          </w:p>
          <w:p w:rsidR="00865177" w:rsidRPr="00B51649" w:rsidRDefault="00865177"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 xml:space="preserve">2 – </w:t>
            </w:r>
            <w:r w:rsidRPr="00B51649">
              <w:rPr>
                <w:rFonts w:ascii="Times New Roman" w:hAnsi="Times New Roman" w:cs="Times New Roman"/>
                <w:i/>
                <w:noProof/>
                <w:lang w:eastAsia="es-ES"/>
              </w:rPr>
              <w:t>Carthago Nova</w:t>
            </w:r>
          </w:p>
          <w:p w:rsidR="00865177" w:rsidRPr="00B51649" w:rsidRDefault="00865177"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(M. Cartagena)</w:t>
            </w:r>
          </w:p>
        </w:tc>
      </w:tr>
    </w:tbl>
    <w:p w:rsidR="005C6653" w:rsidRPr="00B51649" w:rsidRDefault="005C6653" w:rsidP="00707F2D">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707F2D">
        <w:rPr>
          <w:rFonts w:ascii="Times New Roman" w:hAnsi="Times New Roman" w:cs="Times New Roman"/>
        </w:rPr>
        <w:t xml:space="preserve"> Representación de delfines en movimiento. Son pequeñas piezas con orificio, bien la zona central, caso de la de Cartagena (nº 2), bien en la parte del vientre-aleta dorsal. Son figuras pequeñas que formaban parte de pulseras o collares. Todas ellas llevas orificio para pasar el hilo. </w:t>
      </w:r>
    </w:p>
    <w:p w:rsidR="005C6653" w:rsidRPr="00CC374C" w:rsidRDefault="005C6653" w:rsidP="00181917">
      <w:pPr>
        <w:spacing w:after="0" w:line="240" w:lineRule="auto"/>
        <w:jc w:val="both"/>
        <w:rPr>
          <w:rFonts w:ascii="Times New Roman" w:hAnsi="Times New Roman" w:cs="Times New Roman"/>
          <w:noProof/>
          <w:lang w:eastAsia="es-ES"/>
        </w:rPr>
      </w:pPr>
      <w:r w:rsidRPr="00CC374C">
        <w:rPr>
          <w:rFonts w:ascii="Times New Roman" w:hAnsi="Times New Roman" w:cs="Times New Roman"/>
          <w:b/>
        </w:rPr>
        <w:t xml:space="preserve">Área de hallazgos en </w:t>
      </w:r>
      <w:r w:rsidRPr="00CC374C">
        <w:rPr>
          <w:rFonts w:ascii="Times New Roman" w:hAnsi="Times New Roman" w:cs="Times New Roman"/>
          <w:b/>
          <w:i/>
        </w:rPr>
        <w:t>Hispania</w:t>
      </w:r>
      <w:r w:rsidRPr="00CC374C">
        <w:rPr>
          <w:rFonts w:ascii="Times New Roman" w:hAnsi="Times New Roman" w:cs="Times New Roman"/>
          <w:b/>
        </w:rPr>
        <w:t>:</w:t>
      </w:r>
      <w:r w:rsidRPr="00CC374C">
        <w:rPr>
          <w:rFonts w:ascii="Times New Roman" w:hAnsi="Times New Roman" w:cs="Times New Roman"/>
          <w:noProof/>
          <w:lang w:eastAsia="es-ES"/>
        </w:rPr>
        <w:t xml:space="preserve"> </w:t>
      </w:r>
      <w:r w:rsidRPr="00CC374C">
        <w:rPr>
          <w:rFonts w:ascii="Times New Roman" w:hAnsi="Times New Roman" w:cs="Times New Roman"/>
          <w:i/>
          <w:noProof/>
          <w:lang w:eastAsia="es-ES"/>
        </w:rPr>
        <w:t>Gades</w:t>
      </w:r>
      <w:r w:rsidRPr="00CC374C">
        <w:rPr>
          <w:rFonts w:ascii="Times New Roman" w:hAnsi="Times New Roman" w:cs="Times New Roman"/>
          <w:noProof/>
          <w:lang w:eastAsia="es-ES"/>
        </w:rPr>
        <w:t xml:space="preserve"> (Cádiz)</w:t>
      </w:r>
      <w:r w:rsidR="00707F2D" w:rsidRPr="00CC374C">
        <w:rPr>
          <w:rFonts w:ascii="Times New Roman" w:hAnsi="Times New Roman" w:cs="Times New Roman"/>
        </w:rPr>
        <w:t>,</w:t>
      </w:r>
      <w:r w:rsidR="00707F2D" w:rsidRPr="00CC374C">
        <w:rPr>
          <w:rFonts w:ascii="Times New Roman" w:hAnsi="Times New Roman" w:cs="Times New Roman"/>
          <w:i/>
          <w:lang w:eastAsia="es-ES"/>
        </w:rPr>
        <w:t xml:space="preserve"> Petovonivm</w:t>
      </w:r>
      <w:r w:rsidR="00707F2D" w:rsidRPr="00CC374C">
        <w:rPr>
          <w:rFonts w:ascii="Times New Roman" w:hAnsi="Times New Roman" w:cs="Times New Roman"/>
          <w:lang w:eastAsia="es-ES"/>
        </w:rPr>
        <w:t xml:space="preserve"> (</w:t>
      </w:r>
      <w:r w:rsidRPr="00CC374C">
        <w:rPr>
          <w:rFonts w:ascii="Times New Roman" w:hAnsi="Times New Roman" w:cs="Times New Roman"/>
          <w:lang w:eastAsia="es-ES"/>
        </w:rPr>
        <w:t xml:space="preserve">Rosino de </w:t>
      </w:r>
      <w:r w:rsidR="0023414D" w:rsidRPr="00CC374C">
        <w:rPr>
          <w:rFonts w:ascii="Times New Roman" w:hAnsi="Times New Roman" w:cs="Times New Roman"/>
          <w:lang w:eastAsia="es-ES"/>
        </w:rPr>
        <w:t>Vidríales</w:t>
      </w:r>
      <w:r w:rsidRPr="00CC374C">
        <w:rPr>
          <w:rFonts w:ascii="Times New Roman" w:hAnsi="Times New Roman" w:cs="Times New Roman"/>
          <w:lang w:eastAsia="es-ES"/>
        </w:rPr>
        <w:t>, Zamora)</w:t>
      </w:r>
      <w:r w:rsidRPr="00CC374C">
        <w:rPr>
          <w:rStyle w:val="Refdenotaalpie"/>
          <w:rFonts w:ascii="Times New Roman" w:hAnsi="Times New Roman" w:cs="Times New Roman"/>
          <w:lang w:eastAsia="es-ES"/>
        </w:rPr>
        <w:footnoteReference w:id="18"/>
      </w:r>
      <w:r w:rsidRPr="00CC374C">
        <w:rPr>
          <w:rFonts w:ascii="Times New Roman" w:hAnsi="Times New Roman" w:cs="Times New Roman"/>
          <w:lang w:eastAsia="es-ES"/>
        </w:rPr>
        <w:t xml:space="preserve">, </w:t>
      </w:r>
      <w:r w:rsidRPr="00CC374C">
        <w:rPr>
          <w:rFonts w:ascii="Times New Roman" w:hAnsi="Times New Roman" w:cs="Times New Roman"/>
          <w:i/>
          <w:noProof/>
          <w:lang w:eastAsia="es-ES"/>
        </w:rPr>
        <w:t>Carthago Nova</w:t>
      </w:r>
      <w:r w:rsidRPr="00CC374C">
        <w:rPr>
          <w:rFonts w:ascii="Times New Roman" w:hAnsi="Times New Roman" w:cs="Times New Roman"/>
          <w:noProof/>
          <w:lang w:eastAsia="es-ES"/>
        </w:rPr>
        <w:t xml:space="preserve"> (Cartagena, Murcia).</w:t>
      </w:r>
    </w:p>
    <w:p w:rsidR="005C6653" w:rsidRPr="00CC374C" w:rsidRDefault="005C6653" w:rsidP="00905494">
      <w:pPr>
        <w:spacing w:after="0" w:line="240" w:lineRule="auto"/>
        <w:jc w:val="both"/>
        <w:rPr>
          <w:rFonts w:ascii="Times New Roman" w:hAnsi="Times New Roman" w:cs="Times New Roman"/>
        </w:rPr>
      </w:pPr>
      <w:r w:rsidRPr="00CC374C">
        <w:rPr>
          <w:rFonts w:ascii="Times New Roman" w:hAnsi="Times New Roman" w:cs="Times New Roman"/>
          <w:b/>
        </w:rPr>
        <w:t>Área de dispersión:</w:t>
      </w:r>
      <w:r w:rsidRPr="00CC374C">
        <w:rPr>
          <w:rFonts w:ascii="Times New Roman" w:hAnsi="Times New Roman" w:cs="Times New Roman"/>
        </w:rPr>
        <w:t xml:space="preserve"> Similar al de Cádiz en </w:t>
      </w:r>
      <w:r w:rsidRPr="00CC374C">
        <w:rPr>
          <w:rFonts w:ascii="Times New Roman" w:hAnsi="Times New Roman" w:cs="Times New Roman"/>
          <w:i/>
        </w:rPr>
        <w:t>Vervlamivm</w:t>
      </w:r>
      <w:r w:rsidRPr="00CC374C">
        <w:rPr>
          <w:rFonts w:ascii="Times New Roman" w:hAnsi="Times New Roman" w:cs="Times New Roman"/>
        </w:rPr>
        <w:t xml:space="preserve"> (Hertfordshire </w:t>
      </w:r>
      <w:r w:rsidRPr="00CC374C">
        <w:rPr>
          <w:rFonts w:ascii="Times New Roman" w:hAnsi="Times New Roman" w:cs="Times New Roman"/>
          <w:color w:val="222222"/>
          <w:shd w:val="clear" w:color="auto" w:fill="FFFFFF"/>
        </w:rPr>
        <w:t>Inglaterra</w:t>
      </w:r>
      <w:r w:rsidRPr="00CC374C">
        <w:rPr>
          <w:rFonts w:ascii="Times New Roman" w:hAnsi="Times New Roman" w:cs="Times New Roman"/>
        </w:rPr>
        <w:t>)</w:t>
      </w:r>
      <w:r w:rsidRPr="00CC374C">
        <w:rPr>
          <w:rStyle w:val="Refdenotaalpie"/>
          <w:rFonts w:ascii="Times New Roman" w:hAnsi="Times New Roman" w:cs="Times New Roman"/>
        </w:rPr>
        <w:footnoteReference w:id="19"/>
      </w:r>
      <w:r w:rsidRPr="00CC374C">
        <w:rPr>
          <w:rFonts w:ascii="Times New Roman" w:hAnsi="Times New Roman" w:cs="Times New Roman"/>
          <w:lang w:eastAsia="es-ES"/>
        </w:rPr>
        <w:t xml:space="preserve">, </w:t>
      </w:r>
      <w:r w:rsidRPr="00CC374C">
        <w:rPr>
          <w:rFonts w:ascii="Times New Roman" w:hAnsi="Times New Roman" w:cs="Times New Roman"/>
          <w:i/>
          <w:iCs/>
        </w:rPr>
        <w:t>Avgvsta Ravrica</w:t>
      </w:r>
      <w:r w:rsidRPr="00CC374C">
        <w:rPr>
          <w:rFonts w:ascii="Times New Roman" w:hAnsi="Times New Roman" w:cs="Times New Roman"/>
        </w:rPr>
        <w:t xml:space="preserve"> (</w:t>
      </w:r>
      <w:r w:rsidR="00357042">
        <w:rPr>
          <w:rFonts w:ascii="Times New Roman" w:hAnsi="Times New Roman" w:cs="Times New Roman"/>
        </w:rPr>
        <w:t>Au</w:t>
      </w:r>
      <w:r w:rsidRPr="00CC374C">
        <w:rPr>
          <w:rFonts w:ascii="Times New Roman" w:hAnsi="Times New Roman" w:cs="Times New Roman"/>
        </w:rPr>
        <w:t>gst-</w:t>
      </w:r>
      <w:r w:rsidR="00AC016D">
        <w:rPr>
          <w:rFonts w:ascii="Times New Roman" w:hAnsi="Times New Roman" w:cs="Times New Roman"/>
        </w:rPr>
        <w:t>Kai</w:t>
      </w:r>
      <w:r w:rsidR="00AC016D" w:rsidRPr="00CC374C">
        <w:rPr>
          <w:rFonts w:ascii="Times New Roman" w:hAnsi="Times New Roman" w:cs="Times New Roman"/>
        </w:rPr>
        <w:t>seraugst</w:t>
      </w:r>
      <w:r w:rsidRPr="00CC374C">
        <w:rPr>
          <w:rFonts w:ascii="Times New Roman" w:hAnsi="Times New Roman" w:cs="Times New Roman"/>
        </w:rPr>
        <w:t>, Suiza)</w:t>
      </w:r>
      <w:r w:rsidRPr="00CC374C">
        <w:rPr>
          <w:rStyle w:val="Refdenotaalpie"/>
          <w:rFonts w:ascii="Times New Roman" w:hAnsi="Times New Roman" w:cs="Times New Roman"/>
        </w:rPr>
        <w:footnoteReference w:id="20"/>
      </w:r>
      <w:r w:rsidRPr="00CC374C">
        <w:rPr>
          <w:rFonts w:ascii="Times New Roman" w:hAnsi="Times New Roman" w:cs="Times New Roman"/>
        </w:rPr>
        <w:t>, área de Dobruja (Rumania)</w:t>
      </w:r>
      <w:r w:rsidRPr="00CC374C">
        <w:rPr>
          <w:rStyle w:val="Refdenotaalpie"/>
          <w:rFonts w:ascii="Times New Roman" w:hAnsi="Times New Roman" w:cs="Times New Roman"/>
        </w:rPr>
        <w:footnoteReference w:id="21"/>
      </w:r>
      <w:r w:rsidR="002B6B7C" w:rsidRPr="00CC374C">
        <w:rPr>
          <w:rFonts w:ascii="Times New Roman" w:hAnsi="Times New Roman" w:cs="Times New Roman"/>
        </w:rPr>
        <w:t>, Herculano (Italia)</w:t>
      </w:r>
      <w:r w:rsidR="002B6B7C" w:rsidRPr="00CC374C">
        <w:rPr>
          <w:rStyle w:val="Refdenotaalpie"/>
          <w:rFonts w:ascii="Times New Roman" w:hAnsi="Times New Roman" w:cs="Times New Roman"/>
        </w:rPr>
        <w:footnoteReference w:id="22"/>
      </w:r>
      <w:r w:rsidR="005626EF" w:rsidRPr="00CC374C">
        <w:rPr>
          <w:rFonts w:ascii="Times New Roman" w:hAnsi="Times New Roman" w:cs="Times New Roman"/>
        </w:rPr>
        <w:t xml:space="preserve">, Similar al de </w:t>
      </w:r>
      <w:r w:rsidR="005626EF" w:rsidRPr="00CC374C">
        <w:rPr>
          <w:rFonts w:ascii="Times New Roman" w:hAnsi="Times New Roman" w:cs="Times New Roman"/>
          <w:i/>
        </w:rPr>
        <w:t>Petovonivm</w:t>
      </w:r>
      <w:r w:rsidR="005626EF" w:rsidRPr="00CC374C">
        <w:rPr>
          <w:rFonts w:ascii="Times New Roman" w:hAnsi="Times New Roman" w:cs="Times New Roman"/>
        </w:rPr>
        <w:t xml:space="preserve"> en la Colección Sambon (Italia)</w:t>
      </w:r>
      <w:r w:rsidR="005626EF" w:rsidRPr="00CC374C">
        <w:rPr>
          <w:rStyle w:val="Refdenotaalpie"/>
          <w:rFonts w:ascii="Times New Roman" w:hAnsi="Times New Roman" w:cs="Times New Roman"/>
        </w:rPr>
        <w:footnoteReference w:id="23"/>
      </w:r>
    </w:p>
    <w:p w:rsidR="005C6653" w:rsidRPr="00CC374C" w:rsidRDefault="005C6653" w:rsidP="00905494">
      <w:pPr>
        <w:spacing w:after="0" w:line="240" w:lineRule="auto"/>
        <w:jc w:val="both"/>
        <w:rPr>
          <w:rFonts w:ascii="Times New Roman" w:hAnsi="Times New Roman" w:cs="Times New Roman"/>
        </w:rPr>
      </w:pPr>
      <w:r w:rsidRPr="00CC374C">
        <w:rPr>
          <w:rFonts w:ascii="Times New Roman" w:hAnsi="Times New Roman" w:cs="Times New Roman"/>
          <w:b/>
        </w:rPr>
        <w:t>Cronología</w:t>
      </w:r>
      <w:r w:rsidRPr="00CC374C">
        <w:rPr>
          <w:rFonts w:ascii="Times New Roman" w:hAnsi="Times New Roman" w:cs="Times New Roman"/>
        </w:rPr>
        <w:t xml:space="preserve">: En </w:t>
      </w:r>
      <w:r w:rsidRPr="00CC374C">
        <w:rPr>
          <w:rFonts w:ascii="Times New Roman" w:hAnsi="Times New Roman" w:cs="Times New Roman"/>
          <w:i/>
        </w:rPr>
        <w:t>Petovonivm</w:t>
      </w:r>
      <w:r w:rsidRPr="00CC374C">
        <w:rPr>
          <w:rFonts w:ascii="Times New Roman" w:hAnsi="Times New Roman" w:cs="Times New Roman"/>
        </w:rPr>
        <w:t xml:space="preserve"> se sitúan cronológicamente entre el último tercio del siglo I y finales del siglo II d.C.</w:t>
      </w:r>
    </w:p>
    <w:p w:rsidR="005C6653" w:rsidRDefault="005C6653" w:rsidP="005C6653">
      <w:pPr>
        <w:spacing w:after="0" w:line="240" w:lineRule="auto"/>
        <w:rPr>
          <w:rFonts w:ascii="Times New Roman" w:hAnsi="Times New Roman" w:cs="Times New Roman"/>
        </w:rPr>
      </w:pPr>
    </w:p>
    <w:p w:rsidR="00787CC6" w:rsidRPr="00787CC6" w:rsidRDefault="007E2135" w:rsidP="00905494">
      <w:pPr>
        <w:spacing w:after="0" w:line="240" w:lineRule="auto"/>
        <w:ind w:firstLine="708"/>
        <w:rPr>
          <w:rFonts w:ascii="Times New Roman" w:hAnsi="Times New Roman" w:cs="Times New Roman"/>
          <w:b/>
        </w:rPr>
      </w:pPr>
      <w:r w:rsidRPr="00787CC6">
        <w:rPr>
          <w:rFonts w:ascii="Times New Roman" w:hAnsi="Times New Roman" w:cs="Times New Roman"/>
        </w:rPr>
        <w:t xml:space="preserve">• </w:t>
      </w:r>
      <w:r w:rsidR="00787CC6">
        <w:rPr>
          <w:rFonts w:ascii="Times New Roman" w:hAnsi="Times New Roman" w:cs="Times New Roman"/>
          <w:b/>
        </w:rPr>
        <w:t>B.X</w:t>
      </w:r>
      <w:r w:rsidR="00787CC6" w:rsidRPr="00B51649">
        <w:rPr>
          <w:rFonts w:ascii="Times New Roman" w:hAnsi="Times New Roman" w:cs="Times New Roman"/>
          <w:b/>
        </w:rPr>
        <w:t>V</w:t>
      </w:r>
      <w:r w:rsidR="0027707D">
        <w:rPr>
          <w:rFonts w:ascii="Times New Roman" w:hAnsi="Times New Roman" w:cs="Times New Roman"/>
          <w:b/>
        </w:rPr>
        <w:t>I</w:t>
      </w:r>
      <w:r w:rsidR="00787CC6">
        <w:rPr>
          <w:rFonts w:ascii="Times New Roman" w:hAnsi="Times New Roman" w:cs="Times New Roman"/>
          <w:b/>
        </w:rPr>
        <w:t>I</w:t>
      </w:r>
      <w:r w:rsidR="00787CC6" w:rsidRPr="00B51649">
        <w:rPr>
          <w:rFonts w:ascii="Times New Roman" w:hAnsi="Times New Roman" w:cs="Times New Roman"/>
          <w:b/>
        </w:rPr>
        <w:t>.</w:t>
      </w:r>
      <w:r w:rsidR="00787CC6">
        <w:rPr>
          <w:rFonts w:ascii="Times New Roman" w:hAnsi="Times New Roman" w:cs="Times New Roman"/>
          <w:b/>
        </w:rPr>
        <w:t>4</w:t>
      </w:r>
      <w:r w:rsidR="00787CC6" w:rsidRPr="00B51649">
        <w:rPr>
          <w:rFonts w:ascii="Times New Roman" w:hAnsi="Times New Roman" w:cs="Times New Roman"/>
          <w:b/>
          <w:lang w:val="pt-PT"/>
        </w:rPr>
        <w:t>.</w:t>
      </w:r>
      <w:r w:rsidR="00787CC6">
        <w:rPr>
          <w:rFonts w:ascii="Times New Roman" w:hAnsi="Times New Roman" w:cs="Times New Roman"/>
          <w:b/>
          <w:lang w:val="pt-PT"/>
        </w:rPr>
        <w:t xml:space="preserve">3 – Representación de objetos </w:t>
      </w:r>
      <w:r w:rsidR="00787CC6" w:rsidRPr="00B51649">
        <w:rPr>
          <w:rFonts w:ascii="Times New Roman" w:hAnsi="Times New Roman" w:cs="Times New Roman"/>
          <w:b/>
        </w:rPr>
        <w:t>inanimados.</w:t>
      </w:r>
    </w:p>
    <w:p w:rsidR="007E2135" w:rsidRPr="00905494" w:rsidRDefault="00392107" w:rsidP="00C36BA1">
      <w:pPr>
        <w:spacing w:after="0" w:line="240" w:lineRule="auto"/>
        <w:ind w:firstLine="705"/>
        <w:rPr>
          <w:rFonts w:ascii="Times New Roman" w:hAnsi="Times New Roman" w:cs="Times New Roman"/>
        </w:rPr>
      </w:pPr>
      <w:r w:rsidRPr="00B51649">
        <w:rPr>
          <w:rFonts w:ascii="Times New Roman" w:hAnsi="Times New Roman" w:cs="Times New Roman"/>
        </w:rPr>
        <w:tab/>
      </w:r>
      <w:r w:rsidR="009D11DC" w:rsidRPr="00905494">
        <w:rPr>
          <w:rFonts w:ascii="Times New Roman" w:hAnsi="Times New Roman" w:cs="Times New Roman"/>
        </w:rPr>
        <w:t xml:space="preserve">▫ </w:t>
      </w:r>
      <w:r w:rsidR="009D11DC" w:rsidRPr="00905494">
        <w:rPr>
          <w:rFonts w:ascii="Times New Roman" w:hAnsi="Times New Roman" w:cs="Times New Roman"/>
          <w:b/>
        </w:rPr>
        <w:t>B.XVI</w:t>
      </w:r>
      <w:r w:rsidR="0027707D">
        <w:rPr>
          <w:rFonts w:ascii="Times New Roman" w:hAnsi="Times New Roman" w:cs="Times New Roman"/>
          <w:b/>
        </w:rPr>
        <w:t>I</w:t>
      </w:r>
      <w:r w:rsidR="009D11DC" w:rsidRPr="00905494">
        <w:rPr>
          <w:rFonts w:ascii="Times New Roman" w:hAnsi="Times New Roman" w:cs="Times New Roman"/>
          <w:b/>
        </w:rPr>
        <w:t>.4</w:t>
      </w:r>
      <w:r w:rsidR="009D11DC" w:rsidRPr="00B51649">
        <w:rPr>
          <w:rFonts w:ascii="Times New Roman" w:hAnsi="Times New Roman" w:cs="Times New Roman"/>
          <w:b/>
          <w:lang w:val="pt-PT"/>
        </w:rPr>
        <w:t>.3</w:t>
      </w:r>
      <w:r w:rsidR="009D11DC">
        <w:rPr>
          <w:rFonts w:ascii="Times New Roman" w:hAnsi="Times New Roman" w:cs="Times New Roman"/>
          <w:b/>
          <w:lang w:val="pt-PT"/>
        </w:rPr>
        <w:t>.6</w:t>
      </w:r>
      <w:r w:rsidR="009D11DC" w:rsidRPr="00B51649">
        <w:rPr>
          <w:rFonts w:ascii="Times New Roman" w:hAnsi="Times New Roman" w:cs="Times New Roman"/>
          <w:b/>
          <w:lang w:val="pt-PT"/>
        </w:rPr>
        <w:t xml:space="preserve"> </w:t>
      </w:r>
      <w:r w:rsidR="00C36BA1" w:rsidRPr="00905494">
        <w:rPr>
          <w:rFonts w:ascii="Times New Roman" w:hAnsi="Times New Roman" w:cs="Times New Roman"/>
          <w:b/>
        </w:rPr>
        <w:t>– Pelta.</w:t>
      </w:r>
    </w:p>
    <w:p w:rsidR="00C36BA1" w:rsidRPr="00C35869" w:rsidRDefault="005639E6" w:rsidP="00C36BA1">
      <w:pPr>
        <w:spacing w:after="0" w:line="240" w:lineRule="auto"/>
        <w:ind w:firstLine="705"/>
        <w:rPr>
          <w:rFonts w:ascii="Times New Roman" w:hAnsi="Times New Roman" w:cs="Times New Roman"/>
        </w:rPr>
      </w:pPr>
      <w:r w:rsidRPr="00905494">
        <w:rPr>
          <w:rFonts w:ascii="Times New Roman" w:hAnsi="Times New Roman" w:cs="Times New Roman"/>
        </w:rPr>
        <w:tab/>
      </w:r>
      <w:r w:rsidRPr="00905494">
        <w:rPr>
          <w:rFonts w:ascii="Times New Roman" w:hAnsi="Times New Roman" w:cs="Times New Roman"/>
        </w:rPr>
        <w:tab/>
      </w:r>
      <w:r w:rsidR="009D11DC" w:rsidRPr="00C35869">
        <w:rPr>
          <w:rFonts w:ascii="Times New Roman" w:hAnsi="Times New Roman" w:cs="Times New Roman"/>
          <w:b/>
        </w:rPr>
        <w:t>○ B.XVI</w:t>
      </w:r>
      <w:r w:rsidR="0027707D" w:rsidRPr="00C35869">
        <w:rPr>
          <w:rFonts w:ascii="Times New Roman" w:hAnsi="Times New Roman" w:cs="Times New Roman"/>
          <w:b/>
        </w:rPr>
        <w:t>I</w:t>
      </w:r>
      <w:r w:rsidR="009D11DC" w:rsidRPr="00C35869">
        <w:rPr>
          <w:rFonts w:ascii="Times New Roman" w:hAnsi="Times New Roman" w:cs="Times New Roman"/>
          <w:b/>
        </w:rPr>
        <w:t>.4</w:t>
      </w:r>
      <w:r w:rsidR="009D11DC" w:rsidRPr="00B51649">
        <w:rPr>
          <w:rFonts w:ascii="Times New Roman" w:hAnsi="Times New Roman" w:cs="Times New Roman"/>
          <w:b/>
          <w:lang w:val="pt-PT"/>
        </w:rPr>
        <w:t>.3</w:t>
      </w:r>
      <w:r w:rsidR="009D11DC">
        <w:rPr>
          <w:rFonts w:ascii="Times New Roman" w:hAnsi="Times New Roman" w:cs="Times New Roman"/>
          <w:b/>
          <w:lang w:val="pt-PT"/>
        </w:rPr>
        <w:t>.6.1</w:t>
      </w:r>
      <w:r w:rsidRPr="00C35869">
        <w:rPr>
          <w:rFonts w:ascii="Times New Roman" w:hAnsi="Times New Roman" w:cs="Times New Roman"/>
          <w:b/>
        </w:rPr>
        <w:t xml:space="preserve"> </w:t>
      </w:r>
      <w:r w:rsidR="007E2135" w:rsidRPr="00C35869">
        <w:rPr>
          <w:rFonts w:ascii="Times New Roman" w:hAnsi="Times New Roman" w:cs="Times New Roman"/>
          <w:b/>
        </w:rPr>
        <w:t>–</w:t>
      </w:r>
      <w:r w:rsidRPr="00C35869">
        <w:rPr>
          <w:rFonts w:ascii="Times New Roman" w:hAnsi="Times New Roman" w:cs="Times New Roman"/>
          <w:b/>
        </w:rPr>
        <w:t xml:space="preserve"> Simple</w:t>
      </w:r>
      <w:r w:rsidR="007E2135" w:rsidRPr="00C35869">
        <w:rPr>
          <w:rFonts w:ascii="Times New Roman" w:hAnsi="Times New Roman" w:cs="Times New Roman"/>
          <w:b/>
        </w:rPr>
        <w:t>.</w:t>
      </w:r>
      <w:r w:rsidR="00C36BA1" w:rsidRPr="00C35869">
        <w:rPr>
          <w:rFonts w:ascii="Times New Roman" w:hAnsi="Times New Roman" w:cs="Times New Roman"/>
        </w:rPr>
        <w:t xml:space="preserve"> </w:t>
      </w:r>
    </w:p>
    <w:tbl>
      <w:tblPr>
        <w:tblStyle w:val="Tablaconcuadrcula"/>
        <w:tblW w:w="0" w:type="auto"/>
        <w:tblLook w:val="04A0" w:firstRow="1" w:lastRow="0" w:firstColumn="1" w:lastColumn="0" w:noHBand="0" w:noVBand="1"/>
      </w:tblPr>
      <w:tblGrid>
        <w:gridCol w:w="1696"/>
      </w:tblGrid>
      <w:tr w:rsidR="00442E0D" w:rsidRPr="00B51649" w:rsidTr="001A187B">
        <w:trPr>
          <w:trHeight w:val="1609"/>
        </w:trPr>
        <w:tc>
          <w:tcPr>
            <w:tcW w:w="1696" w:type="dxa"/>
            <w:tcBorders>
              <w:top w:val="single" w:sz="4" w:space="0" w:color="auto"/>
              <w:left w:val="single" w:sz="4" w:space="0" w:color="auto"/>
              <w:bottom w:val="single" w:sz="4" w:space="0" w:color="auto"/>
              <w:right w:val="single" w:sz="4" w:space="0" w:color="auto"/>
            </w:tcBorders>
          </w:tcPr>
          <w:p w:rsidR="00442E0D" w:rsidRPr="00B51649" w:rsidRDefault="00BE2ADB">
            <w:pPr>
              <w:jc w:val="center"/>
              <w:rPr>
                <w:rFonts w:ascii="Times New Roman" w:hAnsi="Times New Roman" w:cs="Times New Roman"/>
                <w:noProof/>
                <w:lang w:eastAsia="es-ES"/>
              </w:rPr>
            </w:pPr>
            <w:r w:rsidRPr="00BE2ADB">
              <w:rPr>
                <w:rFonts w:ascii="Times New Roman" w:hAnsi="Times New Roman" w:cs="Times New Roman"/>
                <w:noProof/>
                <w:lang w:eastAsia="es-ES"/>
              </w:rPr>
              <w:drawing>
                <wp:inline distT="0" distB="0" distL="0" distR="0" wp14:anchorId="443988A5" wp14:editId="6E3C0D29">
                  <wp:extent cx="938185" cy="1295400"/>
                  <wp:effectExtent l="0" t="0" r="0" b="0"/>
                  <wp:docPr id="5" name="Imagen 5" descr="E:\HUESO ROMANO (15 -7-20)\HUESO TRABAJADO EPOCA ROMANA\en fongo negro (12-10-20)\26c - Tipo B.XVII - colgantes\BXVII.4 - Figuradas\B.XVII.4.3.6 - Pelta\B.XVII.4.3.6.1 - Simple\7422 (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en fongo negro (12-10-20)\26c - Tipo B.XVII - colgantes\BXVII.4 - Figuradas\B.XVII.4.3.6 - Pelta\B.XVII.4.3.6.1 - Simple\7422 (3) copi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68108" cy="1336717"/>
                          </a:xfrm>
                          <a:prstGeom prst="rect">
                            <a:avLst/>
                          </a:prstGeom>
                          <a:noFill/>
                          <a:ln>
                            <a:noFill/>
                          </a:ln>
                        </pic:spPr>
                      </pic:pic>
                    </a:graphicData>
                  </a:graphic>
                </wp:inline>
              </w:drawing>
            </w:r>
          </w:p>
          <w:p w:rsidR="00A35B84" w:rsidRPr="00B51649" w:rsidRDefault="00BB195D">
            <w:pPr>
              <w:jc w:val="center"/>
              <w:rPr>
                <w:rFonts w:ascii="Times New Roman" w:hAnsi="Times New Roman" w:cs="Times New Roman"/>
                <w:i/>
              </w:rPr>
            </w:pPr>
            <w:r>
              <w:rPr>
                <w:rFonts w:ascii="Times New Roman" w:hAnsi="Times New Roman" w:cs="Times New Roman"/>
                <w:i/>
              </w:rPr>
              <w:t>Avgvsta</w:t>
            </w:r>
            <w:r w:rsidR="00A35B84" w:rsidRPr="00B51649">
              <w:rPr>
                <w:rFonts w:ascii="Times New Roman" w:hAnsi="Times New Roman" w:cs="Times New Roman"/>
                <w:i/>
              </w:rPr>
              <w:t xml:space="preserve"> Emerita</w:t>
            </w:r>
          </w:p>
          <w:p w:rsidR="00442E0D" w:rsidRPr="00B51649" w:rsidRDefault="00442E0D">
            <w:pPr>
              <w:jc w:val="center"/>
              <w:rPr>
                <w:rFonts w:ascii="Times New Roman" w:hAnsi="Times New Roman" w:cs="Times New Roman"/>
              </w:rPr>
            </w:pPr>
            <w:r w:rsidRPr="00B51649">
              <w:rPr>
                <w:rFonts w:ascii="Times New Roman" w:hAnsi="Times New Roman" w:cs="Times New Roman"/>
              </w:rPr>
              <w:t>MNAR</w:t>
            </w:r>
            <w:r w:rsidR="00A35B84" w:rsidRPr="00B51649">
              <w:rPr>
                <w:rFonts w:ascii="Times New Roman" w:hAnsi="Times New Roman" w:cs="Times New Roman"/>
              </w:rPr>
              <w:t xml:space="preserve"> Mérida</w:t>
            </w:r>
            <w:r w:rsidRPr="00B5164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5F0267" w:rsidRPr="00B51649" w:rsidRDefault="005F0267" w:rsidP="002B28C7">
      <w:pPr>
        <w:spacing w:after="0" w:line="240" w:lineRule="auto"/>
        <w:jc w:val="both"/>
        <w:rPr>
          <w:rFonts w:ascii="Times New Roman" w:hAnsi="Times New Roman" w:cs="Times New Roman"/>
        </w:rPr>
      </w:pPr>
      <w:r w:rsidRPr="00432A2E">
        <w:rPr>
          <w:rFonts w:ascii="Times New Roman" w:hAnsi="Times New Roman" w:cs="Times New Roman"/>
          <w:b/>
        </w:rPr>
        <w:t>Características</w:t>
      </w:r>
      <w:r w:rsidRPr="00B51649">
        <w:rPr>
          <w:rFonts w:ascii="Times New Roman" w:hAnsi="Times New Roman" w:cs="Times New Roman"/>
        </w:rPr>
        <w:t>:</w:t>
      </w:r>
      <w:r w:rsidR="00DE2D7E">
        <w:rPr>
          <w:rFonts w:ascii="Times New Roman" w:hAnsi="Times New Roman" w:cs="Times New Roman"/>
        </w:rPr>
        <w:t xml:space="preserve"> </w:t>
      </w:r>
      <w:r w:rsidR="00E16251">
        <w:rPr>
          <w:rFonts w:ascii="Times New Roman" w:hAnsi="Times New Roman" w:cs="Times New Roman"/>
        </w:rPr>
        <w:t>Objeto con forma</w:t>
      </w:r>
      <w:r w:rsidR="00DE2D7E">
        <w:rPr>
          <w:rFonts w:ascii="Times New Roman" w:hAnsi="Times New Roman" w:cs="Times New Roman"/>
        </w:rPr>
        <w:t xml:space="preserve"> arriñonada, </w:t>
      </w:r>
      <w:r w:rsidR="00E16251">
        <w:rPr>
          <w:rFonts w:ascii="Times New Roman" w:hAnsi="Times New Roman" w:cs="Times New Roman"/>
        </w:rPr>
        <w:t xml:space="preserve">tipo pelta. La cara exterior, pulida, lleva dos líneas incisa que se abren desde la zona central. En la parte trasera se aprecian las líneas del corte con la sierrecilla. En el lateral, zona media, se ha practicado un orificio circular que traspasa. </w:t>
      </w:r>
    </w:p>
    <w:p w:rsidR="005F0267" w:rsidRPr="00B51649" w:rsidRDefault="005F0267" w:rsidP="005F0267">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181917" w:rsidRPr="00181917">
        <w:rPr>
          <w:rFonts w:ascii="Times New Roman" w:hAnsi="Times New Roman" w:cs="Times New Roman"/>
          <w:b/>
          <w:i/>
        </w:rPr>
        <w:t>Hispania</w:t>
      </w:r>
      <w:r w:rsidR="00181917" w:rsidRPr="00B51649">
        <w:rPr>
          <w:rFonts w:ascii="Times New Roman" w:hAnsi="Times New Roman" w:cs="Times New Roman"/>
          <w:b/>
        </w:rPr>
        <w:t xml:space="preserve">: </w:t>
      </w:r>
      <w:r w:rsidR="00BB195D">
        <w:rPr>
          <w:rFonts w:ascii="Times New Roman" w:hAnsi="Times New Roman" w:cs="Times New Roman"/>
          <w:i/>
        </w:rPr>
        <w:t>Avgvsta</w:t>
      </w:r>
      <w:r w:rsidR="004346C5" w:rsidRPr="00B51649">
        <w:rPr>
          <w:rFonts w:ascii="Times New Roman" w:hAnsi="Times New Roman" w:cs="Times New Roman"/>
          <w:i/>
        </w:rPr>
        <w:t xml:space="preserve"> Emerita</w:t>
      </w:r>
      <w:r w:rsidR="004346C5" w:rsidRPr="00B51649">
        <w:rPr>
          <w:rFonts w:ascii="Times New Roman" w:hAnsi="Times New Roman" w:cs="Times New Roman"/>
        </w:rPr>
        <w:t xml:space="preserve"> (Mérida)</w:t>
      </w:r>
      <w:r w:rsidR="00D63D7C">
        <w:rPr>
          <w:rStyle w:val="Refdenotaalpie"/>
          <w:rFonts w:ascii="Times New Roman" w:hAnsi="Times New Roman" w:cs="Times New Roman"/>
        </w:rPr>
        <w:footnoteReference w:id="24"/>
      </w:r>
      <w:r w:rsidR="004346C5" w:rsidRPr="00B51649">
        <w:rPr>
          <w:rFonts w:ascii="Times New Roman" w:hAnsi="Times New Roman" w:cs="Times New Roman"/>
        </w:rPr>
        <w:t xml:space="preserve">. </w:t>
      </w:r>
      <w:r w:rsidR="002B28C7" w:rsidRPr="002B28C7">
        <w:rPr>
          <w:rFonts w:ascii="Times New Roman" w:hAnsi="Times New Roman" w:cs="Times New Roman"/>
        </w:rPr>
        <w:t>Mide 5 cm de long. y 0,7 cm de grosor.</w:t>
      </w:r>
    </w:p>
    <w:p w:rsidR="005F0267" w:rsidRPr="00B51649" w:rsidRDefault="005F0267" w:rsidP="005F0267">
      <w:pPr>
        <w:spacing w:after="0" w:line="240" w:lineRule="auto"/>
        <w:rPr>
          <w:rFonts w:ascii="Times New Roman" w:hAnsi="Times New Roman" w:cs="Times New Roman"/>
        </w:rPr>
      </w:pPr>
      <w:r w:rsidRPr="00B51649">
        <w:rPr>
          <w:rFonts w:ascii="Times New Roman" w:hAnsi="Times New Roman" w:cs="Times New Roman"/>
          <w:b/>
        </w:rPr>
        <w:t>Área de dispersión:</w:t>
      </w:r>
      <w:r w:rsidR="005B589C">
        <w:rPr>
          <w:rFonts w:ascii="Times New Roman" w:hAnsi="Times New Roman" w:cs="Times New Roman"/>
          <w:b/>
        </w:rPr>
        <w:t xml:space="preserve"> </w:t>
      </w:r>
      <w:r w:rsidR="005B589C" w:rsidRPr="005B589C">
        <w:rPr>
          <w:rFonts w:ascii="Times New Roman" w:hAnsi="Times New Roman" w:cs="Times New Roman"/>
        </w:rPr>
        <w:t>No conocemos con estas características</w:t>
      </w:r>
      <w:r w:rsidR="002B28C7" w:rsidRPr="005B589C">
        <w:rPr>
          <w:rFonts w:ascii="Times New Roman" w:hAnsi="Times New Roman" w:cs="Times New Roman"/>
        </w:rPr>
        <w:t>.</w:t>
      </w:r>
    </w:p>
    <w:p w:rsidR="005F0267" w:rsidRPr="00305B70" w:rsidRDefault="005F0267" w:rsidP="005F0267">
      <w:pPr>
        <w:spacing w:after="0" w:line="240" w:lineRule="auto"/>
        <w:rPr>
          <w:rFonts w:ascii="Times New Roman" w:hAnsi="Times New Roman" w:cs="Times New Roman"/>
          <w:lang w:val="it-IT"/>
        </w:rPr>
      </w:pPr>
      <w:r w:rsidRPr="00305B70">
        <w:rPr>
          <w:rFonts w:ascii="Times New Roman" w:hAnsi="Times New Roman" w:cs="Times New Roman"/>
          <w:b/>
          <w:lang w:val="it-IT"/>
        </w:rPr>
        <w:t>Cronología</w:t>
      </w:r>
      <w:r w:rsidRPr="00305B70">
        <w:rPr>
          <w:rFonts w:ascii="Times New Roman" w:hAnsi="Times New Roman" w:cs="Times New Roman"/>
          <w:lang w:val="it-IT"/>
        </w:rPr>
        <w:t>:</w:t>
      </w:r>
      <w:r w:rsidR="005B589C" w:rsidRPr="00305B70">
        <w:rPr>
          <w:rFonts w:ascii="Times New Roman" w:hAnsi="Times New Roman" w:cs="Times New Roman"/>
          <w:lang w:val="it-IT"/>
        </w:rPr>
        <w:t xml:space="preserve"> </w:t>
      </w:r>
      <w:r w:rsidR="00305B70" w:rsidRPr="00305B70">
        <w:rPr>
          <w:rFonts w:ascii="Times New Roman" w:hAnsi="Times New Roman" w:cs="Times New Roman"/>
          <w:lang w:val="it-IT"/>
        </w:rPr>
        <w:t>I-II d.C.</w:t>
      </w:r>
    </w:p>
    <w:p w:rsidR="00C36BA1" w:rsidRPr="00B51649" w:rsidRDefault="00C36BA1" w:rsidP="00C36BA1">
      <w:pPr>
        <w:spacing w:after="0" w:line="240" w:lineRule="auto"/>
        <w:ind w:firstLine="705"/>
        <w:rPr>
          <w:rFonts w:ascii="Times New Roman" w:hAnsi="Times New Roman" w:cs="Times New Roman"/>
        </w:rPr>
      </w:pPr>
      <w:r w:rsidRPr="00305B70">
        <w:rPr>
          <w:rFonts w:ascii="Times New Roman" w:hAnsi="Times New Roman" w:cs="Times New Roman"/>
          <w:lang w:val="it-IT"/>
        </w:rPr>
        <w:tab/>
      </w:r>
      <w:r w:rsidRPr="00305B70">
        <w:rPr>
          <w:rFonts w:ascii="Times New Roman" w:hAnsi="Times New Roman" w:cs="Times New Roman"/>
          <w:lang w:val="it-IT"/>
        </w:rPr>
        <w:tab/>
      </w:r>
      <w:r w:rsidR="009D11DC" w:rsidRPr="00905494">
        <w:rPr>
          <w:rFonts w:ascii="Times New Roman" w:hAnsi="Times New Roman" w:cs="Times New Roman"/>
          <w:b/>
        </w:rPr>
        <w:t>○ B.XV</w:t>
      </w:r>
      <w:r w:rsidR="0027707D">
        <w:rPr>
          <w:rFonts w:ascii="Times New Roman" w:hAnsi="Times New Roman" w:cs="Times New Roman"/>
          <w:b/>
        </w:rPr>
        <w:t>I</w:t>
      </w:r>
      <w:r w:rsidR="009D11DC" w:rsidRPr="00905494">
        <w:rPr>
          <w:rFonts w:ascii="Times New Roman" w:hAnsi="Times New Roman" w:cs="Times New Roman"/>
          <w:b/>
        </w:rPr>
        <w:t>I.4</w:t>
      </w:r>
      <w:r w:rsidR="009D11DC" w:rsidRPr="00B51649">
        <w:rPr>
          <w:rFonts w:ascii="Times New Roman" w:hAnsi="Times New Roman" w:cs="Times New Roman"/>
          <w:b/>
          <w:lang w:val="pt-PT"/>
        </w:rPr>
        <w:t>.3</w:t>
      </w:r>
      <w:r w:rsidR="009D11DC">
        <w:rPr>
          <w:rFonts w:ascii="Times New Roman" w:hAnsi="Times New Roman" w:cs="Times New Roman"/>
          <w:b/>
          <w:lang w:val="pt-PT"/>
        </w:rPr>
        <w:t>.6</w:t>
      </w:r>
      <w:r w:rsidR="007E2135" w:rsidRPr="00B51649">
        <w:rPr>
          <w:rFonts w:ascii="Times New Roman" w:hAnsi="Times New Roman" w:cs="Times New Roman"/>
          <w:b/>
        </w:rPr>
        <w:t>.</w:t>
      </w:r>
      <w:r w:rsidR="005639E6" w:rsidRPr="00B51649">
        <w:rPr>
          <w:rFonts w:ascii="Times New Roman" w:hAnsi="Times New Roman" w:cs="Times New Roman"/>
          <w:b/>
        </w:rPr>
        <w:t>2</w:t>
      </w:r>
      <w:r w:rsidRPr="00B51649">
        <w:rPr>
          <w:rFonts w:ascii="Times New Roman" w:hAnsi="Times New Roman" w:cs="Times New Roman"/>
          <w:b/>
        </w:rPr>
        <w:t xml:space="preserve"> – Doble pelta</w:t>
      </w:r>
      <w:r w:rsidR="007E2135" w:rsidRPr="00B51649">
        <w:rPr>
          <w:rFonts w:ascii="Times New Roman" w:hAnsi="Times New Roman" w:cs="Times New Roman"/>
          <w:b/>
        </w:rPr>
        <w:t>.</w:t>
      </w:r>
    </w:p>
    <w:tbl>
      <w:tblPr>
        <w:tblStyle w:val="Tablaconcuadrcula"/>
        <w:tblW w:w="0" w:type="auto"/>
        <w:tblLook w:val="04A0" w:firstRow="1" w:lastRow="0" w:firstColumn="1" w:lastColumn="0" w:noHBand="0" w:noVBand="1"/>
      </w:tblPr>
      <w:tblGrid>
        <w:gridCol w:w="1951"/>
      </w:tblGrid>
      <w:tr w:rsidR="00526ED8" w:rsidRPr="00B51649" w:rsidTr="001A187B">
        <w:trPr>
          <w:trHeight w:val="1819"/>
        </w:trPr>
        <w:tc>
          <w:tcPr>
            <w:tcW w:w="1951" w:type="dxa"/>
            <w:tcBorders>
              <w:top w:val="single" w:sz="4" w:space="0" w:color="auto"/>
              <w:left w:val="single" w:sz="4" w:space="0" w:color="auto"/>
              <w:bottom w:val="single" w:sz="4" w:space="0" w:color="auto"/>
              <w:right w:val="single" w:sz="4" w:space="0" w:color="auto"/>
            </w:tcBorders>
          </w:tcPr>
          <w:p w:rsidR="00526ED8" w:rsidRPr="00B51649" w:rsidRDefault="00526ED8">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7FA71DFF" wp14:editId="4936AC6F">
                  <wp:extent cx="706516" cy="1276350"/>
                  <wp:effectExtent l="0" t="0" r="0" b="0"/>
                  <wp:docPr id="18" name="Imagen 18" descr="F:\HUESO ROMANO (22-7-16)\HUESO TRABAJADO EPOCA ROMANA\en fongo negro\30a2 - Tipo B.XVIII.2 - colgantes\XVIII.6 - Cuentas de collar\XVIII.6.4 - Doble pelta\almacenes aMNAR (13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30a2 - Tipo B.XVIII.2 - colgantes\XVIII.6 - Cuentas de collar\XVIII.6.4 - Doble pelta\almacenes aMNAR (133) copi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27481" cy="1314224"/>
                          </a:xfrm>
                          <a:prstGeom prst="rect">
                            <a:avLst/>
                          </a:prstGeom>
                          <a:noFill/>
                          <a:ln>
                            <a:noFill/>
                          </a:ln>
                        </pic:spPr>
                      </pic:pic>
                    </a:graphicData>
                  </a:graphic>
                </wp:inline>
              </w:drawing>
            </w:r>
          </w:p>
          <w:p w:rsidR="00526ED8" w:rsidRPr="00B51649" w:rsidRDefault="00526ED8" w:rsidP="00A35B84">
            <w:pPr>
              <w:jc w:val="center"/>
              <w:rPr>
                <w:rFonts w:ascii="Times New Roman" w:hAnsi="Times New Roman" w:cs="Times New Roman"/>
                <w:i/>
              </w:rPr>
            </w:pPr>
            <w:r w:rsidRPr="00B5164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B51649">
              <w:rPr>
                <w:rFonts w:ascii="Times New Roman" w:hAnsi="Times New Roman" w:cs="Times New Roman"/>
              </w:rPr>
              <w:t>1 -</w:t>
            </w:r>
            <w:r>
              <w:rPr>
                <w:rFonts w:ascii="Times New Roman" w:hAnsi="Times New Roman" w:cs="Times New Roman"/>
                <w:i/>
              </w:rPr>
              <w:t>Avgvsta</w:t>
            </w:r>
            <w:r w:rsidRPr="00B51649">
              <w:rPr>
                <w:rFonts w:ascii="Times New Roman" w:hAnsi="Times New Roman" w:cs="Times New Roman"/>
                <w:i/>
              </w:rPr>
              <w:t xml:space="preserve"> Emerita</w:t>
            </w:r>
          </w:p>
          <w:p w:rsidR="00526ED8" w:rsidRPr="00B51649" w:rsidRDefault="00526ED8" w:rsidP="00A35B84">
            <w:pPr>
              <w:jc w:val="center"/>
              <w:rPr>
                <w:rFonts w:ascii="Times New Roman" w:hAnsi="Times New Roman" w:cs="Times New Roman"/>
              </w:rPr>
            </w:pPr>
            <w:r w:rsidRPr="00B51649">
              <w:rPr>
                <w:rFonts w:ascii="Times New Roman" w:hAnsi="Times New Roman" w:cs="Times New Roman"/>
              </w:rPr>
              <w:t>(MNAR Mérida)</w:t>
            </w:r>
          </w:p>
        </w:tc>
      </w:tr>
    </w:tbl>
    <w:p w:rsidR="005F0267" w:rsidRPr="000539F5" w:rsidRDefault="005F0267" w:rsidP="000539F5">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D63D7C">
        <w:rPr>
          <w:rFonts w:ascii="Times New Roman" w:hAnsi="Times New Roman" w:cs="Times New Roman"/>
        </w:rPr>
        <w:t xml:space="preserve"> Colgante en forma de doble pelta</w:t>
      </w:r>
      <w:r w:rsidR="00571FC0">
        <w:rPr>
          <w:rFonts w:ascii="Times New Roman" w:hAnsi="Times New Roman" w:cs="Times New Roman"/>
        </w:rPr>
        <w:t xml:space="preserve"> unidas por el centro. Suelen </w:t>
      </w:r>
      <w:r w:rsidR="00526ED8">
        <w:rPr>
          <w:rFonts w:ascii="Times New Roman" w:hAnsi="Times New Roman" w:cs="Times New Roman"/>
        </w:rPr>
        <w:t>portar</w:t>
      </w:r>
      <w:r w:rsidR="00571FC0">
        <w:rPr>
          <w:rFonts w:ascii="Times New Roman" w:hAnsi="Times New Roman" w:cs="Times New Roman"/>
        </w:rPr>
        <w:t xml:space="preserve"> en la zona central decoración de tipo geométrico. </w:t>
      </w:r>
      <w:r w:rsidR="0000105D">
        <w:rPr>
          <w:rFonts w:ascii="Times New Roman" w:hAnsi="Times New Roman" w:cs="Times New Roman"/>
        </w:rPr>
        <w:t xml:space="preserve">Lleva un </w:t>
      </w:r>
      <w:r w:rsidR="00D63D7C">
        <w:rPr>
          <w:rFonts w:ascii="Times New Roman" w:hAnsi="Times New Roman" w:cs="Times New Roman"/>
        </w:rPr>
        <w:t xml:space="preserve">orificio </w:t>
      </w:r>
      <w:r w:rsidR="007E5B58">
        <w:rPr>
          <w:rFonts w:ascii="Times New Roman" w:hAnsi="Times New Roman" w:cs="Times New Roman"/>
        </w:rPr>
        <w:t>circular</w:t>
      </w:r>
      <w:r w:rsidR="0000105D">
        <w:rPr>
          <w:rFonts w:ascii="Times New Roman" w:hAnsi="Times New Roman" w:cs="Times New Roman"/>
        </w:rPr>
        <w:t xml:space="preserve"> que traspasa en el lateral, en la línea media</w:t>
      </w:r>
      <w:r w:rsidR="00D63D7C">
        <w:rPr>
          <w:rFonts w:ascii="Times New Roman" w:hAnsi="Times New Roman" w:cs="Times New Roman"/>
        </w:rPr>
        <w:t>.</w:t>
      </w:r>
      <w:r w:rsidR="00C313F0">
        <w:rPr>
          <w:rFonts w:ascii="Times New Roman" w:hAnsi="Times New Roman" w:cs="Times New Roman"/>
        </w:rPr>
        <w:t xml:space="preserve"> </w:t>
      </w:r>
      <w:r w:rsidR="0000105D">
        <w:rPr>
          <w:rFonts w:ascii="Times New Roman" w:hAnsi="Times New Roman" w:cs="Times New Roman"/>
        </w:rPr>
        <w:t>La cara principal está b</w:t>
      </w:r>
      <w:r w:rsidR="00C313F0">
        <w:rPr>
          <w:rFonts w:ascii="Times New Roman" w:hAnsi="Times New Roman" w:cs="Times New Roman"/>
        </w:rPr>
        <w:t>ien pulida</w:t>
      </w:r>
      <w:r w:rsidR="0000105D">
        <w:rPr>
          <w:rFonts w:ascii="Times New Roman" w:hAnsi="Times New Roman" w:cs="Times New Roman"/>
        </w:rPr>
        <w:t>, mientras que en la trasera, en algunas piezas,</w:t>
      </w:r>
      <w:r w:rsidR="00C313F0">
        <w:rPr>
          <w:rFonts w:ascii="Times New Roman" w:hAnsi="Times New Roman" w:cs="Times New Roman"/>
        </w:rPr>
        <w:t xml:space="preserve"> </w:t>
      </w:r>
      <w:r w:rsidR="0000105D">
        <w:rPr>
          <w:rFonts w:ascii="Times New Roman" w:hAnsi="Times New Roman" w:cs="Times New Roman"/>
        </w:rPr>
        <w:t xml:space="preserve">se aprecian </w:t>
      </w:r>
      <w:r w:rsidR="0000105D" w:rsidRPr="000539F5">
        <w:rPr>
          <w:rFonts w:ascii="Times New Roman" w:hAnsi="Times New Roman" w:cs="Times New Roman"/>
        </w:rPr>
        <w:t>los restos del corte</w:t>
      </w:r>
      <w:r w:rsidR="00C313F0" w:rsidRPr="000539F5">
        <w:rPr>
          <w:rFonts w:ascii="Times New Roman" w:hAnsi="Times New Roman" w:cs="Times New Roman"/>
        </w:rPr>
        <w:t>.</w:t>
      </w:r>
    </w:p>
    <w:p w:rsidR="005F0267" w:rsidRPr="000539F5" w:rsidRDefault="005F0267" w:rsidP="000539F5">
      <w:pPr>
        <w:spacing w:after="0" w:line="240" w:lineRule="auto"/>
        <w:jc w:val="both"/>
        <w:rPr>
          <w:rFonts w:ascii="Times New Roman" w:hAnsi="Times New Roman" w:cs="Times New Roman"/>
        </w:rPr>
      </w:pPr>
      <w:r w:rsidRPr="000539F5">
        <w:rPr>
          <w:rFonts w:ascii="Times New Roman" w:hAnsi="Times New Roman" w:cs="Times New Roman"/>
          <w:b/>
        </w:rPr>
        <w:t xml:space="preserve">Área de hallazgos en </w:t>
      </w:r>
      <w:r w:rsidR="00181917" w:rsidRPr="000539F5">
        <w:rPr>
          <w:rFonts w:ascii="Times New Roman" w:hAnsi="Times New Roman" w:cs="Times New Roman"/>
          <w:b/>
          <w:i/>
        </w:rPr>
        <w:t>Hispania</w:t>
      </w:r>
      <w:r w:rsidR="00181917" w:rsidRPr="000539F5">
        <w:rPr>
          <w:rFonts w:ascii="Times New Roman" w:hAnsi="Times New Roman" w:cs="Times New Roman"/>
          <w:b/>
        </w:rPr>
        <w:t xml:space="preserve">: </w:t>
      </w:r>
      <w:r w:rsidR="00BB195D" w:rsidRPr="000539F5">
        <w:rPr>
          <w:rFonts w:ascii="Times New Roman" w:hAnsi="Times New Roman" w:cs="Times New Roman"/>
          <w:i/>
        </w:rPr>
        <w:t>Avgvsta</w:t>
      </w:r>
      <w:r w:rsidR="004346C5" w:rsidRPr="000539F5">
        <w:rPr>
          <w:rFonts w:ascii="Times New Roman" w:hAnsi="Times New Roman" w:cs="Times New Roman"/>
          <w:i/>
        </w:rPr>
        <w:t xml:space="preserve"> Emerita</w:t>
      </w:r>
      <w:r w:rsidR="004346C5" w:rsidRPr="000539F5">
        <w:rPr>
          <w:rFonts w:ascii="Times New Roman" w:hAnsi="Times New Roman" w:cs="Times New Roman"/>
        </w:rPr>
        <w:t xml:space="preserve"> (Mérida)</w:t>
      </w:r>
      <w:r w:rsidR="00F82D6B" w:rsidRPr="000539F5">
        <w:rPr>
          <w:rStyle w:val="Refdenotaalpie"/>
          <w:rFonts w:ascii="Times New Roman" w:hAnsi="Times New Roman" w:cs="Times New Roman"/>
        </w:rPr>
        <w:footnoteReference w:id="25"/>
      </w:r>
      <w:r w:rsidR="004346C5" w:rsidRPr="000539F5">
        <w:rPr>
          <w:rFonts w:ascii="Times New Roman" w:hAnsi="Times New Roman" w:cs="Times New Roman"/>
        </w:rPr>
        <w:t>, Troia</w:t>
      </w:r>
      <w:r w:rsidR="006261E4" w:rsidRPr="000539F5">
        <w:rPr>
          <w:rFonts w:ascii="Times New Roman" w:hAnsi="Times New Roman" w:cs="Times New Roman"/>
        </w:rPr>
        <w:t>, (</w:t>
      </w:r>
      <w:r w:rsidR="0023414D" w:rsidRPr="000539F5">
        <w:rPr>
          <w:rFonts w:ascii="Times New Roman" w:hAnsi="Times New Roman" w:cs="Times New Roman"/>
        </w:rPr>
        <w:t>Setúbal</w:t>
      </w:r>
      <w:r w:rsidR="006261E4" w:rsidRPr="000539F5">
        <w:rPr>
          <w:rFonts w:ascii="Times New Roman" w:hAnsi="Times New Roman" w:cs="Times New Roman"/>
        </w:rPr>
        <w:t>, Portugal)</w:t>
      </w:r>
      <w:r w:rsidR="001D1CFB" w:rsidRPr="000539F5">
        <w:rPr>
          <w:rFonts w:ascii="Times New Roman" w:hAnsi="Times New Roman" w:cs="Times New Roman"/>
        </w:rPr>
        <w:t>, Els Antigons (Reus, Tarragona)</w:t>
      </w:r>
      <w:r w:rsidR="001D1CFB" w:rsidRPr="000539F5">
        <w:rPr>
          <w:rStyle w:val="Refdenotaalpie"/>
          <w:rFonts w:ascii="Times New Roman" w:hAnsi="Times New Roman" w:cs="Times New Roman"/>
        </w:rPr>
        <w:footnoteReference w:id="26"/>
      </w:r>
      <w:r w:rsidR="00461128" w:rsidRPr="000539F5">
        <w:rPr>
          <w:rFonts w:ascii="Times New Roman" w:hAnsi="Times New Roman" w:cs="Times New Roman"/>
        </w:rPr>
        <w:t xml:space="preserve">, Villa de </w:t>
      </w:r>
      <w:r w:rsidR="00461128" w:rsidRPr="000539F5">
        <w:rPr>
          <w:rFonts w:ascii="Times New Roman" w:hAnsi="Times New Roman" w:cs="Times New Roman"/>
          <w:iCs/>
          <w:color w:val="000000"/>
          <w:shd w:val="clear" w:color="auto" w:fill="FFFFFF"/>
        </w:rPr>
        <w:t>Cidreira</w:t>
      </w:r>
      <w:r w:rsidR="008F1275" w:rsidRPr="000539F5">
        <w:rPr>
          <w:rFonts w:ascii="Times New Roman" w:hAnsi="Times New Roman" w:cs="Times New Roman"/>
        </w:rPr>
        <w:t xml:space="preserve"> (Cascais, </w:t>
      </w:r>
      <w:r w:rsidR="00461128" w:rsidRPr="000539F5">
        <w:rPr>
          <w:rFonts w:ascii="Times New Roman" w:hAnsi="Times New Roman" w:cs="Times New Roman"/>
        </w:rPr>
        <w:t>Portugal)</w:t>
      </w:r>
      <w:r w:rsidR="00461128" w:rsidRPr="000539F5">
        <w:rPr>
          <w:rStyle w:val="Refdenotaalpie"/>
          <w:rFonts w:ascii="Times New Roman" w:hAnsi="Times New Roman" w:cs="Times New Roman"/>
        </w:rPr>
        <w:footnoteReference w:id="27"/>
      </w:r>
      <w:r w:rsidR="00C313F0" w:rsidRPr="000539F5">
        <w:rPr>
          <w:rFonts w:ascii="Times New Roman" w:hAnsi="Times New Roman" w:cs="Times New Roman"/>
        </w:rPr>
        <w:t>.</w:t>
      </w:r>
    </w:p>
    <w:p w:rsidR="005F0267" w:rsidRPr="000539F5" w:rsidRDefault="005F0267" w:rsidP="000539F5">
      <w:pPr>
        <w:spacing w:after="0" w:line="240" w:lineRule="auto"/>
        <w:jc w:val="both"/>
        <w:rPr>
          <w:rFonts w:ascii="Times New Roman" w:hAnsi="Times New Roman" w:cs="Times New Roman"/>
        </w:rPr>
      </w:pPr>
      <w:r w:rsidRPr="000539F5">
        <w:rPr>
          <w:rFonts w:ascii="Times New Roman" w:hAnsi="Times New Roman" w:cs="Times New Roman"/>
          <w:b/>
        </w:rPr>
        <w:t>Área de dispersión:</w:t>
      </w:r>
      <w:r w:rsidR="001938AF" w:rsidRPr="000539F5">
        <w:rPr>
          <w:rFonts w:ascii="Times New Roman" w:hAnsi="Times New Roman" w:cs="Times New Roman"/>
          <w:b/>
        </w:rPr>
        <w:t xml:space="preserve"> </w:t>
      </w:r>
      <w:r w:rsidR="00305B70" w:rsidRPr="000539F5">
        <w:rPr>
          <w:rFonts w:ascii="Times New Roman" w:hAnsi="Times New Roman" w:cs="Times New Roman"/>
        </w:rPr>
        <w:t>No conocemos con estas características.</w:t>
      </w:r>
    </w:p>
    <w:p w:rsidR="005F0267" w:rsidRPr="00B51649" w:rsidRDefault="005F0267" w:rsidP="000539F5">
      <w:pPr>
        <w:spacing w:after="0" w:line="240" w:lineRule="auto"/>
        <w:jc w:val="both"/>
        <w:rPr>
          <w:rFonts w:ascii="Times New Roman" w:hAnsi="Times New Roman" w:cs="Times New Roman"/>
        </w:rPr>
      </w:pPr>
      <w:r w:rsidRPr="000539F5">
        <w:rPr>
          <w:rFonts w:ascii="Times New Roman" w:hAnsi="Times New Roman" w:cs="Times New Roman"/>
          <w:b/>
        </w:rPr>
        <w:t>Cronología</w:t>
      </w:r>
      <w:r w:rsidRPr="000539F5">
        <w:rPr>
          <w:rFonts w:ascii="Times New Roman" w:hAnsi="Times New Roman" w:cs="Times New Roman"/>
        </w:rPr>
        <w:t>:</w:t>
      </w:r>
      <w:r w:rsidR="00461128" w:rsidRPr="000539F5">
        <w:rPr>
          <w:rFonts w:ascii="Times New Roman" w:hAnsi="Times New Roman" w:cs="Times New Roman"/>
        </w:rPr>
        <w:t xml:space="preserve"> En la villa de </w:t>
      </w:r>
      <w:r w:rsidR="00461128" w:rsidRPr="000539F5">
        <w:rPr>
          <w:rFonts w:ascii="Times New Roman" w:hAnsi="Times New Roman" w:cs="Times New Roman"/>
          <w:iCs/>
          <w:color w:val="000000"/>
          <w:shd w:val="clear" w:color="auto" w:fill="FFFFFF"/>
        </w:rPr>
        <w:t>Cidreira</w:t>
      </w:r>
      <w:r w:rsidR="00461128" w:rsidRPr="000539F5">
        <w:rPr>
          <w:rFonts w:ascii="Times New Roman" w:hAnsi="Times New Roman" w:cs="Times New Roman"/>
        </w:rPr>
        <w:t xml:space="preserve"> (Cascais (Portugal), data </w:t>
      </w:r>
      <w:r w:rsidR="00305B70" w:rsidRPr="000539F5">
        <w:rPr>
          <w:rFonts w:ascii="Times New Roman" w:hAnsi="Times New Roman" w:cs="Times New Roman"/>
        </w:rPr>
        <w:t>de época Flavio – Trajano</w:t>
      </w:r>
      <w:r w:rsidR="00305B70">
        <w:rPr>
          <w:rFonts w:ascii="Times New Roman" w:hAnsi="Times New Roman" w:cs="Times New Roman"/>
          <w:sz w:val="24"/>
          <w:szCs w:val="24"/>
        </w:rPr>
        <w:t xml:space="preserve"> tardío</w:t>
      </w:r>
      <w:r w:rsidR="00461128">
        <w:rPr>
          <w:rFonts w:ascii="Times New Roman" w:hAnsi="Times New Roman" w:cs="Times New Roman"/>
          <w:sz w:val="24"/>
          <w:szCs w:val="24"/>
        </w:rPr>
        <w:t>.</w:t>
      </w:r>
    </w:p>
    <w:p w:rsidR="00900A7B" w:rsidRPr="00B51649" w:rsidRDefault="00900A7B" w:rsidP="005F0267">
      <w:pPr>
        <w:spacing w:after="0" w:line="240" w:lineRule="auto"/>
        <w:rPr>
          <w:rFonts w:ascii="Times New Roman" w:hAnsi="Times New Roman" w:cs="Times New Roman"/>
        </w:rPr>
      </w:pPr>
    </w:p>
    <w:p w:rsidR="009D4119" w:rsidRPr="00700EB4" w:rsidRDefault="009D4119" w:rsidP="009D4119">
      <w:pPr>
        <w:jc w:val="both"/>
        <w:rPr>
          <w:rFonts w:ascii="Times New Roman" w:hAnsi="Times New Roman" w:cs="Times New Roman"/>
        </w:rPr>
      </w:pPr>
      <w:bookmarkStart w:id="0" w:name="_GoBack"/>
      <w:bookmarkEnd w:id="0"/>
      <w:r w:rsidRPr="00DD5C6D">
        <w:rPr>
          <w:rFonts w:ascii="Times New Roman" w:hAnsi="Times New Roman" w:cs="Times New Roman"/>
          <w:b/>
        </w:rPr>
        <w:t>Análisis:</w:t>
      </w:r>
    </w:p>
    <w:p w:rsidR="00700EB4" w:rsidRPr="00B97EB5" w:rsidRDefault="00A918F8" w:rsidP="00933196">
      <w:pPr>
        <w:spacing w:line="240" w:lineRule="auto"/>
        <w:jc w:val="both"/>
        <w:rPr>
          <w:rFonts w:ascii="Times New Roman" w:hAnsi="Times New Roman" w:cs="Times New Roman"/>
        </w:rPr>
      </w:pPr>
      <w:r w:rsidRPr="00B97EB5">
        <w:rPr>
          <w:rFonts w:ascii="Times New Roman" w:hAnsi="Times New Roman" w:cs="Times New Roman"/>
        </w:rPr>
        <w:t>El adorno es una de las facetas que va inherente en el hombre desde tiempos ancestrales. De ahí que el periodo romano no sea una excepción. Al igual que en otros materiales los objetos realizados en hueso suelen tener una personalidad propia. Bien es cierto que algunos de los modelos se expandirán por el resto del imperio siguiendo los gustos del momento, mientras que otros son de carácter local, incluso personal.</w:t>
      </w:r>
    </w:p>
    <w:p w:rsidR="00A918F8" w:rsidRPr="00B97EB5" w:rsidRDefault="00A918F8" w:rsidP="00933196">
      <w:pPr>
        <w:spacing w:line="240" w:lineRule="auto"/>
        <w:jc w:val="both"/>
        <w:rPr>
          <w:rFonts w:ascii="Times New Roman" w:hAnsi="Times New Roman" w:cs="Times New Roman"/>
        </w:rPr>
      </w:pPr>
      <w:r w:rsidRPr="00B97EB5">
        <w:rPr>
          <w:rFonts w:ascii="Times New Roman" w:hAnsi="Times New Roman" w:cs="Times New Roman"/>
        </w:rPr>
        <w:t>En este apartado hemos incluido aquellas piezas que se utilizaron para adorno personal, tales como los colgantes, las cuentas que componían un collar y los elementos figurados que lo completaban. Dentro de estos adornos contamos con elementos que el hombre consideraba beneficioso, con un carácter apotropaico, como podían ser los colmillos de jabalí, de oso o de perro, así como ciertas figuras, como las peltas que jugaban la misma función.</w:t>
      </w:r>
    </w:p>
    <w:p w:rsidR="00A918F8" w:rsidRPr="00B97EB5" w:rsidRDefault="00A918F8" w:rsidP="00933196">
      <w:pPr>
        <w:spacing w:line="240" w:lineRule="auto"/>
        <w:jc w:val="both"/>
        <w:rPr>
          <w:rFonts w:ascii="Times New Roman" w:hAnsi="Times New Roman" w:cs="Times New Roman"/>
        </w:rPr>
      </w:pPr>
      <w:r w:rsidRPr="00B97EB5">
        <w:rPr>
          <w:rFonts w:ascii="Times New Roman" w:hAnsi="Times New Roman" w:cs="Times New Roman"/>
        </w:rPr>
        <w:t xml:space="preserve">El muestrario hispano es muy variado, al igual que en el resto del Imperio romano. En este capítulo, los hemos agrupado en </w:t>
      </w:r>
      <w:r w:rsidR="00DD5C6D" w:rsidRPr="00B97EB5">
        <w:rPr>
          <w:rFonts w:ascii="Times New Roman" w:hAnsi="Times New Roman" w:cs="Times New Roman"/>
        </w:rPr>
        <w:t>cuatro</w:t>
      </w:r>
      <w:r w:rsidRPr="00B97EB5">
        <w:rPr>
          <w:rFonts w:ascii="Times New Roman" w:hAnsi="Times New Roman" w:cs="Times New Roman"/>
        </w:rPr>
        <w:t xml:space="preserve"> grupos: Colmillos (B.XVII.1), </w:t>
      </w:r>
      <w:r w:rsidR="00DD5C6D" w:rsidRPr="00B97EB5">
        <w:rPr>
          <w:rFonts w:ascii="Times New Roman" w:hAnsi="Times New Roman" w:cs="Times New Roman"/>
        </w:rPr>
        <w:t xml:space="preserve">candiles de ciervo (B.XVII.2), </w:t>
      </w:r>
      <w:r w:rsidRPr="00B97EB5">
        <w:rPr>
          <w:rFonts w:ascii="Times New Roman" w:hAnsi="Times New Roman" w:cs="Times New Roman"/>
        </w:rPr>
        <w:t>cuentas de collar (</w:t>
      </w:r>
      <w:r w:rsidR="00DD5C6D" w:rsidRPr="00B97EB5">
        <w:rPr>
          <w:rFonts w:ascii="Times New Roman" w:hAnsi="Times New Roman" w:cs="Times New Roman"/>
        </w:rPr>
        <w:t>B.XVII.3</w:t>
      </w:r>
      <w:r w:rsidRPr="00B97EB5">
        <w:rPr>
          <w:rFonts w:ascii="Times New Roman" w:hAnsi="Times New Roman" w:cs="Times New Roman"/>
        </w:rPr>
        <w:t xml:space="preserve">) y </w:t>
      </w:r>
      <w:r w:rsidR="00DD5C6D" w:rsidRPr="00B97EB5">
        <w:rPr>
          <w:rFonts w:ascii="Times New Roman" w:hAnsi="Times New Roman" w:cs="Times New Roman"/>
        </w:rPr>
        <w:t>colgantes figurados (B.XVII.4).</w:t>
      </w:r>
    </w:p>
    <w:p w:rsidR="00DD5C6D" w:rsidRPr="00B97EB5" w:rsidRDefault="00DD5C6D" w:rsidP="00933196">
      <w:pPr>
        <w:spacing w:line="240" w:lineRule="auto"/>
        <w:jc w:val="both"/>
        <w:rPr>
          <w:rFonts w:ascii="Times New Roman" w:hAnsi="Times New Roman" w:cs="Times New Roman"/>
        </w:rPr>
      </w:pPr>
      <w:r w:rsidRPr="00B97EB5">
        <w:rPr>
          <w:rFonts w:ascii="Times New Roman" w:hAnsi="Times New Roman" w:cs="Times New Roman"/>
        </w:rPr>
        <w:t>Los colmillos de jabalí o de perro</w:t>
      </w:r>
      <w:r w:rsidR="00F23174" w:rsidRPr="00B97EB5">
        <w:rPr>
          <w:rFonts w:ascii="Times New Roman" w:hAnsi="Times New Roman" w:cs="Times New Roman"/>
        </w:rPr>
        <w:t xml:space="preserve"> (B.XVII.1) </w:t>
      </w:r>
      <w:r w:rsidRPr="00B97EB5">
        <w:rPr>
          <w:rFonts w:ascii="Times New Roman" w:hAnsi="Times New Roman" w:cs="Times New Roman"/>
        </w:rPr>
        <w:t>son los elementos que con cierta frecuencia se recogen en los yacimientos peninsulares. Son piezas sin tratar, salvo casos excepcionales, a los que se practica un orificio para poder poner</w:t>
      </w:r>
      <w:r w:rsidR="00F23174" w:rsidRPr="00B97EB5">
        <w:rPr>
          <w:rFonts w:ascii="Times New Roman" w:hAnsi="Times New Roman" w:cs="Times New Roman"/>
        </w:rPr>
        <w:t>les</w:t>
      </w:r>
      <w:r w:rsidRPr="00B97EB5">
        <w:rPr>
          <w:rFonts w:ascii="Times New Roman" w:hAnsi="Times New Roman" w:cs="Times New Roman"/>
        </w:rPr>
        <w:t xml:space="preserve"> un cordel </w:t>
      </w:r>
      <w:r w:rsidR="00F23174" w:rsidRPr="00B97EB5">
        <w:rPr>
          <w:rFonts w:ascii="Times New Roman" w:hAnsi="Times New Roman" w:cs="Times New Roman"/>
        </w:rPr>
        <w:t>y</w:t>
      </w:r>
      <w:r w:rsidRPr="00B97EB5">
        <w:rPr>
          <w:rFonts w:ascii="Times New Roman" w:hAnsi="Times New Roman" w:cs="Times New Roman"/>
        </w:rPr>
        <w:t xml:space="preserve"> </w:t>
      </w:r>
      <w:r w:rsidR="00F23174" w:rsidRPr="00B97EB5">
        <w:rPr>
          <w:rFonts w:ascii="Times New Roman" w:hAnsi="Times New Roman" w:cs="Times New Roman"/>
        </w:rPr>
        <w:t>colgárselos</w:t>
      </w:r>
      <w:r w:rsidRPr="00B97EB5">
        <w:rPr>
          <w:rFonts w:ascii="Times New Roman" w:hAnsi="Times New Roman" w:cs="Times New Roman"/>
        </w:rPr>
        <w:t xml:space="preserve"> al cuello. Es una tradición que está presente desde tiempos prehistóricos con apenas alteraciones. </w:t>
      </w:r>
      <w:r w:rsidR="00F23174" w:rsidRPr="00B97EB5">
        <w:rPr>
          <w:rFonts w:ascii="Times New Roman" w:hAnsi="Times New Roman" w:cs="Times New Roman"/>
        </w:rPr>
        <w:t xml:space="preserve">Esta práctica hay que ponerla en relación, aparte de con el adorno, con las creencias que le otorgan </w:t>
      </w:r>
      <w:r w:rsidRPr="00B97EB5">
        <w:rPr>
          <w:rFonts w:ascii="Times New Roman" w:hAnsi="Times New Roman" w:cs="Times New Roman"/>
        </w:rPr>
        <w:t>un significado apotropaico</w:t>
      </w:r>
      <w:r w:rsidR="00D63677" w:rsidRPr="00B97EB5">
        <w:rPr>
          <w:rStyle w:val="Refdenotaalpie"/>
          <w:rFonts w:ascii="Times New Roman" w:hAnsi="Times New Roman" w:cs="Times New Roman"/>
        </w:rPr>
        <w:footnoteReference w:id="28"/>
      </w:r>
      <w:r w:rsidRPr="00B97EB5">
        <w:rPr>
          <w:rFonts w:ascii="Times New Roman" w:hAnsi="Times New Roman" w:cs="Times New Roman"/>
        </w:rPr>
        <w:t>.</w:t>
      </w:r>
    </w:p>
    <w:p w:rsidR="00447865" w:rsidRPr="00B97EB5" w:rsidRDefault="00B45848" w:rsidP="00933196">
      <w:pPr>
        <w:spacing w:line="240" w:lineRule="auto"/>
        <w:jc w:val="both"/>
        <w:rPr>
          <w:rFonts w:ascii="Times New Roman" w:hAnsi="Times New Roman" w:cs="Times New Roman"/>
        </w:rPr>
      </w:pPr>
      <w:r w:rsidRPr="00B97EB5">
        <w:rPr>
          <w:rFonts w:ascii="Times New Roman" w:hAnsi="Times New Roman" w:cs="Times New Roman"/>
        </w:rPr>
        <w:t>Con similar significado</w:t>
      </w:r>
      <w:r w:rsidR="00DD5C6D" w:rsidRPr="00B97EB5">
        <w:rPr>
          <w:rFonts w:ascii="Times New Roman" w:hAnsi="Times New Roman" w:cs="Times New Roman"/>
        </w:rPr>
        <w:t xml:space="preserve"> a</w:t>
      </w:r>
      <w:r w:rsidRPr="00B97EB5">
        <w:rPr>
          <w:rFonts w:ascii="Times New Roman" w:hAnsi="Times New Roman" w:cs="Times New Roman"/>
        </w:rPr>
        <w:t>l de</w:t>
      </w:r>
      <w:r w:rsidR="00DD5C6D" w:rsidRPr="00B97EB5">
        <w:rPr>
          <w:rFonts w:ascii="Times New Roman" w:hAnsi="Times New Roman" w:cs="Times New Roman"/>
        </w:rPr>
        <w:t xml:space="preserve"> los colmillos, nos encontramos con los candiles de ciervo (B.XVII.2). Estas piezas se suelen dar </w:t>
      </w:r>
      <w:r w:rsidR="000E1818" w:rsidRPr="00B97EB5">
        <w:rPr>
          <w:rFonts w:ascii="Times New Roman" w:hAnsi="Times New Roman" w:cs="Times New Roman"/>
        </w:rPr>
        <w:t xml:space="preserve">con más frecuencia </w:t>
      </w:r>
      <w:r w:rsidR="00DD5C6D" w:rsidRPr="00B97EB5">
        <w:rPr>
          <w:rFonts w:ascii="Times New Roman" w:hAnsi="Times New Roman" w:cs="Times New Roman"/>
        </w:rPr>
        <w:t>en aquellas zonas donde desde antiguo hay tradición del trabajo sobre el asta</w:t>
      </w:r>
      <w:r w:rsidRPr="00B97EB5">
        <w:rPr>
          <w:rFonts w:ascii="Times New Roman" w:hAnsi="Times New Roman" w:cs="Times New Roman"/>
        </w:rPr>
        <w:t>, como es</w:t>
      </w:r>
      <w:r w:rsidR="00BE408D" w:rsidRPr="00B97EB5">
        <w:rPr>
          <w:rFonts w:ascii="Times New Roman" w:hAnsi="Times New Roman" w:cs="Times New Roman"/>
        </w:rPr>
        <w:t xml:space="preserve"> el área Celtibérica</w:t>
      </w:r>
      <w:r w:rsidR="00DD5C6D" w:rsidRPr="00B97EB5">
        <w:rPr>
          <w:rFonts w:ascii="Times New Roman" w:hAnsi="Times New Roman" w:cs="Times New Roman"/>
        </w:rPr>
        <w:t>.</w:t>
      </w:r>
      <w:r w:rsidRPr="00B97EB5">
        <w:rPr>
          <w:rFonts w:ascii="Times New Roman" w:hAnsi="Times New Roman" w:cs="Times New Roman"/>
        </w:rPr>
        <w:t xml:space="preserve"> Cornamenta que se solía adquirir mediante la caza y </w:t>
      </w:r>
      <w:r w:rsidR="00BE408D" w:rsidRPr="00B97EB5">
        <w:rPr>
          <w:rFonts w:ascii="Times New Roman" w:hAnsi="Times New Roman" w:cs="Times New Roman"/>
        </w:rPr>
        <w:t xml:space="preserve">en la recogida en la época </w:t>
      </w:r>
      <w:r w:rsidRPr="00B97EB5">
        <w:rPr>
          <w:rFonts w:ascii="Times New Roman" w:hAnsi="Times New Roman" w:cs="Times New Roman"/>
        </w:rPr>
        <w:t>del desmogue. Normalmente en esta zona, se utilizaba la parte más aprovechable de la cornamenta, quedando las puntas, cortadas con la sierra, bien como elementos de desecho, bien para utilizarlos como adorno</w:t>
      </w:r>
      <w:r w:rsidR="00BE408D" w:rsidRPr="00B97EB5">
        <w:rPr>
          <w:rFonts w:ascii="Times New Roman" w:hAnsi="Times New Roman" w:cs="Times New Roman"/>
        </w:rPr>
        <w:t>/amuleto</w:t>
      </w:r>
      <w:r w:rsidRPr="00B97EB5">
        <w:rPr>
          <w:rFonts w:ascii="Times New Roman" w:hAnsi="Times New Roman" w:cs="Times New Roman"/>
        </w:rPr>
        <w:t xml:space="preserve">. </w:t>
      </w:r>
      <w:r w:rsidR="00447865" w:rsidRPr="00B97EB5">
        <w:rPr>
          <w:rFonts w:ascii="Times New Roman" w:hAnsi="Times New Roman" w:cs="Times New Roman"/>
        </w:rPr>
        <w:t>Cuando se empleaban como colgantes, se practicaba</w:t>
      </w:r>
      <w:r w:rsidRPr="00B97EB5">
        <w:rPr>
          <w:rFonts w:ascii="Times New Roman" w:hAnsi="Times New Roman" w:cs="Times New Roman"/>
        </w:rPr>
        <w:t xml:space="preserve"> un orificio con un elemento punzante o con el taladro</w:t>
      </w:r>
      <w:r w:rsidR="00447865" w:rsidRPr="00B97EB5">
        <w:rPr>
          <w:rFonts w:ascii="Times New Roman" w:hAnsi="Times New Roman" w:cs="Times New Roman"/>
        </w:rPr>
        <w:t xml:space="preserve"> en la zona más gruesa</w:t>
      </w:r>
      <w:r w:rsidRPr="00B97EB5">
        <w:rPr>
          <w:rFonts w:ascii="Times New Roman" w:hAnsi="Times New Roman" w:cs="Times New Roman"/>
        </w:rPr>
        <w:t xml:space="preserve">. Agujero que tenía </w:t>
      </w:r>
      <w:r w:rsidR="00447865" w:rsidRPr="00B97EB5">
        <w:rPr>
          <w:rFonts w:ascii="Times New Roman" w:hAnsi="Times New Roman" w:cs="Times New Roman"/>
        </w:rPr>
        <w:t>como</w:t>
      </w:r>
      <w:r w:rsidRPr="00B97EB5">
        <w:rPr>
          <w:rFonts w:ascii="Times New Roman" w:hAnsi="Times New Roman" w:cs="Times New Roman"/>
        </w:rPr>
        <w:t xml:space="preserve"> finalidad </w:t>
      </w:r>
      <w:r w:rsidR="00BE408D" w:rsidRPr="00B97EB5">
        <w:rPr>
          <w:rFonts w:ascii="Times New Roman" w:hAnsi="Times New Roman" w:cs="Times New Roman"/>
        </w:rPr>
        <w:t>poder pasar un hilo</w:t>
      </w:r>
      <w:r w:rsidRPr="00B97EB5">
        <w:rPr>
          <w:rFonts w:ascii="Times New Roman" w:hAnsi="Times New Roman" w:cs="Times New Roman"/>
        </w:rPr>
        <w:t xml:space="preserve"> para colgárselo en el cuello. </w:t>
      </w:r>
      <w:r w:rsidR="00447865" w:rsidRPr="00B97EB5">
        <w:rPr>
          <w:rFonts w:ascii="Times New Roman" w:hAnsi="Times New Roman" w:cs="Times New Roman"/>
        </w:rPr>
        <w:t xml:space="preserve">Como en el caso de los colmillos, también tenían una función apotropaica. La cronología de estas piezas viene dada por la unidad estratigráfica y el material asociado con que aparece. Se trata </w:t>
      </w:r>
      <w:r w:rsidR="00AD225B" w:rsidRPr="00B97EB5">
        <w:rPr>
          <w:rFonts w:ascii="Times New Roman" w:hAnsi="Times New Roman" w:cs="Times New Roman"/>
        </w:rPr>
        <w:t>de piezas que van a seguir usándose, aunque con distinto significado, prácticamente hasta nuestros días.</w:t>
      </w:r>
    </w:p>
    <w:p w:rsidR="00590B56" w:rsidRPr="00B97EB5" w:rsidRDefault="00D63677" w:rsidP="00933196">
      <w:pPr>
        <w:spacing w:line="240" w:lineRule="auto"/>
        <w:jc w:val="both"/>
        <w:rPr>
          <w:rFonts w:ascii="Times New Roman" w:hAnsi="Times New Roman" w:cs="Times New Roman"/>
        </w:rPr>
      </w:pPr>
      <w:r w:rsidRPr="00B97EB5">
        <w:rPr>
          <w:rFonts w:ascii="Times New Roman" w:hAnsi="Times New Roman" w:cs="Times New Roman"/>
        </w:rPr>
        <w:t xml:space="preserve">Las cuentas de collar (B.XVII.3) </w:t>
      </w:r>
      <w:r w:rsidR="00431DC3" w:rsidRPr="00B97EB5">
        <w:rPr>
          <w:rFonts w:ascii="Times New Roman" w:hAnsi="Times New Roman" w:cs="Times New Roman"/>
        </w:rPr>
        <w:t>que hemos recogido en la península Ibérica presentan formas muy variopintas; desde las clásicas circulares hasta las</w:t>
      </w:r>
      <w:r w:rsidRPr="00B97EB5">
        <w:rPr>
          <w:rFonts w:ascii="Times New Roman" w:hAnsi="Times New Roman" w:cs="Times New Roman"/>
        </w:rPr>
        <w:t xml:space="preserve"> poligonal</w:t>
      </w:r>
      <w:r w:rsidR="00431DC3" w:rsidRPr="00B97EB5">
        <w:rPr>
          <w:rFonts w:ascii="Times New Roman" w:hAnsi="Times New Roman" w:cs="Times New Roman"/>
        </w:rPr>
        <w:t>es</w:t>
      </w:r>
      <w:r w:rsidR="00147493" w:rsidRPr="00B97EB5">
        <w:rPr>
          <w:rFonts w:ascii="Times New Roman" w:hAnsi="Times New Roman" w:cs="Times New Roman"/>
        </w:rPr>
        <w:t xml:space="preserve"> o</w:t>
      </w:r>
      <w:r w:rsidR="00431DC3" w:rsidRPr="00B97EB5">
        <w:rPr>
          <w:rFonts w:ascii="Times New Roman" w:hAnsi="Times New Roman" w:cs="Times New Roman"/>
        </w:rPr>
        <w:t xml:space="preserve"> </w:t>
      </w:r>
      <w:r w:rsidR="00147493" w:rsidRPr="00B97EB5">
        <w:rPr>
          <w:rFonts w:ascii="Times New Roman" w:hAnsi="Times New Roman" w:cs="Times New Roman"/>
        </w:rPr>
        <w:t>abalaustradas</w:t>
      </w:r>
      <w:r w:rsidR="00431DC3" w:rsidRPr="00B97EB5">
        <w:rPr>
          <w:rFonts w:ascii="Times New Roman" w:hAnsi="Times New Roman" w:cs="Times New Roman"/>
        </w:rPr>
        <w:t xml:space="preserve">. Formas que </w:t>
      </w:r>
      <w:r w:rsidR="00691FC1" w:rsidRPr="00B97EB5">
        <w:rPr>
          <w:rFonts w:ascii="Times New Roman" w:hAnsi="Times New Roman" w:cs="Times New Roman"/>
        </w:rPr>
        <w:t xml:space="preserve">en general </w:t>
      </w:r>
      <w:r w:rsidR="00431DC3" w:rsidRPr="00B97EB5">
        <w:rPr>
          <w:rFonts w:ascii="Times New Roman" w:hAnsi="Times New Roman" w:cs="Times New Roman"/>
        </w:rPr>
        <w:t xml:space="preserve">se repiten en los diversos puntos del Imperio. </w:t>
      </w:r>
      <w:r w:rsidR="00147493" w:rsidRPr="00B97EB5">
        <w:rPr>
          <w:rFonts w:ascii="Times New Roman" w:hAnsi="Times New Roman" w:cs="Times New Roman"/>
        </w:rPr>
        <w:t>Junto a las tradicionales</w:t>
      </w:r>
      <w:r w:rsidR="00431DC3" w:rsidRPr="00B97EB5">
        <w:rPr>
          <w:rFonts w:ascii="Times New Roman" w:hAnsi="Times New Roman" w:cs="Times New Roman"/>
        </w:rPr>
        <w:t xml:space="preserve">, </w:t>
      </w:r>
      <w:r w:rsidR="00147493" w:rsidRPr="00B97EB5">
        <w:rPr>
          <w:rFonts w:ascii="Times New Roman" w:hAnsi="Times New Roman" w:cs="Times New Roman"/>
        </w:rPr>
        <w:t>se encuentras</w:t>
      </w:r>
      <w:r w:rsidRPr="00B97EB5">
        <w:rPr>
          <w:rFonts w:ascii="Times New Roman" w:hAnsi="Times New Roman" w:cs="Times New Roman"/>
        </w:rPr>
        <w:t xml:space="preserve"> otras que presentan cierta</w:t>
      </w:r>
      <w:r w:rsidR="00147493" w:rsidRPr="00B97EB5">
        <w:rPr>
          <w:rFonts w:ascii="Times New Roman" w:hAnsi="Times New Roman" w:cs="Times New Roman"/>
        </w:rPr>
        <w:t>s</w:t>
      </w:r>
      <w:r w:rsidRPr="00B97EB5">
        <w:rPr>
          <w:rFonts w:ascii="Times New Roman" w:hAnsi="Times New Roman" w:cs="Times New Roman"/>
        </w:rPr>
        <w:t xml:space="preserve"> </w:t>
      </w:r>
      <w:r w:rsidR="00FD4A5F" w:rsidRPr="00B97EB5">
        <w:rPr>
          <w:rFonts w:ascii="Times New Roman" w:hAnsi="Times New Roman" w:cs="Times New Roman"/>
        </w:rPr>
        <w:t>“</w:t>
      </w:r>
      <w:r w:rsidRPr="00B97EB5">
        <w:rPr>
          <w:rFonts w:ascii="Times New Roman" w:hAnsi="Times New Roman" w:cs="Times New Roman"/>
        </w:rPr>
        <w:t>particularidad</w:t>
      </w:r>
      <w:r w:rsidR="00147493" w:rsidRPr="00B97EB5">
        <w:rPr>
          <w:rFonts w:ascii="Times New Roman" w:hAnsi="Times New Roman" w:cs="Times New Roman"/>
        </w:rPr>
        <w:t>es</w:t>
      </w:r>
      <w:r w:rsidR="00FD4A5F" w:rsidRPr="00B97EB5">
        <w:rPr>
          <w:rFonts w:ascii="Times New Roman" w:hAnsi="Times New Roman" w:cs="Times New Roman"/>
        </w:rPr>
        <w:t>” que las separan del resto de los modelos que circulan por el resto de las provincias. Estas nuevas formas adoptan formas</w:t>
      </w:r>
      <w:r w:rsidRPr="00B97EB5">
        <w:rPr>
          <w:rFonts w:ascii="Times New Roman" w:hAnsi="Times New Roman" w:cs="Times New Roman"/>
        </w:rPr>
        <w:t xml:space="preserve"> tipo barril (B.XVII.3</w:t>
      </w:r>
      <w:r w:rsidR="00691FC1" w:rsidRPr="00B97EB5">
        <w:rPr>
          <w:rFonts w:ascii="Times New Roman" w:hAnsi="Times New Roman" w:cs="Times New Roman"/>
        </w:rPr>
        <w:t>.6), cilíndricas</w:t>
      </w:r>
      <w:r w:rsidR="00983CB9" w:rsidRPr="00B97EB5">
        <w:rPr>
          <w:rFonts w:ascii="Times New Roman" w:hAnsi="Times New Roman" w:cs="Times New Roman"/>
        </w:rPr>
        <w:t xml:space="preserve"> alargadas (B.XVII.3.5)</w:t>
      </w:r>
      <w:r w:rsidR="00691FC1" w:rsidRPr="00B97EB5">
        <w:rPr>
          <w:rFonts w:ascii="Times New Roman" w:hAnsi="Times New Roman" w:cs="Times New Roman"/>
        </w:rPr>
        <w:t>, rectangulares -</w:t>
      </w:r>
      <w:r w:rsidRPr="00B97EB5">
        <w:rPr>
          <w:rFonts w:ascii="Times New Roman" w:hAnsi="Times New Roman" w:cs="Times New Roman"/>
        </w:rPr>
        <w:t>que imitan a la actual ficha de dominó (B.XVII.3.7)</w:t>
      </w:r>
      <w:r w:rsidR="00691FC1" w:rsidRPr="00B97EB5">
        <w:rPr>
          <w:rFonts w:ascii="Times New Roman" w:hAnsi="Times New Roman" w:cs="Times New Roman"/>
        </w:rPr>
        <w:t>-</w:t>
      </w:r>
      <w:r w:rsidRPr="00B97EB5">
        <w:rPr>
          <w:rFonts w:ascii="Times New Roman" w:hAnsi="Times New Roman" w:cs="Times New Roman"/>
        </w:rPr>
        <w:t xml:space="preserve">, </w:t>
      </w:r>
      <w:r w:rsidR="00983CB9" w:rsidRPr="00B97EB5">
        <w:rPr>
          <w:rFonts w:ascii="Times New Roman" w:hAnsi="Times New Roman" w:cs="Times New Roman"/>
        </w:rPr>
        <w:t>o</w:t>
      </w:r>
      <w:r w:rsidR="00691FC1" w:rsidRPr="00B97EB5">
        <w:rPr>
          <w:rFonts w:ascii="Times New Roman" w:hAnsi="Times New Roman" w:cs="Times New Roman"/>
        </w:rPr>
        <w:t xml:space="preserve"> </w:t>
      </w:r>
      <w:r w:rsidRPr="00B97EB5">
        <w:rPr>
          <w:rFonts w:ascii="Times New Roman" w:hAnsi="Times New Roman" w:cs="Times New Roman"/>
        </w:rPr>
        <w:t>triangulares (B.XVII.3.8)</w:t>
      </w:r>
      <w:r w:rsidR="00CD4C9C" w:rsidRPr="00B97EB5">
        <w:rPr>
          <w:rFonts w:ascii="Times New Roman" w:hAnsi="Times New Roman" w:cs="Times New Roman"/>
        </w:rPr>
        <w:t xml:space="preserve">. </w:t>
      </w:r>
      <w:r w:rsidR="00983CB9" w:rsidRPr="00B97EB5">
        <w:rPr>
          <w:rFonts w:ascii="Times New Roman" w:hAnsi="Times New Roman" w:cs="Times New Roman"/>
        </w:rPr>
        <w:t>Son piezas de las que no conocemos paralelos fuera de nuestro territorio. Son piezas bien trabajadas en el torno, donde se ha cuidado el acabado final.  Es posible que se hayan realizado de forma exclusiva por artesanos locales, bien por encargo bien simplemente por su propia inspiración.  Salvo el prototipo “ficha domino”, cuyo formato lo localizamos en tres puntos diferentes de la península Ibérica, el resto únicamente contamos con la pieza de referencia.</w:t>
      </w:r>
      <w:r w:rsidR="00590B56" w:rsidRPr="00B97EB5">
        <w:rPr>
          <w:rFonts w:ascii="Times New Roman" w:hAnsi="Times New Roman" w:cs="Times New Roman"/>
        </w:rPr>
        <w:t xml:space="preserve"> Se trata de un modelo cuya datación se sitúa entre los siglos III y IV d.C. En general este grupo de cuentas presenta una cronología v</w:t>
      </w:r>
      <w:r w:rsidR="00983CB9" w:rsidRPr="00B97EB5">
        <w:rPr>
          <w:rFonts w:ascii="Times New Roman" w:hAnsi="Times New Roman" w:cs="Times New Roman"/>
        </w:rPr>
        <w:t>ariada,</w:t>
      </w:r>
      <w:r w:rsidR="00590B56" w:rsidRPr="00B97EB5">
        <w:rPr>
          <w:rFonts w:ascii="Times New Roman" w:hAnsi="Times New Roman" w:cs="Times New Roman"/>
        </w:rPr>
        <w:t xml:space="preserve"> que va desde l</w:t>
      </w:r>
      <w:r w:rsidR="00983CB9" w:rsidRPr="00B97EB5">
        <w:rPr>
          <w:rFonts w:ascii="Times New Roman" w:hAnsi="Times New Roman" w:cs="Times New Roman"/>
        </w:rPr>
        <w:t>os siglos I al IV d.C., con incursiones en los inicios del siglo V d.C.</w:t>
      </w:r>
      <w:r w:rsidR="00590B56" w:rsidRPr="00B97EB5">
        <w:rPr>
          <w:rFonts w:ascii="Times New Roman" w:hAnsi="Times New Roman" w:cs="Times New Roman"/>
        </w:rPr>
        <w:t xml:space="preserve"> Fechas que vienen acompañadas por el material asociado. Si se aprecia una mayor concentración en los primeros siglos del Imperio para las piezas simples (Fig. 1).</w:t>
      </w:r>
    </w:p>
    <w:p w:rsidR="00590B56" w:rsidRPr="005A7513" w:rsidRDefault="00590B56" w:rsidP="00590B56">
      <w:pPr>
        <w:spacing w:after="0" w:line="240" w:lineRule="auto"/>
        <w:jc w:val="center"/>
        <w:rPr>
          <w:rFonts w:ascii="Times New Roman" w:hAnsi="Times New Roman" w:cs="Times New Roman"/>
          <w:sz w:val="20"/>
          <w:szCs w:val="20"/>
        </w:rPr>
      </w:pPr>
      <w:r w:rsidRPr="005A7513">
        <w:rPr>
          <w:rFonts w:ascii="Times New Roman" w:hAnsi="Times New Roman" w:cs="Times New Roman"/>
          <w:noProof/>
          <w:sz w:val="20"/>
          <w:szCs w:val="20"/>
          <w:lang w:eastAsia="es-ES"/>
        </w:rPr>
        <w:drawing>
          <wp:inline distT="0" distB="0" distL="0" distR="0" wp14:anchorId="727C5A58" wp14:editId="27A2CF24">
            <wp:extent cx="2877960" cy="2009775"/>
            <wp:effectExtent l="0" t="0" r="0" b="0"/>
            <wp:docPr id="4" name="Imagen 4" descr="E:\HUESO ROMANO (15 -7-20)\HUESO TRABAJADO EPOCA ROMANA\en fongo negro (12-10-20)\26c - Tipo B.XVII - colgantes\BXVII.3 - Cuentas de collar\B.XVII.3.3 - Poligonales\Exp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15 -7-20)\HUESO TRABAJADO EPOCA ROMANA\en fongo negro (12-10-20)\26c - Tipo B.XVII - colgantes\BXVII.3 - Cuentas de collar\B.XVII.3.3 - Poligonales\Expos.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96065" cy="2022418"/>
                    </a:xfrm>
                    <a:prstGeom prst="rect">
                      <a:avLst/>
                    </a:prstGeom>
                    <a:noFill/>
                    <a:ln>
                      <a:noFill/>
                    </a:ln>
                  </pic:spPr>
                </pic:pic>
              </a:graphicData>
            </a:graphic>
          </wp:inline>
        </w:drawing>
      </w:r>
    </w:p>
    <w:p w:rsidR="00590B56" w:rsidRPr="005A7513" w:rsidRDefault="00590B56" w:rsidP="00590B56">
      <w:pPr>
        <w:spacing w:after="0" w:line="240" w:lineRule="auto"/>
        <w:jc w:val="center"/>
        <w:rPr>
          <w:rFonts w:ascii="Times New Roman" w:hAnsi="Times New Roman" w:cs="Times New Roman"/>
          <w:b/>
          <w:sz w:val="20"/>
          <w:szCs w:val="20"/>
        </w:rPr>
      </w:pPr>
      <w:r w:rsidRPr="005A7513">
        <w:rPr>
          <w:rFonts w:ascii="Times New Roman" w:hAnsi="Times New Roman" w:cs="Times New Roman"/>
          <w:b/>
          <w:sz w:val="20"/>
          <w:szCs w:val="20"/>
        </w:rPr>
        <w:t xml:space="preserve">Fig. 1 – Collar de piezas poligonales procedente de </w:t>
      </w:r>
      <w:r w:rsidRPr="00785B0D">
        <w:rPr>
          <w:rFonts w:ascii="Times New Roman" w:hAnsi="Times New Roman" w:cs="Times New Roman"/>
          <w:b/>
          <w:i/>
          <w:sz w:val="20"/>
          <w:szCs w:val="20"/>
        </w:rPr>
        <w:t>Avgvsta Emerita</w:t>
      </w:r>
      <w:r>
        <w:rPr>
          <w:rStyle w:val="Refdenotaalpie"/>
          <w:rFonts w:ascii="Times New Roman" w:hAnsi="Times New Roman" w:cs="Times New Roman"/>
          <w:b/>
          <w:sz w:val="20"/>
          <w:szCs w:val="20"/>
        </w:rPr>
        <w:footnoteReference w:id="29"/>
      </w:r>
      <w:r w:rsidRPr="005A7513">
        <w:rPr>
          <w:rFonts w:ascii="Times New Roman" w:hAnsi="Times New Roman" w:cs="Times New Roman"/>
          <w:b/>
          <w:sz w:val="20"/>
          <w:szCs w:val="20"/>
        </w:rPr>
        <w:t>.</w:t>
      </w:r>
    </w:p>
    <w:p w:rsidR="00590B56" w:rsidRDefault="00590B56" w:rsidP="00590B56">
      <w:pPr>
        <w:spacing w:after="0" w:line="240" w:lineRule="auto"/>
        <w:jc w:val="center"/>
        <w:rPr>
          <w:rFonts w:ascii="Times New Roman" w:hAnsi="Times New Roman" w:cs="Times New Roman"/>
          <w:b/>
        </w:rPr>
      </w:pPr>
    </w:p>
    <w:p w:rsidR="00D63677" w:rsidRPr="00B97EB5" w:rsidRDefault="00983CB9" w:rsidP="00933196">
      <w:pPr>
        <w:spacing w:line="240" w:lineRule="auto"/>
        <w:jc w:val="both"/>
        <w:rPr>
          <w:rFonts w:ascii="Times New Roman" w:hAnsi="Times New Roman" w:cs="Times New Roman"/>
        </w:rPr>
      </w:pPr>
      <w:r w:rsidRPr="00B97EB5">
        <w:rPr>
          <w:rFonts w:ascii="Times New Roman" w:hAnsi="Times New Roman" w:cs="Times New Roman"/>
        </w:rPr>
        <w:t xml:space="preserve"> </w:t>
      </w:r>
      <w:r w:rsidR="00CD4C9C" w:rsidRPr="00B97EB5">
        <w:rPr>
          <w:rFonts w:ascii="Times New Roman" w:hAnsi="Times New Roman" w:cs="Times New Roman"/>
        </w:rPr>
        <w:t>Más común</w:t>
      </w:r>
      <w:r w:rsidR="00D63677" w:rsidRPr="00B97EB5">
        <w:rPr>
          <w:rFonts w:ascii="Times New Roman" w:hAnsi="Times New Roman" w:cs="Times New Roman"/>
        </w:rPr>
        <w:t xml:space="preserve"> </w:t>
      </w:r>
      <w:r w:rsidR="00CD4C9C" w:rsidRPr="00B97EB5">
        <w:rPr>
          <w:rFonts w:ascii="Times New Roman" w:hAnsi="Times New Roman" w:cs="Times New Roman"/>
        </w:rPr>
        <w:t>es</w:t>
      </w:r>
      <w:r w:rsidR="00D63677" w:rsidRPr="00B97EB5">
        <w:rPr>
          <w:rFonts w:ascii="Times New Roman" w:hAnsi="Times New Roman" w:cs="Times New Roman"/>
        </w:rPr>
        <w:t xml:space="preserve"> el aprovechamiento de las vértebras de escualos</w:t>
      </w:r>
      <w:r w:rsidR="00CD4C9C" w:rsidRPr="00B97EB5">
        <w:rPr>
          <w:rFonts w:ascii="Times New Roman" w:hAnsi="Times New Roman" w:cs="Times New Roman"/>
        </w:rPr>
        <w:t xml:space="preserve"> como cuentas de collar</w:t>
      </w:r>
      <w:r w:rsidR="00D63677" w:rsidRPr="00B97EB5">
        <w:rPr>
          <w:rFonts w:ascii="Times New Roman" w:hAnsi="Times New Roman" w:cs="Times New Roman"/>
        </w:rPr>
        <w:t>.</w:t>
      </w:r>
      <w:r w:rsidR="00A734F5" w:rsidRPr="00B97EB5">
        <w:rPr>
          <w:rFonts w:ascii="Times New Roman" w:hAnsi="Times New Roman" w:cs="Times New Roman"/>
        </w:rPr>
        <w:t xml:space="preserve"> Objetos</w:t>
      </w:r>
      <w:r w:rsidR="00CD4C9C" w:rsidRPr="00B97EB5">
        <w:rPr>
          <w:rFonts w:ascii="Times New Roman" w:hAnsi="Times New Roman" w:cs="Times New Roman"/>
        </w:rPr>
        <w:t xml:space="preserve"> que se emplearon de</w:t>
      </w:r>
      <w:r w:rsidR="00691FC1" w:rsidRPr="00B97EB5">
        <w:rPr>
          <w:rFonts w:ascii="Times New Roman" w:hAnsi="Times New Roman" w:cs="Times New Roman"/>
        </w:rPr>
        <w:t>sde</w:t>
      </w:r>
      <w:r w:rsidR="00CD4C9C" w:rsidRPr="00B97EB5">
        <w:rPr>
          <w:rFonts w:ascii="Times New Roman" w:hAnsi="Times New Roman" w:cs="Times New Roman"/>
        </w:rPr>
        <w:t xml:space="preserve"> tiempos ancestrales como </w:t>
      </w:r>
      <w:r w:rsidR="00691FC1" w:rsidRPr="00B97EB5">
        <w:rPr>
          <w:rFonts w:ascii="Times New Roman" w:hAnsi="Times New Roman" w:cs="Times New Roman"/>
        </w:rPr>
        <w:t>elementos de un collar</w:t>
      </w:r>
      <w:r w:rsidR="00CD4C9C" w:rsidRPr="00B97EB5">
        <w:rPr>
          <w:rFonts w:ascii="Times New Roman" w:hAnsi="Times New Roman" w:cs="Times New Roman"/>
        </w:rPr>
        <w:t>.</w:t>
      </w:r>
      <w:r w:rsidR="00D63677" w:rsidRPr="00B97EB5">
        <w:rPr>
          <w:rFonts w:ascii="Times New Roman" w:hAnsi="Times New Roman" w:cs="Times New Roman"/>
        </w:rPr>
        <w:t xml:space="preserve"> </w:t>
      </w:r>
      <w:r w:rsidR="00CD4C9C" w:rsidRPr="00B97EB5">
        <w:rPr>
          <w:rFonts w:ascii="Times New Roman" w:hAnsi="Times New Roman" w:cs="Times New Roman"/>
        </w:rPr>
        <w:t xml:space="preserve"> </w:t>
      </w:r>
      <w:r w:rsidR="00691FC1" w:rsidRPr="00B97EB5">
        <w:rPr>
          <w:rFonts w:ascii="Times New Roman" w:hAnsi="Times New Roman" w:cs="Times New Roman"/>
        </w:rPr>
        <w:t>Son piezas a las que únicamente se les practica un pequeño orifico en el centro medular. Las “espinas de pez”, son elementos que</w:t>
      </w:r>
      <w:r w:rsidR="00A734F5" w:rsidRPr="00B97EB5">
        <w:rPr>
          <w:rFonts w:ascii="Times New Roman" w:hAnsi="Times New Roman" w:cs="Times New Roman"/>
        </w:rPr>
        <w:t>,</w:t>
      </w:r>
      <w:r w:rsidR="00691FC1" w:rsidRPr="00B97EB5">
        <w:rPr>
          <w:rFonts w:ascii="Times New Roman" w:hAnsi="Times New Roman" w:cs="Times New Roman"/>
        </w:rPr>
        <w:t xml:space="preserve"> aparte de su utilización como elementos de adorno, </w:t>
      </w:r>
      <w:r w:rsidR="00CD4C9C" w:rsidRPr="00B97EB5">
        <w:rPr>
          <w:rFonts w:ascii="Times New Roman" w:hAnsi="Times New Roman" w:cs="Times New Roman"/>
        </w:rPr>
        <w:t xml:space="preserve">también se </w:t>
      </w:r>
      <w:r w:rsidR="00A734F5" w:rsidRPr="00B97EB5">
        <w:rPr>
          <w:rFonts w:ascii="Times New Roman" w:hAnsi="Times New Roman" w:cs="Times New Roman"/>
        </w:rPr>
        <w:t>aprovech</w:t>
      </w:r>
      <w:r w:rsidR="00691FC1" w:rsidRPr="00B97EB5">
        <w:rPr>
          <w:rFonts w:ascii="Times New Roman" w:hAnsi="Times New Roman" w:cs="Times New Roman"/>
        </w:rPr>
        <w:t xml:space="preserve">aron como fichas de juego, en este caso sin orificio central. </w:t>
      </w:r>
    </w:p>
    <w:p w:rsidR="004D0762" w:rsidRDefault="00595F28" w:rsidP="00933196">
      <w:pPr>
        <w:spacing w:line="240" w:lineRule="auto"/>
        <w:jc w:val="both"/>
        <w:rPr>
          <w:rFonts w:ascii="Times New Roman" w:hAnsi="Times New Roman" w:cs="Times New Roman"/>
        </w:rPr>
      </w:pPr>
      <w:r w:rsidRPr="00B97EB5">
        <w:rPr>
          <w:rFonts w:ascii="Times New Roman" w:hAnsi="Times New Roman" w:cs="Times New Roman"/>
        </w:rPr>
        <w:t xml:space="preserve">Los </w:t>
      </w:r>
      <w:r w:rsidR="00CC374C" w:rsidRPr="00B97EB5">
        <w:rPr>
          <w:rFonts w:ascii="Times New Roman" w:hAnsi="Times New Roman" w:cs="Times New Roman"/>
        </w:rPr>
        <w:t>colgantes figurados (B.XVII.4)</w:t>
      </w:r>
      <w:r w:rsidRPr="00B97EB5">
        <w:rPr>
          <w:rFonts w:ascii="Times New Roman" w:hAnsi="Times New Roman" w:cs="Times New Roman"/>
        </w:rPr>
        <w:t xml:space="preserve"> se empleaban como elementos complementarios de un c</w:t>
      </w:r>
      <w:r w:rsidR="00D76A52">
        <w:rPr>
          <w:rFonts w:ascii="Times New Roman" w:hAnsi="Times New Roman" w:cs="Times New Roman"/>
        </w:rPr>
        <w:t>o</w:t>
      </w:r>
      <w:r w:rsidRPr="00B97EB5">
        <w:rPr>
          <w:rFonts w:ascii="Times New Roman" w:hAnsi="Times New Roman" w:cs="Times New Roman"/>
        </w:rPr>
        <w:t>llar</w:t>
      </w:r>
      <w:r w:rsidR="00170E49" w:rsidRPr="00B97EB5">
        <w:rPr>
          <w:rFonts w:ascii="Times New Roman" w:hAnsi="Times New Roman" w:cs="Times New Roman"/>
        </w:rPr>
        <w:t xml:space="preserve"> o pulsera</w:t>
      </w:r>
      <w:r w:rsidRPr="00B97EB5">
        <w:rPr>
          <w:rFonts w:ascii="Times New Roman" w:hAnsi="Times New Roman" w:cs="Times New Roman"/>
        </w:rPr>
        <w:t xml:space="preserve">. De hecho encontramos que algunos de ellos estaban compuestos por varias piezas diferentes. El muestrario de piezas </w:t>
      </w:r>
      <w:r w:rsidR="00170E49" w:rsidRPr="00B97EB5">
        <w:rPr>
          <w:rFonts w:ascii="Times New Roman" w:hAnsi="Times New Roman" w:cs="Times New Roman"/>
        </w:rPr>
        <w:t>en el solar hispano</w:t>
      </w:r>
      <w:r w:rsidRPr="00B97EB5">
        <w:rPr>
          <w:rFonts w:ascii="Times New Roman" w:hAnsi="Times New Roman" w:cs="Times New Roman"/>
        </w:rPr>
        <w:t xml:space="preserve"> presenta un ampli</w:t>
      </w:r>
      <w:r w:rsidR="00170E49" w:rsidRPr="00B97EB5">
        <w:rPr>
          <w:rFonts w:ascii="Times New Roman" w:hAnsi="Times New Roman" w:cs="Times New Roman"/>
        </w:rPr>
        <w:t xml:space="preserve">o abanico de </w:t>
      </w:r>
      <w:r w:rsidR="004D0762">
        <w:rPr>
          <w:rFonts w:ascii="Times New Roman" w:hAnsi="Times New Roman" w:cs="Times New Roman"/>
        </w:rPr>
        <w:t>ejemplos</w:t>
      </w:r>
      <w:r w:rsidRPr="00B97EB5">
        <w:rPr>
          <w:rFonts w:ascii="Times New Roman" w:hAnsi="Times New Roman" w:cs="Times New Roman"/>
        </w:rPr>
        <w:t>. En este aspecto</w:t>
      </w:r>
      <w:r w:rsidR="00170E49" w:rsidRPr="00B97EB5">
        <w:rPr>
          <w:rFonts w:ascii="Times New Roman" w:hAnsi="Times New Roman" w:cs="Times New Roman"/>
        </w:rPr>
        <w:t>,</w:t>
      </w:r>
      <w:r w:rsidRPr="00B97EB5">
        <w:rPr>
          <w:rFonts w:ascii="Times New Roman" w:hAnsi="Times New Roman" w:cs="Times New Roman"/>
        </w:rPr>
        <w:t xml:space="preserve"> </w:t>
      </w:r>
      <w:r w:rsidR="00170E49" w:rsidRPr="00B97EB5">
        <w:rPr>
          <w:rFonts w:ascii="Times New Roman" w:hAnsi="Times New Roman" w:cs="Times New Roman"/>
        </w:rPr>
        <w:t>encontramos</w:t>
      </w:r>
      <w:r w:rsidR="00CC374C" w:rsidRPr="00B97EB5">
        <w:rPr>
          <w:rFonts w:ascii="Times New Roman" w:hAnsi="Times New Roman" w:cs="Times New Roman"/>
        </w:rPr>
        <w:t xml:space="preserve"> representaciones humanas, camafeos, animales, peltas, objetos </w:t>
      </w:r>
      <w:r w:rsidRPr="00B97EB5">
        <w:rPr>
          <w:rFonts w:ascii="Times New Roman" w:hAnsi="Times New Roman" w:cs="Times New Roman"/>
        </w:rPr>
        <w:t>inanimados (</w:t>
      </w:r>
      <w:r w:rsidR="00CC374C" w:rsidRPr="00B97EB5">
        <w:rPr>
          <w:rFonts w:ascii="Times New Roman" w:hAnsi="Times New Roman" w:cs="Times New Roman"/>
        </w:rPr>
        <w:t xml:space="preserve">ánforas, cofres, </w:t>
      </w:r>
      <w:r w:rsidRPr="00B97EB5">
        <w:rPr>
          <w:rFonts w:ascii="Times New Roman" w:hAnsi="Times New Roman" w:cs="Times New Roman"/>
        </w:rPr>
        <w:t xml:space="preserve">flechas, </w:t>
      </w:r>
      <w:r w:rsidR="00CC374C" w:rsidRPr="00B97EB5">
        <w:rPr>
          <w:rFonts w:ascii="Times New Roman" w:hAnsi="Times New Roman" w:cs="Times New Roman"/>
        </w:rPr>
        <w:t>etc.</w:t>
      </w:r>
      <w:r w:rsidRPr="00B97EB5">
        <w:rPr>
          <w:rFonts w:ascii="Times New Roman" w:hAnsi="Times New Roman" w:cs="Times New Roman"/>
        </w:rPr>
        <w:t>)</w:t>
      </w:r>
      <w:r w:rsidR="00CC374C" w:rsidRPr="00B97EB5">
        <w:rPr>
          <w:rFonts w:ascii="Times New Roman" w:hAnsi="Times New Roman" w:cs="Times New Roman"/>
        </w:rPr>
        <w:t>.</w:t>
      </w:r>
      <w:r w:rsidRPr="00B97EB5">
        <w:rPr>
          <w:rFonts w:ascii="Times New Roman" w:hAnsi="Times New Roman" w:cs="Times New Roman"/>
        </w:rPr>
        <w:t xml:space="preserve"> Son precisamente las </w:t>
      </w:r>
      <w:r w:rsidR="00170E49" w:rsidRPr="00B97EB5">
        <w:rPr>
          <w:rFonts w:ascii="Times New Roman" w:hAnsi="Times New Roman" w:cs="Times New Roman"/>
        </w:rPr>
        <w:t>figuras</w:t>
      </w:r>
      <w:r w:rsidRPr="00B97EB5">
        <w:rPr>
          <w:rFonts w:ascii="Times New Roman" w:hAnsi="Times New Roman" w:cs="Times New Roman"/>
        </w:rPr>
        <w:t xml:space="preserve"> humanas las menos frecuentes. Únicamente contamos con un busto femenino, procedente de </w:t>
      </w:r>
      <w:r w:rsidRPr="00B97EB5">
        <w:rPr>
          <w:rFonts w:ascii="Times New Roman" w:hAnsi="Times New Roman" w:cs="Times New Roman"/>
          <w:i/>
        </w:rPr>
        <w:t>Lvcentvm</w:t>
      </w:r>
      <w:r w:rsidR="00FB2759" w:rsidRPr="00B97EB5">
        <w:rPr>
          <w:rFonts w:ascii="Times New Roman" w:hAnsi="Times New Roman" w:cs="Times New Roman"/>
        </w:rPr>
        <w:t xml:space="preserve">. Se trata de una pieza realizada a torno sobre un hueso amplio de buena densidad ósea. La imagen, bien recortada, recoge </w:t>
      </w:r>
      <w:r w:rsidR="00170E49" w:rsidRPr="00B97EB5">
        <w:rPr>
          <w:rFonts w:ascii="Times New Roman" w:hAnsi="Times New Roman" w:cs="Times New Roman"/>
        </w:rPr>
        <w:t>con corrección</w:t>
      </w:r>
      <w:r w:rsidR="00FB2759" w:rsidRPr="00B97EB5">
        <w:rPr>
          <w:rFonts w:ascii="Times New Roman" w:hAnsi="Times New Roman" w:cs="Times New Roman"/>
        </w:rPr>
        <w:t xml:space="preserve"> los rasgos de la cara, el peinado (donde los cabellos caen por los laterales del rostro, con moño alto sobre el cráneo), y el torso, en el que se marcan los pliegues del vestido (estola). Pieza que se puede fechar</w:t>
      </w:r>
      <w:r w:rsidRPr="00B97EB5">
        <w:rPr>
          <w:rFonts w:ascii="Times New Roman" w:hAnsi="Times New Roman" w:cs="Times New Roman"/>
        </w:rPr>
        <w:t xml:space="preserve"> e</w:t>
      </w:r>
      <w:r w:rsidR="00FB2759" w:rsidRPr="00B97EB5">
        <w:rPr>
          <w:rFonts w:ascii="Times New Roman" w:hAnsi="Times New Roman" w:cs="Times New Roman"/>
        </w:rPr>
        <w:t xml:space="preserve">n base al </w:t>
      </w:r>
      <w:r w:rsidR="00170E49" w:rsidRPr="00B97EB5">
        <w:rPr>
          <w:rFonts w:ascii="Times New Roman" w:hAnsi="Times New Roman" w:cs="Times New Roman"/>
        </w:rPr>
        <w:t>tocado</w:t>
      </w:r>
      <w:r w:rsidR="00FB2759" w:rsidRPr="00B97EB5">
        <w:rPr>
          <w:rFonts w:ascii="Times New Roman" w:hAnsi="Times New Roman" w:cs="Times New Roman"/>
        </w:rPr>
        <w:t xml:space="preserve"> en el siglo III d.C. El segundo colgante, procedente de </w:t>
      </w:r>
      <w:r w:rsidR="00FB2759" w:rsidRPr="00B97EB5">
        <w:rPr>
          <w:rFonts w:ascii="Times New Roman" w:hAnsi="Times New Roman" w:cs="Times New Roman"/>
          <w:i/>
        </w:rPr>
        <w:t>Italica</w:t>
      </w:r>
      <w:r w:rsidR="00FB2759" w:rsidRPr="00B97EB5">
        <w:rPr>
          <w:rFonts w:ascii="Times New Roman" w:hAnsi="Times New Roman" w:cs="Times New Roman"/>
        </w:rPr>
        <w:t xml:space="preserve">, muestra una diminuta figura que por </w:t>
      </w:r>
      <w:r w:rsidR="00170E49" w:rsidRPr="00B97EB5">
        <w:rPr>
          <w:rFonts w:ascii="Times New Roman" w:hAnsi="Times New Roman" w:cs="Times New Roman"/>
        </w:rPr>
        <w:t>su vestimenta</w:t>
      </w:r>
      <w:r w:rsidR="00FB2759" w:rsidRPr="00B97EB5">
        <w:rPr>
          <w:rFonts w:ascii="Times New Roman" w:hAnsi="Times New Roman" w:cs="Times New Roman"/>
        </w:rPr>
        <w:t xml:space="preserve"> podría corresponder con </w:t>
      </w:r>
      <w:r w:rsidR="00925A32" w:rsidRPr="00B97EB5">
        <w:rPr>
          <w:rFonts w:ascii="Times New Roman" w:hAnsi="Times New Roman" w:cs="Times New Roman"/>
        </w:rPr>
        <w:t>una ninfa</w:t>
      </w:r>
      <w:r w:rsidR="008A11A1" w:rsidRPr="00B97EB5">
        <w:rPr>
          <w:rFonts w:ascii="Times New Roman" w:hAnsi="Times New Roman" w:cs="Times New Roman"/>
        </w:rPr>
        <w:t xml:space="preserve"> de los bosques</w:t>
      </w:r>
      <w:r w:rsidR="00925A32" w:rsidRPr="00B97EB5">
        <w:rPr>
          <w:rFonts w:ascii="Times New Roman" w:hAnsi="Times New Roman" w:cs="Times New Roman"/>
        </w:rPr>
        <w:t>, como ya expusimos con anterioridad (B.XVII.4.1.1).</w:t>
      </w:r>
      <w:r w:rsidR="00FB2759" w:rsidRPr="00B97EB5">
        <w:rPr>
          <w:rFonts w:ascii="Times New Roman" w:hAnsi="Times New Roman" w:cs="Times New Roman"/>
        </w:rPr>
        <w:t xml:space="preserve"> </w:t>
      </w:r>
      <w:r w:rsidR="0079738A" w:rsidRPr="00B97EB5">
        <w:rPr>
          <w:rFonts w:ascii="Times New Roman" w:hAnsi="Times New Roman" w:cs="Times New Roman"/>
        </w:rPr>
        <w:t xml:space="preserve">En esta </w:t>
      </w:r>
      <w:r w:rsidR="00925A32" w:rsidRPr="00B97EB5">
        <w:rPr>
          <w:rFonts w:ascii="Times New Roman" w:hAnsi="Times New Roman" w:cs="Times New Roman"/>
        </w:rPr>
        <w:t>diminut</w:t>
      </w:r>
      <w:r w:rsidR="0079738A" w:rsidRPr="00B97EB5">
        <w:rPr>
          <w:rFonts w:ascii="Times New Roman" w:hAnsi="Times New Roman" w:cs="Times New Roman"/>
        </w:rPr>
        <w:t>a imagen</w:t>
      </w:r>
      <w:r w:rsidR="00925A32" w:rsidRPr="00B97EB5">
        <w:rPr>
          <w:rFonts w:ascii="Times New Roman" w:hAnsi="Times New Roman" w:cs="Times New Roman"/>
        </w:rPr>
        <w:t>, bien trabajad</w:t>
      </w:r>
      <w:r w:rsidR="0079738A" w:rsidRPr="00B97EB5">
        <w:rPr>
          <w:rFonts w:ascii="Times New Roman" w:hAnsi="Times New Roman" w:cs="Times New Roman"/>
        </w:rPr>
        <w:t xml:space="preserve">a, nos da la impresión que </w:t>
      </w:r>
      <w:r w:rsidR="00925A32" w:rsidRPr="00B97EB5">
        <w:rPr>
          <w:rFonts w:ascii="Times New Roman" w:hAnsi="Times New Roman" w:cs="Times New Roman"/>
        </w:rPr>
        <w:t xml:space="preserve">se </w:t>
      </w:r>
      <w:r w:rsidR="0079738A" w:rsidRPr="00B97EB5">
        <w:rPr>
          <w:rFonts w:ascii="Times New Roman" w:hAnsi="Times New Roman" w:cs="Times New Roman"/>
        </w:rPr>
        <w:t xml:space="preserve">ha </w:t>
      </w:r>
      <w:r w:rsidR="00925A32" w:rsidRPr="00B97EB5">
        <w:rPr>
          <w:rFonts w:ascii="Times New Roman" w:hAnsi="Times New Roman" w:cs="Times New Roman"/>
        </w:rPr>
        <w:t>quer</w:t>
      </w:r>
      <w:r w:rsidR="0079738A" w:rsidRPr="00B97EB5">
        <w:rPr>
          <w:rFonts w:ascii="Times New Roman" w:hAnsi="Times New Roman" w:cs="Times New Roman"/>
        </w:rPr>
        <w:t>ido</w:t>
      </w:r>
      <w:r w:rsidR="00C63B38" w:rsidRPr="00B97EB5">
        <w:rPr>
          <w:rFonts w:ascii="Times New Roman" w:hAnsi="Times New Roman" w:cs="Times New Roman"/>
        </w:rPr>
        <w:t xml:space="preserve"> resaltar sobre todo </w:t>
      </w:r>
      <w:r w:rsidR="008A11A1" w:rsidRPr="00B97EB5">
        <w:rPr>
          <w:rFonts w:ascii="Times New Roman" w:hAnsi="Times New Roman" w:cs="Times New Roman"/>
        </w:rPr>
        <w:t>la ropa</w:t>
      </w:r>
      <w:r w:rsidR="00C63B38" w:rsidRPr="00B97EB5">
        <w:rPr>
          <w:rFonts w:ascii="Times New Roman" w:hAnsi="Times New Roman" w:cs="Times New Roman"/>
        </w:rPr>
        <w:t xml:space="preserve"> (túnica corta); atuendo </w:t>
      </w:r>
      <w:r w:rsidR="00925A32" w:rsidRPr="00B97EB5">
        <w:rPr>
          <w:rFonts w:ascii="Times New Roman" w:hAnsi="Times New Roman" w:cs="Times New Roman"/>
        </w:rPr>
        <w:t xml:space="preserve">que </w:t>
      </w:r>
      <w:r w:rsidR="00C63B38" w:rsidRPr="00B97EB5">
        <w:rPr>
          <w:rFonts w:ascii="Times New Roman" w:hAnsi="Times New Roman" w:cs="Times New Roman"/>
        </w:rPr>
        <w:t xml:space="preserve">intenta </w:t>
      </w:r>
      <w:r w:rsidR="00925A32" w:rsidRPr="00B97EB5">
        <w:rPr>
          <w:rFonts w:ascii="Times New Roman" w:hAnsi="Times New Roman" w:cs="Times New Roman"/>
        </w:rPr>
        <w:t>imita</w:t>
      </w:r>
      <w:r w:rsidR="00C63B38" w:rsidRPr="00B97EB5">
        <w:rPr>
          <w:rFonts w:ascii="Times New Roman" w:hAnsi="Times New Roman" w:cs="Times New Roman"/>
        </w:rPr>
        <w:t>r</w:t>
      </w:r>
      <w:r w:rsidR="00925A32" w:rsidRPr="00B97EB5">
        <w:rPr>
          <w:rFonts w:ascii="Times New Roman" w:hAnsi="Times New Roman" w:cs="Times New Roman"/>
        </w:rPr>
        <w:t xml:space="preserve"> los </w:t>
      </w:r>
      <w:r w:rsidR="00C63B38" w:rsidRPr="00B97EB5">
        <w:rPr>
          <w:rFonts w:ascii="Times New Roman" w:hAnsi="Times New Roman" w:cs="Times New Roman"/>
        </w:rPr>
        <w:t>pétalos de una flor, en el que resaltan, sobre todo,</w:t>
      </w:r>
      <w:r w:rsidR="00925A32" w:rsidRPr="00B97EB5">
        <w:rPr>
          <w:rFonts w:ascii="Times New Roman" w:hAnsi="Times New Roman" w:cs="Times New Roman"/>
        </w:rPr>
        <w:t xml:space="preserve"> las nervaduras</w:t>
      </w:r>
      <w:r w:rsidR="00C63B38" w:rsidRPr="00B97EB5">
        <w:rPr>
          <w:rFonts w:ascii="Times New Roman" w:hAnsi="Times New Roman" w:cs="Times New Roman"/>
        </w:rPr>
        <w:t xml:space="preserve"> de las hojas</w:t>
      </w:r>
      <w:r w:rsidR="00925A32" w:rsidRPr="00B97EB5">
        <w:rPr>
          <w:rFonts w:ascii="Times New Roman" w:hAnsi="Times New Roman" w:cs="Times New Roman"/>
        </w:rPr>
        <w:t xml:space="preserve">. </w:t>
      </w:r>
      <w:r w:rsidR="00C63B38" w:rsidRPr="00B97EB5">
        <w:rPr>
          <w:rFonts w:ascii="Times New Roman" w:hAnsi="Times New Roman" w:cs="Times New Roman"/>
        </w:rPr>
        <w:t>El resto del cuerpo</w:t>
      </w:r>
      <w:r w:rsidR="0079738A" w:rsidRPr="00B97EB5">
        <w:rPr>
          <w:rFonts w:ascii="Times New Roman" w:hAnsi="Times New Roman" w:cs="Times New Roman"/>
        </w:rPr>
        <w:t xml:space="preserve"> </w:t>
      </w:r>
      <w:r w:rsidR="00C63B38" w:rsidRPr="00B97EB5">
        <w:rPr>
          <w:rFonts w:ascii="Times New Roman" w:hAnsi="Times New Roman" w:cs="Times New Roman"/>
        </w:rPr>
        <w:t xml:space="preserve">se completa, con trazos poco definidos, en el que </w:t>
      </w:r>
      <w:r w:rsidR="00170E49" w:rsidRPr="00B97EB5">
        <w:rPr>
          <w:rFonts w:ascii="Times New Roman" w:hAnsi="Times New Roman" w:cs="Times New Roman"/>
        </w:rPr>
        <w:t>esbozan</w:t>
      </w:r>
      <w:r w:rsidR="00C63B38" w:rsidRPr="00B97EB5">
        <w:rPr>
          <w:rFonts w:ascii="Times New Roman" w:hAnsi="Times New Roman" w:cs="Times New Roman"/>
        </w:rPr>
        <w:t xml:space="preserve"> la cabeza, los brazos y las piernas, sin ningún tipo de detalle </w:t>
      </w:r>
      <w:r w:rsidR="00925A32" w:rsidRPr="00B97EB5">
        <w:rPr>
          <w:rFonts w:ascii="Times New Roman" w:hAnsi="Times New Roman" w:cs="Times New Roman"/>
        </w:rPr>
        <w:t>(Fig.2)</w:t>
      </w:r>
      <w:r w:rsidR="00C63B38" w:rsidRPr="00B97EB5">
        <w:rPr>
          <w:rFonts w:ascii="Times New Roman" w:hAnsi="Times New Roman" w:cs="Times New Roman"/>
        </w:rPr>
        <w:t>.</w:t>
      </w:r>
    </w:p>
    <w:p w:rsidR="00D25607" w:rsidRPr="000539F5" w:rsidRDefault="004D0762" w:rsidP="00933196">
      <w:pPr>
        <w:spacing w:line="240" w:lineRule="auto"/>
        <w:jc w:val="both"/>
        <w:rPr>
          <w:rFonts w:ascii="Times New Roman" w:hAnsi="Times New Roman" w:cs="Times New Roman"/>
        </w:rPr>
      </w:pPr>
      <w:r w:rsidRPr="00632585">
        <w:rPr>
          <w:rFonts w:ascii="Times New Roman" w:hAnsi="Times New Roman" w:cs="Times New Roman"/>
        </w:rPr>
        <w:t>El r</w:t>
      </w:r>
      <w:r w:rsidR="001F3D77" w:rsidRPr="00632585">
        <w:rPr>
          <w:rFonts w:ascii="Times New Roman" w:hAnsi="Times New Roman" w:cs="Times New Roman"/>
        </w:rPr>
        <w:t>esto de las imágenes giran en torno</w:t>
      </w:r>
      <w:r w:rsidRPr="00632585">
        <w:rPr>
          <w:rFonts w:ascii="Times New Roman" w:hAnsi="Times New Roman" w:cs="Times New Roman"/>
        </w:rPr>
        <w:t xml:space="preserve"> a figuras animales: mamíferos (perros, leones, elefantes), aves</w:t>
      </w:r>
      <w:r w:rsidR="00724D24" w:rsidRPr="00632585">
        <w:rPr>
          <w:rFonts w:ascii="Times New Roman" w:hAnsi="Times New Roman" w:cs="Times New Roman"/>
        </w:rPr>
        <w:t>,</w:t>
      </w:r>
      <w:r w:rsidRPr="00632585">
        <w:rPr>
          <w:rFonts w:ascii="Times New Roman" w:hAnsi="Times New Roman" w:cs="Times New Roman"/>
        </w:rPr>
        <w:t xml:space="preserve"> </w:t>
      </w:r>
      <w:r w:rsidR="00724D24" w:rsidRPr="00632585">
        <w:rPr>
          <w:rFonts w:ascii="Times New Roman" w:hAnsi="Times New Roman" w:cs="Times New Roman"/>
        </w:rPr>
        <w:t xml:space="preserve">peces (delfín), y a </w:t>
      </w:r>
      <w:r w:rsidRPr="00632585">
        <w:rPr>
          <w:rFonts w:ascii="Times New Roman" w:hAnsi="Times New Roman" w:cs="Times New Roman"/>
        </w:rPr>
        <w:t xml:space="preserve">una serie de </w:t>
      </w:r>
      <w:r w:rsidR="001F3D77" w:rsidRPr="00632585">
        <w:rPr>
          <w:rFonts w:ascii="Times New Roman" w:hAnsi="Times New Roman" w:cs="Times New Roman"/>
        </w:rPr>
        <w:t>representaciones</w:t>
      </w:r>
      <w:r w:rsidRPr="00632585">
        <w:rPr>
          <w:rFonts w:ascii="Times New Roman" w:hAnsi="Times New Roman" w:cs="Times New Roman"/>
        </w:rPr>
        <w:t xml:space="preserve"> que hemos d</w:t>
      </w:r>
      <w:r w:rsidR="0076586F" w:rsidRPr="00632585">
        <w:rPr>
          <w:rFonts w:ascii="Times New Roman" w:hAnsi="Times New Roman" w:cs="Times New Roman"/>
        </w:rPr>
        <w:t>enominado</w:t>
      </w:r>
      <w:r w:rsidR="001F3D77" w:rsidRPr="00632585">
        <w:rPr>
          <w:rFonts w:ascii="Times New Roman" w:hAnsi="Times New Roman" w:cs="Times New Roman"/>
        </w:rPr>
        <w:t xml:space="preserve"> objetos inanimados. En conjunto</w:t>
      </w:r>
      <w:r w:rsidR="0076586F" w:rsidRPr="00632585">
        <w:rPr>
          <w:rFonts w:ascii="Times New Roman" w:hAnsi="Times New Roman" w:cs="Times New Roman"/>
        </w:rPr>
        <w:t xml:space="preserve"> se trata </w:t>
      </w:r>
      <w:r w:rsidRPr="00632585">
        <w:rPr>
          <w:rFonts w:ascii="Times New Roman" w:hAnsi="Times New Roman" w:cs="Times New Roman"/>
        </w:rPr>
        <w:t>de pequeñas piezas</w:t>
      </w:r>
      <w:r w:rsidR="0076586F" w:rsidRPr="00632585">
        <w:rPr>
          <w:rFonts w:ascii="Times New Roman" w:hAnsi="Times New Roman" w:cs="Times New Roman"/>
        </w:rPr>
        <w:t>,</w:t>
      </w:r>
      <w:r w:rsidRPr="00632585">
        <w:rPr>
          <w:rFonts w:ascii="Times New Roman" w:hAnsi="Times New Roman" w:cs="Times New Roman"/>
        </w:rPr>
        <w:t xml:space="preserve"> elaboradas a torno</w:t>
      </w:r>
      <w:r w:rsidR="0076586F" w:rsidRPr="00632585">
        <w:rPr>
          <w:rFonts w:ascii="Times New Roman" w:hAnsi="Times New Roman" w:cs="Times New Roman"/>
        </w:rPr>
        <w:t xml:space="preserve"> por minuciosos artesanos,</w:t>
      </w:r>
      <w:r w:rsidRPr="00632585">
        <w:rPr>
          <w:rFonts w:ascii="Times New Roman" w:hAnsi="Times New Roman" w:cs="Times New Roman"/>
        </w:rPr>
        <w:t xml:space="preserve"> que debieron formar parte de collares</w:t>
      </w:r>
      <w:r w:rsidR="00FF5FB1" w:rsidRPr="00632585">
        <w:rPr>
          <w:rFonts w:ascii="Times New Roman" w:hAnsi="Times New Roman" w:cs="Times New Roman"/>
        </w:rPr>
        <w:t xml:space="preserve"> </w:t>
      </w:r>
      <w:r w:rsidR="00052CE3" w:rsidRPr="00632585">
        <w:rPr>
          <w:rFonts w:ascii="Times New Roman" w:hAnsi="Times New Roman" w:cs="Times New Roman"/>
        </w:rPr>
        <w:t>con dijes,</w:t>
      </w:r>
      <w:r w:rsidRPr="00632585">
        <w:rPr>
          <w:rFonts w:ascii="Times New Roman" w:hAnsi="Times New Roman" w:cs="Times New Roman"/>
        </w:rPr>
        <w:t xml:space="preserve"> pulseras, o más concretamente</w:t>
      </w:r>
      <w:r w:rsidR="001F3D77" w:rsidRPr="00632585">
        <w:rPr>
          <w:rFonts w:ascii="Times New Roman" w:hAnsi="Times New Roman" w:cs="Times New Roman"/>
        </w:rPr>
        <w:t xml:space="preserve"> -</w:t>
      </w:r>
      <w:r w:rsidRPr="00632585">
        <w:rPr>
          <w:rFonts w:ascii="Times New Roman" w:hAnsi="Times New Roman" w:cs="Times New Roman"/>
        </w:rPr>
        <w:t>para algunas de ellas</w:t>
      </w:r>
      <w:r w:rsidR="001F3D77" w:rsidRPr="00632585">
        <w:rPr>
          <w:rFonts w:ascii="Times New Roman" w:hAnsi="Times New Roman" w:cs="Times New Roman"/>
        </w:rPr>
        <w:t>-</w:t>
      </w:r>
      <w:r w:rsidRPr="00632585">
        <w:rPr>
          <w:rFonts w:ascii="Times New Roman" w:hAnsi="Times New Roman" w:cs="Times New Roman"/>
        </w:rPr>
        <w:t xml:space="preserve"> de las denominadas </w:t>
      </w:r>
      <w:r w:rsidR="00E92759" w:rsidRPr="00632585">
        <w:rPr>
          <w:rFonts w:ascii="Times New Roman" w:hAnsi="Times New Roman" w:cs="Times New Roman"/>
          <w:i/>
        </w:rPr>
        <w:t>crepundia</w:t>
      </w:r>
      <w:r w:rsidR="00E92759" w:rsidRPr="00632585">
        <w:rPr>
          <w:rStyle w:val="Refdenotaalpie"/>
          <w:rFonts w:ascii="Times New Roman" w:hAnsi="Times New Roman" w:cs="Times New Roman"/>
        </w:rPr>
        <w:footnoteReference w:id="30"/>
      </w:r>
      <w:r w:rsidRPr="00632585">
        <w:rPr>
          <w:rFonts w:ascii="Times New Roman" w:hAnsi="Times New Roman" w:cs="Times New Roman"/>
        </w:rPr>
        <w:t xml:space="preserve">. Sabemos </w:t>
      </w:r>
      <w:r w:rsidR="00E63B92" w:rsidRPr="00632585">
        <w:rPr>
          <w:rFonts w:ascii="Times New Roman" w:hAnsi="Times New Roman" w:cs="Times New Roman"/>
        </w:rPr>
        <w:t>por Plauto</w:t>
      </w:r>
      <w:r w:rsidR="00E63B92" w:rsidRPr="00632585">
        <w:rPr>
          <w:rStyle w:val="Refdenotaalpie"/>
          <w:rFonts w:ascii="Times New Roman" w:hAnsi="Times New Roman" w:cs="Times New Roman"/>
        </w:rPr>
        <w:footnoteReference w:id="31"/>
      </w:r>
      <w:r w:rsidR="00E63B92" w:rsidRPr="00632585">
        <w:rPr>
          <w:rFonts w:ascii="Times New Roman" w:hAnsi="Times New Roman" w:cs="Times New Roman"/>
        </w:rPr>
        <w:t xml:space="preserve"> </w:t>
      </w:r>
      <w:r w:rsidRPr="00632585">
        <w:rPr>
          <w:rFonts w:ascii="Times New Roman" w:hAnsi="Times New Roman" w:cs="Times New Roman"/>
        </w:rPr>
        <w:t xml:space="preserve">que en </w:t>
      </w:r>
      <w:r w:rsidR="001F3D77" w:rsidRPr="00632585">
        <w:rPr>
          <w:rFonts w:ascii="Times New Roman" w:hAnsi="Times New Roman" w:cs="Times New Roman"/>
        </w:rPr>
        <w:t>el mundo romano</w:t>
      </w:r>
      <w:r w:rsidRPr="00632585">
        <w:rPr>
          <w:rFonts w:ascii="Times New Roman" w:hAnsi="Times New Roman" w:cs="Times New Roman"/>
        </w:rPr>
        <w:t xml:space="preserve"> a los niños se les </w:t>
      </w:r>
      <w:r w:rsidR="001F3D77" w:rsidRPr="00632585">
        <w:rPr>
          <w:rFonts w:ascii="Times New Roman" w:hAnsi="Times New Roman" w:cs="Times New Roman"/>
        </w:rPr>
        <w:t>ponía</w:t>
      </w:r>
      <w:r w:rsidRPr="00632585">
        <w:rPr>
          <w:rFonts w:ascii="Times New Roman" w:hAnsi="Times New Roman" w:cs="Times New Roman"/>
        </w:rPr>
        <w:t xml:space="preserve"> </w:t>
      </w:r>
      <w:r w:rsidR="00A12050" w:rsidRPr="00632585">
        <w:rPr>
          <w:rFonts w:ascii="Times New Roman" w:hAnsi="Times New Roman" w:cs="Times New Roman"/>
        </w:rPr>
        <w:t>esta</w:t>
      </w:r>
      <w:r w:rsidRPr="00632585">
        <w:rPr>
          <w:rFonts w:ascii="Times New Roman" w:hAnsi="Times New Roman" w:cs="Times New Roman"/>
        </w:rPr>
        <w:t xml:space="preserve"> especie de </w:t>
      </w:r>
      <w:r w:rsidR="00FF5FB1" w:rsidRPr="00632585">
        <w:rPr>
          <w:rFonts w:ascii="Times New Roman" w:hAnsi="Times New Roman" w:cs="Times New Roman"/>
        </w:rPr>
        <w:t>hilos</w:t>
      </w:r>
      <w:r w:rsidRPr="00632585">
        <w:rPr>
          <w:rFonts w:ascii="Times New Roman" w:hAnsi="Times New Roman" w:cs="Times New Roman"/>
        </w:rPr>
        <w:t xml:space="preserve"> donde se </w:t>
      </w:r>
      <w:r w:rsidR="001F3D77" w:rsidRPr="00632585">
        <w:rPr>
          <w:rFonts w:ascii="Times New Roman" w:hAnsi="Times New Roman" w:cs="Times New Roman"/>
        </w:rPr>
        <w:t xml:space="preserve">colgaban </w:t>
      </w:r>
      <w:r w:rsidRPr="00632585">
        <w:rPr>
          <w:rFonts w:ascii="Times New Roman" w:hAnsi="Times New Roman" w:cs="Times New Roman"/>
        </w:rPr>
        <w:t>pequeños objetos (juguetes</w:t>
      </w:r>
      <w:r w:rsidR="00A12050" w:rsidRPr="00632585">
        <w:rPr>
          <w:rFonts w:ascii="Times New Roman" w:hAnsi="Times New Roman" w:cs="Times New Roman"/>
        </w:rPr>
        <w:t>, amuletos, etc.</w:t>
      </w:r>
      <w:r w:rsidRPr="00632585">
        <w:rPr>
          <w:rFonts w:ascii="Times New Roman" w:hAnsi="Times New Roman" w:cs="Times New Roman"/>
        </w:rPr>
        <w:t>)</w:t>
      </w:r>
      <w:r w:rsidR="00E63B92" w:rsidRPr="00632585">
        <w:rPr>
          <w:rStyle w:val="Refdenotaalpie"/>
          <w:rFonts w:ascii="Times New Roman" w:hAnsi="Times New Roman" w:cs="Times New Roman"/>
        </w:rPr>
        <w:footnoteReference w:id="32"/>
      </w:r>
      <w:r w:rsidRPr="00632585">
        <w:rPr>
          <w:rFonts w:ascii="Times New Roman" w:hAnsi="Times New Roman" w:cs="Times New Roman"/>
        </w:rPr>
        <w:t>, que al moverse producían</w:t>
      </w:r>
      <w:r w:rsidR="0076586F" w:rsidRPr="00632585">
        <w:rPr>
          <w:rFonts w:ascii="Times New Roman" w:hAnsi="Times New Roman" w:cs="Times New Roman"/>
        </w:rPr>
        <w:t xml:space="preserve"> un</w:t>
      </w:r>
      <w:r w:rsidRPr="00632585">
        <w:rPr>
          <w:rFonts w:ascii="Times New Roman" w:hAnsi="Times New Roman" w:cs="Times New Roman"/>
        </w:rPr>
        <w:t xml:space="preserve"> ruido similar a</w:t>
      </w:r>
      <w:r w:rsidR="00FF5FB1" w:rsidRPr="00632585">
        <w:rPr>
          <w:rFonts w:ascii="Times New Roman" w:hAnsi="Times New Roman" w:cs="Times New Roman"/>
        </w:rPr>
        <w:t>l de</w:t>
      </w:r>
      <w:r w:rsidRPr="00632585">
        <w:rPr>
          <w:rFonts w:ascii="Times New Roman" w:hAnsi="Times New Roman" w:cs="Times New Roman"/>
        </w:rPr>
        <w:t xml:space="preserve"> los sonajeros</w:t>
      </w:r>
      <w:r w:rsidR="00275706" w:rsidRPr="00632585">
        <w:rPr>
          <w:rStyle w:val="Refdenotaalpie"/>
          <w:rFonts w:ascii="Times New Roman" w:hAnsi="Times New Roman" w:cs="Times New Roman"/>
        </w:rPr>
        <w:footnoteReference w:id="33"/>
      </w:r>
      <w:r w:rsidR="00275706" w:rsidRPr="00632585">
        <w:rPr>
          <w:rFonts w:ascii="Times New Roman" w:hAnsi="Times New Roman" w:cs="Times New Roman"/>
        </w:rPr>
        <w:t>.</w:t>
      </w:r>
      <w:r w:rsidR="00CA109F" w:rsidRPr="00632585">
        <w:rPr>
          <w:rFonts w:ascii="Times New Roman" w:hAnsi="Times New Roman" w:cs="Times New Roman"/>
        </w:rPr>
        <w:t xml:space="preserve"> La misión de estos objetos era la de ahuyentar los malos espíritus</w:t>
      </w:r>
      <w:r w:rsidR="00CA109F" w:rsidRPr="00632585">
        <w:rPr>
          <w:rStyle w:val="Refdenotaalpie"/>
          <w:rFonts w:ascii="Times New Roman" w:hAnsi="Times New Roman" w:cs="Times New Roman"/>
        </w:rPr>
        <w:footnoteReference w:id="34"/>
      </w:r>
      <w:r w:rsidR="00CA109F" w:rsidRPr="00632585">
        <w:rPr>
          <w:rFonts w:ascii="Times New Roman" w:hAnsi="Times New Roman" w:cs="Times New Roman"/>
        </w:rPr>
        <w:t>.</w:t>
      </w:r>
      <w:r w:rsidR="00275706" w:rsidRPr="00632585">
        <w:rPr>
          <w:rFonts w:ascii="Times New Roman" w:hAnsi="Times New Roman" w:cs="Times New Roman"/>
        </w:rPr>
        <w:t xml:space="preserve"> </w:t>
      </w:r>
      <w:r w:rsidR="0076586F" w:rsidRPr="00632585">
        <w:rPr>
          <w:rFonts w:ascii="Times New Roman" w:hAnsi="Times New Roman" w:cs="Times New Roman"/>
        </w:rPr>
        <w:t xml:space="preserve">Ejemplos de </w:t>
      </w:r>
      <w:r w:rsidR="0076586F" w:rsidRPr="00632585">
        <w:rPr>
          <w:rFonts w:ascii="Times New Roman" w:hAnsi="Times New Roman" w:cs="Times New Roman"/>
          <w:i/>
        </w:rPr>
        <w:t>crepundia</w:t>
      </w:r>
      <w:r w:rsidR="00A12050" w:rsidRPr="00632585">
        <w:rPr>
          <w:rFonts w:ascii="Times New Roman" w:hAnsi="Times New Roman" w:cs="Times New Roman"/>
        </w:rPr>
        <w:t xml:space="preserve">, los </w:t>
      </w:r>
      <w:r w:rsidR="0076586F" w:rsidRPr="00632585">
        <w:rPr>
          <w:rFonts w:ascii="Times New Roman" w:hAnsi="Times New Roman" w:cs="Times New Roman"/>
        </w:rPr>
        <w:t>encontra</w:t>
      </w:r>
      <w:r w:rsidR="00A12050" w:rsidRPr="00632585">
        <w:rPr>
          <w:rFonts w:ascii="Times New Roman" w:hAnsi="Times New Roman" w:cs="Times New Roman"/>
        </w:rPr>
        <w:t>mos</w:t>
      </w:r>
      <w:r w:rsidR="0076586F" w:rsidRPr="00632585">
        <w:rPr>
          <w:rFonts w:ascii="Times New Roman" w:hAnsi="Times New Roman" w:cs="Times New Roman"/>
        </w:rPr>
        <w:t xml:space="preserve"> en la necrópolis de </w:t>
      </w:r>
      <w:r w:rsidR="00A36367" w:rsidRPr="00632585">
        <w:rPr>
          <w:rFonts w:ascii="Times New Roman" w:hAnsi="Times New Roman" w:cs="Times New Roman"/>
        </w:rPr>
        <w:t xml:space="preserve">la antigua </w:t>
      </w:r>
      <w:r w:rsidR="0076586F" w:rsidRPr="00632585">
        <w:rPr>
          <w:rFonts w:ascii="Times New Roman" w:hAnsi="Times New Roman" w:cs="Times New Roman"/>
          <w:i/>
        </w:rPr>
        <w:t>Aqvincvm</w:t>
      </w:r>
      <w:r w:rsidR="0076586F" w:rsidRPr="00632585">
        <w:rPr>
          <w:rStyle w:val="Refdenotaalpie"/>
          <w:rFonts w:ascii="Times New Roman" w:hAnsi="Times New Roman" w:cs="Times New Roman"/>
        </w:rPr>
        <w:footnoteReference w:id="35"/>
      </w:r>
      <w:r w:rsidR="00A36367" w:rsidRPr="00632585">
        <w:rPr>
          <w:rFonts w:ascii="Times New Roman" w:hAnsi="Times New Roman" w:cs="Times New Roman"/>
        </w:rPr>
        <w:t xml:space="preserve"> o en la tumba 37 de la necrópolis de Castel Malnome en</w:t>
      </w:r>
      <w:r w:rsidR="00E86396" w:rsidRPr="00632585">
        <w:rPr>
          <w:rFonts w:ascii="Times New Roman" w:hAnsi="Times New Roman" w:cs="Times New Roman"/>
          <w:shd w:val="clear" w:color="auto" w:fill="FFFFFF"/>
        </w:rPr>
        <w:t xml:space="preserve"> </w:t>
      </w:r>
      <w:hyperlink r:id="rId36" w:tooltip="Ponte Galeria" w:history="1">
        <w:r w:rsidR="00E86396" w:rsidRPr="00632585">
          <w:rPr>
            <w:rStyle w:val="Hipervnculo"/>
            <w:rFonts w:ascii="Times New Roman" w:hAnsi="Times New Roman" w:cs="Times New Roman"/>
            <w:color w:val="auto"/>
            <w:u w:val="none"/>
            <w:shd w:val="clear" w:color="auto" w:fill="FFFFFF"/>
          </w:rPr>
          <w:t>Ponte Galeria</w:t>
        </w:r>
      </w:hyperlink>
      <w:r w:rsidR="00A36367" w:rsidRPr="00632585">
        <w:rPr>
          <w:rFonts w:ascii="Times New Roman" w:hAnsi="Times New Roman" w:cs="Times New Roman"/>
          <w:shd w:val="clear" w:color="auto" w:fill="FFFFFF"/>
        </w:rPr>
        <w:t xml:space="preserve"> (</w:t>
      </w:r>
      <w:hyperlink r:id="rId37" w:tooltip="Roma" w:history="1">
        <w:r w:rsidR="00E86396" w:rsidRPr="00632585">
          <w:rPr>
            <w:rStyle w:val="Hipervnculo"/>
            <w:rFonts w:ascii="Times New Roman" w:hAnsi="Times New Roman" w:cs="Times New Roman"/>
            <w:color w:val="auto"/>
            <w:u w:val="none"/>
            <w:shd w:val="clear" w:color="auto" w:fill="FFFFFF"/>
          </w:rPr>
          <w:t>Roma</w:t>
        </w:r>
      </w:hyperlink>
      <w:r w:rsidR="00A36367" w:rsidRPr="00632585">
        <w:rPr>
          <w:rFonts w:ascii="Times New Roman" w:hAnsi="Times New Roman" w:cs="Times New Roman"/>
        </w:rPr>
        <w:t>)</w:t>
      </w:r>
      <w:r w:rsidR="00A36367" w:rsidRPr="00632585">
        <w:rPr>
          <w:rStyle w:val="Refdenotaalpie"/>
          <w:rFonts w:ascii="Times New Roman" w:hAnsi="Times New Roman" w:cs="Times New Roman"/>
        </w:rPr>
        <w:footnoteReference w:id="36"/>
      </w:r>
      <w:r w:rsidR="00632585" w:rsidRPr="00632585">
        <w:rPr>
          <w:rFonts w:ascii="Times New Roman" w:hAnsi="Times New Roman" w:cs="Times New Roman"/>
        </w:rPr>
        <w:t>, entre otros</w:t>
      </w:r>
      <w:r w:rsidR="00632585" w:rsidRPr="00632585">
        <w:rPr>
          <w:rFonts w:ascii="Times New Roman" w:hAnsi="Times New Roman" w:cs="Times New Roman"/>
          <w:shd w:val="clear" w:color="auto" w:fill="FFFFFF"/>
        </w:rPr>
        <w:t xml:space="preserve">. </w:t>
      </w:r>
      <w:r w:rsidR="0066622E" w:rsidRPr="00632585">
        <w:rPr>
          <w:rFonts w:ascii="Times New Roman" w:hAnsi="Times New Roman" w:cs="Times New Roman"/>
        </w:rPr>
        <w:t xml:space="preserve">En </w:t>
      </w:r>
      <w:r w:rsidR="0066622E" w:rsidRPr="00632585">
        <w:rPr>
          <w:rFonts w:ascii="Times New Roman" w:hAnsi="Times New Roman" w:cs="Times New Roman"/>
          <w:i/>
        </w:rPr>
        <w:t>Hispania</w:t>
      </w:r>
      <w:r w:rsidR="00154EDE" w:rsidRPr="00632585">
        <w:rPr>
          <w:rFonts w:ascii="Times New Roman" w:hAnsi="Times New Roman" w:cs="Times New Roman"/>
        </w:rPr>
        <w:t>, hemos recogido</w:t>
      </w:r>
      <w:r w:rsidR="00A12050" w:rsidRPr="00632585">
        <w:rPr>
          <w:rFonts w:ascii="Times New Roman" w:hAnsi="Times New Roman" w:cs="Times New Roman"/>
        </w:rPr>
        <w:t xml:space="preserve"> dos</w:t>
      </w:r>
      <w:r w:rsidR="00154EDE" w:rsidRPr="00632585">
        <w:rPr>
          <w:rFonts w:ascii="Times New Roman" w:hAnsi="Times New Roman" w:cs="Times New Roman"/>
        </w:rPr>
        <w:t xml:space="preserve"> conjunto</w:t>
      </w:r>
      <w:r w:rsidR="00A12050" w:rsidRPr="00632585">
        <w:rPr>
          <w:rFonts w:ascii="Times New Roman" w:hAnsi="Times New Roman" w:cs="Times New Roman"/>
        </w:rPr>
        <w:t>s</w:t>
      </w:r>
      <w:r w:rsidR="00154EDE" w:rsidRPr="00632585">
        <w:rPr>
          <w:rFonts w:ascii="Times New Roman" w:hAnsi="Times New Roman" w:cs="Times New Roman"/>
        </w:rPr>
        <w:t xml:space="preserve"> completo</w:t>
      </w:r>
      <w:r w:rsidR="00A12050" w:rsidRPr="00632585">
        <w:rPr>
          <w:rFonts w:ascii="Times New Roman" w:hAnsi="Times New Roman" w:cs="Times New Roman"/>
        </w:rPr>
        <w:t>s</w:t>
      </w:r>
      <w:r w:rsidR="00FF5FB1" w:rsidRPr="00632585">
        <w:rPr>
          <w:rFonts w:ascii="Times New Roman" w:hAnsi="Times New Roman" w:cs="Times New Roman"/>
        </w:rPr>
        <w:t>, que llevan elementos de hueso,</w:t>
      </w:r>
      <w:r w:rsidR="00154EDE" w:rsidRPr="00632585">
        <w:rPr>
          <w:rFonts w:ascii="Times New Roman" w:hAnsi="Times New Roman" w:cs="Times New Roman"/>
        </w:rPr>
        <w:t xml:space="preserve"> en la necrópolis de </w:t>
      </w:r>
      <w:r w:rsidR="0066622E" w:rsidRPr="00632585">
        <w:rPr>
          <w:rFonts w:ascii="Times New Roman" w:hAnsi="Times New Roman" w:cs="Times New Roman"/>
          <w:i/>
        </w:rPr>
        <w:t>Gades</w:t>
      </w:r>
      <w:r w:rsidR="00154EDE" w:rsidRPr="00632585">
        <w:rPr>
          <w:rStyle w:val="Refdenotaalpie"/>
          <w:rFonts w:ascii="Times New Roman" w:hAnsi="Times New Roman" w:cs="Times New Roman"/>
        </w:rPr>
        <w:footnoteReference w:id="37"/>
      </w:r>
      <w:r w:rsidR="00154EDE" w:rsidRPr="00632585">
        <w:rPr>
          <w:rFonts w:ascii="Times New Roman" w:hAnsi="Times New Roman" w:cs="Times New Roman"/>
        </w:rPr>
        <w:t>.</w:t>
      </w:r>
      <w:r w:rsidR="0066622E" w:rsidRPr="00632585">
        <w:rPr>
          <w:rFonts w:ascii="Times New Roman" w:hAnsi="Times New Roman" w:cs="Times New Roman"/>
        </w:rPr>
        <w:t xml:space="preserve"> </w:t>
      </w:r>
      <w:r w:rsidR="00154EDE" w:rsidRPr="00632585">
        <w:rPr>
          <w:rFonts w:ascii="Times New Roman" w:hAnsi="Times New Roman" w:cs="Times New Roman"/>
        </w:rPr>
        <w:t xml:space="preserve">Es de suponer que </w:t>
      </w:r>
      <w:r w:rsidR="00A12050" w:rsidRPr="00632585">
        <w:rPr>
          <w:rFonts w:ascii="Times New Roman" w:hAnsi="Times New Roman" w:cs="Times New Roman"/>
        </w:rPr>
        <w:t xml:space="preserve">lo más normal es que también </w:t>
      </w:r>
      <w:r w:rsidR="00154EDE" w:rsidRPr="00632585">
        <w:rPr>
          <w:rFonts w:ascii="Times New Roman" w:hAnsi="Times New Roman" w:cs="Times New Roman"/>
        </w:rPr>
        <w:t>se encuentren en</w:t>
      </w:r>
      <w:r w:rsidR="00A67A81" w:rsidRPr="00632585">
        <w:rPr>
          <w:rFonts w:ascii="Times New Roman" w:hAnsi="Times New Roman" w:cs="Times New Roman"/>
        </w:rPr>
        <w:t xml:space="preserve"> otros yacimientos Peninsulares. Pensamos que su actual ausencia es debida a que han pasado desapercibidos. Como podemos observar en el muestrario que presentamos, contamos con pequeños objetos</w:t>
      </w:r>
      <w:r w:rsidR="00154EDE" w:rsidRPr="00632585">
        <w:rPr>
          <w:rFonts w:ascii="Times New Roman" w:hAnsi="Times New Roman" w:cs="Times New Roman"/>
        </w:rPr>
        <w:t xml:space="preserve"> que imitan </w:t>
      </w:r>
      <w:r w:rsidR="00A67A81" w:rsidRPr="00632585">
        <w:rPr>
          <w:rFonts w:ascii="Times New Roman" w:hAnsi="Times New Roman" w:cs="Times New Roman"/>
        </w:rPr>
        <w:t>cofre</w:t>
      </w:r>
      <w:r w:rsidR="00FF5FB1" w:rsidRPr="00632585">
        <w:rPr>
          <w:rFonts w:ascii="Times New Roman" w:hAnsi="Times New Roman" w:cs="Times New Roman"/>
        </w:rPr>
        <w:t>s</w:t>
      </w:r>
      <w:r w:rsidR="00A67A81" w:rsidRPr="00632585">
        <w:rPr>
          <w:rFonts w:ascii="Times New Roman" w:hAnsi="Times New Roman" w:cs="Times New Roman"/>
        </w:rPr>
        <w:t>, ánfora</w:t>
      </w:r>
      <w:r w:rsidR="00FF5FB1" w:rsidRPr="00632585">
        <w:rPr>
          <w:rFonts w:ascii="Times New Roman" w:hAnsi="Times New Roman" w:cs="Times New Roman"/>
        </w:rPr>
        <w:t>s, etc.,</w:t>
      </w:r>
      <w:r w:rsidR="00154EDE" w:rsidRPr="00632585">
        <w:rPr>
          <w:rFonts w:ascii="Times New Roman" w:hAnsi="Times New Roman" w:cs="Times New Roman"/>
        </w:rPr>
        <w:t xml:space="preserve"> que encajan perfectamente entre los elementos que podían formar </w:t>
      </w:r>
      <w:r w:rsidR="00FF5FB1" w:rsidRPr="00632585">
        <w:rPr>
          <w:rFonts w:ascii="Times New Roman" w:hAnsi="Times New Roman" w:cs="Times New Roman"/>
        </w:rPr>
        <w:t>de estas cadenitas</w:t>
      </w:r>
      <w:r w:rsidR="00154EDE" w:rsidRPr="00632585">
        <w:rPr>
          <w:rFonts w:ascii="Times New Roman" w:hAnsi="Times New Roman" w:cs="Times New Roman"/>
        </w:rPr>
        <w:t>.</w:t>
      </w:r>
      <w:r w:rsidR="00A67A81" w:rsidRPr="00632585">
        <w:rPr>
          <w:rFonts w:ascii="Times New Roman" w:hAnsi="Times New Roman" w:cs="Times New Roman"/>
        </w:rPr>
        <w:t xml:space="preserve">  La </w:t>
      </w:r>
      <w:r w:rsidR="00FF5FB1" w:rsidRPr="00632585">
        <w:rPr>
          <w:rFonts w:ascii="Times New Roman" w:hAnsi="Times New Roman" w:cs="Times New Roman"/>
        </w:rPr>
        <w:t>cronología de estos pequeño</w:t>
      </w:r>
      <w:r w:rsidR="00A67A81" w:rsidRPr="00632585">
        <w:rPr>
          <w:rFonts w:ascii="Times New Roman" w:hAnsi="Times New Roman" w:cs="Times New Roman"/>
        </w:rPr>
        <w:t>s</w:t>
      </w:r>
      <w:r w:rsidR="00FF5FB1" w:rsidRPr="00632585">
        <w:rPr>
          <w:rFonts w:ascii="Times New Roman" w:hAnsi="Times New Roman" w:cs="Times New Roman"/>
        </w:rPr>
        <w:t xml:space="preserve"> objetos</w:t>
      </w:r>
      <w:r w:rsidR="00A67A81" w:rsidRPr="00632585">
        <w:rPr>
          <w:rFonts w:ascii="Times New Roman" w:hAnsi="Times New Roman" w:cs="Times New Roman"/>
        </w:rPr>
        <w:t xml:space="preserve"> </w:t>
      </w:r>
      <w:r w:rsidR="00FF5FB1" w:rsidRPr="00632585">
        <w:rPr>
          <w:rFonts w:ascii="Times New Roman" w:hAnsi="Times New Roman" w:cs="Times New Roman"/>
        </w:rPr>
        <w:t>viene</w:t>
      </w:r>
      <w:r w:rsidR="003D16DC" w:rsidRPr="00632585">
        <w:rPr>
          <w:rFonts w:ascii="Times New Roman" w:hAnsi="Times New Roman" w:cs="Times New Roman"/>
        </w:rPr>
        <w:t xml:space="preserve"> marcada por el contexto en que se recogen. Las piezas hispanas que conforman estos hilos se sitúan principalmente entre los siglos I y II d.C.</w:t>
      </w:r>
    </w:p>
    <w:p w:rsidR="00A42271" w:rsidRDefault="00A42271" w:rsidP="00933196">
      <w:pPr>
        <w:spacing w:line="240" w:lineRule="auto"/>
        <w:jc w:val="both"/>
        <w:rPr>
          <w:rFonts w:ascii="Times New Roman" w:hAnsi="Times New Roman" w:cs="Times New Roman"/>
        </w:rPr>
      </w:pPr>
      <w:r w:rsidRPr="00A42271">
        <w:rPr>
          <w:rFonts w:ascii="Times New Roman" w:hAnsi="Times New Roman" w:cs="Times New Roman"/>
        </w:rPr>
        <w:t xml:space="preserve">Los elementos figurados localizados en la península Ibérica están realizados a torno, sobre huesos de buena densidad, como podemos ver en la mayoría de las piezas recogidas. No son piezas que se hayan ejecutado por manos inexpertas. La calidad de la mayoría de ellas nos invita a pensar que se trata de artesanos “orfebres” que dominan perfectamente esta técnica de trabajo. Señalar que en nuestro caso, la inmensa mayoría de los objetos deben proceder de talleres especializados, dado que son piezas que presentan rasgos propios, de las que no conocemos paralelos </w:t>
      </w:r>
      <w:r w:rsidR="0023134A">
        <w:rPr>
          <w:rFonts w:ascii="Times New Roman" w:hAnsi="Times New Roman" w:cs="Times New Roman"/>
        </w:rPr>
        <w:t xml:space="preserve">directos </w:t>
      </w:r>
      <w:r w:rsidRPr="00A42271">
        <w:rPr>
          <w:rFonts w:ascii="Times New Roman" w:hAnsi="Times New Roman" w:cs="Times New Roman"/>
        </w:rPr>
        <w:t>fuera de nuestras fronteras. Esto nos lleva a plantear que es posible que se trate de modelos “exclusivos” o muy escasos, que, o bien han llegado exterior, o bien se han hecho por encargo en talleres locales/provinciales.</w:t>
      </w:r>
      <w:r>
        <w:rPr>
          <w:rFonts w:ascii="Times New Roman" w:hAnsi="Times New Roman" w:cs="Times New Roman"/>
        </w:rPr>
        <w:t xml:space="preserve"> </w:t>
      </w:r>
    </w:p>
    <w:p w:rsidR="0079738A" w:rsidRDefault="0079738A" w:rsidP="00933196">
      <w:pPr>
        <w:spacing w:line="240" w:lineRule="auto"/>
        <w:jc w:val="center"/>
        <w:rPr>
          <w:rFonts w:ascii="Times New Roman" w:hAnsi="Times New Roman" w:cs="Times New Roman"/>
        </w:rPr>
      </w:pPr>
      <w:r w:rsidRPr="0079738A">
        <w:rPr>
          <w:rFonts w:ascii="Times New Roman" w:hAnsi="Times New Roman" w:cs="Times New Roman"/>
          <w:noProof/>
          <w:lang w:eastAsia="es-ES"/>
        </w:rPr>
        <w:drawing>
          <wp:inline distT="0" distB="0" distL="0" distR="0">
            <wp:extent cx="1496893" cy="2438400"/>
            <wp:effectExtent l="0" t="0" r="8255" b="0"/>
            <wp:docPr id="7" name="Imagen 7" descr="F:\HUESO ROMANO (15 -7-20)\HUESO TRABAJADO EPOCA ROMANA\en fongo negro (12-10-20)\26c - Tipo B.XVII - colgantes\BXVII.4 - Figuradas\B.XVII.4.1.1 - Figuradas humanas. Tipo escultura\Museo de Sevilla1 (1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12-10-20)\26c - Tipo B.XVII - colgantes\BXVII.4 - Figuradas\B.XVII.4.1.1 - Figuradas humanas. Tipo escultura\Museo de Sevilla1 (15) copie.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0907" t="7641" r="13022" b="7589"/>
                    <a:stretch/>
                  </pic:blipFill>
                  <pic:spPr bwMode="auto">
                    <a:xfrm>
                      <a:off x="0" y="0"/>
                      <a:ext cx="1522718" cy="2480469"/>
                    </a:xfrm>
                    <a:prstGeom prst="rect">
                      <a:avLst/>
                    </a:prstGeom>
                    <a:noFill/>
                    <a:ln>
                      <a:noFill/>
                    </a:ln>
                    <a:extLst>
                      <a:ext uri="{53640926-AAD7-44D8-BBD7-CCE9431645EC}">
                        <a14:shadowObscured xmlns:a14="http://schemas.microsoft.com/office/drawing/2010/main"/>
                      </a:ext>
                    </a:extLst>
                  </pic:spPr>
                </pic:pic>
              </a:graphicData>
            </a:graphic>
          </wp:inline>
        </w:drawing>
      </w:r>
    </w:p>
    <w:p w:rsidR="00A06038" w:rsidRPr="003E5021" w:rsidRDefault="0079738A" w:rsidP="00B97EB5">
      <w:pPr>
        <w:jc w:val="center"/>
        <w:rPr>
          <w:rFonts w:ascii="Times New Roman" w:hAnsi="Times New Roman" w:cs="Times New Roman"/>
          <w:sz w:val="20"/>
          <w:szCs w:val="20"/>
          <w:highlight w:val="green"/>
        </w:rPr>
      </w:pPr>
      <w:r w:rsidRPr="0079738A">
        <w:rPr>
          <w:rFonts w:ascii="Times New Roman" w:hAnsi="Times New Roman" w:cs="Times New Roman"/>
          <w:b/>
          <w:sz w:val="20"/>
          <w:szCs w:val="20"/>
        </w:rPr>
        <w:t>Fig. 2 –</w:t>
      </w:r>
      <w:r w:rsidR="008A11A1">
        <w:rPr>
          <w:rFonts w:ascii="Times New Roman" w:hAnsi="Times New Roman" w:cs="Times New Roman"/>
          <w:b/>
          <w:sz w:val="20"/>
          <w:szCs w:val="20"/>
        </w:rPr>
        <w:t xml:space="preserve"> P</w:t>
      </w:r>
      <w:r w:rsidRPr="0079738A">
        <w:rPr>
          <w:rFonts w:ascii="Times New Roman" w:hAnsi="Times New Roman" w:cs="Times New Roman"/>
          <w:b/>
          <w:sz w:val="20"/>
          <w:szCs w:val="20"/>
        </w:rPr>
        <w:t>osible ninfa de los bosques</w:t>
      </w:r>
      <w:r w:rsidR="008A11A1">
        <w:rPr>
          <w:rFonts w:ascii="Times New Roman" w:hAnsi="Times New Roman" w:cs="Times New Roman"/>
          <w:b/>
          <w:sz w:val="20"/>
          <w:szCs w:val="20"/>
        </w:rPr>
        <w:t xml:space="preserve"> </w:t>
      </w:r>
      <w:r w:rsidR="008A11A1" w:rsidRPr="0079738A">
        <w:rPr>
          <w:rFonts w:ascii="Times New Roman" w:hAnsi="Times New Roman" w:cs="Times New Roman"/>
          <w:b/>
          <w:sz w:val="20"/>
          <w:szCs w:val="20"/>
        </w:rPr>
        <w:t xml:space="preserve">procedente de </w:t>
      </w:r>
      <w:r w:rsidR="008A11A1" w:rsidRPr="008A11A1">
        <w:rPr>
          <w:rFonts w:ascii="Times New Roman" w:hAnsi="Times New Roman" w:cs="Times New Roman"/>
          <w:b/>
          <w:i/>
          <w:sz w:val="20"/>
          <w:szCs w:val="20"/>
        </w:rPr>
        <w:t>Ital</w:t>
      </w:r>
      <w:r w:rsidR="008A11A1" w:rsidRPr="0079738A">
        <w:rPr>
          <w:rFonts w:ascii="Times New Roman" w:hAnsi="Times New Roman" w:cs="Times New Roman"/>
          <w:b/>
          <w:i/>
          <w:sz w:val="20"/>
          <w:szCs w:val="20"/>
        </w:rPr>
        <w:t>ica</w:t>
      </w:r>
      <w:r w:rsidR="008A11A1" w:rsidRPr="0079738A">
        <w:rPr>
          <w:rFonts w:ascii="Times New Roman" w:hAnsi="Times New Roman" w:cs="Times New Roman"/>
          <w:b/>
          <w:sz w:val="20"/>
          <w:szCs w:val="20"/>
        </w:rPr>
        <w:t>.</w:t>
      </w:r>
      <w:r w:rsidR="008A11A1">
        <w:rPr>
          <w:rFonts w:ascii="Times New Roman" w:hAnsi="Times New Roman" w:cs="Times New Roman"/>
          <w:b/>
          <w:sz w:val="20"/>
          <w:szCs w:val="20"/>
        </w:rPr>
        <w:t xml:space="preserve"> Destaca el ropaje a base de grandes </w:t>
      </w:r>
      <w:r w:rsidR="00E53A63">
        <w:rPr>
          <w:rFonts w:ascii="Times New Roman" w:hAnsi="Times New Roman" w:cs="Times New Roman"/>
          <w:b/>
          <w:sz w:val="20"/>
          <w:szCs w:val="20"/>
        </w:rPr>
        <w:t>hojas.</w:t>
      </w:r>
    </w:p>
    <w:p w:rsidR="00D63677" w:rsidRDefault="00E54030" w:rsidP="00933196">
      <w:pPr>
        <w:spacing w:line="240" w:lineRule="auto"/>
        <w:jc w:val="both"/>
        <w:rPr>
          <w:rFonts w:ascii="Times New Roman" w:hAnsi="Times New Roman" w:cs="Times New Roman"/>
        </w:rPr>
      </w:pPr>
      <w:r>
        <w:rPr>
          <w:rFonts w:ascii="Times New Roman" w:hAnsi="Times New Roman" w:cs="Times New Roman"/>
        </w:rPr>
        <w:t>La representación de peltas, simples o dobles</w:t>
      </w:r>
      <w:r w:rsidR="00724B86">
        <w:rPr>
          <w:rFonts w:ascii="Times New Roman" w:hAnsi="Times New Roman" w:cs="Times New Roman"/>
        </w:rPr>
        <w:t>,</w:t>
      </w:r>
      <w:r>
        <w:rPr>
          <w:rFonts w:ascii="Times New Roman" w:hAnsi="Times New Roman" w:cs="Times New Roman"/>
        </w:rPr>
        <w:t xml:space="preserve"> </w:t>
      </w:r>
      <w:r w:rsidR="00724B86">
        <w:rPr>
          <w:rFonts w:ascii="Times New Roman" w:hAnsi="Times New Roman" w:cs="Times New Roman"/>
        </w:rPr>
        <w:t xml:space="preserve">realizadas en </w:t>
      </w:r>
      <w:r w:rsidR="002C404C">
        <w:rPr>
          <w:rFonts w:ascii="Times New Roman" w:hAnsi="Times New Roman" w:cs="Times New Roman"/>
        </w:rPr>
        <w:t xml:space="preserve">hueso </w:t>
      </w:r>
      <w:r>
        <w:rPr>
          <w:rFonts w:ascii="Times New Roman" w:hAnsi="Times New Roman" w:cs="Times New Roman"/>
        </w:rPr>
        <w:t>(B.XVII.4.3.6)</w:t>
      </w:r>
      <w:r w:rsidR="00F81287">
        <w:rPr>
          <w:rFonts w:ascii="Times New Roman" w:hAnsi="Times New Roman" w:cs="Times New Roman"/>
        </w:rPr>
        <w:t>, son escasas en el territorio hispano</w:t>
      </w:r>
      <w:r w:rsidR="002C404C">
        <w:rPr>
          <w:rFonts w:ascii="Times New Roman" w:hAnsi="Times New Roman" w:cs="Times New Roman"/>
        </w:rPr>
        <w:t xml:space="preserve">, no así las </w:t>
      </w:r>
      <w:r w:rsidR="00724B86">
        <w:rPr>
          <w:rFonts w:ascii="Times New Roman" w:hAnsi="Times New Roman" w:cs="Times New Roman"/>
        </w:rPr>
        <w:t>elaboradas</w:t>
      </w:r>
      <w:r w:rsidR="002C404C">
        <w:rPr>
          <w:rFonts w:ascii="Times New Roman" w:hAnsi="Times New Roman" w:cs="Times New Roman"/>
        </w:rPr>
        <w:t xml:space="preserve"> en metal</w:t>
      </w:r>
      <w:r w:rsidR="00724B86">
        <w:rPr>
          <w:rFonts w:ascii="Times New Roman" w:hAnsi="Times New Roman" w:cs="Times New Roman"/>
        </w:rPr>
        <w:t>. Este elemento, con buena aceptación en el mundo romano, lo encontramos</w:t>
      </w:r>
      <w:r w:rsidR="002C404C">
        <w:rPr>
          <w:rFonts w:ascii="Times New Roman" w:hAnsi="Times New Roman" w:cs="Times New Roman"/>
        </w:rPr>
        <w:t xml:space="preserve"> plasmado</w:t>
      </w:r>
      <w:r w:rsidR="00724B86">
        <w:rPr>
          <w:rFonts w:ascii="Times New Roman" w:hAnsi="Times New Roman" w:cs="Times New Roman"/>
        </w:rPr>
        <w:t xml:space="preserve"> con frecuencia</w:t>
      </w:r>
      <w:r w:rsidR="002C404C">
        <w:rPr>
          <w:rFonts w:ascii="Times New Roman" w:hAnsi="Times New Roman" w:cs="Times New Roman"/>
        </w:rPr>
        <w:t xml:space="preserve"> en </w:t>
      </w:r>
      <w:r w:rsidR="00724B86">
        <w:rPr>
          <w:rFonts w:ascii="Times New Roman" w:hAnsi="Times New Roman" w:cs="Times New Roman"/>
        </w:rPr>
        <w:t xml:space="preserve">los </w:t>
      </w:r>
      <w:r w:rsidR="002C404C">
        <w:rPr>
          <w:rFonts w:ascii="Times New Roman" w:hAnsi="Times New Roman" w:cs="Times New Roman"/>
        </w:rPr>
        <w:t>mosaico</w:t>
      </w:r>
      <w:r w:rsidR="00724B86">
        <w:rPr>
          <w:rFonts w:ascii="Times New Roman" w:hAnsi="Times New Roman" w:cs="Times New Roman"/>
        </w:rPr>
        <w:t>s</w:t>
      </w:r>
      <w:r w:rsidR="002C404C">
        <w:rPr>
          <w:rFonts w:ascii="Times New Roman" w:hAnsi="Times New Roman" w:cs="Times New Roman"/>
        </w:rPr>
        <w:t>, como podemos ver, por ejemplo</w:t>
      </w:r>
      <w:r w:rsidR="00724B86">
        <w:rPr>
          <w:rFonts w:ascii="Times New Roman" w:hAnsi="Times New Roman" w:cs="Times New Roman"/>
        </w:rPr>
        <w:t>,</w:t>
      </w:r>
      <w:r w:rsidR="002C404C">
        <w:rPr>
          <w:rFonts w:ascii="Times New Roman" w:hAnsi="Times New Roman" w:cs="Times New Roman"/>
        </w:rPr>
        <w:t xml:space="preserve"> en el </w:t>
      </w:r>
      <w:r w:rsidR="00724B86">
        <w:rPr>
          <w:rFonts w:ascii="Times New Roman" w:hAnsi="Times New Roman" w:cs="Times New Roman"/>
        </w:rPr>
        <w:t>paño</w:t>
      </w:r>
      <w:r w:rsidR="002C404C">
        <w:rPr>
          <w:rFonts w:ascii="Times New Roman" w:hAnsi="Times New Roman" w:cs="Times New Roman"/>
        </w:rPr>
        <w:t xml:space="preserve"> de la habitación V-17 de la villa de la Olmeda (Pedrosa de la Vega, Palencia)</w:t>
      </w:r>
      <w:r w:rsidR="00F81287">
        <w:rPr>
          <w:rFonts w:ascii="Times New Roman" w:hAnsi="Times New Roman" w:cs="Times New Roman"/>
        </w:rPr>
        <w:t>.</w:t>
      </w:r>
      <w:r w:rsidR="00305B70">
        <w:rPr>
          <w:rFonts w:ascii="Times New Roman" w:hAnsi="Times New Roman" w:cs="Times New Roman"/>
        </w:rPr>
        <w:t xml:space="preserve"> </w:t>
      </w:r>
      <w:r w:rsidR="00724B86">
        <w:rPr>
          <w:rFonts w:ascii="Times New Roman" w:hAnsi="Times New Roman" w:cs="Times New Roman"/>
        </w:rPr>
        <w:t xml:space="preserve">En época imperial, a estos objetos se les relacionaba con la </w:t>
      </w:r>
      <w:r w:rsidR="00724B86" w:rsidRPr="00724B86">
        <w:rPr>
          <w:rFonts w:ascii="Times New Roman" w:hAnsi="Times New Roman" w:cs="Times New Roman"/>
          <w:i/>
        </w:rPr>
        <w:t>virtus</w:t>
      </w:r>
      <w:r w:rsidR="005854B8">
        <w:rPr>
          <w:rStyle w:val="Refdenotaalpie"/>
          <w:rFonts w:ascii="Times New Roman" w:hAnsi="Times New Roman" w:cs="Times New Roman"/>
          <w:i/>
        </w:rPr>
        <w:footnoteReference w:id="38"/>
      </w:r>
      <w:r w:rsidR="00724B86">
        <w:rPr>
          <w:rFonts w:ascii="Times New Roman" w:hAnsi="Times New Roman" w:cs="Times New Roman"/>
        </w:rPr>
        <w:t>. Y también se les atribuía un valor apotropaico</w:t>
      </w:r>
      <w:r w:rsidR="00F81287">
        <w:rPr>
          <w:rFonts w:ascii="Times New Roman" w:hAnsi="Times New Roman" w:cs="Times New Roman"/>
        </w:rPr>
        <w:t xml:space="preserve">. </w:t>
      </w:r>
      <w:r w:rsidR="00724B86">
        <w:rPr>
          <w:rFonts w:ascii="Times New Roman" w:hAnsi="Times New Roman" w:cs="Times New Roman"/>
        </w:rPr>
        <w:t xml:space="preserve"> Las piezas óseas están</w:t>
      </w:r>
      <w:r w:rsidR="00305B70">
        <w:rPr>
          <w:rFonts w:ascii="Times New Roman" w:hAnsi="Times New Roman" w:cs="Times New Roman"/>
        </w:rPr>
        <w:t xml:space="preserve"> realizadas sobre un metatarso</w:t>
      </w:r>
      <w:r w:rsidR="006F1710">
        <w:rPr>
          <w:rFonts w:ascii="Times New Roman" w:hAnsi="Times New Roman" w:cs="Times New Roman"/>
        </w:rPr>
        <w:t xml:space="preserve"> de bóvido </w:t>
      </w:r>
      <w:r w:rsidR="00305B70">
        <w:rPr>
          <w:rFonts w:ascii="Times New Roman" w:hAnsi="Times New Roman" w:cs="Times New Roman"/>
        </w:rPr>
        <w:t xml:space="preserve">de buena densidad, </w:t>
      </w:r>
      <w:r w:rsidR="006F1710">
        <w:rPr>
          <w:rFonts w:ascii="Times New Roman" w:hAnsi="Times New Roman" w:cs="Times New Roman"/>
        </w:rPr>
        <w:t xml:space="preserve">bien </w:t>
      </w:r>
      <w:r w:rsidR="00305B70">
        <w:rPr>
          <w:rFonts w:ascii="Times New Roman" w:hAnsi="Times New Roman" w:cs="Times New Roman"/>
        </w:rPr>
        <w:t>trabajado</w:t>
      </w:r>
      <w:r w:rsidR="0023134A">
        <w:rPr>
          <w:rFonts w:ascii="Times New Roman" w:hAnsi="Times New Roman" w:cs="Times New Roman"/>
        </w:rPr>
        <w:t>,</w:t>
      </w:r>
      <w:r w:rsidR="00305B70">
        <w:rPr>
          <w:rFonts w:ascii="Times New Roman" w:hAnsi="Times New Roman" w:cs="Times New Roman"/>
        </w:rPr>
        <w:t xml:space="preserve"> para conseguir </w:t>
      </w:r>
      <w:r w:rsidR="006F1710">
        <w:rPr>
          <w:rFonts w:ascii="Times New Roman" w:hAnsi="Times New Roman" w:cs="Times New Roman"/>
        </w:rPr>
        <w:t>una superficie plana amplia</w:t>
      </w:r>
      <w:r w:rsidR="00305B70">
        <w:rPr>
          <w:rFonts w:ascii="Times New Roman" w:hAnsi="Times New Roman" w:cs="Times New Roman"/>
        </w:rPr>
        <w:t xml:space="preserve">. </w:t>
      </w:r>
      <w:r w:rsidR="006F1710">
        <w:rPr>
          <w:rFonts w:ascii="Times New Roman" w:hAnsi="Times New Roman" w:cs="Times New Roman"/>
        </w:rPr>
        <w:t xml:space="preserve">Una vez </w:t>
      </w:r>
      <w:r w:rsidR="0023134A">
        <w:rPr>
          <w:rFonts w:ascii="Times New Roman" w:hAnsi="Times New Roman" w:cs="Times New Roman"/>
        </w:rPr>
        <w:t>obtenida</w:t>
      </w:r>
      <w:r w:rsidR="006F1710">
        <w:rPr>
          <w:rFonts w:ascii="Times New Roman" w:hAnsi="Times New Roman" w:cs="Times New Roman"/>
        </w:rPr>
        <w:t>, l</w:t>
      </w:r>
      <w:r w:rsidR="00305B70">
        <w:rPr>
          <w:rFonts w:ascii="Times New Roman" w:hAnsi="Times New Roman" w:cs="Times New Roman"/>
        </w:rPr>
        <w:t xml:space="preserve">a tarea </w:t>
      </w:r>
      <w:r w:rsidR="006F1710">
        <w:rPr>
          <w:rFonts w:ascii="Times New Roman" w:hAnsi="Times New Roman" w:cs="Times New Roman"/>
        </w:rPr>
        <w:t>continuaba</w:t>
      </w:r>
      <w:r w:rsidR="00305B70">
        <w:rPr>
          <w:rFonts w:ascii="Times New Roman" w:hAnsi="Times New Roman" w:cs="Times New Roman"/>
        </w:rPr>
        <w:t xml:space="preserve"> en el torno, en el que se le da la forma ovalada o arriñonada, se practica la decoración central, y se procede al rebaje caracterí</w:t>
      </w:r>
      <w:r w:rsidR="006F1710">
        <w:rPr>
          <w:rFonts w:ascii="Times New Roman" w:hAnsi="Times New Roman" w:cs="Times New Roman"/>
        </w:rPr>
        <w:t>stico de los escudos tipo pelta</w:t>
      </w:r>
      <w:r w:rsidR="002C404C">
        <w:rPr>
          <w:rFonts w:ascii="Times New Roman" w:hAnsi="Times New Roman" w:cs="Times New Roman"/>
        </w:rPr>
        <w:t xml:space="preserve"> de las amazonas</w:t>
      </w:r>
      <w:r w:rsidR="00305B70">
        <w:rPr>
          <w:rFonts w:ascii="Times New Roman" w:hAnsi="Times New Roman" w:cs="Times New Roman"/>
        </w:rPr>
        <w:t>. Los orificios</w:t>
      </w:r>
      <w:r w:rsidR="006F1710">
        <w:rPr>
          <w:rFonts w:ascii="Times New Roman" w:hAnsi="Times New Roman" w:cs="Times New Roman"/>
        </w:rPr>
        <w:t xml:space="preserve"> laterales, situados en la zona central,</w:t>
      </w:r>
      <w:r w:rsidR="00305B70">
        <w:rPr>
          <w:rFonts w:ascii="Times New Roman" w:hAnsi="Times New Roman" w:cs="Times New Roman"/>
        </w:rPr>
        <w:t xml:space="preserve"> se realizan con una broca fina. </w:t>
      </w:r>
      <w:r w:rsidR="006F1710">
        <w:rPr>
          <w:rFonts w:ascii="Times New Roman" w:hAnsi="Times New Roman" w:cs="Times New Roman"/>
        </w:rPr>
        <w:t>Éstos p</w:t>
      </w:r>
      <w:r w:rsidR="00305B70">
        <w:rPr>
          <w:rFonts w:ascii="Times New Roman" w:hAnsi="Times New Roman" w:cs="Times New Roman"/>
        </w:rPr>
        <w:t>ueden ser simples o dobles. El último paso, consist</w:t>
      </w:r>
      <w:r w:rsidR="006F1710">
        <w:rPr>
          <w:rFonts w:ascii="Times New Roman" w:hAnsi="Times New Roman" w:cs="Times New Roman"/>
        </w:rPr>
        <w:t>ía</w:t>
      </w:r>
      <w:r w:rsidR="00305B70">
        <w:rPr>
          <w:rFonts w:ascii="Times New Roman" w:hAnsi="Times New Roman" w:cs="Times New Roman"/>
        </w:rPr>
        <w:t xml:space="preserve"> en otorgarle un buen</w:t>
      </w:r>
      <w:r w:rsidR="006F1710">
        <w:rPr>
          <w:rFonts w:ascii="Times New Roman" w:hAnsi="Times New Roman" w:cs="Times New Roman"/>
        </w:rPr>
        <w:t xml:space="preserve"> pulido en la cara visible. En la contraria se aprecian</w:t>
      </w:r>
      <w:r w:rsidR="00305B70">
        <w:rPr>
          <w:rFonts w:ascii="Times New Roman" w:hAnsi="Times New Roman" w:cs="Times New Roman"/>
        </w:rPr>
        <w:t xml:space="preserve"> l</w:t>
      </w:r>
      <w:r w:rsidR="006F1710">
        <w:rPr>
          <w:rFonts w:ascii="Times New Roman" w:hAnsi="Times New Roman" w:cs="Times New Roman"/>
        </w:rPr>
        <w:t>evemente l</w:t>
      </w:r>
      <w:r w:rsidR="00305B70">
        <w:rPr>
          <w:rFonts w:ascii="Times New Roman" w:hAnsi="Times New Roman" w:cs="Times New Roman"/>
        </w:rPr>
        <w:t xml:space="preserve">os </w:t>
      </w:r>
      <w:r w:rsidR="006F1710">
        <w:rPr>
          <w:rFonts w:ascii="Times New Roman" w:hAnsi="Times New Roman" w:cs="Times New Roman"/>
        </w:rPr>
        <w:t>indicios</w:t>
      </w:r>
      <w:r w:rsidR="00305B70">
        <w:rPr>
          <w:rFonts w:ascii="Times New Roman" w:hAnsi="Times New Roman" w:cs="Times New Roman"/>
        </w:rPr>
        <w:t xml:space="preserve"> del corte </w:t>
      </w:r>
      <w:r w:rsidR="006F1710">
        <w:rPr>
          <w:rFonts w:ascii="Times New Roman" w:hAnsi="Times New Roman" w:cs="Times New Roman"/>
        </w:rPr>
        <w:t>realizado con una sierra fina</w:t>
      </w:r>
      <w:r w:rsidR="00305B70">
        <w:rPr>
          <w:rFonts w:ascii="Times New Roman" w:hAnsi="Times New Roman" w:cs="Times New Roman"/>
        </w:rPr>
        <w:t>.</w:t>
      </w:r>
      <w:r w:rsidR="00FE6DC8">
        <w:rPr>
          <w:rFonts w:ascii="Times New Roman" w:hAnsi="Times New Roman" w:cs="Times New Roman"/>
        </w:rPr>
        <w:t xml:space="preserve"> </w:t>
      </w:r>
      <w:r w:rsidR="006F1710">
        <w:rPr>
          <w:rFonts w:ascii="Times New Roman" w:hAnsi="Times New Roman" w:cs="Times New Roman"/>
        </w:rPr>
        <w:t>En la península Ibérica</w:t>
      </w:r>
      <w:r w:rsidR="005854B8">
        <w:rPr>
          <w:rFonts w:ascii="Times New Roman" w:hAnsi="Times New Roman" w:cs="Times New Roman"/>
        </w:rPr>
        <w:t>, las piezas óseas</w:t>
      </w:r>
      <w:r w:rsidR="006F1710">
        <w:rPr>
          <w:rFonts w:ascii="Times New Roman" w:hAnsi="Times New Roman" w:cs="Times New Roman"/>
        </w:rPr>
        <w:t>, se localizan</w:t>
      </w:r>
      <w:r w:rsidR="00FE6DC8">
        <w:rPr>
          <w:rFonts w:ascii="Times New Roman" w:hAnsi="Times New Roman" w:cs="Times New Roman"/>
        </w:rPr>
        <w:t xml:space="preserve"> mayoritaria</w:t>
      </w:r>
      <w:r w:rsidR="006F1710">
        <w:rPr>
          <w:rFonts w:ascii="Times New Roman" w:hAnsi="Times New Roman" w:cs="Times New Roman"/>
        </w:rPr>
        <w:t>mente en el área lusitana. Dato que nos invita a plantear, dada su aceptación en este área,</w:t>
      </w:r>
      <w:r w:rsidR="00FE6DC8">
        <w:rPr>
          <w:rFonts w:ascii="Times New Roman" w:hAnsi="Times New Roman" w:cs="Times New Roman"/>
        </w:rPr>
        <w:t xml:space="preserve"> que</w:t>
      </w:r>
      <w:r w:rsidR="006F1710">
        <w:rPr>
          <w:rFonts w:ascii="Times New Roman" w:hAnsi="Times New Roman" w:cs="Times New Roman"/>
        </w:rPr>
        <w:t xml:space="preserve"> se llevó a cabo en talleres </w:t>
      </w:r>
      <w:r w:rsidR="005854B8">
        <w:rPr>
          <w:rFonts w:ascii="Times New Roman" w:hAnsi="Times New Roman" w:cs="Times New Roman"/>
        </w:rPr>
        <w:t xml:space="preserve">de </w:t>
      </w:r>
      <w:r w:rsidR="006F1710">
        <w:rPr>
          <w:rFonts w:ascii="Times New Roman" w:hAnsi="Times New Roman" w:cs="Times New Roman"/>
        </w:rPr>
        <w:t xml:space="preserve">este territorio. </w:t>
      </w:r>
      <w:r w:rsidR="00FE6DC8">
        <w:rPr>
          <w:rFonts w:ascii="Times New Roman" w:hAnsi="Times New Roman" w:cs="Times New Roman"/>
        </w:rPr>
        <w:t>Cronológicamente su etapa de mayor auge se sitúa entre mediados del siglo I y el siglo II d.C.</w:t>
      </w:r>
    </w:p>
    <w:sectPr w:rsidR="00D63677" w:rsidSect="002F5106">
      <w:headerReference w:type="even" r:id="rId39"/>
      <w:headerReference w:type="default" r:id="rId40"/>
      <w:footerReference w:type="even" r:id="rId41"/>
      <w:footerReference w:type="default" r:id="rId42"/>
      <w:pgSz w:w="11906" w:h="16838"/>
      <w:pgMar w:top="1417" w:right="1701" w:bottom="1417" w:left="1701" w:header="708" w:footer="708" w:gutter="0"/>
      <w:pgNumType w:start="40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3C26" w:rsidRDefault="00633C26" w:rsidP="00392107">
      <w:pPr>
        <w:spacing w:after="0" w:line="240" w:lineRule="auto"/>
      </w:pPr>
      <w:r>
        <w:separator/>
      </w:r>
    </w:p>
  </w:endnote>
  <w:endnote w:type="continuationSeparator" w:id="0">
    <w:p w:rsidR="00633C26" w:rsidRDefault="00633C26" w:rsidP="0039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3599569"/>
      <w:docPartObj>
        <w:docPartGallery w:val="Page Numbers (Bottom of Page)"/>
        <w:docPartUnique/>
      </w:docPartObj>
    </w:sdtPr>
    <w:sdtEndPr/>
    <w:sdtContent>
      <w:p w:rsidR="008B0C88" w:rsidRDefault="008B0C88">
        <w:pPr>
          <w:pStyle w:val="Piedepgina"/>
          <w:jc w:val="right"/>
        </w:pPr>
        <w:r>
          <w:fldChar w:fldCharType="begin"/>
        </w:r>
        <w:r>
          <w:instrText>PAGE   \* MERGEFORMAT</w:instrText>
        </w:r>
        <w:r>
          <w:fldChar w:fldCharType="separate"/>
        </w:r>
        <w:r w:rsidR="00633C26">
          <w:rPr>
            <w:noProof/>
          </w:rPr>
          <w:t>400</w:t>
        </w:r>
        <w:r>
          <w:fldChar w:fldCharType="end"/>
        </w:r>
      </w:p>
    </w:sdtContent>
  </w:sdt>
  <w:p w:rsidR="008B0C88" w:rsidRDefault="008B0C88">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2945724"/>
      <w:docPartObj>
        <w:docPartGallery w:val="Page Numbers (Bottom of Page)"/>
        <w:docPartUnique/>
      </w:docPartObj>
    </w:sdtPr>
    <w:sdtEndPr/>
    <w:sdtContent>
      <w:p w:rsidR="008B0C88" w:rsidRDefault="008B0C88">
        <w:pPr>
          <w:pStyle w:val="Piedepgina"/>
          <w:jc w:val="right"/>
        </w:pPr>
        <w:r>
          <w:fldChar w:fldCharType="begin"/>
        </w:r>
        <w:r>
          <w:instrText>PAGE   \* MERGEFORMAT</w:instrText>
        </w:r>
        <w:r>
          <w:fldChar w:fldCharType="separate"/>
        </w:r>
        <w:r w:rsidR="00E9004D">
          <w:rPr>
            <w:noProof/>
          </w:rPr>
          <w:t>409</w:t>
        </w:r>
        <w:r>
          <w:fldChar w:fldCharType="end"/>
        </w:r>
      </w:p>
    </w:sdtContent>
  </w:sdt>
  <w:p w:rsidR="008B0C88" w:rsidRDefault="008B0C8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3C26" w:rsidRDefault="00633C26" w:rsidP="00392107">
      <w:pPr>
        <w:spacing w:after="0" w:line="240" w:lineRule="auto"/>
      </w:pPr>
      <w:r>
        <w:separator/>
      </w:r>
    </w:p>
  </w:footnote>
  <w:footnote w:type="continuationSeparator" w:id="0">
    <w:p w:rsidR="00633C26" w:rsidRDefault="00633C26" w:rsidP="00392107">
      <w:pPr>
        <w:spacing w:after="0" w:line="240" w:lineRule="auto"/>
      </w:pPr>
      <w:r>
        <w:continuationSeparator/>
      </w:r>
    </w:p>
  </w:footnote>
  <w:footnote w:id="1">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Rascón 1998: 226, nº 100.  Casa de los Estucos.</w:t>
      </w:r>
    </w:p>
  </w:footnote>
  <w:footnote w:id="2">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Nº inventario Consorcio. D02013/4/120. Está actualmente depositado en el MNAR.</w:t>
      </w:r>
    </w:p>
  </w:footnote>
  <w:footnote w:id="3">
    <w:p w:rsidR="00E92759" w:rsidRPr="00DB2437" w:rsidRDefault="00E92759" w:rsidP="00DB2437">
      <w:pPr>
        <w:shd w:val="clear" w:color="auto" w:fill="F7F7F7"/>
        <w:spacing w:after="0" w:line="240" w:lineRule="auto"/>
        <w:jc w:val="both"/>
        <w:rPr>
          <w:rFonts w:ascii="Times New Roman" w:eastAsia="Times New Roman" w:hAnsi="Times New Roman" w:cs="Times New Roman"/>
          <w:color w:val="000000"/>
          <w:sz w:val="18"/>
          <w:szCs w:val="18"/>
          <w:lang w:eastAsia="es-ES"/>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MNA de Lisboa, nº inv.</w:t>
      </w:r>
      <w:r w:rsidRPr="00DB2437">
        <w:rPr>
          <w:rFonts w:ascii="Times New Roman" w:eastAsia="Times New Roman" w:hAnsi="Times New Roman" w:cs="Times New Roman"/>
          <w:b/>
          <w:bCs/>
          <w:sz w:val="18"/>
          <w:szCs w:val="18"/>
          <w:lang w:eastAsia="es-ES"/>
        </w:rPr>
        <w:t xml:space="preserve"> </w:t>
      </w:r>
      <w:r w:rsidRPr="00DB2437">
        <w:rPr>
          <w:rFonts w:ascii="Times New Roman" w:eastAsia="Times New Roman" w:hAnsi="Times New Roman" w:cs="Times New Roman"/>
          <w:sz w:val="18"/>
          <w:szCs w:val="18"/>
          <w:lang w:eastAsia="es-ES"/>
        </w:rPr>
        <w:t xml:space="preserve">983.3.925. </w:t>
      </w:r>
    </w:p>
    <w:p w:rsidR="00E92759" w:rsidRPr="00DB2437" w:rsidRDefault="00E92759" w:rsidP="00DB2437">
      <w:pPr>
        <w:pStyle w:val="Textonotapie"/>
        <w:jc w:val="both"/>
        <w:rPr>
          <w:rFonts w:ascii="Times New Roman" w:hAnsi="Times New Roman" w:cs="Times New Roman"/>
          <w:sz w:val="18"/>
          <w:szCs w:val="18"/>
        </w:rPr>
      </w:pPr>
    </w:p>
  </w:footnote>
  <w:footnote w:id="4">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Nº inv. MAN 26/15/830 y 26/15/911.</w:t>
      </w:r>
    </w:p>
  </w:footnote>
  <w:footnote w:id="5">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Consorcio Mérida. Nº inv. 8024-166-15. Miden 0,6 de long. y 0,35 de diámetro.</w:t>
      </w:r>
    </w:p>
  </w:footnote>
  <w:footnote w:id="6">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w:t>
      </w:r>
      <w:r w:rsidRPr="00DB2437">
        <w:rPr>
          <w:rFonts w:ascii="Times New Roman" w:hAnsi="Times New Roman" w:cs="Times New Roman"/>
          <w:iCs/>
          <w:sz w:val="18"/>
          <w:szCs w:val="18"/>
          <w:shd w:val="clear" w:color="auto" w:fill="FFFFFF"/>
        </w:rPr>
        <w:t>Lassányi 2017:</w:t>
      </w:r>
      <w:r w:rsidRPr="00DB2437">
        <w:rPr>
          <w:rFonts w:ascii="Times New Roman" w:hAnsi="Times New Roman" w:cs="Times New Roman"/>
          <w:i/>
          <w:iCs/>
          <w:sz w:val="18"/>
          <w:szCs w:val="18"/>
          <w:shd w:val="clear" w:color="auto" w:fill="FFFFFF"/>
        </w:rPr>
        <w:t xml:space="preserve"> </w:t>
      </w:r>
      <w:r w:rsidRPr="00DB2437">
        <w:rPr>
          <w:rFonts w:ascii="Times New Roman" w:hAnsi="Times New Roman" w:cs="Times New Roman"/>
          <w:iCs/>
          <w:sz w:val="18"/>
          <w:szCs w:val="18"/>
          <w:shd w:val="clear" w:color="auto" w:fill="FFFFFF"/>
        </w:rPr>
        <w:t xml:space="preserve">5-6. En vidrio verde formando parte de una </w:t>
      </w:r>
      <w:r w:rsidRPr="00DB2437">
        <w:rPr>
          <w:rFonts w:ascii="Times New Roman" w:hAnsi="Times New Roman" w:cs="Times New Roman"/>
          <w:i/>
          <w:iCs/>
          <w:sz w:val="18"/>
          <w:szCs w:val="18"/>
          <w:shd w:val="clear" w:color="auto" w:fill="FFFFFF"/>
        </w:rPr>
        <w:t>crepundia</w:t>
      </w:r>
      <w:r w:rsidRPr="00DB2437">
        <w:rPr>
          <w:rFonts w:ascii="Times New Roman" w:hAnsi="Times New Roman" w:cs="Times New Roman"/>
          <w:iCs/>
          <w:sz w:val="18"/>
          <w:szCs w:val="18"/>
          <w:shd w:val="clear" w:color="auto" w:fill="FFFFFF"/>
        </w:rPr>
        <w:t>. Fechada en el siglo II d.C.</w:t>
      </w:r>
      <w:r w:rsidRPr="00DB2437">
        <w:rPr>
          <w:rFonts w:ascii="Times New Roman" w:hAnsi="Times New Roman" w:cs="Times New Roman"/>
          <w:sz w:val="18"/>
          <w:szCs w:val="18"/>
        </w:rPr>
        <w:t xml:space="preserve"> </w:t>
      </w:r>
    </w:p>
  </w:footnote>
  <w:footnote w:id="7">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MAN, Nº Inv. 1973/58/CL.2614. Colección Martínez Santaolalla.</w:t>
      </w:r>
    </w:p>
  </w:footnote>
  <w:footnote w:id="8">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Romero 2002: 70. Nº inv. 9R-18. Lo considera un botón para sujetar la ropa. Pensamos que se trata mejor de una pieza de adorno de un collar, al igual que la de Alcalá de Henares.</w:t>
      </w:r>
    </w:p>
  </w:footnote>
  <w:footnote w:id="9">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Bango </w:t>
      </w:r>
      <w:r w:rsidRPr="00DB2437">
        <w:rPr>
          <w:rFonts w:ascii="Times New Roman" w:hAnsi="Times New Roman" w:cs="Times New Roman"/>
          <w:i/>
          <w:sz w:val="18"/>
          <w:szCs w:val="18"/>
        </w:rPr>
        <w:t>et al</w:t>
      </w:r>
      <w:r w:rsidRPr="00DB2437">
        <w:rPr>
          <w:rFonts w:ascii="Times New Roman" w:hAnsi="Times New Roman" w:cs="Times New Roman"/>
          <w:sz w:val="18"/>
          <w:szCs w:val="18"/>
        </w:rPr>
        <w:t xml:space="preserve"> 2008: 153, fig. 3 nº 13 y fig. 7 nº3.</w:t>
      </w:r>
    </w:p>
  </w:footnote>
  <w:footnote w:id="10">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Romero 2002: 70</w:t>
      </w:r>
    </w:p>
  </w:footnote>
  <w:footnote w:id="11">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Bango </w:t>
      </w:r>
      <w:r w:rsidRPr="00DB2437">
        <w:rPr>
          <w:rFonts w:ascii="Times New Roman" w:hAnsi="Times New Roman" w:cs="Times New Roman"/>
          <w:i/>
          <w:sz w:val="18"/>
          <w:szCs w:val="18"/>
        </w:rPr>
        <w:t>et al</w:t>
      </w:r>
      <w:r w:rsidRPr="00DB2437">
        <w:rPr>
          <w:rFonts w:ascii="Times New Roman" w:hAnsi="Times New Roman" w:cs="Times New Roman"/>
          <w:sz w:val="18"/>
          <w:szCs w:val="18"/>
        </w:rPr>
        <w:t xml:space="preserve"> 2008: 153.</w:t>
      </w:r>
    </w:p>
  </w:footnote>
  <w:footnote w:id="12">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Gonçalves et al 2008: 197.</w:t>
      </w:r>
    </w:p>
  </w:footnote>
  <w:footnote w:id="13">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Biró 1987 a: 43 fig. 21, nº177, 46, fig. 25, nº 206-208.</w:t>
      </w:r>
    </w:p>
  </w:footnote>
  <w:footnote w:id="14">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Boussac-Starakis 1998: 160-161, fig. 1 y 2. El trabajo en marfil, es propio de los talleres alejandrinos, aunque no tengamos documentos suficientes para afirmar que este tipo de reproducciones procedan de este taller. El motivo, una cabeza femenina con este tipo de peinado, los encontramos mayoritariamente en Egipto y Chipre.</w:t>
      </w:r>
    </w:p>
  </w:footnote>
  <w:footnote w:id="15">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Vives y Escudero 2017: lám. XXVIII, nº 21. Similar al nº 1 de Ampurias.</w:t>
      </w:r>
    </w:p>
  </w:footnote>
  <w:footnote w:id="16">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Excavación Avda. San Severiano 10/2017, Fase 3. Objeto de marfil.  Mide 1,5 cm de long. y 1 cm de ancho. Siglo I d.C.</w:t>
      </w:r>
    </w:p>
  </w:footnote>
  <w:footnote w:id="17">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Vives y Escudero 2017: lám. XXVIII, nº 25.</w:t>
      </w:r>
    </w:p>
  </w:footnote>
  <w:footnote w:id="18">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Carretero 1999: 62-63, fig.1, nº 19, 20 y 21. Plantea que pudieran utilizarse como botones. Están realizados en asta de ciervo. Miden: 6,2 cm de largo, 1,8 cm de alto y 1,2-0.7 cm de ancho.</w:t>
      </w:r>
    </w:p>
  </w:footnote>
  <w:footnote w:id="19">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Waugh-Goodburn 1972: 152, fig. 56 nº 210. Aparece en un foso tardío.</w:t>
      </w:r>
    </w:p>
  </w:footnote>
  <w:footnote w:id="20">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Anderes 2006: 22, fig. 63. Deschler-Erb – </w:t>
      </w:r>
      <w:r w:rsidR="00AC016D" w:rsidRPr="00DB2437">
        <w:rPr>
          <w:rFonts w:ascii="Times New Roman" w:hAnsi="Times New Roman" w:cs="Times New Roman"/>
          <w:sz w:val="18"/>
          <w:szCs w:val="18"/>
        </w:rPr>
        <w:t>Amman</w:t>
      </w:r>
      <w:r w:rsidRPr="00DB2437">
        <w:rPr>
          <w:rFonts w:ascii="Times New Roman" w:hAnsi="Times New Roman" w:cs="Times New Roman"/>
          <w:sz w:val="18"/>
          <w:szCs w:val="18"/>
        </w:rPr>
        <w:t xml:space="preserve"> 2019: 81-84, fig. 5. Similar al de Cádiz, pero con la boca abierta. Este modelo de pieza no se encuentra en la ciudad de </w:t>
      </w:r>
      <w:r w:rsidRPr="00DB2437">
        <w:rPr>
          <w:rFonts w:ascii="Times New Roman" w:hAnsi="Times New Roman" w:cs="Times New Roman"/>
          <w:i/>
          <w:sz w:val="18"/>
          <w:szCs w:val="18"/>
        </w:rPr>
        <w:t>Avgvsta Ravrica</w:t>
      </w:r>
      <w:r w:rsidRPr="00DB2437">
        <w:rPr>
          <w:rFonts w:ascii="Times New Roman" w:hAnsi="Times New Roman" w:cs="Times New Roman"/>
          <w:sz w:val="18"/>
          <w:szCs w:val="18"/>
        </w:rPr>
        <w:t xml:space="preserve">, únicamente en la necrópolis de </w:t>
      </w:r>
      <w:r w:rsidR="00AC016D">
        <w:rPr>
          <w:rFonts w:ascii="Times New Roman" w:hAnsi="Times New Roman" w:cs="Times New Roman"/>
          <w:sz w:val="18"/>
          <w:szCs w:val="18"/>
        </w:rPr>
        <w:t>Kai</w:t>
      </w:r>
      <w:r w:rsidR="00AC016D" w:rsidRPr="00DB2437">
        <w:rPr>
          <w:rFonts w:ascii="Times New Roman" w:hAnsi="Times New Roman" w:cs="Times New Roman"/>
          <w:sz w:val="18"/>
          <w:szCs w:val="18"/>
        </w:rPr>
        <w:t>seraugst</w:t>
      </w:r>
      <w:r w:rsidRPr="00DB2437">
        <w:rPr>
          <w:rFonts w:ascii="Times New Roman" w:hAnsi="Times New Roman" w:cs="Times New Roman"/>
          <w:sz w:val="18"/>
          <w:szCs w:val="18"/>
        </w:rPr>
        <w:t>-in-Sager.  Los autores se plantean si realmente esta pieza de esta necrópolis (tumba B72), formó parte de un colgante o más bien, teniendo en cuenta el hallazgo de remaches de hierro y bronce, pudo formar parte de adornos de una caja. Opinión que nos parece bastante plausible.</w:t>
      </w:r>
    </w:p>
  </w:footnote>
  <w:footnote w:id="21">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Nutu-Stanc 2016: 228, lám. 3 nº 12.</w:t>
      </w:r>
    </w:p>
  </w:footnote>
  <w:footnote w:id="22">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Lambrugo 2015: 85, fig. 6. Similar al de </w:t>
      </w:r>
      <w:r w:rsidRPr="00DB2437">
        <w:rPr>
          <w:rFonts w:ascii="Times New Roman" w:hAnsi="Times New Roman" w:cs="Times New Roman"/>
          <w:i/>
          <w:sz w:val="18"/>
          <w:szCs w:val="18"/>
        </w:rPr>
        <w:t>Cartago Nova</w:t>
      </w:r>
      <w:r w:rsidRPr="00DB2437">
        <w:rPr>
          <w:rFonts w:ascii="Times New Roman" w:hAnsi="Times New Roman" w:cs="Times New Roman"/>
          <w:sz w:val="18"/>
          <w:szCs w:val="18"/>
        </w:rPr>
        <w:t xml:space="preserve"> (nº 2). Lo considera una baratija.</w:t>
      </w:r>
    </w:p>
  </w:footnote>
  <w:footnote w:id="23">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Lambrugo 2015: 86 y 88, 2 a y b. En este caso con la numeración IV. 90, nº 12 a, b y c. En este caso como colgante. No lleva ningún numeral.</w:t>
      </w:r>
    </w:p>
  </w:footnote>
  <w:footnote w:id="24">
    <w:p w:rsidR="00E92759" w:rsidRPr="00DB2437" w:rsidRDefault="00E92759" w:rsidP="00DB2437">
      <w:pPr>
        <w:spacing w:after="0" w:line="240" w:lineRule="auto"/>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MNAR nº inv. CE07422.</w:t>
      </w:r>
    </w:p>
  </w:footnote>
  <w:footnote w:id="25">
    <w:p w:rsidR="00E92759" w:rsidRPr="00DB2437" w:rsidRDefault="00E92759" w:rsidP="00DB2437">
      <w:pPr>
        <w:pStyle w:val="Textonotapie"/>
        <w:jc w:val="both"/>
        <w:rPr>
          <w:rFonts w:ascii="Times New Roman" w:hAnsi="Times New Roman" w:cs="Times New Roman"/>
          <w:sz w:val="18"/>
          <w:szCs w:val="18"/>
          <w:lang w:val="fr-FR"/>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MNAR nº inv. DO35354. Mide 5 de long. Pelta en proceso de elaboración, nº inv. </w:t>
      </w:r>
      <w:r w:rsidRPr="00DB2437">
        <w:rPr>
          <w:rFonts w:ascii="Times New Roman" w:hAnsi="Times New Roman" w:cs="Times New Roman"/>
          <w:sz w:val="18"/>
          <w:szCs w:val="18"/>
          <w:lang w:val="fr-FR"/>
        </w:rPr>
        <w:t xml:space="preserve">MNAR CE07737. Mide 6,1 cm de long. 2.7 cm de ancho y 0,8 cm de grosor. </w:t>
      </w:r>
    </w:p>
  </w:footnote>
  <w:footnote w:id="26">
    <w:p w:rsidR="00E92759" w:rsidRPr="00DB2437" w:rsidRDefault="00E92759" w:rsidP="00DB2437">
      <w:pPr>
        <w:pStyle w:val="Textonotapie"/>
        <w:jc w:val="both"/>
        <w:rPr>
          <w:rFonts w:ascii="Times New Roman" w:hAnsi="Times New Roman" w:cs="Times New Roman"/>
          <w:sz w:val="18"/>
          <w:szCs w:val="18"/>
          <w:lang w:val="it-IT"/>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lang w:val="it-IT"/>
        </w:rPr>
        <w:t xml:space="preserve"> Prevosti 2014: 257, fig. 20 nº 2.</w:t>
      </w:r>
    </w:p>
  </w:footnote>
  <w:footnote w:id="27">
    <w:p w:rsidR="00E92759" w:rsidRPr="00DB2437" w:rsidRDefault="00E92759" w:rsidP="00DB2437">
      <w:pPr>
        <w:pStyle w:val="Textonotapie"/>
        <w:jc w:val="both"/>
        <w:rPr>
          <w:rFonts w:ascii="Times New Roman" w:hAnsi="Times New Roman" w:cs="Times New Roman"/>
          <w:sz w:val="18"/>
          <w:szCs w:val="18"/>
          <w:lang w:val="it-IT"/>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lang w:val="it-IT"/>
        </w:rPr>
        <w:t xml:space="preserve"> Nolen 1988: 67, lám. I, nº 3.</w:t>
      </w:r>
    </w:p>
  </w:footnote>
  <w:footnote w:id="28">
    <w:p w:rsidR="00E92759" w:rsidRPr="00DB2437" w:rsidRDefault="00E92759" w:rsidP="00AC016D">
      <w:pPr>
        <w:spacing w:after="0"/>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Kovač 2017 a: 186. “En la época romana, los dientes de los animales tenían un carácter apotropaico y se consideraba que al usar los dientes de ese animal se convertía en su protector. Se creía que los dientes de animales como osos, lobos y jabalíes le daban al hombre las características de estos animales”.</w:t>
      </w:r>
    </w:p>
  </w:footnote>
  <w:footnote w:id="29">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Collar recogido en un enterramiento infantil emeritense, en el que se inserta en el centro una</w:t>
      </w:r>
      <w:r w:rsidRPr="00DB2437">
        <w:rPr>
          <w:rFonts w:ascii="Times New Roman" w:hAnsi="Times New Roman" w:cs="Times New Roman"/>
          <w:i/>
          <w:sz w:val="18"/>
          <w:szCs w:val="18"/>
        </w:rPr>
        <w:t xml:space="preserve"> bulla</w:t>
      </w:r>
      <w:r w:rsidRPr="00DB2437">
        <w:rPr>
          <w:rFonts w:ascii="Times New Roman" w:hAnsi="Times New Roman" w:cs="Times New Roman"/>
          <w:sz w:val="18"/>
          <w:szCs w:val="18"/>
        </w:rPr>
        <w:t xml:space="preserve"> de oro.  Colgante que se les colocaba a los niños al nacer para protegerlos, teniendo un carácter profiláctico y apotropaico. Sáenz Preciado 2017: 48. “La </w:t>
      </w:r>
      <w:r w:rsidRPr="00DB2437">
        <w:rPr>
          <w:rFonts w:ascii="Times New Roman" w:hAnsi="Times New Roman" w:cs="Times New Roman"/>
          <w:i/>
          <w:sz w:val="18"/>
          <w:szCs w:val="18"/>
        </w:rPr>
        <w:t>bulla</w:t>
      </w:r>
      <w:r w:rsidRPr="00DB2437">
        <w:rPr>
          <w:rFonts w:ascii="Times New Roman" w:hAnsi="Times New Roman" w:cs="Times New Roman"/>
          <w:sz w:val="18"/>
          <w:szCs w:val="18"/>
        </w:rPr>
        <w:t xml:space="preserve"> era el primer regalo que un </w:t>
      </w:r>
      <w:r w:rsidRPr="00DB2437">
        <w:rPr>
          <w:rFonts w:ascii="Times New Roman" w:hAnsi="Times New Roman" w:cs="Times New Roman"/>
          <w:i/>
          <w:sz w:val="18"/>
          <w:szCs w:val="18"/>
        </w:rPr>
        <w:t>pater familia</w:t>
      </w:r>
      <w:r w:rsidRPr="00DB2437">
        <w:rPr>
          <w:rFonts w:ascii="Times New Roman" w:hAnsi="Times New Roman" w:cs="Times New Roman"/>
          <w:sz w:val="18"/>
          <w:szCs w:val="18"/>
        </w:rPr>
        <w:t xml:space="preserve"> realizaba a su hijo que debía ser portada hasta cumplir los 17 años,… Ceremonia que señalaba su paso a la adolescencia…”</w:t>
      </w:r>
    </w:p>
  </w:footnote>
  <w:footnote w:id="30">
    <w:p w:rsidR="00E92759" w:rsidRPr="00E92759" w:rsidRDefault="00E92759">
      <w:pPr>
        <w:pStyle w:val="Textonotapie"/>
        <w:rPr>
          <w:rFonts w:ascii="Times New Roman" w:hAnsi="Times New Roman" w:cs="Times New Roman"/>
          <w:sz w:val="18"/>
          <w:szCs w:val="18"/>
        </w:rPr>
      </w:pPr>
      <w:r w:rsidRPr="00E92759">
        <w:rPr>
          <w:rStyle w:val="Refdenotaalpie"/>
          <w:rFonts w:ascii="Times New Roman" w:hAnsi="Times New Roman" w:cs="Times New Roman"/>
          <w:sz w:val="18"/>
          <w:szCs w:val="18"/>
        </w:rPr>
        <w:footnoteRef/>
      </w:r>
      <w:r w:rsidRPr="00E92759">
        <w:rPr>
          <w:rFonts w:ascii="Times New Roman" w:hAnsi="Times New Roman" w:cs="Times New Roman"/>
          <w:sz w:val="18"/>
          <w:szCs w:val="18"/>
        </w:rPr>
        <w:t xml:space="preserve"> Las </w:t>
      </w:r>
      <w:r w:rsidRPr="00E92759">
        <w:rPr>
          <w:rFonts w:ascii="Times New Roman" w:hAnsi="Times New Roman" w:cs="Times New Roman"/>
          <w:i/>
          <w:sz w:val="18"/>
          <w:szCs w:val="18"/>
        </w:rPr>
        <w:t>crepundia</w:t>
      </w:r>
      <w:r w:rsidRPr="00E92759">
        <w:rPr>
          <w:rFonts w:ascii="Times New Roman" w:hAnsi="Times New Roman" w:cs="Times New Roman"/>
          <w:sz w:val="18"/>
          <w:szCs w:val="18"/>
        </w:rPr>
        <w:t xml:space="preserve"> son un grupo de figuritas y amuletos colocados en una cadena, similares a las pulseras con dijes. Están asociadas a los niños.</w:t>
      </w:r>
    </w:p>
  </w:footnote>
  <w:footnote w:id="31">
    <w:p w:rsidR="00E92759" w:rsidRPr="00E86396" w:rsidRDefault="00E92759">
      <w:pPr>
        <w:pStyle w:val="Textonotapie"/>
        <w:rPr>
          <w:rFonts w:ascii="Times New Roman" w:hAnsi="Times New Roman" w:cs="Times New Roman"/>
          <w:sz w:val="18"/>
          <w:szCs w:val="18"/>
        </w:rPr>
      </w:pPr>
      <w:r w:rsidRPr="00CA109F">
        <w:rPr>
          <w:rStyle w:val="Refdenotaalpie"/>
          <w:rFonts w:ascii="Times New Roman" w:hAnsi="Times New Roman" w:cs="Times New Roman"/>
          <w:sz w:val="18"/>
          <w:szCs w:val="18"/>
        </w:rPr>
        <w:footnoteRef/>
      </w:r>
      <w:r w:rsidRPr="00632585">
        <w:rPr>
          <w:rFonts w:ascii="Times New Roman" w:hAnsi="Times New Roman" w:cs="Times New Roman"/>
          <w:sz w:val="18"/>
          <w:szCs w:val="18"/>
        </w:rPr>
        <w:t xml:space="preserve"> Plau. </w:t>
      </w:r>
      <w:r w:rsidRPr="00632585">
        <w:rPr>
          <w:rFonts w:ascii="Times New Roman" w:hAnsi="Times New Roman" w:cs="Times New Roman"/>
          <w:i/>
          <w:sz w:val="18"/>
          <w:szCs w:val="18"/>
        </w:rPr>
        <w:t>Mil.</w:t>
      </w:r>
      <w:r w:rsidRPr="00632585">
        <w:rPr>
          <w:rFonts w:ascii="Times New Roman" w:hAnsi="Times New Roman" w:cs="Times New Roman"/>
          <w:sz w:val="18"/>
          <w:szCs w:val="18"/>
        </w:rPr>
        <w:t xml:space="preserve"> 1398. “</w:t>
      </w:r>
      <w:r w:rsidRPr="00632585">
        <w:rPr>
          <w:rFonts w:ascii="Times New Roman" w:hAnsi="Times New Roman" w:cs="Times New Roman"/>
          <w:i/>
          <w:sz w:val="18"/>
          <w:szCs w:val="18"/>
        </w:rPr>
        <w:t>Quasi puero in collo pendeant crepundia</w:t>
      </w:r>
      <w:r w:rsidRPr="00632585">
        <w:rPr>
          <w:rFonts w:ascii="Times New Roman" w:hAnsi="Times New Roman" w:cs="Times New Roman"/>
          <w:sz w:val="18"/>
          <w:szCs w:val="18"/>
        </w:rPr>
        <w:t>”</w:t>
      </w:r>
      <w:r w:rsidR="00632585" w:rsidRPr="00632585">
        <w:rPr>
          <w:rFonts w:ascii="Times New Roman" w:hAnsi="Times New Roman" w:cs="Times New Roman"/>
          <w:sz w:val="18"/>
          <w:szCs w:val="18"/>
        </w:rPr>
        <w:t xml:space="preserve"> (</w:t>
      </w:r>
      <w:r w:rsidRPr="00E86396">
        <w:rPr>
          <w:rFonts w:ascii="Times New Roman" w:hAnsi="Times New Roman" w:cs="Times New Roman"/>
          <w:sz w:val="18"/>
          <w:szCs w:val="18"/>
        </w:rPr>
        <w:t xml:space="preserve">Para colgárselo en el cuello como </w:t>
      </w:r>
      <w:r>
        <w:rPr>
          <w:rFonts w:ascii="Times New Roman" w:hAnsi="Times New Roman" w:cs="Times New Roman"/>
          <w:sz w:val="18"/>
          <w:szCs w:val="18"/>
        </w:rPr>
        <w:t>l</w:t>
      </w:r>
      <w:r w:rsidRPr="00E86396">
        <w:rPr>
          <w:rFonts w:ascii="Times New Roman" w:hAnsi="Times New Roman" w:cs="Times New Roman"/>
          <w:sz w:val="18"/>
          <w:szCs w:val="18"/>
        </w:rPr>
        <w:t>os amuletos a los niños</w:t>
      </w:r>
      <w:r w:rsidR="00632585">
        <w:rPr>
          <w:rFonts w:ascii="Times New Roman" w:hAnsi="Times New Roman" w:cs="Times New Roman"/>
          <w:sz w:val="18"/>
          <w:szCs w:val="18"/>
        </w:rPr>
        <w:t>)</w:t>
      </w:r>
      <w:r w:rsidRPr="00E86396">
        <w:rPr>
          <w:rFonts w:ascii="Times New Roman" w:hAnsi="Times New Roman" w:cs="Times New Roman"/>
          <w:sz w:val="18"/>
          <w:szCs w:val="18"/>
        </w:rPr>
        <w:t>.</w:t>
      </w:r>
    </w:p>
  </w:footnote>
  <w:footnote w:id="32">
    <w:p w:rsidR="00E92759" w:rsidRDefault="00E92759">
      <w:pPr>
        <w:pStyle w:val="Textonotapie"/>
      </w:pPr>
      <w:r w:rsidRPr="00CA109F">
        <w:rPr>
          <w:rStyle w:val="Refdenotaalpie"/>
          <w:rFonts w:ascii="Times New Roman" w:hAnsi="Times New Roman" w:cs="Times New Roman"/>
          <w:sz w:val="18"/>
          <w:szCs w:val="18"/>
        </w:rPr>
        <w:footnoteRef/>
      </w:r>
      <w:r w:rsidRPr="00CA109F">
        <w:rPr>
          <w:rFonts w:ascii="Times New Roman" w:hAnsi="Times New Roman" w:cs="Times New Roman"/>
          <w:sz w:val="18"/>
          <w:szCs w:val="18"/>
        </w:rPr>
        <w:t xml:space="preserve"> Nova</w:t>
      </w:r>
      <w:r>
        <w:rPr>
          <w:rFonts w:ascii="Times New Roman" w:hAnsi="Times New Roman" w:cs="Times New Roman"/>
          <w:sz w:val="18"/>
          <w:szCs w:val="18"/>
        </w:rPr>
        <w:t xml:space="preserve"> 2021</w:t>
      </w:r>
      <w:r w:rsidRPr="00CA109F">
        <w:rPr>
          <w:rFonts w:ascii="Times New Roman" w:hAnsi="Times New Roman" w:cs="Times New Roman"/>
          <w:sz w:val="18"/>
          <w:szCs w:val="18"/>
        </w:rPr>
        <w:t>:</w:t>
      </w:r>
      <w:r>
        <w:rPr>
          <w:rFonts w:ascii="Times New Roman" w:hAnsi="Times New Roman" w:cs="Times New Roman"/>
          <w:sz w:val="18"/>
          <w:szCs w:val="18"/>
        </w:rPr>
        <w:t xml:space="preserve"> 361</w:t>
      </w:r>
      <w:r w:rsidRPr="00CA109F">
        <w:rPr>
          <w:rFonts w:ascii="Times New Roman" w:hAnsi="Times New Roman" w:cs="Times New Roman"/>
          <w:sz w:val="18"/>
          <w:szCs w:val="18"/>
        </w:rPr>
        <w:t>.</w:t>
      </w:r>
    </w:p>
  </w:footnote>
  <w:footnote w:id="33">
    <w:p w:rsidR="00E92759" w:rsidRPr="00154EDE" w:rsidRDefault="00E92759" w:rsidP="00154EDE">
      <w:pPr>
        <w:pStyle w:val="Textonotapie"/>
        <w:jc w:val="both"/>
        <w:rPr>
          <w:rFonts w:ascii="Times New Roman" w:hAnsi="Times New Roman" w:cs="Times New Roman"/>
          <w:sz w:val="18"/>
          <w:szCs w:val="18"/>
        </w:rPr>
      </w:pPr>
      <w:r w:rsidRPr="00154EDE">
        <w:rPr>
          <w:rStyle w:val="Refdenotaalpie"/>
          <w:rFonts w:ascii="Times New Roman" w:hAnsi="Times New Roman" w:cs="Times New Roman"/>
          <w:sz w:val="18"/>
          <w:szCs w:val="18"/>
        </w:rPr>
        <w:footnoteRef/>
      </w:r>
      <w:r w:rsidRPr="00154EDE">
        <w:rPr>
          <w:rFonts w:ascii="Times New Roman" w:hAnsi="Times New Roman" w:cs="Times New Roman"/>
          <w:sz w:val="18"/>
          <w:szCs w:val="18"/>
        </w:rPr>
        <w:t xml:space="preserve"> Sáenz Preciado 2017: 49. “A los niños se les ponía una </w:t>
      </w:r>
      <w:r w:rsidRPr="00154EDE">
        <w:rPr>
          <w:rFonts w:ascii="Times New Roman" w:hAnsi="Times New Roman" w:cs="Times New Roman"/>
          <w:i/>
          <w:sz w:val="18"/>
          <w:szCs w:val="18"/>
        </w:rPr>
        <w:t>crepundia</w:t>
      </w:r>
      <w:r w:rsidRPr="00154EDE">
        <w:rPr>
          <w:rFonts w:ascii="Times New Roman" w:hAnsi="Times New Roman" w:cs="Times New Roman"/>
          <w:sz w:val="18"/>
          <w:szCs w:val="18"/>
        </w:rPr>
        <w:t>, cadenita con colgantes que representaban distintos objetos que recreaban pequeños juguetes, figuritas humanas, hechas principalmente en bronce… y que sonaban al golpearse entre sí, de modo que los bebés las cogían, jugaban con ellas y sonaban a modo de sonajeros”</w:t>
      </w:r>
      <w:r>
        <w:rPr>
          <w:rFonts w:ascii="Times New Roman" w:hAnsi="Times New Roman" w:cs="Times New Roman"/>
          <w:sz w:val="18"/>
          <w:szCs w:val="18"/>
        </w:rPr>
        <w:t>.</w:t>
      </w:r>
    </w:p>
  </w:footnote>
  <w:footnote w:id="34">
    <w:p w:rsidR="00E92759" w:rsidRPr="00632585" w:rsidRDefault="00E92759" w:rsidP="00632585">
      <w:pPr>
        <w:pStyle w:val="Textonotapie"/>
        <w:jc w:val="both"/>
        <w:rPr>
          <w:sz w:val="18"/>
          <w:szCs w:val="18"/>
        </w:rPr>
      </w:pPr>
      <w:r>
        <w:rPr>
          <w:rStyle w:val="Refdenotaalpie"/>
        </w:rPr>
        <w:footnoteRef/>
      </w:r>
      <w:r>
        <w:t xml:space="preserve"> </w:t>
      </w:r>
      <w:r>
        <w:rPr>
          <w:rFonts w:ascii="Times New Roman" w:hAnsi="Times New Roman" w:cs="Times New Roman"/>
          <w:sz w:val="18"/>
          <w:szCs w:val="18"/>
        </w:rPr>
        <w:t xml:space="preserve">Nova 2021: 476. “Su nombre deriva del verbo </w:t>
      </w:r>
      <w:r w:rsidRPr="00FE502C">
        <w:rPr>
          <w:rFonts w:ascii="Times New Roman" w:hAnsi="Times New Roman" w:cs="Times New Roman"/>
          <w:i/>
          <w:sz w:val="18"/>
          <w:szCs w:val="18"/>
        </w:rPr>
        <w:t>crepar</w:t>
      </w:r>
      <w:r>
        <w:rPr>
          <w:rFonts w:ascii="Times New Roman" w:hAnsi="Times New Roman" w:cs="Times New Roman"/>
          <w:i/>
          <w:sz w:val="18"/>
          <w:szCs w:val="18"/>
        </w:rPr>
        <w:t>e</w:t>
      </w:r>
      <w:r>
        <w:rPr>
          <w:rFonts w:ascii="Times New Roman" w:hAnsi="Times New Roman" w:cs="Times New Roman"/>
          <w:sz w:val="18"/>
          <w:szCs w:val="18"/>
        </w:rPr>
        <w:t xml:space="preserve"> “hacer ruido. Su objetivo no era otro que espantar o repeler </w:t>
      </w:r>
      <w:r w:rsidRPr="00632585">
        <w:rPr>
          <w:rFonts w:ascii="Times New Roman" w:hAnsi="Times New Roman" w:cs="Times New Roman"/>
          <w:sz w:val="18"/>
          <w:szCs w:val="18"/>
        </w:rPr>
        <w:t>los malos espíritus mediante el sonido emitido”.</w:t>
      </w:r>
    </w:p>
  </w:footnote>
  <w:footnote w:id="35">
    <w:p w:rsidR="00E92759" w:rsidRPr="00632585" w:rsidRDefault="00E92759" w:rsidP="00632585">
      <w:pPr>
        <w:pStyle w:val="Textonotapie"/>
        <w:jc w:val="both"/>
        <w:rPr>
          <w:rFonts w:ascii="Times New Roman" w:hAnsi="Times New Roman" w:cs="Times New Roman"/>
          <w:sz w:val="18"/>
          <w:szCs w:val="18"/>
        </w:rPr>
      </w:pPr>
      <w:r w:rsidRPr="00632585">
        <w:rPr>
          <w:rStyle w:val="Refdenotaalpie"/>
          <w:rFonts w:ascii="Times New Roman" w:hAnsi="Times New Roman" w:cs="Times New Roman"/>
          <w:sz w:val="18"/>
          <w:szCs w:val="18"/>
        </w:rPr>
        <w:footnoteRef/>
      </w:r>
      <w:r w:rsidRPr="00632585">
        <w:rPr>
          <w:rFonts w:ascii="Times New Roman" w:hAnsi="Times New Roman" w:cs="Times New Roman"/>
          <w:sz w:val="18"/>
          <w:szCs w:val="18"/>
        </w:rPr>
        <w:t xml:space="preserve"> </w:t>
      </w:r>
      <w:r w:rsidRPr="00632585">
        <w:rPr>
          <w:rFonts w:ascii="Times New Roman" w:hAnsi="Times New Roman" w:cs="Times New Roman"/>
          <w:iCs/>
          <w:sz w:val="18"/>
          <w:szCs w:val="18"/>
          <w:shd w:val="clear" w:color="auto" w:fill="FFFFFF"/>
        </w:rPr>
        <w:t>Lassányi 2017:</w:t>
      </w:r>
      <w:r w:rsidRPr="00632585">
        <w:rPr>
          <w:rFonts w:ascii="Times New Roman" w:hAnsi="Times New Roman" w:cs="Times New Roman"/>
          <w:i/>
          <w:iCs/>
          <w:sz w:val="18"/>
          <w:szCs w:val="18"/>
          <w:shd w:val="clear" w:color="auto" w:fill="FFFFFF"/>
        </w:rPr>
        <w:t xml:space="preserve"> </w:t>
      </w:r>
      <w:r w:rsidRPr="00632585">
        <w:rPr>
          <w:rFonts w:ascii="Times New Roman" w:hAnsi="Times New Roman" w:cs="Times New Roman"/>
          <w:iCs/>
          <w:sz w:val="18"/>
          <w:szCs w:val="18"/>
          <w:shd w:val="clear" w:color="auto" w:fill="FFFFFF"/>
        </w:rPr>
        <w:t xml:space="preserve">5-6. En la necrópolis de </w:t>
      </w:r>
      <w:r w:rsidRPr="00632585">
        <w:rPr>
          <w:rFonts w:ascii="Times New Roman" w:hAnsi="Times New Roman" w:cs="Times New Roman"/>
          <w:i/>
          <w:iCs/>
          <w:sz w:val="18"/>
          <w:szCs w:val="18"/>
          <w:shd w:val="clear" w:color="auto" w:fill="FFFFFF"/>
        </w:rPr>
        <w:t>Aqvincvm</w:t>
      </w:r>
      <w:r w:rsidRPr="00632585">
        <w:rPr>
          <w:rFonts w:ascii="Times New Roman" w:hAnsi="Times New Roman" w:cs="Times New Roman"/>
          <w:iCs/>
          <w:sz w:val="18"/>
          <w:szCs w:val="18"/>
          <w:shd w:val="clear" w:color="auto" w:fill="FFFFFF"/>
        </w:rPr>
        <w:t xml:space="preserve"> se recogen tres </w:t>
      </w:r>
      <w:r w:rsidRPr="00632585">
        <w:rPr>
          <w:rFonts w:ascii="Times New Roman" w:hAnsi="Times New Roman" w:cs="Times New Roman"/>
          <w:i/>
          <w:iCs/>
          <w:sz w:val="18"/>
          <w:szCs w:val="18"/>
          <w:shd w:val="clear" w:color="auto" w:fill="FFFFFF"/>
        </w:rPr>
        <w:t>crepundiae</w:t>
      </w:r>
      <w:r w:rsidRPr="00632585">
        <w:rPr>
          <w:rFonts w:ascii="Times New Roman" w:hAnsi="Times New Roman" w:cs="Times New Roman"/>
          <w:iCs/>
          <w:sz w:val="18"/>
          <w:szCs w:val="18"/>
          <w:shd w:val="clear" w:color="auto" w:fill="FFFFFF"/>
        </w:rPr>
        <w:t xml:space="preserve">, fechadas entre los siglos I –II d.C. Entre las piezas figuran, entre otros, amuletos fálicos. de hueso, ámbar y vidrio. </w:t>
      </w:r>
    </w:p>
  </w:footnote>
  <w:footnote w:id="36">
    <w:p w:rsidR="00A36367" w:rsidRPr="00632585" w:rsidRDefault="00A36367" w:rsidP="00632585">
      <w:pPr>
        <w:pStyle w:val="Textonotapie"/>
        <w:jc w:val="both"/>
        <w:rPr>
          <w:rFonts w:ascii="Times New Roman" w:hAnsi="Times New Roman" w:cs="Times New Roman"/>
          <w:sz w:val="18"/>
          <w:szCs w:val="18"/>
        </w:rPr>
      </w:pPr>
      <w:r w:rsidRPr="00632585">
        <w:rPr>
          <w:rStyle w:val="Refdenotaalpie"/>
          <w:rFonts w:ascii="Times New Roman" w:hAnsi="Times New Roman" w:cs="Times New Roman"/>
          <w:sz w:val="18"/>
          <w:szCs w:val="18"/>
        </w:rPr>
        <w:footnoteRef/>
      </w:r>
      <w:r w:rsidRPr="00632585">
        <w:rPr>
          <w:rFonts w:ascii="Times New Roman" w:hAnsi="Times New Roman" w:cs="Times New Roman"/>
          <w:sz w:val="18"/>
          <w:szCs w:val="18"/>
        </w:rPr>
        <w:t xml:space="preserve"> Cianfriglia-Cristofaro 2012: 236 ss.  Enterramiento de u</w:t>
      </w:r>
      <w:r w:rsidRPr="00632585">
        <w:rPr>
          <w:rFonts w:ascii="Times New Roman" w:hAnsi="Times New Roman" w:cs="Times New Roman"/>
          <w:sz w:val="18"/>
          <w:szCs w:val="18"/>
          <w:shd w:val="clear" w:color="auto" w:fill="FFFFFF"/>
        </w:rPr>
        <w:t>n niño</w:t>
      </w:r>
      <w:r w:rsidRPr="00632585">
        <w:rPr>
          <w:rFonts w:ascii="Times New Roman" w:hAnsi="Times New Roman" w:cs="Times New Roman"/>
          <w:sz w:val="18"/>
          <w:szCs w:val="18"/>
        </w:rPr>
        <w:t xml:space="preserve"> que </w:t>
      </w:r>
      <w:r w:rsidRPr="00632585">
        <w:rPr>
          <w:rFonts w:ascii="Times New Roman" w:hAnsi="Times New Roman" w:cs="Times New Roman"/>
          <w:sz w:val="18"/>
          <w:szCs w:val="18"/>
          <w:shd w:val="clear" w:color="auto" w:fill="FFFFFF"/>
        </w:rPr>
        <w:t>contenía un collar de cuentas de ámbar y hueso, un diente perforado, una figura de </w:t>
      </w:r>
      <w:hyperlink r:id="rId1" w:tooltip="Loza" w:history="1">
        <w:r w:rsidRPr="00632585">
          <w:rPr>
            <w:rStyle w:val="Hipervnculo"/>
            <w:rFonts w:ascii="Times New Roman" w:hAnsi="Times New Roman" w:cs="Times New Roman"/>
            <w:color w:val="auto"/>
            <w:sz w:val="18"/>
            <w:szCs w:val="18"/>
            <w:u w:val="none"/>
            <w:shd w:val="clear" w:color="auto" w:fill="FFFFFF"/>
          </w:rPr>
          <w:t>loza de </w:t>
        </w:r>
      </w:hyperlink>
      <w:hyperlink r:id="rId2" w:tooltip="Bes" w:history="1">
        <w:r w:rsidRPr="00632585">
          <w:rPr>
            <w:rStyle w:val="Hipervnculo"/>
            <w:rFonts w:ascii="Times New Roman" w:hAnsi="Times New Roman" w:cs="Times New Roman"/>
            <w:color w:val="auto"/>
            <w:sz w:val="18"/>
            <w:szCs w:val="18"/>
            <w:u w:val="none"/>
            <w:shd w:val="clear" w:color="auto" w:fill="FFFFFF"/>
          </w:rPr>
          <w:t>Bes</w:t>
        </w:r>
      </w:hyperlink>
      <w:r w:rsidRPr="00632585">
        <w:rPr>
          <w:rFonts w:ascii="Times New Roman" w:hAnsi="Times New Roman" w:cs="Times New Roman"/>
          <w:sz w:val="18"/>
          <w:szCs w:val="18"/>
          <w:shd w:val="clear" w:color="auto" w:fill="FFFFFF"/>
        </w:rPr>
        <w:t xml:space="preserve"> y un falo de ámbar. Para profundizar sobre el tema de las </w:t>
      </w:r>
      <w:r w:rsidRPr="00632585">
        <w:rPr>
          <w:rFonts w:ascii="Times New Roman" w:hAnsi="Times New Roman" w:cs="Times New Roman"/>
          <w:i/>
          <w:sz w:val="18"/>
          <w:szCs w:val="18"/>
          <w:shd w:val="clear" w:color="auto" w:fill="FFFFFF"/>
        </w:rPr>
        <w:t>crepundia</w:t>
      </w:r>
      <w:r w:rsidR="00272339" w:rsidRPr="00632585">
        <w:rPr>
          <w:rFonts w:ascii="Times New Roman" w:hAnsi="Times New Roman" w:cs="Times New Roman"/>
          <w:sz w:val="18"/>
          <w:szCs w:val="18"/>
          <w:shd w:val="clear" w:color="auto" w:fill="FFFFFF"/>
        </w:rPr>
        <w:t>, ver, en el mismo trabajo,</w:t>
      </w:r>
      <w:r w:rsidR="00632585" w:rsidRPr="00632585">
        <w:rPr>
          <w:rFonts w:ascii="Times New Roman" w:hAnsi="Times New Roman" w:cs="Times New Roman"/>
          <w:sz w:val="18"/>
          <w:szCs w:val="18"/>
          <w:shd w:val="clear" w:color="auto" w:fill="FFFFFF"/>
        </w:rPr>
        <w:t xml:space="preserve"> las páginas </w:t>
      </w:r>
      <w:r w:rsidRPr="00632585">
        <w:rPr>
          <w:rFonts w:ascii="Times New Roman" w:hAnsi="Times New Roman" w:cs="Times New Roman"/>
          <w:sz w:val="18"/>
          <w:szCs w:val="18"/>
          <w:shd w:val="clear" w:color="auto" w:fill="FFFFFF"/>
        </w:rPr>
        <w:t>241</w:t>
      </w:r>
      <w:r w:rsidR="00272339" w:rsidRPr="00632585">
        <w:rPr>
          <w:rFonts w:ascii="Times New Roman" w:hAnsi="Times New Roman" w:cs="Times New Roman"/>
          <w:sz w:val="18"/>
          <w:szCs w:val="18"/>
          <w:shd w:val="clear" w:color="auto" w:fill="FFFFFF"/>
        </w:rPr>
        <w:t>-245.</w:t>
      </w:r>
    </w:p>
  </w:footnote>
  <w:footnote w:id="37">
    <w:p w:rsidR="00E92759" w:rsidRDefault="00E92759" w:rsidP="00632585">
      <w:pPr>
        <w:pStyle w:val="Textonotapie"/>
        <w:jc w:val="both"/>
      </w:pPr>
      <w:r w:rsidRPr="00632585">
        <w:rPr>
          <w:rStyle w:val="Refdenotaalpie"/>
          <w:rFonts w:ascii="Times New Roman" w:hAnsi="Times New Roman" w:cs="Times New Roman"/>
          <w:sz w:val="18"/>
          <w:szCs w:val="18"/>
        </w:rPr>
        <w:footnoteRef/>
      </w:r>
      <w:r w:rsidRPr="008B0C88">
        <w:rPr>
          <w:rFonts w:ascii="Times New Roman" w:hAnsi="Times New Roman" w:cs="Times New Roman"/>
          <w:sz w:val="18"/>
          <w:szCs w:val="18"/>
        </w:rPr>
        <w:t xml:space="preserve"> Perdigones </w:t>
      </w:r>
      <w:r w:rsidRPr="008B0C88">
        <w:rPr>
          <w:rFonts w:ascii="Times New Roman" w:hAnsi="Times New Roman" w:cs="Times New Roman"/>
          <w:i/>
          <w:sz w:val="18"/>
          <w:szCs w:val="18"/>
        </w:rPr>
        <w:t>et al.</w:t>
      </w:r>
      <w:r w:rsidRPr="008B0C88">
        <w:rPr>
          <w:rFonts w:ascii="Times New Roman" w:hAnsi="Times New Roman" w:cs="Times New Roman"/>
          <w:sz w:val="18"/>
          <w:szCs w:val="18"/>
        </w:rPr>
        <w:t xml:space="preserve"> 1987a: 73. </w:t>
      </w:r>
      <w:r w:rsidRPr="00632585">
        <w:rPr>
          <w:rFonts w:ascii="Times New Roman" w:hAnsi="Times New Roman" w:cs="Times New Roman"/>
          <w:sz w:val="18"/>
          <w:szCs w:val="18"/>
        </w:rPr>
        <w:t>Tumba 15, fig. 5. Tumba infantil.  Se recogen en la tumba: cuentas de collar de pasta vítrea, cuentas circular de hueso, un falo alado de bronce y un colgante fálico. Otro ejemplo es localizado en la excavación de la Avda. San Severiano 10/2017, Fase 3. Se localizaron en el interior de la urna, junto al colgante en forma de punta de flecha, el pájaro</w:t>
      </w:r>
      <w:r w:rsidRPr="00154EDE">
        <w:rPr>
          <w:rFonts w:ascii="Times New Roman" w:hAnsi="Times New Roman" w:cs="Times New Roman"/>
          <w:sz w:val="18"/>
          <w:szCs w:val="18"/>
        </w:rPr>
        <w:t>, dos colgantes haciendo la higa y unas piezas de vidrio. Conjunto fechado en el s. I d.C. Agradecemos a D. Francisco Blanco su generosidad al habernos permitido analizar el conjunto que aquí presentamos.</w:t>
      </w:r>
    </w:p>
  </w:footnote>
  <w:footnote w:id="38">
    <w:p w:rsidR="00E92759" w:rsidRPr="00DB2437" w:rsidRDefault="00E92759" w:rsidP="00DB2437">
      <w:pPr>
        <w:spacing w:after="0" w:line="240" w:lineRule="auto"/>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w:t>
      </w:r>
      <w:r w:rsidRPr="00DB2437">
        <w:rPr>
          <w:rFonts w:ascii="Times New Roman" w:hAnsi="Times New Roman" w:cs="Times New Roman"/>
          <w:sz w:val="18"/>
          <w:szCs w:val="18"/>
          <w:shd w:val="clear" w:color="auto" w:fill="FFFFFF"/>
        </w:rPr>
        <w:t>Picard 1950: 80 “las amazonas lo había convertido en “símbolo de la virtud guerrera”. La opinión más común le atribuye un valor apotropaico”.</w:t>
      </w:r>
    </w:p>
    <w:p w:rsidR="00E92759" w:rsidRDefault="00E92759">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0C88" w:rsidRPr="00933196" w:rsidRDefault="001132DD" w:rsidP="00933196">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933196">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0C88" w:rsidRDefault="00933196" w:rsidP="00933196">
    <w:pPr>
      <w:jc w:val="cente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73D83"/>
    <w:multiLevelType w:val="hybridMultilevel"/>
    <w:tmpl w:val="F9F0308A"/>
    <w:lvl w:ilvl="0" w:tplc="5E7AEAEC">
      <w:start w:val="1"/>
      <w:numFmt w:val="decimal"/>
      <w:lvlText w:val="%1-"/>
      <w:lvlJc w:val="left"/>
      <w:pPr>
        <w:ind w:left="720" w:hanging="360"/>
      </w:pPr>
      <w:rPr>
        <w:rFonts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621D45BC"/>
    <w:multiLevelType w:val="hybridMultilevel"/>
    <w:tmpl w:val="D920207E"/>
    <w:lvl w:ilvl="0" w:tplc="618C8E84">
      <w:start w:val="1"/>
      <w:numFmt w:val="decimal"/>
      <w:lvlText w:val="%1-"/>
      <w:lvlJc w:val="left"/>
      <w:pPr>
        <w:ind w:left="720" w:hanging="360"/>
      </w:pPr>
      <w:rPr>
        <w:rFonts w:eastAsiaTheme="minorHAnsi" w:hint="default"/>
        <w:i/>
        <w:color w:val="auto"/>
        <w:w w:val="1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105D"/>
    <w:rsid w:val="000018FA"/>
    <w:rsid w:val="00001988"/>
    <w:rsid w:val="00005DBD"/>
    <w:rsid w:val="0000740A"/>
    <w:rsid w:val="00014104"/>
    <w:rsid w:val="000145D0"/>
    <w:rsid w:val="000201F1"/>
    <w:rsid w:val="00020E8E"/>
    <w:rsid w:val="00022CBC"/>
    <w:rsid w:val="00027BB3"/>
    <w:rsid w:val="000319E0"/>
    <w:rsid w:val="00032414"/>
    <w:rsid w:val="00042635"/>
    <w:rsid w:val="0004288B"/>
    <w:rsid w:val="0005132B"/>
    <w:rsid w:val="00052CE3"/>
    <w:rsid w:val="000539F5"/>
    <w:rsid w:val="00056CAA"/>
    <w:rsid w:val="00056ED9"/>
    <w:rsid w:val="00061DAF"/>
    <w:rsid w:val="00062460"/>
    <w:rsid w:val="00062580"/>
    <w:rsid w:val="00062930"/>
    <w:rsid w:val="00076EE2"/>
    <w:rsid w:val="00086C95"/>
    <w:rsid w:val="00095258"/>
    <w:rsid w:val="000956EE"/>
    <w:rsid w:val="0009787B"/>
    <w:rsid w:val="000A09C1"/>
    <w:rsid w:val="000A2171"/>
    <w:rsid w:val="000B0DCF"/>
    <w:rsid w:val="000B3986"/>
    <w:rsid w:val="000B556C"/>
    <w:rsid w:val="000B60EA"/>
    <w:rsid w:val="000C093C"/>
    <w:rsid w:val="000C23D5"/>
    <w:rsid w:val="000C3548"/>
    <w:rsid w:val="000C428D"/>
    <w:rsid w:val="000C5473"/>
    <w:rsid w:val="000C687F"/>
    <w:rsid w:val="000C6FB4"/>
    <w:rsid w:val="000D58C4"/>
    <w:rsid w:val="000E0F9B"/>
    <w:rsid w:val="000E1818"/>
    <w:rsid w:val="000E5FA2"/>
    <w:rsid w:val="00101C20"/>
    <w:rsid w:val="00103740"/>
    <w:rsid w:val="001132DD"/>
    <w:rsid w:val="00115E28"/>
    <w:rsid w:val="001311A7"/>
    <w:rsid w:val="0013288A"/>
    <w:rsid w:val="00133855"/>
    <w:rsid w:val="00136245"/>
    <w:rsid w:val="00137066"/>
    <w:rsid w:val="00141198"/>
    <w:rsid w:val="00147493"/>
    <w:rsid w:val="00152A6A"/>
    <w:rsid w:val="00154EDE"/>
    <w:rsid w:val="001575CF"/>
    <w:rsid w:val="00162D64"/>
    <w:rsid w:val="0016699D"/>
    <w:rsid w:val="00170E49"/>
    <w:rsid w:val="001753A4"/>
    <w:rsid w:val="001814A2"/>
    <w:rsid w:val="00181917"/>
    <w:rsid w:val="00182B19"/>
    <w:rsid w:val="001869FE"/>
    <w:rsid w:val="001938AF"/>
    <w:rsid w:val="00196ACD"/>
    <w:rsid w:val="001A187B"/>
    <w:rsid w:val="001A7EDC"/>
    <w:rsid w:val="001B77F2"/>
    <w:rsid w:val="001C0A3D"/>
    <w:rsid w:val="001C41DA"/>
    <w:rsid w:val="001C6B4F"/>
    <w:rsid w:val="001D102A"/>
    <w:rsid w:val="001D1105"/>
    <w:rsid w:val="001D1277"/>
    <w:rsid w:val="001D1CFB"/>
    <w:rsid w:val="001D4B9D"/>
    <w:rsid w:val="001D6953"/>
    <w:rsid w:val="001E0594"/>
    <w:rsid w:val="001E26EA"/>
    <w:rsid w:val="001E2F4A"/>
    <w:rsid w:val="001E3CB9"/>
    <w:rsid w:val="001E46DB"/>
    <w:rsid w:val="001E4F1F"/>
    <w:rsid w:val="001E73B9"/>
    <w:rsid w:val="001F2CC9"/>
    <w:rsid w:val="001F3945"/>
    <w:rsid w:val="001F3D77"/>
    <w:rsid w:val="001F4CBF"/>
    <w:rsid w:val="00204A0F"/>
    <w:rsid w:val="002106B4"/>
    <w:rsid w:val="00212C99"/>
    <w:rsid w:val="00227FCD"/>
    <w:rsid w:val="0023134A"/>
    <w:rsid w:val="00231718"/>
    <w:rsid w:val="0023414D"/>
    <w:rsid w:val="00235ABA"/>
    <w:rsid w:val="0023615F"/>
    <w:rsid w:val="00241509"/>
    <w:rsid w:val="0024275C"/>
    <w:rsid w:val="00243975"/>
    <w:rsid w:val="00244E09"/>
    <w:rsid w:val="0025626E"/>
    <w:rsid w:val="00261F91"/>
    <w:rsid w:val="002636A7"/>
    <w:rsid w:val="002669BE"/>
    <w:rsid w:val="00272339"/>
    <w:rsid w:val="00275706"/>
    <w:rsid w:val="002757FC"/>
    <w:rsid w:val="00276810"/>
    <w:rsid w:val="0027707D"/>
    <w:rsid w:val="0027709E"/>
    <w:rsid w:val="00277C07"/>
    <w:rsid w:val="00284392"/>
    <w:rsid w:val="00284618"/>
    <w:rsid w:val="0028472C"/>
    <w:rsid w:val="00284CB4"/>
    <w:rsid w:val="002855A6"/>
    <w:rsid w:val="00291D4B"/>
    <w:rsid w:val="002945E2"/>
    <w:rsid w:val="0029565C"/>
    <w:rsid w:val="00296D12"/>
    <w:rsid w:val="002A07CF"/>
    <w:rsid w:val="002A35A3"/>
    <w:rsid w:val="002A4312"/>
    <w:rsid w:val="002A5AB3"/>
    <w:rsid w:val="002A62BB"/>
    <w:rsid w:val="002A6970"/>
    <w:rsid w:val="002B1C4E"/>
    <w:rsid w:val="002B21C6"/>
    <w:rsid w:val="002B28C7"/>
    <w:rsid w:val="002B3106"/>
    <w:rsid w:val="002B42DF"/>
    <w:rsid w:val="002B6B7C"/>
    <w:rsid w:val="002B7F9E"/>
    <w:rsid w:val="002C3247"/>
    <w:rsid w:val="002C404C"/>
    <w:rsid w:val="002C5A60"/>
    <w:rsid w:val="002D3532"/>
    <w:rsid w:val="002E03B6"/>
    <w:rsid w:val="002F0A0B"/>
    <w:rsid w:val="002F5106"/>
    <w:rsid w:val="003012F1"/>
    <w:rsid w:val="003013BC"/>
    <w:rsid w:val="00302CF2"/>
    <w:rsid w:val="00304528"/>
    <w:rsid w:val="00305B70"/>
    <w:rsid w:val="00306449"/>
    <w:rsid w:val="003066F8"/>
    <w:rsid w:val="00313585"/>
    <w:rsid w:val="00316AD7"/>
    <w:rsid w:val="003175EA"/>
    <w:rsid w:val="0032176B"/>
    <w:rsid w:val="00321CC1"/>
    <w:rsid w:val="003234B8"/>
    <w:rsid w:val="00323D7C"/>
    <w:rsid w:val="00325A5D"/>
    <w:rsid w:val="00326AC3"/>
    <w:rsid w:val="00330100"/>
    <w:rsid w:val="0033053F"/>
    <w:rsid w:val="003336EC"/>
    <w:rsid w:val="00336E41"/>
    <w:rsid w:val="00340423"/>
    <w:rsid w:val="00340C37"/>
    <w:rsid w:val="003437C3"/>
    <w:rsid w:val="0034654E"/>
    <w:rsid w:val="003475B3"/>
    <w:rsid w:val="00347EC4"/>
    <w:rsid w:val="003509D6"/>
    <w:rsid w:val="003545F7"/>
    <w:rsid w:val="00356A8C"/>
    <w:rsid w:val="00357042"/>
    <w:rsid w:val="003602D1"/>
    <w:rsid w:val="00360B0C"/>
    <w:rsid w:val="00366873"/>
    <w:rsid w:val="00371452"/>
    <w:rsid w:val="00372825"/>
    <w:rsid w:val="00381F1B"/>
    <w:rsid w:val="00387A45"/>
    <w:rsid w:val="003916A1"/>
    <w:rsid w:val="00392107"/>
    <w:rsid w:val="0039312E"/>
    <w:rsid w:val="00394015"/>
    <w:rsid w:val="003966C2"/>
    <w:rsid w:val="003B4690"/>
    <w:rsid w:val="003B59DB"/>
    <w:rsid w:val="003C123E"/>
    <w:rsid w:val="003C56E6"/>
    <w:rsid w:val="003D16DC"/>
    <w:rsid w:val="003D2CFB"/>
    <w:rsid w:val="003D2DF4"/>
    <w:rsid w:val="003D5B1B"/>
    <w:rsid w:val="003E5021"/>
    <w:rsid w:val="003F1B3B"/>
    <w:rsid w:val="003F4EA2"/>
    <w:rsid w:val="003F58D9"/>
    <w:rsid w:val="003F78A0"/>
    <w:rsid w:val="00403C18"/>
    <w:rsid w:val="00405564"/>
    <w:rsid w:val="00412E2F"/>
    <w:rsid w:val="0041480D"/>
    <w:rsid w:val="004148D8"/>
    <w:rsid w:val="00417167"/>
    <w:rsid w:val="00417BD1"/>
    <w:rsid w:val="00422A06"/>
    <w:rsid w:val="00423BB4"/>
    <w:rsid w:val="0042403C"/>
    <w:rsid w:val="004272E0"/>
    <w:rsid w:val="00430084"/>
    <w:rsid w:val="00430152"/>
    <w:rsid w:val="00431DC3"/>
    <w:rsid w:val="00432A26"/>
    <w:rsid w:val="00432A2E"/>
    <w:rsid w:val="00433EE3"/>
    <w:rsid w:val="004346C5"/>
    <w:rsid w:val="00434E4F"/>
    <w:rsid w:val="004363E5"/>
    <w:rsid w:val="00442E0D"/>
    <w:rsid w:val="0044313C"/>
    <w:rsid w:val="00443840"/>
    <w:rsid w:val="00447865"/>
    <w:rsid w:val="00450CD5"/>
    <w:rsid w:val="00454497"/>
    <w:rsid w:val="00461128"/>
    <w:rsid w:val="00461A2C"/>
    <w:rsid w:val="004635A5"/>
    <w:rsid w:val="0047088B"/>
    <w:rsid w:val="004714F4"/>
    <w:rsid w:val="0048703F"/>
    <w:rsid w:val="004917F9"/>
    <w:rsid w:val="004937B6"/>
    <w:rsid w:val="00495435"/>
    <w:rsid w:val="00497802"/>
    <w:rsid w:val="00497BB9"/>
    <w:rsid w:val="004A47E1"/>
    <w:rsid w:val="004A57B2"/>
    <w:rsid w:val="004A6BDF"/>
    <w:rsid w:val="004A72A2"/>
    <w:rsid w:val="004B0F93"/>
    <w:rsid w:val="004B39A8"/>
    <w:rsid w:val="004B6DB2"/>
    <w:rsid w:val="004C050F"/>
    <w:rsid w:val="004D0762"/>
    <w:rsid w:val="004D48E9"/>
    <w:rsid w:val="004E0BEF"/>
    <w:rsid w:val="004E1DF9"/>
    <w:rsid w:val="004E252B"/>
    <w:rsid w:val="004E46A9"/>
    <w:rsid w:val="004E55E0"/>
    <w:rsid w:val="004F4758"/>
    <w:rsid w:val="004F5729"/>
    <w:rsid w:val="004F5DBF"/>
    <w:rsid w:val="004F705B"/>
    <w:rsid w:val="00500824"/>
    <w:rsid w:val="005034C7"/>
    <w:rsid w:val="00513BF6"/>
    <w:rsid w:val="0051612D"/>
    <w:rsid w:val="005168DE"/>
    <w:rsid w:val="00526ED8"/>
    <w:rsid w:val="005327E1"/>
    <w:rsid w:val="00533DA3"/>
    <w:rsid w:val="00534812"/>
    <w:rsid w:val="00534968"/>
    <w:rsid w:val="00536F5C"/>
    <w:rsid w:val="005403C8"/>
    <w:rsid w:val="00542DD9"/>
    <w:rsid w:val="00560173"/>
    <w:rsid w:val="00560946"/>
    <w:rsid w:val="005626EF"/>
    <w:rsid w:val="00562FEF"/>
    <w:rsid w:val="005639E6"/>
    <w:rsid w:val="00570151"/>
    <w:rsid w:val="00571FC0"/>
    <w:rsid w:val="00572F86"/>
    <w:rsid w:val="0057461F"/>
    <w:rsid w:val="00580396"/>
    <w:rsid w:val="005854B8"/>
    <w:rsid w:val="00590B56"/>
    <w:rsid w:val="00595F28"/>
    <w:rsid w:val="005A2A78"/>
    <w:rsid w:val="005A7513"/>
    <w:rsid w:val="005A77D6"/>
    <w:rsid w:val="005A7B7D"/>
    <w:rsid w:val="005B33CE"/>
    <w:rsid w:val="005B3980"/>
    <w:rsid w:val="005B491D"/>
    <w:rsid w:val="005B589C"/>
    <w:rsid w:val="005C12E7"/>
    <w:rsid w:val="005C6653"/>
    <w:rsid w:val="005D1579"/>
    <w:rsid w:val="005D30E4"/>
    <w:rsid w:val="005E0918"/>
    <w:rsid w:val="005E111A"/>
    <w:rsid w:val="005E6339"/>
    <w:rsid w:val="005F0267"/>
    <w:rsid w:val="005F37B3"/>
    <w:rsid w:val="005F505A"/>
    <w:rsid w:val="005F74AA"/>
    <w:rsid w:val="00601D14"/>
    <w:rsid w:val="00615703"/>
    <w:rsid w:val="00620ECB"/>
    <w:rsid w:val="00625246"/>
    <w:rsid w:val="006261E4"/>
    <w:rsid w:val="006272C9"/>
    <w:rsid w:val="006323AC"/>
    <w:rsid w:val="00632585"/>
    <w:rsid w:val="00633C26"/>
    <w:rsid w:val="0063554C"/>
    <w:rsid w:val="00635595"/>
    <w:rsid w:val="00635B7A"/>
    <w:rsid w:val="00636DE8"/>
    <w:rsid w:val="006446C2"/>
    <w:rsid w:val="0064671A"/>
    <w:rsid w:val="006536C6"/>
    <w:rsid w:val="00653A91"/>
    <w:rsid w:val="00654DAA"/>
    <w:rsid w:val="00656AB2"/>
    <w:rsid w:val="006610FB"/>
    <w:rsid w:val="006623BB"/>
    <w:rsid w:val="0066622E"/>
    <w:rsid w:val="00667835"/>
    <w:rsid w:val="006734F8"/>
    <w:rsid w:val="00691FC1"/>
    <w:rsid w:val="006931FB"/>
    <w:rsid w:val="006A12FB"/>
    <w:rsid w:val="006A1AFC"/>
    <w:rsid w:val="006A3EA9"/>
    <w:rsid w:val="006A6F26"/>
    <w:rsid w:val="006C38FE"/>
    <w:rsid w:val="006C4E15"/>
    <w:rsid w:val="006C5923"/>
    <w:rsid w:val="006D0106"/>
    <w:rsid w:val="006D55F6"/>
    <w:rsid w:val="006F1585"/>
    <w:rsid w:val="006F1710"/>
    <w:rsid w:val="006F1B1F"/>
    <w:rsid w:val="006F2FAC"/>
    <w:rsid w:val="006F6787"/>
    <w:rsid w:val="006F73D4"/>
    <w:rsid w:val="00700EB4"/>
    <w:rsid w:val="007053E5"/>
    <w:rsid w:val="007076F0"/>
    <w:rsid w:val="00707F2D"/>
    <w:rsid w:val="0071278A"/>
    <w:rsid w:val="00714BD1"/>
    <w:rsid w:val="007165E2"/>
    <w:rsid w:val="00716634"/>
    <w:rsid w:val="00724B86"/>
    <w:rsid w:val="00724D24"/>
    <w:rsid w:val="00731E97"/>
    <w:rsid w:val="007379EB"/>
    <w:rsid w:val="00741C49"/>
    <w:rsid w:val="00742919"/>
    <w:rsid w:val="007447CB"/>
    <w:rsid w:val="007463FC"/>
    <w:rsid w:val="00750995"/>
    <w:rsid w:val="0075586C"/>
    <w:rsid w:val="00755C04"/>
    <w:rsid w:val="0075641B"/>
    <w:rsid w:val="00756833"/>
    <w:rsid w:val="0075724D"/>
    <w:rsid w:val="00757DB2"/>
    <w:rsid w:val="00762304"/>
    <w:rsid w:val="0076440E"/>
    <w:rsid w:val="0076586F"/>
    <w:rsid w:val="0077547D"/>
    <w:rsid w:val="00776B1F"/>
    <w:rsid w:val="00776FC3"/>
    <w:rsid w:val="007803EB"/>
    <w:rsid w:val="00785B0D"/>
    <w:rsid w:val="00786832"/>
    <w:rsid w:val="00787CC6"/>
    <w:rsid w:val="007923F3"/>
    <w:rsid w:val="0079738A"/>
    <w:rsid w:val="007A0B87"/>
    <w:rsid w:val="007A2B86"/>
    <w:rsid w:val="007A2D02"/>
    <w:rsid w:val="007A5B18"/>
    <w:rsid w:val="007B1AD6"/>
    <w:rsid w:val="007B449E"/>
    <w:rsid w:val="007B73DE"/>
    <w:rsid w:val="007C08D5"/>
    <w:rsid w:val="007C1C84"/>
    <w:rsid w:val="007C5061"/>
    <w:rsid w:val="007D496F"/>
    <w:rsid w:val="007D4F4A"/>
    <w:rsid w:val="007D4FD0"/>
    <w:rsid w:val="007E148C"/>
    <w:rsid w:val="007E2135"/>
    <w:rsid w:val="007E3D9B"/>
    <w:rsid w:val="007E5B58"/>
    <w:rsid w:val="007F0050"/>
    <w:rsid w:val="007F130C"/>
    <w:rsid w:val="007F15C7"/>
    <w:rsid w:val="007F2639"/>
    <w:rsid w:val="007F4B3A"/>
    <w:rsid w:val="00802DAD"/>
    <w:rsid w:val="00803141"/>
    <w:rsid w:val="008040E4"/>
    <w:rsid w:val="00804AB2"/>
    <w:rsid w:val="00806996"/>
    <w:rsid w:val="0081527C"/>
    <w:rsid w:val="008170F6"/>
    <w:rsid w:val="008337B6"/>
    <w:rsid w:val="00836E6F"/>
    <w:rsid w:val="00851214"/>
    <w:rsid w:val="00852BBC"/>
    <w:rsid w:val="008541A4"/>
    <w:rsid w:val="008548C0"/>
    <w:rsid w:val="00854E75"/>
    <w:rsid w:val="00865177"/>
    <w:rsid w:val="0087017D"/>
    <w:rsid w:val="00871E6D"/>
    <w:rsid w:val="008731E4"/>
    <w:rsid w:val="00876B99"/>
    <w:rsid w:val="008835DC"/>
    <w:rsid w:val="00884FD1"/>
    <w:rsid w:val="00884FED"/>
    <w:rsid w:val="008862BC"/>
    <w:rsid w:val="00894ACC"/>
    <w:rsid w:val="008A05B5"/>
    <w:rsid w:val="008A11A1"/>
    <w:rsid w:val="008A229D"/>
    <w:rsid w:val="008A7DAB"/>
    <w:rsid w:val="008A7F8A"/>
    <w:rsid w:val="008B0C88"/>
    <w:rsid w:val="008B4AD9"/>
    <w:rsid w:val="008B5842"/>
    <w:rsid w:val="008C2510"/>
    <w:rsid w:val="008C5BEA"/>
    <w:rsid w:val="008C5E17"/>
    <w:rsid w:val="008C65E4"/>
    <w:rsid w:val="008E161C"/>
    <w:rsid w:val="008E22EC"/>
    <w:rsid w:val="008E3088"/>
    <w:rsid w:val="008E74AB"/>
    <w:rsid w:val="008F1275"/>
    <w:rsid w:val="008F3202"/>
    <w:rsid w:val="008F4420"/>
    <w:rsid w:val="008F6085"/>
    <w:rsid w:val="00900A7B"/>
    <w:rsid w:val="00902EE5"/>
    <w:rsid w:val="00905494"/>
    <w:rsid w:val="00920B70"/>
    <w:rsid w:val="00921F1F"/>
    <w:rsid w:val="00924B9C"/>
    <w:rsid w:val="00925A32"/>
    <w:rsid w:val="00930A76"/>
    <w:rsid w:val="00933196"/>
    <w:rsid w:val="009332F2"/>
    <w:rsid w:val="00933653"/>
    <w:rsid w:val="00935498"/>
    <w:rsid w:val="0094026E"/>
    <w:rsid w:val="00944B9E"/>
    <w:rsid w:val="00946883"/>
    <w:rsid w:val="00953057"/>
    <w:rsid w:val="00953F2D"/>
    <w:rsid w:val="00955AFC"/>
    <w:rsid w:val="009637FC"/>
    <w:rsid w:val="00971CEE"/>
    <w:rsid w:val="0097791B"/>
    <w:rsid w:val="00983CB9"/>
    <w:rsid w:val="0098408C"/>
    <w:rsid w:val="0099034F"/>
    <w:rsid w:val="00992018"/>
    <w:rsid w:val="00992FE1"/>
    <w:rsid w:val="009A7923"/>
    <w:rsid w:val="009B2513"/>
    <w:rsid w:val="009B256B"/>
    <w:rsid w:val="009B7EDB"/>
    <w:rsid w:val="009C1A42"/>
    <w:rsid w:val="009C1B5E"/>
    <w:rsid w:val="009C4694"/>
    <w:rsid w:val="009C5DD6"/>
    <w:rsid w:val="009C66AA"/>
    <w:rsid w:val="009D11DC"/>
    <w:rsid w:val="009D1987"/>
    <w:rsid w:val="009D20DD"/>
    <w:rsid w:val="009D4119"/>
    <w:rsid w:val="009D6B53"/>
    <w:rsid w:val="009E6CB6"/>
    <w:rsid w:val="009E6FC5"/>
    <w:rsid w:val="009F0ADD"/>
    <w:rsid w:val="009F72F2"/>
    <w:rsid w:val="00A049AC"/>
    <w:rsid w:val="00A05638"/>
    <w:rsid w:val="00A06038"/>
    <w:rsid w:val="00A06E06"/>
    <w:rsid w:val="00A12050"/>
    <w:rsid w:val="00A1308F"/>
    <w:rsid w:val="00A15FAA"/>
    <w:rsid w:val="00A21106"/>
    <w:rsid w:val="00A23289"/>
    <w:rsid w:val="00A25983"/>
    <w:rsid w:val="00A358E0"/>
    <w:rsid w:val="00A35B84"/>
    <w:rsid w:val="00A36367"/>
    <w:rsid w:val="00A36644"/>
    <w:rsid w:val="00A37C02"/>
    <w:rsid w:val="00A4067E"/>
    <w:rsid w:val="00A41DC5"/>
    <w:rsid w:val="00A42271"/>
    <w:rsid w:val="00A443AE"/>
    <w:rsid w:val="00A4703F"/>
    <w:rsid w:val="00A530DF"/>
    <w:rsid w:val="00A624FF"/>
    <w:rsid w:val="00A654F6"/>
    <w:rsid w:val="00A65CA2"/>
    <w:rsid w:val="00A66AD8"/>
    <w:rsid w:val="00A67066"/>
    <w:rsid w:val="00A67A81"/>
    <w:rsid w:val="00A734F5"/>
    <w:rsid w:val="00A7350C"/>
    <w:rsid w:val="00A855B9"/>
    <w:rsid w:val="00A85641"/>
    <w:rsid w:val="00A87548"/>
    <w:rsid w:val="00A918F8"/>
    <w:rsid w:val="00A91CE0"/>
    <w:rsid w:val="00AA0A4B"/>
    <w:rsid w:val="00AA2185"/>
    <w:rsid w:val="00AA65DC"/>
    <w:rsid w:val="00AC0042"/>
    <w:rsid w:val="00AC016D"/>
    <w:rsid w:val="00AC06D5"/>
    <w:rsid w:val="00AC1553"/>
    <w:rsid w:val="00AC372E"/>
    <w:rsid w:val="00AC7205"/>
    <w:rsid w:val="00AD225B"/>
    <w:rsid w:val="00AD2F33"/>
    <w:rsid w:val="00AD32D8"/>
    <w:rsid w:val="00AD34C7"/>
    <w:rsid w:val="00AD68AE"/>
    <w:rsid w:val="00AE26BC"/>
    <w:rsid w:val="00AE2A01"/>
    <w:rsid w:val="00AE3BF0"/>
    <w:rsid w:val="00AE4EC1"/>
    <w:rsid w:val="00AE7ABD"/>
    <w:rsid w:val="00AF29B8"/>
    <w:rsid w:val="00AF7538"/>
    <w:rsid w:val="00B070AD"/>
    <w:rsid w:val="00B076F0"/>
    <w:rsid w:val="00B13CD4"/>
    <w:rsid w:val="00B1436E"/>
    <w:rsid w:val="00B15AA7"/>
    <w:rsid w:val="00B2184B"/>
    <w:rsid w:val="00B244CA"/>
    <w:rsid w:val="00B37074"/>
    <w:rsid w:val="00B41D8F"/>
    <w:rsid w:val="00B43382"/>
    <w:rsid w:val="00B45848"/>
    <w:rsid w:val="00B5059A"/>
    <w:rsid w:val="00B50C46"/>
    <w:rsid w:val="00B51649"/>
    <w:rsid w:val="00B52288"/>
    <w:rsid w:val="00B56BEC"/>
    <w:rsid w:val="00B57243"/>
    <w:rsid w:val="00B573A2"/>
    <w:rsid w:val="00B60F34"/>
    <w:rsid w:val="00B61146"/>
    <w:rsid w:val="00B67471"/>
    <w:rsid w:val="00B67EE0"/>
    <w:rsid w:val="00B8131B"/>
    <w:rsid w:val="00B8443F"/>
    <w:rsid w:val="00B92B76"/>
    <w:rsid w:val="00B9638F"/>
    <w:rsid w:val="00B97EB5"/>
    <w:rsid w:val="00BA4C72"/>
    <w:rsid w:val="00BB195D"/>
    <w:rsid w:val="00BB1F89"/>
    <w:rsid w:val="00BB2A41"/>
    <w:rsid w:val="00BB729A"/>
    <w:rsid w:val="00BC095A"/>
    <w:rsid w:val="00BC221F"/>
    <w:rsid w:val="00BC2248"/>
    <w:rsid w:val="00BC2C2A"/>
    <w:rsid w:val="00BC6AFA"/>
    <w:rsid w:val="00BD54A8"/>
    <w:rsid w:val="00BD6BFF"/>
    <w:rsid w:val="00BD72F0"/>
    <w:rsid w:val="00BD7721"/>
    <w:rsid w:val="00BE2ADB"/>
    <w:rsid w:val="00BE408D"/>
    <w:rsid w:val="00BE592D"/>
    <w:rsid w:val="00BE6BA3"/>
    <w:rsid w:val="00BF03DC"/>
    <w:rsid w:val="00BF0D1B"/>
    <w:rsid w:val="00BF22E4"/>
    <w:rsid w:val="00BF4DD5"/>
    <w:rsid w:val="00BF68B6"/>
    <w:rsid w:val="00C00561"/>
    <w:rsid w:val="00C07A3F"/>
    <w:rsid w:val="00C156AE"/>
    <w:rsid w:val="00C16C04"/>
    <w:rsid w:val="00C2087E"/>
    <w:rsid w:val="00C229BB"/>
    <w:rsid w:val="00C2485C"/>
    <w:rsid w:val="00C313F0"/>
    <w:rsid w:val="00C31F68"/>
    <w:rsid w:val="00C32A28"/>
    <w:rsid w:val="00C35869"/>
    <w:rsid w:val="00C36BA1"/>
    <w:rsid w:val="00C51331"/>
    <w:rsid w:val="00C51F12"/>
    <w:rsid w:val="00C52C0C"/>
    <w:rsid w:val="00C570D3"/>
    <w:rsid w:val="00C63B38"/>
    <w:rsid w:val="00C6556D"/>
    <w:rsid w:val="00C71B13"/>
    <w:rsid w:val="00C747FF"/>
    <w:rsid w:val="00C7779A"/>
    <w:rsid w:val="00C87974"/>
    <w:rsid w:val="00C91047"/>
    <w:rsid w:val="00CA109F"/>
    <w:rsid w:val="00CA1B46"/>
    <w:rsid w:val="00CA36B3"/>
    <w:rsid w:val="00CA4A37"/>
    <w:rsid w:val="00CA7301"/>
    <w:rsid w:val="00CB137C"/>
    <w:rsid w:val="00CB36C8"/>
    <w:rsid w:val="00CC374C"/>
    <w:rsid w:val="00CD2F5E"/>
    <w:rsid w:val="00CD4C9C"/>
    <w:rsid w:val="00CD4D7E"/>
    <w:rsid w:val="00CD5F01"/>
    <w:rsid w:val="00CE3F74"/>
    <w:rsid w:val="00CE41B9"/>
    <w:rsid w:val="00CE462D"/>
    <w:rsid w:val="00CF082F"/>
    <w:rsid w:val="00CF0A5D"/>
    <w:rsid w:val="00CF4D97"/>
    <w:rsid w:val="00CF76FB"/>
    <w:rsid w:val="00D01C00"/>
    <w:rsid w:val="00D15A41"/>
    <w:rsid w:val="00D17BB7"/>
    <w:rsid w:val="00D17D8C"/>
    <w:rsid w:val="00D2067D"/>
    <w:rsid w:val="00D2246B"/>
    <w:rsid w:val="00D25030"/>
    <w:rsid w:val="00D25607"/>
    <w:rsid w:val="00D30CF0"/>
    <w:rsid w:val="00D406D8"/>
    <w:rsid w:val="00D42FCF"/>
    <w:rsid w:val="00D4713F"/>
    <w:rsid w:val="00D506F9"/>
    <w:rsid w:val="00D55A6B"/>
    <w:rsid w:val="00D63677"/>
    <w:rsid w:val="00D63D7C"/>
    <w:rsid w:val="00D75803"/>
    <w:rsid w:val="00D76A52"/>
    <w:rsid w:val="00D818C5"/>
    <w:rsid w:val="00D8200D"/>
    <w:rsid w:val="00D83BE4"/>
    <w:rsid w:val="00D8691B"/>
    <w:rsid w:val="00D8728E"/>
    <w:rsid w:val="00D91678"/>
    <w:rsid w:val="00D9248F"/>
    <w:rsid w:val="00D96649"/>
    <w:rsid w:val="00D976AB"/>
    <w:rsid w:val="00DB2437"/>
    <w:rsid w:val="00DB511B"/>
    <w:rsid w:val="00DB6A3E"/>
    <w:rsid w:val="00DC042B"/>
    <w:rsid w:val="00DC0DB2"/>
    <w:rsid w:val="00DC32F8"/>
    <w:rsid w:val="00DC35B3"/>
    <w:rsid w:val="00DD3551"/>
    <w:rsid w:val="00DD465C"/>
    <w:rsid w:val="00DD51B4"/>
    <w:rsid w:val="00DD5C6D"/>
    <w:rsid w:val="00DE2B67"/>
    <w:rsid w:val="00DE2D7E"/>
    <w:rsid w:val="00DE543F"/>
    <w:rsid w:val="00DE7883"/>
    <w:rsid w:val="00DE7A49"/>
    <w:rsid w:val="00DF2031"/>
    <w:rsid w:val="00DF2373"/>
    <w:rsid w:val="00DF4BA9"/>
    <w:rsid w:val="00DF4BEC"/>
    <w:rsid w:val="00DF7084"/>
    <w:rsid w:val="00E03E25"/>
    <w:rsid w:val="00E04B58"/>
    <w:rsid w:val="00E126A1"/>
    <w:rsid w:val="00E12957"/>
    <w:rsid w:val="00E12EC7"/>
    <w:rsid w:val="00E16251"/>
    <w:rsid w:val="00E173FD"/>
    <w:rsid w:val="00E20E21"/>
    <w:rsid w:val="00E2103C"/>
    <w:rsid w:val="00E21B4A"/>
    <w:rsid w:val="00E21F43"/>
    <w:rsid w:val="00E235DC"/>
    <w:rsid w:val="00E37D13"/>
    <w:rsid w:val="00E40B1A"/>
    <w:rsid w:val="00E41782"/>
    <w:rsid w:val="00E45C9A"/>
    <w:rsid w:val="00E51B6E"/>
    <w:rsid w:val="00E53A63"/>
    <w:rsid w:val="00E54030"/>
    <w:rsid w:val="00E63B92"/>
    <w:rsid w:val="00E64845"/>
    <w:rsid w:val="00E66267"/>
    <w:rsid w:val="00E70359"/>
    <w:rsid w:val="00E730B7"/>
    <w:rsid w:val="00E86396"/>
    <w:rsid w:val="00E878A0"/>
    <w:rsid w:val="00E87C36"/>
    <w:rsid w:val="00E9004D"/>
    <w:rsid w:val="00E90167"/>
    <w:rsid w:val="00E90500"/>
    <w:rsid w:val="00E90BEC"/>
    <w:rsid w:val="00E92759"/>
    <w:rsid w:val="00E93D85"/>
    <w:rsid w:val="00EA33FD"/>
    <w:rsid w:val="00EA43E6"/>
    <w:rsid w:val="00EA5E44"/>
    <w:rsid w:val="00EB1A5C"/>
    <w:rsid w:val="00EB5C97"/>
    <w:rsid w:val="00EC2B72"/>
    <w:rsid w:val="00EC432F"/>
    <w:rsid w:val="00ED35CE"/>
    <w:rsid w:val="00ED41B0"/>
    <w:rsid w:val="00ED78AE"/>
    <w:rsid w:val="00EE49F2"/>
    <w:rsid w:val="00EE6DE0"/>
    <w:rsid w:val="00EF1BF2"/>
    <w:rsid w:val="00EF2129"/>
    <w:rsid w:val="00EF4D0E"/>
    <w:rsid w:val="00F012E6"/>
    <w:rsid w:val="00F07549"/>
    <w:rsid w:val="00F076A8"/>
    <w:rsid w:val="00F11942"/>
    <w:rsid w:val="00F15D33"/>
    <w:rsid w:val="00F22B00"/>
    <w:rsid w:val="00F23174"/>
    <w:rsid w:val="00F32002"/>
    <w:rsid w:val="00F34921"/>
    <w:rsid w:val="00F4187E"/>
    <w:rsid w:val="00F45A47"/>
    <w:rsid w:val="00F56892"/>
    <w:rsid w:val="00F613CE"/>
    <w:rsid w:val="00F63844"/>
    <w:rsid w:val="00F64B26"/>
    <w:rsid w:val="00F72B98"/>
    <w:rsid w:val="00F77EA9"/>
    <w:rsid w:val="00F80ADD"/>
    <w:rsid w:val="00F81287"/>
    <w:rsid w:val="00F82D6B"/>
    <w:rsid w:val="00F845B0"/>
    <w:rsid w:val="00F92209"/>
    <w:rsid w:val="00F96182"/>
    <w:rsid w:val="00FA0E2A"/>
    <w:rsid w:val="00FA2B6F"/>
    <w:rsid w:val="00FA5AB1"/>
    <w:rsid w:val="00FB2759"/>
    <w:rsid w:val="00FB3FED"/>
    <w:rsid w:val="00FB4866"/>
    <w:rsid w:val="00FC005B"/>
    <w:rsid w:val="00FC6019"/>
    <w:rsid w:val="00FD0235"/>
    <w:rsid w:val="00FD48DD"/>
    <w:rsid w:val="00FD4A5F"/>
    <w:rsid w:val="00FE502C"/>
    <w:rsid w:val="00FE6DC8"/>
    <w:rsid w:val="00FF5F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3DCF55-9CA9-4EDA-95FF-A23D764D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6BA1"/>
  </w:style>
  <w:style w:type="paragraph" w:styleId="Ttulo5">
    <w:name w:val="heading 5"/>
    <w:basedOn w:val="Normal"/>
    <w:link w:val="Ttulo5Car"/>
    <w:uiPriority w:val="9"/>
    <w:semiHidden/>
    <w:unhideWhenUsed/>
    <w:qFormat/>
    <w:rsid w:val="00B573A2"/>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F0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803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803EB"/>
    <w:rPr>
      <w:rFonts w:ascii="Tahoma" w:hAnsi="Tahoma" w:cs="Tahoma"/>
      <w:sz w:val="16"/>
      <w:szCs w:val="16"/>
    </w:rPr>
  </w:style>
  <w:style w:type="paragraph" w:styleId="Textonotapie">
    <w:name w:val="footnote text"/>
    <w:basedOn w:val="Normal"/>
    <w:link w:val="TextonotapieCar"/>
    <w:uiPriority w:val="99"/>
    <w:unhideWhenUsed/>
    <w:rsid w:val="00392107"/>
    <w:pPr>
      <w:spacing w:after="0" w:line="240" w:lineRule="auto"/>
    </w:pPr>
    <w:rPr>
      <w:sz w:val="20"/>
      <w:szCs w:val="20"/>
    </w:rPr>
  </w:style>
  <w:style w:type="character" w:customStyle="1" w:styleId="TextonotapieCar">
    <w:name w:val="Texto nota pie Car"/>
    <w:basedOn w:val="Fuentedeprrafopredeter"/>
    <w:link w:val="Textonotapie"/>
    <w:uiPriority w:val="99"/>
    <w:rsid w:val="00392107"/>
    <w:rPr>
      <w:sz w:val="20"/>
      <w:szCs w:val="20"/>
    </w:rPr>
  </w:style>
  <w:style w:type="character" w:styleId="Refdenotaalpie">
    <w:name w:val="footnote reference"/>
    <w:basedOn w:val="Fuentedeprrafopredeter"/>
    <w:uiPriority w:val="99"/>
    <w:semiHidden/>
    <w:unhideWhenUsed/>
    <w:rsid w:val="00392107"/>
    <w:rPr>
      <w:vertAlign w:val="superscript"/>
    </w:rPr>
  </w:style>
  <w:style w:type="paragraph" w:styleId="Prrafodelista">
    <w:name w:val="List Paragraph"/>
    <w:basedOn w:val="Normal"/>
    <w:uiPriority w:val="34"/>
    <w:qFormat/>
    <w:rsid w:val="00D8728E"/>
    <w:pPr>
      <w:ind w:left="720"/>
      <w:contextualSpacing/>
    </w:pPr>
  </w:style>
  <w:style w:type="character" w:styleId="nfasis">
    <w:name w:val="Emphasis"/>
    <w:basedOn w:val="Fuentedeprrafopredeter"/>
    <w:uiPriority w:val="20"/>
    <w:qFormat/>
    <w:rsid w:val="00FB4866"/>
    <w:rPr>
      <w:i/>
      <w:iCs/>
    </w:rPr>
  </w:style>
  <w:style w:type="character" w:styleId="Hipervnculo">
    <w:name w:val="Hyperlink"/>
    <w:basedOn w:val="Fuentedeprrafopredeter"/>
    <w:uiPriority w:val="99"/>
    <w:unhideWhenUsed/>
    <w:rsid w:val="00D55A6B"/>
    <w:rPr>
      <w:color w:val="0000FF" w:themeColor="hyperlink"/>
      <w:u w:val="single"/>
    </w:rPr>
  </w:style>
  <w:style w:type="character" w:customStyle="1" w:styleId="Ttulo5Car">
    <w:name w:val="Título 5 Car"/>
    <w:basedOn w:val="Fuentedeprrafopredeter"/>
    <w:link w:val="Ttulo5"/>
    <w:uiPriority w:val="9"/>
    <w:semiHidden/>
    <w:rsid w:val="00B573A2"/>
    <w:rPr>
      <w:rFonts w:ascii="Times New Roman" w:eastAsia="Times New Roman" w:hAnsi="Times New Roman" w:cs="Times New Roman"/>
      <w:b/>
      <w:bCs/>
      <w:sz w:val="20"/>
      <w:szCs w:val="20"/>
      <w:lang w:eastAsia="es-ES"/>
    </w:rPr>
  </w:style>
  <w:style w:type="paragraph" w:styleId="NormalWeb">
    <w:name w:val="Normal (Web)"/>
    <w:basedOn w:val="Normal"/>
    <w:uiPriority w:val="99"/>
    <w:semiHidden/>
    <w:unhideWhenUsed/>
    <w:rsid w:val="00E9275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8B0C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B0C88"/>
  </w:style>
  <w:style w:type="paragraph" w:styleId="Piedepgina">
    <w:name w:val="footer"/>
    <w:basedOn w:val="Normal"/>
    <w:link w:val="PiedepginaCar"/>
    <w:uiPriority w:val="99"/>
    <w:unhideWhenUsed/>
    <w:rsid w:val="008B0C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B0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4107">
      <w:bodyDiv w:val="1"/>
      <w:marLeft w:val="0"/>
      <w:marRight w:val="0"/>
      <w:marTop w:val="0"/>
      <w:marBottom w:val="0"/>
      <w:divBdr>
        <w:top w:val="none" w:sz="0" w:space="0" w:color="auto"/>
        <w:left w:val="none" w:sz="0" w:space="0" w:color="auto"/>
        <w:bottom w:val="none" w:sz="0" w:space="0" w:color="auto"/>
        <w:right w:val="none" w:sz="0" w:space="0" w:color="auto"/>
      </w:divBdr>
    </w:div>
    <w:div w:id="68307749">
      <w:bodyDiv w:val="1"/>
      <w:marLeft w:val="0"/>
      <w:marRight w:val="0"/>
      <w:marTop w:val="0"/>
      <w:marBottom w:val="0"/>
      <w:divBdr>
        <w:top w:val="none" w:sz="0" w:space="0" w:color="auto"/>
        <w:left w:val="none" w:sz="0" w:space="0" w:color="auto"/>
        <w:bottom w:val="none" w:sz="0" w:space="0" w:color="auto"/>
        <w:right w:val="none" w:sz="0" w:space="0" w:color="auto"/>
      </w:divBdr>
    </w:div>
    <w:div w:id="129399904">
      <w:bodyDiv w:val="1"/>
      <w:marLeft w:val="0"/>
      <w:marRight w:val="0"/>
      <w:marTop w:val="0"/>
      <w:marBottom w:val="0"/>
      <w:divBdr>
        <w:top w:val="none" w:sz="0" w:space="0" w:color="auto"/>
        <w:left w:val="none" w:sz="0" w:space="0" w:color="auto"/>
        <w:bottom w:val="none" w:sz="0" w:space="0" w:color="auto"/>
        <w:right w:val="none" w:sz="0" w:space="0" w:color="auto"/>
      </w:divBdr>
    </w:div>
    <w:div w:id="174269759">
      <w:bodyDiv w:val="1"/>
      <w:marLeft w:val="0"/>
      <w:marRight w:val="0"/>
      <w:marTop w:val="0"/>
      <w:marBottom w:val="0"/>
      <w:divBdr>
        <w:top w:val="none" w:sz="0" w:space="0" w:color="auto"/>
        <w:left w:val="none" w:sz="0" w:space="0" w:color="auto"/>
        <w:bottom w:val="none" w:sz="0" w:space="0" w:color="auto"/>
        <w:right w:val="none" w:sz="0" w:space="0" w:color="auto"/>
      </w:divBdr>
    </w:div>
    <w:div w:id="207644980">
      <w:bodyDiv w:val="1"/>
      <w:marLeft w:val="0"/>
      <w:marRight w:val="0"/>
      <w:marTop w:val="0"/>
      <w:marBottom w:val="0"/>
      <w:divBdr>
        <w:top w:val="none" w:sz="0" w:space="0" w:color="auto"/>
        <w:left w:val="none" w:sz="0" w:space="0" w:color="auto"/>
        <w:bottom w:val="none" w:sz="0" w:space="0" w:color="auto"/>
        <w:right w:val="none" w:sz="0" w:space="0" w:color="auto"/>
      </w:divBdr>
    </w:div>
    <w:div w:id="211616805">
      <w:bodyDiv w:val="1"/>
      <w:marLeft w:val="0"/>
      <w:marRight w:val="0"/>
      <w:marTop w:val="0"/>
      <w:marBottom w:val="0"/>
      <w:divBdr>
        <w:top w:val="none" w:sz="0" w:space="0" w:color="auto"/>
        <w:left w:val="none" w:sz="0" w:space="0" w:color="auto"/>
        <w:bottom w:val="none" w:sz="0" w:space="0" w:color="auto"/>
        <w:right w:val="none" w:sz="0" w:space="0" w:color="auto"/>
      </w:divBdr>
    </w:div>
    <w:div w:id="214049962">
      <w:bodyDiv w:val="1"/>
      <w:marLeft w:val="0"/>
      <w:marRight w:val="0"/>
      <w:marTop w:val="0"/>
      <w:marBottom w:val="0"/>
      <w:divBdr>
        <w:top w:val="none" w:sz="0" w:space="0" w:color="auto"/>
        <w:left w:val="none" w:sz="0" w:space="0" w:color="auto"/>
        <w:bottom w:val="none" w:sz="0" w:space="0" w:color="auto"/>
        <w:right w:val="none" w:sz="0" w:space="0" w:color="auto"/>
      </w:divBdr>
    </w:div>
    <w:div w:id="237059643">
      <w:bodyDiv w:val="1"/>
      <w:marLeft w:val="0"/>
      <w:marRight w:val="0"/>
      <w:marTop w:val="0"/>
      <w:marBottom w:val="0"/>
      <w:divBdr>
        <w:top w:val="none" w:sz="0" w:space="0" w:color="auto"/>
        <w:left w:val="none" w:sz="0" w:space="0" w:color="auto"/>
        <w:bottom w:val="none" w:sz="0" w:space="0" w:color="auto"/>
        <w:right w:val="none" w:sz="0" w:space="0" w:color="auto"/>
      </w:divBdr>
    </w:div>
    <w:div w:id="282426029">
      <w:bodyDiv w:val="1"/>
      <w:marLeft w:val="0"/>
      <w:marRight w:val="0"/>
      <w:marTop w:val="0"/>
      <w:marBottom w:val="0"/>
      <w:divBdr>
        <w:top w:val="none" w:sz="0" w:space="0" w:color="auto"/>
        <w:left w:val="none" w:sz="0" w:space="0" w:color="auto"/>
        <w:bottom w:val="none" w:sz="0" w:space="0" w:color="auto"/>
        <w:right w:val="none" w:sz="0" w:space="0" w:color="auto"/>
      </w:divBdr>
    </w:div>
    <w:div w:id="316611665">
      <w:bodyDiv w:val="1"/>
      <w:marLeft w:val="0"/>
      <w:marRight w:val="0"/>
      <w:marTop w:val="0"/>
      <w:marBottom w:val="0"/>
      <w:divBdr>
        <w:top w:val="none" w:sz="0" w:space="0" w:color="auto"/>
        <w:left w:val="none" w:sz="0" w:space="0" w:color="auto"/>
        <w:bottom w:val="none" w:sz="0" w:space="0" w:color="auto"/>
        <w:right w:val="none" w:sz="0" w:space="0" w:color="auto"/>
      </w:divBdr>
    </w:div>
    <w:div w:id="372191764">
      <w:bodyDiv w:val="1"/>
      <w:marLeft w:val="0"/>
      <w:marRight w:val="0"/>
      <w:marTop w:val="0"/>
      <w:marBottom w:val="0"/>
      <w:divBdr>
        <w:top w:val="none" w:sz="0" w:space="0" w:color="auto"/>
        <w:left w:val="none" w:sz="0" w:space="0" w:color="auto"/>
        <w:bottom w:val="none" w:sz="0" w:space="0" w:color="auto"/>
        <w:right w:val="none" w:sz="0" w:space="0" w:color="auto"/>
      </w:divBdr>
    </w:div>
    <w:div w:id="399601501">
      <w:bodyDiv w:val="1"/>
      <w:marLeft w:val="0"/>
      <w:marRight w:val="0"/>
      <w:marTop w:val="0"/>
      <w:marBottom w:val="0"/>
      <w:divBdr>
        <w:top w:val="none" w:sz="0" w:space="0" w:color="auto"/>
        <w:left w:val="none" w:sz="0" w:space="0" w:color="auto"/>
        <w:bottom w:val="none" w:sz="0" w:space="0" w:color="auto"/>
        <w:right w:val="none" w:sz="0" w:space="0" w:color="auto"/>
      </w:divBdr>
    </w:div>
    <w:div w:id="436028335">
      <w:bodyDiv w:val="1"/>
      <w:marLeft w:val="0"/>
      <w:marRight w:val="0"/>
      <w:marTop w:val="0"/>
      <w:marBottom w:val="0"/>
      <w:divBdr>
        <w:top w:val="none" w:sz="0" w:space="0" w:color="auto"/>
        <w:left w:val="none" w:sz="0" w:space="0" w:color="auto"/>
        <w:bottom w:val="none" w:sz="0" w:space="0" w:color="auto"/>
        <w:right w:val="none" w:sz="0" w:space="0" w:color="auto"/>
      </w:divBdr>
    </w:div>
    <w:div w:id="443427628">
      <w:bodyDiv w:val="1"/>
      <w:marLeft w:val="0"/>
      <w:marRight w:val="0"/>
      <w:marTop w:val="0"/>
      <w:marBottom w:val="0"/>
      <w:divBdr>
        <w:top w:val="none" w:sz="0" w:space="0" w:color="auto"/>
        <w:left w:val="none" w:sz="0" w:space="0" w:color="auto"/>
        <w:bottom w:val="none" w:sz="0" w:space="0" w:color="auto"/>
        <w:right w:val="none" w:sz="0" w:space="0" w:color="auto"/>
      </w:divBdr>
    </w:div>
    <w:div w:id="491600464">
      <w:bodyDiv w:val="1"/>
      <w:marLeft w:val="0"/>
      <w:marRight w:val="0"/>
      <w:marTop w:val="0"/>
      <w:marBottom w:val="0"/>
      <w:divBdr>
        <w:top w:val="none" w:sz="0" w:space="0" w:color="auto"/>
        <w:left w:val="none" w:sz="0" w:space="0" w:color="auto"/>
        <w:bottom w:val="none" w:sz="0" w:space="0" w:color="auto"/>
        <w:right w:val="none" w:sz="0" w:space="0" w:color="auto"/>
      </w:divBdr>
    </w:div>
    <w:div w:id="522864716">
      <w:bodyDiv w:val="1"/>
      <w:marLeft w:val="0"/>
      <w:marRight w:val="0"/>
      <w:marTop w:val="0"/>
      <w:marBottom w:val="0"/>
      <w:divBdr>
        <w:top w:val="none" w:sz="0" w:space="0" w:color="auto"/>
        <w:left w:val="none" w:sz="0" w:space="0" w:color="auto"/>
        <w:bottom w:val="none" w:sz="0" w:space="0" w:color="auto"/>
        <w:right w:val="none" w:sz="0" w:space="0" w:color="auto"/>
      </w:divBdr>
    </w:div>
    <w:div w:id="536896876">
      <w:bodyDiv w:val="1"/>
      <w:marLeft w:val="0"/>
      <w:marRight w:val="0"/>
      <w:marTop w:val="0"/>
      <w:marBottom w:val="0"/>
      <w:divBdr>
        <w:top w:val="none" w:sz="0" w:space="0" w:color="auto"/>
        <w:left w:val="none" w:sz="0" w:space="0" w:color="auto"/>
        <w:bottom w:val="none" w:sz="0" w:space="0" w:color="auto"/>
        <w:right w:val="none" w:sz="0" w:space="0" w:color="auto"/>
      </w:divBdr>
    </w:div>
    <w:div w:id="552616869">
      <w:bodyDiv w:val="1"/>
      <w:marLeft w:val="0"/>
      <w:marRight w:val="0"/>
      <w:marTop w:val="0"/>
      <w:marBottom w:val="0"/>
      <w:divBdr>
        <w:top w:val="none" w:sz="0" w:space="0" w:color="auto"/>
        <w:left w:val="none" w:sz="0" w:space="0" w:color="auto"/>
        <w:bottom w:val="none" w:sz="0" w:space="0" w:color="auto"/>
        <w:right w:val="none" w:sz="0" w:space="0" w:color="auto"/>
      </w:divBdr>
    </w:div>
    <w:div w:id="563568468">
      <w:bodyDiv w:val="1"/>
      <w:marLeft w:val="0"/>
      <w:marRight w:val="0"/>
      <w:marTop w:val="0"/>
      <w:marBottom w:val="0"/>
      <w:divBdr>
        <w:top w:val="none" w:sz="0" w:space="0" w:color="auto"/>
        <w:left w:val="none" w:sz="0" w:space="0" w:color="auto"/>
        <w:bottom w:val="none" w:sz="0" w:space="0" w:color="auto"/>
        <w:right w:val="none" w:sz="0" w:space="0" w:color="auto"/>
      </w:divBdr>
    </w:div>
    <w:div w:id="567422219">
      <w:bodyDiv w:val="1"/>
      <w:marLeft w:val="0"/>
      <w:marRight w:val="0"/>
      <w:marTop w:val="0"/>
      <w:marBottom w:val="0"/>
      <w:divBdr>
        <w:top w:val="none" w:sz="0" w:space="0" w:color="auto"/>
        <w:left w:val="none" w:sz="0" w:space="0" w:color="auto"/>
        <w:bottom w:val="none" w:sz="0" w:space="0" w:color="auto"/>
        <w:right w:val="none" w:sz="0" w:space="0" w:color="auto"/>
      </w:divBdr>
      <w:divsChild>
        <w:div w:id="1558475092">
          <w:marLeft w:val="0"/>
          <w:marRight w:val="0"/>
          <w:marTop w:val="0"/>
          <w:marBottom w:val="0"/>
          <w:divBdr>
            <w:top w:val="none" w:sz="0" w:space="0" w:color="auto"/>
            <w:left w:val="none" w:sz="0" w:space="0" w:color="auto"/>
            <w:bottom w:val="none" w:sz="0" w:space="0" w:color="auto"/>
            <w:right w:val="none" w:sz="0" w:space="0" w:color="auto"/>
          </w:divBdr>
        </w:div>
        <w:div w:id="1598824521">
          <w:marLeft w:val="0"/>
          <w:marRight w:val="0"/>
          <w:marTop w:val="0"/>
          <w:marBottom w:val="0"/>
          <w:divBdr>
            <w:top w:val="none" w:sz="0" w:space="0" w:color="auto"/>
            <w:left w:val="none" w:sz="0" w:space="0" w:color="auto"/>
            <w:bottom w:val="none" w:sz="0" w:space="0" w:color="auto"/>
            <w:right w:val="none" w:sz="0" w:space="0" w:color="auto"/>
          </w:divBdr>
        </w:div>
      </w:divsChild>
    </w:div>
    <w:div w:id="579367188">
      <w:bodyDiv w:val="1"/>
      <w:marLeft w:val="0"/>
      <w:marRight w:val="0"/>
      <w:marTop w:val="0"/>
      <w:marBottom w:val="0"/>
      <w:divBdr>
        <w:top w:val="none" w:sz="0" w:space="0" w:color="auto"/>
        <w:left w:val="none" w:sz="0" w:space="0" w:color="auto"/>
        <w:bottom w:val="none" w:sz="0" w:space="0" w:color="auto"/>
        <w:right w:val="none" w:sz="0" w:space="0" w:color="auto"/>
      </w:divBdr>
    </w:div>
    <w:div w:id="589778910">
      <w:bodyDiv w:val="1"/>
      <w:marLeft w:val="0"/>
      <w:marRight w:val="0"/>
      <w:marTop w:val="0"/>
      <w:marBottom w:val="0"/>
      <w:divBdr>
        <w:top w:val="none" w:sz="0" w:space="0" w:color="auto"/>
        <w:left w:val="none" w:sz="0" w:space="0" w:color="auto"/>
        <w:bottom w:val="none" w:sz="0" w:space="0" w:color="auto"/>
        <w:right w:val="none" w:sz="0" w:space="0" w:color="auto"/>
      </w:divBdr>
    </w:div>
    <w:div w:id="670067804">
      <w:bodyDiv w:val="1"/>
      <w:marLeft w:val="0"/>
      <w:marRight w:val="0"/>
      <w:marTop w:val="0"/>
      <w:marBottom w:val="0"/>
      <w:divBdr>
        <w:top w:val="none" w:sz="0" w:space="0" w:color="auto"/>
        <w:left w:val="none" w:sz="0" w:space="0" w:color="auto"/>
        <w:bottom w:val="none" w:sz="0" w:space="0" w:color="auto"/>
        <w:right w:val="none" w:sz="0" w:space="0" w:color="auto"/>
      </w:divBdr>
    </w:div>
    <w:div w:id="735975933">
      <w:bodyDiv w:val="1"/>
      <w:marLeft w:val="0"/>
      <w:marRight w:val="0"/>
      <w:marTop w:val="0"/>
      <w:marBottom w:val="0"/>
      <w:divBdr>
        <w:top w:val="none" w:sz="0" w:space="0" w:color="auto"/>
        <w:left w:val="none" w:sz="0" w:space="0" w:color="auto"/>
        <w:bottom w:val="none" w:sz="0" w:space="0" w:color="auto"/>
        <w:right w:val="none" w:sz="0" w:space="0" w:color="auto"/>
      </w:divBdr>
      <w:divsChild>
        <w:div w:id="410928077">
          <w:marLeft w:val="0"/>
          <w:marRight w:val="0"/>
          <w:marTop w:val="0"/>
          <w:marBottom w:val="0"/>
          <w:divBdr>
            <w:top w:val="none" w:sz="0" w:space="0" w:color="auto"/>
            <w:left w:val="none" w:sz="0" w:space="0" w:color="auto"/>
            <w:bottom w:val="none" w:sz="0" w:space="0" w:color="auto"/>
            <w:right w:val="none" w:sz="0" w:space="0" w:color="auto"/>
          </w:divBdr>
          <w:divsChild>
            <w:div w:id="19337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0901">
      <w:bodyDiv w:val="1"/>
      <w:marLeft w:val="0"/>
      <w:marRight w:val="0"/>
      <w:marTop w:val="0"/>
      <w:marBottom w:val="0"/>
      <w:divBdr>
        <w:top w:val="none" w:sz="0" w:space="0" w:color="auto"/>
        <w:left w:val="none" w:sz="0" w:space="0" w:color="auto"/>
        <w:bottom w:val="none" w:sz="0" w:space="0" w:color="auto"/>
        <w:right w:val="none" w:sz="0" w:space="0" w:color="auto"/>
      </w:divBdr>
    </w:div>
    <w:div w:id="801074745">
      <w:bodyDiv w:val="1"/>
      <w:marLeft w:val="0"/>
      <w:marRight w:val="0"/>
      <w:marTop w:val="0"/>
      <w:marBottom w:val="0"/>
      <w:divBdr>
        <w:top w:val="none" w:sz="0" w:space="0" w:color="auto"/>
        <w:left w:val="none" w:sz="0" w:space="0" w:color="auto"/>
        <w:bottom w:val="none" w:sz="0" w:space="0" w:color="auto"/>
        <w:right w:val="none" w:sz="0" w:space="0" w:color="auto"/>
      </w:divBdr>
    </w:div>
    <w:div w:id="817184567">
      <w:bodyDiv w:val="1"/>
      <w:marLeft w:val="0"/>
      <w:marRight w:val="0"/>
      <w:marTop w:val="0"/>
      <w:marBottom w:val="0"/>
      <w:divBdr>
        <w:top w:val="none" w:sz="0" w:space="0" w:color="auto"/>
        <w:left w:val="none" w:sz="0" w:space="0" w:color="auto"/>
        <w:bottom w:val="none" w:sz="0" w:space="0" w:color="auto"/>
        <w:right w:val="none" w:sz="0" w:space="0" w:color="auto"/>
      </w:divBdr>
    </w:div>
    <w:div w:id="892234351">
      <w:bodyDiv w:val="1"/>
      <w:marLeft w:val="0"/>
      <w:marRight w:val="0"/>
      <w:marTop w:val="0"/>
      <w:marBottom w:val="0"/>
      <w:divBdr>
        <w:top w:val="none" w:sz="0" w:space="0" w:color="auto"/>
        <w:left w:val="none" w:sz="0" w:space="0" w:color="auto"/>
        <w:bottom w:val="none" w:sz="0" w:space="0" w:color="auto"/>
        <w:right w:val="none" w:sz="0" w:space="0" w:color="auto"/>
      </w:divBdr>
    </w:div>
    <w:div w:id="986589535">
      <w:bodyDiv w:val="1"/>
      <w:marLeft w:val="0"/>
      <w:marRight w:val="0"/>
      <w:marTop w:val="0"/>
      <w:marBottom w:val="0"/>
      <w:divBdr>
        <w:top w:val="none" w:sz="0" w:space="0" w:color="auto"/>
        <w:left w:val="none" w:sz="0" w:space="0" w:color="auto"/>
        <w:bottom w:val="none" w:sz="0" w:space="0" w:color="auto"/>
        <w:right w:val="none" w:sz="0" w:space="0" w:color="auto"/>
      </w:divBdr>
    </w:div>
    <w:div w:id="1005549404">
      <w:bodyDiv w:val="1"/>
      <w:marLeft w:val="0"/>
      <w:marRight w:val="0"/>
      <w:marTop w:val="0"/>
      <w:marBottom w:val="0"/>
      <w:divBdr>
        <w:top w:val="none" w:sz="0" w:space="0" w:color="auto"/>
        <w:left w:val="none" w:sz="0" w:space="0" w:color="auto"/>
        <w:bottom w:val="none" w:sz="0" w:space="0" w:color="auto"/>
        <w:right w:val="none" w:sz="0" w:space="0" w:color="auto"/>
      </w:divBdr>
    </w:div>
    <w:div w:id="1060859731">
      <w:bodyDiv w:val="1"/>
      <w:marLeft w:val="0"/>
      <w:marRight w:val="0"/>
      <w:marTop w:val="0"/>
      <w:marBottom w:val="0"/>
      <w:divBdr>
        <w:top w:val="none" w:sz="0" w:space="0" w:color="auto"/>
        <w:left w:val="none" w:sz="0" w:space="0" w:color="auto"/>
        <w:bottom w:val="none" w:sz="0" w:space="0" w:color="auto"/>
        <w:right w:val="none" w:sz="0" w:space="0" w:color="auto"/>
      </w:divBdr>
    </w:div>
    <w:div w:id="1096514206">
      <w:bodyDiv w:val="1"/>
      <w:marLeft w:val="0"/>
      <w:marRight w:val="0"/>
      <w:marTop w:val="0"/>
      <w:marBottom w:val="0"/>
      <w:divBdr>
        <w:top w:val="none" w:sz="0" w:space="0" w:color="auto"/>
        <w:left w:val="none" w:sz="0" w:space="0" w:color="auto"/>
        <w:bottom w:val="none" w:sz="0" w:space="0" w:color="auto"/>
        <w:right w:val="none" w:sz="0" w:space="0" w:color="auto"/>
      </w:divBdr>
    </w:div>
    <w:div w:id="1120998244">
      <w:bodyDiv w:val="1"/>
      <w:marLeft w:val="0"/>
      <w:marRight w:val="0"/>
      <w:marTop w:val="0"/>
      <w:marBottom w:val="0"/>
      <w:divBdr>
        <w:top w:val="none" w:sz="0" w:space="0" w:color="auto"/>
        <w:left w:val="none" w:sz="0" w:space="0" w:color="auto"/>
        <w:bottom w:val="none" w:sz="0" w:space="0" w:color="auto"/>
        <w:right w:val="none" w:sz="0" w:space="0" w:color="auto"/>
      </w:divBdr>
    </w:div>
    <w:div w:id="1129207156">
      <w:bodyDiv w:val="1"/>
      <w:marLeft w:val="0"/>
      <w:marRight w:val="0"/>
      <w:marTop w:val="0"/>
      <w:marBottom w:val="0"/>
      <w:divBdr>
        <w:top w:val="none" w:sz="0" w:space="0" w:color="auto"/>
        <w:left w:val="none" w:sz="0" w:space="0" w:color="auto"/>
        <w:bottom w:val="none" w:sz="0" w:space="0" w:color="auto"/>
        <w:right w:val="none" w:sz="0" w:space="0" w:color="auto"/>
      </w:divBdr>
    </w:div>
    <w:div w:id="1178079403">
      <w:bodyDiv w:val="1"/>
      <w:marLeft w:val="0"/>
      <w:marRight w:val="0"/>
      <w:marTop w:val="0"/>
      <w:marBottom w:val="0"/>
      <w:divBdr>
        <w:top w:val="none" w:sz="0" w:space="0" w:color="auto"/>
        <w:left w:val="none" w:sz="0" w:space="0" w:color="auto"/>
        <w:bottom w:val="none" w:sz="0" w:space="0" w:color="auto"/>
        <w:right w:val="none" w:sz="0" w:space="0" w:color="auto"/>
      </w:divBdr>
    </w:div>
    <w:div w:id="1182669025">
      <w:bodyDiv w:val="1"/>
      <w:marLeft w:val="0"/>
      <w:marRight w:val="0"/>
      <w:marTop w:val="0"/>
      <w:marBottom w:val="0"/>
      <w:divBdr>
        <w:top w:val="none" w:sz="0" w:space="0" w:color="auto"/>
        <w:left w:val="none" w:sz="0" w:space="0" w:color="auto"/>
        <w:bottom w:val="none" w:sz="0" w:space="0" w:color="auto"/>
        <w:right w:val="none" w:sz="0" w:space="0" w:color="auto"/>
      </w:divBdr>
    </w:div>
    <w:div w:id="1212695119">
      <w:bodyDiv w:val="1"/>
      <w:marLeft w:val="0"/>
      <w:marRight w:val="0"/>
      <w:marTop w:val="0"/>
      <w:marBottom w:val="0"/>
      <w:divBdr>
        <w:top w:val="none" w:sz="0" w:space="0" w:color="auto"/>
        <w:left w:val="none" w:sz="0" w:space="0" w:color="auto"/>
        <w:bottom w:val="none" w:sz="0" w:space="0" w:color="auto"/>
        <w:right w:val="none" w:sz="0" w:space="0" w:color="auto"/>
      </w:divBdr>
    </w:div>
    <w:div w:id="1220241502">
      <w:bodyDiv w:val="1"/>
      <w:marLeft w:val="0"/>
      <w:marRight w:val="0"/>
      <w:marTop w:val="0"/>
      <w:marBottom w:val="0"/>
      <w:divBdr>
        <w:top w:val="none" w:sz="0" w:space="0" w:color="auto"/>
        <w:left w:val="none" w:sz="0" w:space="0" w:color="auto"/>
        <w:bottom w:val="none" w:sz="0" w:space="0" w:color="auto"/>
        <w:right w:val="none" w:sz="0" w:space="0" w:color="auto"/>
      </w:divBdr>
    </w:div>
    <w:div w:id="1223829174">
      <w:bodyDiv w:val="1"/>
      <w:marLeft w:val="0"/>
      <w:marRight w:val="0"/>
      <w:marTop w:val="0"/>
      <w:marBottom w:val="0"/>
      <w:divBdr>
        <w:top w:val="none" w:sz="0" w:space="0" w:color="auto"/>
        <w:left w:val="none" w:sz="0" w:space="0" w:color="auto"/>
        <w:bottom w:val="none" w:sz="0" w:space="0" w:color="auto"/>
        <w:right w:val="none" w:sz="0" w:space="0" w:color="auto"/>
      </w:divBdr>
    </w:div>
    <w:div w:id="1327855285">
      <w:bodyDiv w:val="1"/>
      <w:marLeft w:val="0"/>
      <w:marRight w:val="0"/>
      <w:marTop w:val="0"/>
      <w:marBottom w:val="0"/>
      <w:divBdr>
        <w:top w:val="none" w:sz="0" w:space="0" w:color="auto"/>
        <w:left w:val="none" w:sz="0" w:space="0" w:color="auto"/>
        <w:bottom w:val="none" w:sz="0" w:space="0" w:color="auto"/>
        <w:right w:val="none" w:sz="0" w:space="0" w:color="auto"/>
      </w:divBdr>
    </w:div>
    <w:div w:id="1366566045">
      <w:bodyDiv w:val="1"/>
      <w:marLeft w:val="0"/>
      <w:marRight w:val="0"/>
      <w:marTop w:val="0"/>
      <w:marBottom w:val="0"/>
      <w:divBdr>
        <w:top w:val="none" w:sz="0" w:space="0" w:color="auto"/>
        <w:left w:val="none" w:sz="0" w:space="0" w:color="auto"/>
        <w:bottom w:val="none" w:sz="0" w:space="0" w:color="auto"/>
        <w:right w:val="none" w:sz="0" w:space="0" w:color="auto"/>
      </w:divBdr>
    </w:div>
    <w:div w:id="1378359425">
      <w:bodyDiv w:val="1"/>
      <w:marLeft w:val="0"/>
      <w:marRight w:val="0"/>
      <w:marTop w:val="0"/>
      <w:marBottom w:val="0"/>
      <w:divBdr>
        <w:top w:val="none" w:sz="0" w:space="0" w:color="auto"/>
        <w:left w:val="none" w:sz="0" w:space="0" w:color="auto"/>
        <w:bottom w:val="none" w:sz="0" w:space="0" w:color="auto"/>
        <w:right w:val="none" w:sz="0" w:space="0" w:color="auto"/>
      </w:divBdr>
    </w:div>
    <w:div w:id="1400206637">
      <w:bodyDiv w:val="1"/>
      <w:marLeft w:val="0"/>
      <w:marRight w:val="0"/>
      <w:marTop w:val="0"/>
      <w:marBottom w:val="0"/>
      <w:divBdr>
        <w:top w:val="none" w:sz="0" w:space="0" w:color="auto"/>
        <w:left w:val="none" w:sz="0" w:space="0" w:color="auto"/>
        <w:bottom w:val="none" w:sz="0" w:space="0" w:color="auto"/>
        <w:right w:val="none" w:sz="0" w:space="0" w:color="auto"/>
      </w:divBdr>
    </w:div>
    <w:div w:id="1416056125">
      <w:bodyDiv w:val="1"/>
      <w:marLeft w:val="0"/>
      <w:marRight w:val="0"/>
      <w:marTop w:val="0"/>
      <w:marBottom w:val="0"/>
      <w:divBdr>
        <w:top w:val="none" w:sz="0" w:space="0" w:color="auto"/>
        <w:left w:val="none" w:sz="0" w:space="0" w:color="auto"/>
        <w:bottom w:val="none" w:sz="0" w:space="0" w:color="auto"/>
        <w:right w:val="none" w:sz="0" w:space="0" w:color="auto"/>
      </w:divBdr>
    </w:div>
    <w:div w:id="1427118427">
      <w:bodyDiv w:val="1"/>
      <w:marLeft w:val="0"/>
      <w:marRight w:val="0"/>
      <w:marTop w:val="0"/>
      <w:marBottom w:val="0"/>
      <w:divBdr>
        <w:top w:val="none" w:sz="0" w:space="0" w:color="auto"/>
        <w:left w:val="none" w:sz="0" w:space="0" w:color="auto"/>
        <w:bottom w:val="none" w:sz="0" w:space="0" w:color="auto"/>
        <w:right w:val="none" w:sz="0" w:space="0" w:color="auto"/>
      </w:divBdr>
    </w:div>
    <w:div w:id="1453792174">
      <w:bodyDiv w:val="1"/>
      <w:marLeft w:val="0"/>
      <w:marRight w:val="0"/>
      <w:marTop w:val="0"/>
      <w:marBottom w:val="0"/>
      <w:divBdr>
        <w:top w:val="none" w:sz="0" w:space="0" w:color="auto"/>
        <w:left w:val="none" w:sz="0" w:space="0" w:color="auto"/>
        <w:bottom w:val="none" w:sz="0" w:space="0" w:color="auto"/>
        <w:right w:val="none" w:sz="0" w:space="0" w:color="auto"/>
      </w:divBdr>
    </w:div>
    <w:div w:id="1472596767">
      <w:bodyDiv w:val="1"/>
      <w:marLeft w:val="0"/>
      <w:marRight w:val="0"/>
      <w:marTop w:val="0"/>
      <w:marBottom w:val="0"/>
      <w:divBdr>
        <w:top w:val="none" w:sz="0" w:space="0" w:color="auto"/>
        <w:left w:val="none" w:sz="0" w:space="0" w:color="auto"/>
        <w:bottom w:val="none" w:sz="0" w:space="0" w:color="auto"/>
        <w:right w:val="none" w:sz="0" w:space="0" w:color="auto"/>
      </w:divBdr>
    </w:div>
    <w:div w:id="1567761267">
      <w:bodyDiv w:val="1"/>
      <w:marLeft w:val="0"/>
      <w:marRight w:val="0"/>
      <w:marTop w:val="0"/>
      <w:marBottom w:val="0"/>
      <w:divBdr>
        <w:top w:val="none" w:sz="0" w:space="0" w:color="auto"/>
        <w:left w:val="none" w:sz="0" w:space="0" w:color="auto"/>
        <w:bottom w:val="none" w:sz="0" w:space="0" w:color="auto"/>
        <w:right w:val="none" w:sz="0" w:space="0" w:color="auto"/>
      </w:divBdr>
    </w:div>
    <w:div w:id="1589386556">
      <w:bodyDiv w:val="1"/>
      <w:marLeft w:val="0"/>
      <w:marRight w:val="0"/>
      <w:marTop w:val="0"/>
      <w:marBottom w:val="0"/>
      <w:divBdr>
        <w:top w:val="none" w:sz="0" w:space="0" w:color="auto"/>
        <w:left w:val="none" w:sz="0" w:space="0" w:color="auto"/>
        <w:bottom w:val="none" w:sz="0" w:space="0" w:color="auto"/>
        <w:right w:val="none" w:sz="0" w:space="0" w:color="auto"/>
      </w:divBdr>
    </w:div>
    <w:div w:id="1639339701">
      <w:bodyDiv w:val="1"/>
      <w:marLeft w:val="0"/>
      <w:marRight w:val="0"/>
      <w:marTop w:val="0"/>
      <w:marBottom w:val="0"/>
      <w:divBdr>
        <w:top w:val="none" w:sz="0" w:space="0" w:color="auto"/>
        <w:left w:val="none" w:sz="0" w:space="0" w:color="auto"/>
        <w:bottom w:val="none" w:sz="0" w:space="0" w:color="auto"/>
        <w:right w:val="none" w:sz="0" w:space="0" w:color="auto"/>
      </w:divBdr>
    </w:div>
    <w:div w:id="1652103351">
      <w:bodyDiv w:val="1"/>
      <w:marLeft w:val="0"/>
      <w:marRight w:val="0"/>
      <w:marTop w:val="0"/>
      <w:marBottom w:val="0"/>
      <w:divBdr>
        <w:top w:val="none" w:sz="0" w:space="0" w:color="auto"/>
        <w:left w:val="none" w:sz="0" w:space="0" w:color="auto"/>
        <w:bottom w:val="none" w:sz="0" w:space="0" w:color="auto"/>
        <w:right w:val="none" w:sz="0" w:space="0" w:color="auto"/>
      </w:divBdr>
    </w:div>
    <w:div w:id="1675916916">
      <w:bodyDiv w:val="1"/>
      <w:marLeft w:val="0"/>
      <w:marRight w:val="0"/>
      <w:marTop w:val="0"/>
      <w:marBottom w:val="0"/>
      <w:divBdr>
        <w:top w:val="none" w:sz="0" w:space="0" w:color="auto"/>
        <w:left w:val="none" w:sz="0" w:space="0" w:color="auto"/>
        <w:bottom w:val="none" w:sz="0" w:space="0" w:color="auto"/>
        <w:right w:val="none" w:sz="0" w:space="0" w:color="auto"/>
      </w:divBdr>
    </w:div>
    <w:div w:id="1796560227">
      <w:bodyDiv w:val="1"/>
      <w:marLeft w:val="0"/>
      <w:marRight w:val="0"/>
      <w:marTop w:val="0"/>
      <w:marBottom w:val="0"/>
      <w:divBdr>
        <w:top w:val="none" w:sz="0" w:space="0" w:color="auto"/>
        <w:left w:val="none" w:sz="0" w:space="0" w:color="auto"/>
        <w:bottom w:val="none" w:sz="0" w:space="0" w:color="auto"/>
        <w:right w:val="none" w:sz="0" w:space="0" w:color="auto"/>
      </w:divBdr>
    </w:div>
    <w:div w:id="1808818438">
      <w:bodyDiv w:val="1"/>
      <w:marLeft w:val="0"/>
      <w:marRight w:val="0"/>
      <w:marTop w:val="0"/>
      <w:marBottom w:val="0"/>
      <w:divBdr>
        <w:top w:val="none" w:sz="0" w:space="0" w:color="auto"/>
        <w:left w:val="none" w:sz="0" w:space="0" w:color="auto"/>
        <w:bottom w:val="none" w:sz="0" w:space="0" w:color="auto"/>
        <w:right w:val="none" w:sz="0" w:space="0" w:color="auto"/>
      </w:divBdr>
    </w:div>
    <w:div w:id="1870140238">
      <w:bodyDiv w:val="1"/>
      <w:marLeft w:val="0"/>
      <w:marRight w:val="0"/>
      <w:marTop w:val="0"/>
      <w:marBottom w:val="0"/>
      <w:divBdr>
        <w:top w:val="none" w:sz="0" w:space="0" w:color="auto"/>
        <w:left w:val="none" w:sz="0" w:space="0" w:color="auto"/>
        <w:bottom w:val="none" w:sz="0" w:space="0" w:color="auto"/>
        <w:right w:val="none" w:sz="0" w:space="0" w:color="auto"/>
      </w:divBdr>
    </w:div>
    <w:div w:id="1950510055">
      <w:bodyDiv w:val="1"/>
      <w:marLeft w:val="0"/>
      <w:marRight w:val="0"/>
      <w:marTop w:val="0"/>
      <w:marBottom w:val="0"/>
      <w:divBdr>
        <w:top w:val="none" w:sz="0" w:space="0" w:color="auto"/>
        <w:left w:val="none" w:sz="0" w:space="0" w:color="auto"/>
        <w:bottom w:val="none" w:sz="0" w:space="0" w:color="auto"/>
        <w:right w:val="none" w:sz="0" w:space="0" w:color="auto"/>
      </w:divBdr>
    </w:div>
    <w:div w:id="2049600357">
      <w:bodyDiv w:val="1"/>
      <w:marLeft w:val="0"/>
      <w:marRight w:val="0"/>
      <w:marTop w:val="0"/>
      <w:marBottom w:val="0"/>
      <w:divBdr>
        <w:top w:val="none" w:sz="0" w:space="0" w:color="auto"/>
        <w:left w:val="none" w:sz="0" w:space="0" w:color="auto"/>
        <w:bottom w:val="none" w:sz="0" w:space="0" w:color="auto"/>
        <w:right w:val="none" w:sz="0" w:space="0" w:color="auto"/>
      </w:divBdr>
    </w:div>
    <w:div w:id="2083522866">
      <w:bodyDiv w:val="1"/>
      <w:marLeft w:val="0"/>
      <w:marRight w:val="0"/>
      <w:marTop w:val="0"/>
      <w:marBottom w:val="0"/>
      <w:divBdr>
        <w:top w:val="none" w:sz="0" w:space="0" w:color="auto"/>
        <w:left w:val="none" w:sz="0" w:space="0" w:color="auto"/>
        <w:bottom w:val="none" w:sz="0" w:space="0" w:color="auto"/>
        <w:right w:val="none" w:sz="0" w:space="0" w:color="auto"/>
      </w:divBdr>
    </w:div>
    <w:div w:id="2130199135">
      <w:bodyDiv w:val="1"/>
      <w:marLeft w:val="0"/>
      <w:marRight w:val="0"/>
      <w:marTop w:val="0"/>
      <w:marBottom w:val="0"/>
      <w:divBdr>
        <w:top w:val="none" w:sz="0" w:space="0" w:color="auto"/>
        <w:left w:val="none" w:sz="0" w:space="0" w:color="auto"/>
        <w:bottom w:val="none" w:sz="0" w:space="0" w:color="auto"/>
        <w:right w:val="none" w:sz="0" w:space="0" w:color="auto"/>
      </w:divBdr>
    </w:div>
    <w:div w:id="214624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eader" Target="header1.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en.wikipedia.org/wiki/Rome"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en.wikipedia.org/wiki/Ponte_Galeria"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29.jpeg"/></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Bes" TargetMode="External"/><Relationship Id="rId1" Type="http://schemas.openxmlformats.org/officeDocument/2006/relationships/hyperlink" Target="https://en.wikipedia.org/wiki/Faienc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0FCDF-AD7B-4DC4-9353-81CF882DA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4232</TotalTime>
  <Pages>1</Pages>
  <Words>3472</Words>
  <Characters>19098</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143</cp:revision>
  <cp:lastPrinted>2022-09-28T11:13:00Z</cp:lastPrinted>
  <dcterms:created xsi:type="dcterms:W3CDTF">2020-07-07T18:20:00Z</dcterms:created>
  <dcterms:modified xsi:type="dcterms:W3CDTF">2026-03-26T10:41:00Z</dcterms:modified>
</cp:coreProperties>
</file>