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6DF5" w:rsidRDefault="006B3467" w:rsidP="006A6DF5">
      <w:pPr>
        <w:spacing w:after="0" w:line="240" w:lineRule="auto"/>
        <w:rPr>
          <w:rFonts w:ascii="Times New Roman" w:hAnsi="Times New Roman" w:cs="Times New Roman"/>
          <w:b/>
          <w:sz w:val="24"/>
          <w:szCs w:val="24"/>
          <w:lang w:val="pt-PT"/>
        </w:rPr>
      </w:pPr>
      <w:r w:rsidRPr="006B3467">
        <w:rPr>
          <w:rFonts w:ascii="Times New Roman" w:hAnsi="Times New Roman" w:cs="Times New Roman"/>
          <w:b/>
          <w:sz w:val="24"/>
          <w:szCs w:val="24"/>
          <w:lang w:val="pt-PT"/>
        </w:rPr>
        <w:t>B.</w:t>
      </w:r>
      <w:r w:rsidR="00835C6A">
        <w:rPr>
          <w:rFonts w:ascii="Times New Roman" w:hAnsi="Times New Roman" w:cs="Times New Roman"/>
          <w:b/>
          <w:sz w:val="24"/>
          <w:szCs w:val="24"/>
          <w:lang w:val="pt-PT"/>
        </w:rPr>
        <w:t>VI</w:t>
      </w:r>
      <w:r w:rsidRPr="006B3467">
        <w:rPr>
          <w:rFonts w:ascii="Times New Roman" w:hAnsi="Times New Roman" w:cs="Times New Roman"/>
          <w:b/>
          <w:sz w:val="24"/>
          <w:szCs w:val="24"/>
          <w:lang w:val="pt-PT"/>
        </w:rPr>
        <w:t xml:space="preserve"> </w:t>
      </w:r>
      <w:r w:rsidR="006A6DF5" w:rsidRPr="006B3467">
        <w:rPr>
          <w:rFonts w:ascii="Times New Roman" w:hAnsi="Times New Roman" w:cs="Times New Roman"/>
          <w:b/>
          <w:sz w:val="24"/>
          <w:szCs w:val="24"/>
          <w:lang w:val="pt-PT"/>
        </w:rPr>
        <w:t xml:space="preserve">– </w:t>
      </w:r>
      <w:r w:rsidR="006A6DF5" w:rsidRPr="006B3467">
        <w:rPr>
          <w:rFonts w:ascii="Times New Roman" w:hAnsi="Times New Roman" w:cs="Times New Roman"/>
          <w:b/>
          <w:smallCaps/>
          <w:sz w:val="24"/>
          <w:szCs w:val="24"/>
          <w:lang w:val="pt-PT"/>
        </w:rPr>
        <w:t>Cajas</w:t>
      </w:r>
      <w:r w:rsidR="001A25C0">
        <w:rPr>
          <w:rFonts w:ascii="Times New Roman" w:hAnsi="Times New Roman" w:cs="Times New Roman"/>
          <w:b/>
          <w:smallCaps/>
          <w:sz w:val="24"/>
          <w:szCs w:val="24"/>
          <w:lang w:val="pt-PT"/>
        </w:rPr>
        <w:t xml:space="preserve"> </w:t>
      </w:r>
      <w:r w:rsidR="006A6DF5" w:rsidRPr="006B3467">
        <w:rPr>
          <w:rFonts w:ascii="Times New Roman" w:hAnsi="Times New Roman" w:cs="Times New Roman"/>
          <w:b/>
          <w:smallCaps/>
          <w:sz w:val="24"/>
          <w:szCs w:val="24"/>
          <w:lang w:val="pt-PT"/>
        </w:rPr>
        <w:t>/contenedores</w:t>
      </w:r>
      <w:r w:rsidR="006A6DF5" w:rsidRPr="006B3467">
        <w:rPr>
          <w:rFonts w:ascii="Times New Roman" w:hAnsi="Times New Roman" w:cs="Times New Roman"/>
          <w:b/>
          <w:sz w:val="24"/>
          <w:szCs w:val="24"/>
          <w:lang w:val="pt-PT"/>
        </w:rPr>
        <w:t xml:space="preserve"> (</w:t>
      </w:r>
      <w:r w:rsidR="006A6DF5" w:rsidRPr="006B3467">
        <w:rPr>
          <w:rFonts w:ascii="Times New Roman" w:hAnsi="Times New Roman" w:cs="Times New Roman"/>
          <w:b/>
          <w:i/>
          <w:sz w:val="24"/>
          <w:szCs w:val="24"/>
          <w:lang w:val="pt-PT"/>
        </w:rPr>
        <w:t>Capsa</w:t>
      </w:r>
      <w:r w:rsidR="006A6DF5" w:rsidRPr="006B3467">
        <w:rPr>
          <w:rFonts w:ascii="Times New Roman" w:hAnsi="Times New Roman" w:cs="Times New Roman"/>
          <w:b/>
          <w:sz w:val="24"/>
          <w:szCs w:val="24"/>
          <w:lang w:val="pt-PT"/>
        </w:rPr>
        <w:t>)</w:t>
      </w:r>
    </w:p>
    <w:p w:rsidR="006F71C6" w:rsidRPr="008D7BB2" w:rsidRDefault="006F71C6" w:rsidP="006A6DF5">
      <w:pPr>
        <w:spacing w:after="0" w:line="240" w:lineRule="auto"/>
        <w:rPr>
          <w:rFonts w:ascii="Times New Roman" w:hAnsi="Times New Roman" w:cs="Times New Roman"/>
          <w:b/>
          <w:lang w:val="pt-PT"/>
        </w:rPr>
      </w:pPr>
    </w:p>
    <w:p w:rsidR="00850D3D" w:rsidRDefault="0043329B" w:rsidP="0043329B">
      <w:pPr>
        <w:spacing w:after="0" w:line="240" w:lineRule="auto"/>
        <w:rPr>
          <w:rFonts w:ascii="Times New Roman" w:hAnsi="Times New Roman" w:cs="Times New Roman"/>
          <w:b/>
          <w:lang w:val="pt-PT"/>
        </w:rPr>
      </w:pPr>
      <w:r w:rsidRPr="008D7BB2">
        <w:rPr>
          <w:rFonts w:ascii="Times New Roman" w:hAnsi="Times New Roman" w:cs="Times New Roman"/>
          <w:b/>
          <w:lang w:val="pt-PT"/>
        </w:rPr>
        <w:t xml:space="preserve">▪ </w:t>
      </w:r>
      <w:r w:rsidR="006F71C6" w:rsidRPr="003B1C4B">
        <w:rPr>
          <w:rFonts w:ascii="Times New Roman" w:hAnsi="Times New Roman" w:cs="Times New Roman"/>
          <w:lang w:val="pt-PT"/>
        </w:rPr>
        <w:t xml:space="preserve"> </w:t>
      </w:r>
      <w:r w:rsidR="006F71C6" w:rsidRPr="003B1C4B">
        <w:rPr>
          <w:rFonts w:ascii="Times New Roman" w:hAnsi="Times New Roman" w:cs="Times New Roman"/>
          <w:b/>
          <w:lang w:val="pt-PT"/>
        </w:rPr>
        <w:t>B.</w:t>
      </w:r>
      <w:r w:rsidR="00835C6A">
        <w:rPr>
          <w:rFonts w:ascii="Times New Roman" w:hAnsi="Times New Roman" w:cs="Times New Roman"/>
          <w:b/>
          <w:lang w:val="pt-PT"/>
        </w:rPr>
        <w:t>VI</w:t>
      </w:r>
      <w:r w:rsidR="006F71C6" w:rsidRPr="003B1C4B">
        <w:rPr>
          <w:rFonts w:ascii="Times New Roman" w:hAnsi="Times New Roman" w:cs="Times New Roman"/>
          <w:b/>
          <w:lang w:val="pt-PT"/>
        </w:rPr>
        <w:t xml:space="preserve">.1 – </w:t>
      </w:r>
      <w:r w:rsidR="00850D3D">
        <w:rPr>
          <w:rFonts w:ascii="Times New Roman" w:hAnsi="Times New Roman" w:cs="Times New Roman"/>
          <w:b/>
          <w:lang w:val="pt-PT"/>
        </w:rPr>
        <w:t>Rectangulares</w:t>
      </w:r>
    </w:p>
    <w:p w:rsidR="0043329B" w:rsidRPr="003B1C4B" w:rsidRDefault="00850D3D" w:rsidP="0043329B">
      <w:pPr>
        <w:spacing w:after="0" w:line="240" w:lineRule="auto"/>
        <w:rPr>
          <w:rFonts w:ascii="Times New Roman" w:hAnsi="Times New Roman" w:cs="Times New Roman"/>
          <w:b/>
          <w:lang w:val="pt-PT"/>
        </w:rPr>
      </w:pPr>
      <w:r>
        <w:rPr>
          <w:rFonts w:ascii="Times New Roman" w:hAnsi="Times New Roman" w:cs="Times New Roman"/>
          <w:b/>
          <w:lang w:val="pt-PT"/>
        </w:rPr>
        <w:tab/>
      </w:r>
      <w:r w:rsidRPr="003B1C4B">
        <w:rPr>
          <w:rFonts w:ascii="Times New Roman" w:hAnsi="Times New Roman" w:cs="Times New Roman"/>
          <w:lang w:val="pt-PT"/>
        </w:rPr>
        <w:t>•</w:t>
      </w:r>
      <w:r w:rsidRPr="003B1C4B">
        <w:rPr>
          <w:rFonts w:ascii="Times New Roman" w:hAnsi="Times New Roman" w:cs="Times New Roman"/>
          <w:b/>
          <w:lang w:val="pt-PT"/>
        </w:rPr>
        <w:t>B.</w:t>
      </w:r>
      <w:r>
        <w:rPr>
          <w:rFonts w:ascii="Times New Roman" w:hAnsi="Times New Roman" w:cs="Times New Roman"/>
          <w:b/>
          <w:lang w:val="pt-PT"/>
        </w:rPr>
        <w:t>VI</w:t>
      </w:r>
      <w:r w:rsidRPr="003B1C4B">
        <w:rPr>
          <w:rFonts w:ascii="Times New Roman" w:hAnsi="Times New Roman" w:cs="Times New Roman"/>
          <w:b/>
          <w:lang w:val="pt-PT"/>
        </w:rPr>
        <w:t>.1</w:t>
      </w:r>
      <w:r>
        <w:rPr>
          <w:rFonts w:ascii="Times New Roman" w:hAnsi="Times New Roman" w:cs="Times New Roman"/>
          <w:b/>
          <w:lang w:val="pt-PT"/>
        </w:rPr>
        <w:t xml:space="preserve">.1 - </w:t>
      </w:r>
      <w:r w:rsidR="00E3377C">
        <w:rPr>
          <w:rFonts w:ascii="Times New Roman" w:hAnsi="Times New Roman" w:cs="Times New Roman"/>
          <w:b/>
          <w:lang w:val="pt-PT"/>
        </w:rPr>
        <w:t>Medianas</w:t>
      </w:r>
      <w:r w:rsidR="006174F1">
        <w:rPr>
          <w:rFonts w:ascii="Times New Roman" w:hAnsi="Times New Roman" w:cs="Times New Roman"/>
          <w:b/>
          <w:lang w:val="pt-PT"/>
        </w:rPr>
        <w:t xml:space="preserve"> </w:t>
      </w:r>
    </w:p>
    <w:p w:rsidR="006F71C6" w:rsidRPr="003B1C4B" w:rsidRDefault="0043329B" w:rsidP="0043329B">
      <w:pPr>
        <w:spacing w:after="0" w:line="240" w:lineRule="auto"/>
        <w:rPr>
          <w:rFonts w:ascii="Times New Roman" w:hAnsi="Times New Roman" w:cs="Times New Roman"/>
          <w:b/>
          <w:lang w:val="pt-PT"/>
        </w:rPr>
      </w:pPr>
      <w:r w:rsidRPr="003B1C4B">
        <w:rPr>
          <w:rFonts w:ascii="Times New Roman" w:hAnsi="Times New Roman" w:cs="Times New Roman"/>
          <w:b/>
          <w:lang w:val="pt-PT"/>
        </w:rPr>
        <w:tab/>
      </w:r>
      <w:r w:rsidR="00850D3D">
        <w:rPr>
          <w:rFonts w:ascii="Times New Roman" w:hAnsi="Times New Roman" w:cs="Times New Roman"/>
          <w:b/>
          <w:lang w:val="pt-PT"/>
        </w:rPr>
        <w:tab/>
      </w:r>
      <w:r w:rsidRPr="003B1C4B">
        <w:rPr>
          <w:rFonts w:ascii="Times New Roman" w:hAnsi="Times New Roman" w:cs="Times New Roman"/>
          <w:lang w:val="pt-PT"/>
        </w:rPr>
        <w:t xml:space="preserve"> </w:t>
      </w:r>
      <w:r w:rsidR="00850D3D">
        <w:rPr>
          <w:rFonts w:ascii="Times New Roman" w:hAnsi="Times New Roman" w:cs="Times New Roman"/>
          <w:sz w:val="24"/>
          <w:szCs w:val="24"/>
          <w:lang w:val="pt-PT"/>
        </w:rPr>
        <w:t>▫</w:t>
      </w:r>
      <w:r w:rsidR="006F71C6" w:rsidRPr="003B1C4B">
        <w:rPr>
          <w:rFonts w:ascii="Times New Roman" w:hAnsi="Times New Roman" w:cs="Times New Roman"/>
          <w:lang w:val="pt-PT"/>
        </w:rPr>
        <w:t xml:space="preserve"> </w:t>
      </w:r>
      <w:r w:rsidR="006F71C6" w:rsidRPr="003B1C4B">
        <w:rPr>
          <w:rFonts w:ascii="Times New Roman" w:hAnsi="Times New Roman" w:cs="Times New Roman"/>
          <w:b/>
          <w:lang w:val="pt-PT"/>
        </w:rPr>
        <w:t>B.</w:t>
      </w:r>
      <w:r w:rsidR="00835C6A">
        <w:rPr>
          <w:rFonts w:ascii="Times New Roman" w:hAnsi="Times New Roman" w:cs="Times New Roman"/>
          <w:b/>
          <w:lang w:val="pt-PT"/>
        </w:rPr>
        <w:t>VI</w:t>
      </w:r>
      <w:r w:rsidR="00835C6A" w:rsidRPr="003B1C4B">
        <w:rPr>
          <w:rFonts w:ascii="Times New Roman" w:hAnsi="Times New Roman" w:cs="Times New Roman"/>
          <w:b/>
          <w:lang w:val="pt-PT"/>
        </w:rPr>
        <w:t>.</w:t>
      </w:r>
      <w:r w:rsidR="006F71C6" w:rsidRPr="003B1C4B">
        <w:rPr>
          <w:rFonts w:ascii="Times New Roman" w:hAnsi="Times New Roman" w:cs="Times New Roman"/>
          <w:b/>
          <w:lang w:val="pt-PT"/>
        </w:rPr>
        <w:t>1.</w:t>
      </w:r>
      <w:r w:rsidR="00850D3D">
        <w:rPr>
          <w:rFonts w:ascii="Times New Roman" w:hAnsi="Times New Roman" w:cs="Times New Roman"/>
          <w:b/>
          <w:lang w:val="pt-PT"/>
        </w:rPr>
        <w:t>1.</w:t>
      </w:r>
      <w:r w:rsidR="006F71C6" w:rsidRPr="003B1C4B">
        <w:rPr>
          <w:rFonts w:ascii="Times New Roman" w:hAnsi="Times New Roman" w:cs="Times New Roman"/>
          <w:b/>
          <w:lang w:val="pt-PT"/>
        </w:rPr>
        <w:t>A - Lisas.</w:t>
      </w:r>
    </w:p>
    <w:p w:rsidR="006F71C6" w:rsidRPr="008D7BB2" w:rsidRDefault="006F71C6" w:rsidP="006F71C6">
      <w:pPr>
        <w:spacing w:after="0" w:line="240" w:lineRule="auto"/>
        <w:rPr>
          <w:rFonts w:ascii="Times New Roman" w:hAnsi="Times New Roman" w:cs="Times New Roman"/>
          <w:b/>
          <w:color w:val="031CD3"/>
          <w:lang w:val="pt-PT"/>
        </w:rPr>
      </w:pPr>
      <w:r w:rsidRPr="008D7BB2">
        <w:rPr>
          <w:rFonts w:ascii="Times New Roman" w:hAnsi="Times New Roman" w:cs="Times New Roman"/>
          <w:b/>
          <w:lang w:val="pt-PT"/>
        </w:rPr>
        <w:t>Béal</w:t>
      </w:r>
      <w:r w:rsidRPr="008D7BB2">
        <w:rPr>
          <w:rFonts w:ascii="Times New Roman" w:hAnsi="Times New Roman" w:cs="Times New Roman"/>
          <w:lang w:val="pt-PT"/>
        </w:rPr>
        <w:t xml:space="preserve"> –</w:t>
      </w:r>
      <w:r w:rsidRPr="008D7BB2">
        <w:rPr>
          <w:rFonts w:ascii="Times New Roman" w:hAnsi="Times New Roman" w:cs="Times New Roman"/>
          <w:b/>
          <w:color w:val="031CD3"/>
          <w:lang w:val="pt-PT"/>
        </w:rPr>
        <w:t xml:space="preserve"> </w:t>
      </w:r>
      <w:r w:rsidR="005D31A5" w:rsidRPr="008D7BB2">
        <w:rPr>
          <w:rFonts w:ascii="Times New Roman" w:hAnsi="Times New Roman" w:cs="Times New Roman"/>
          <w:b/>
          <w:color w:val="0000FF"/>
          <w:lang w:val="pt-PT"/>
        </w:rPr>
        <w:t>B VIII a</w:t>
      </w:r>
    </w:p>
    <w:tbl>
      <w:tblPr>
        <w:tblStyle w:val="Tablaconcuadrcula"/>
        <w:tblW w:w="10632" w:type="dxa"/>
        <w:tblInd w:w="-1026" w:type="dxa"/>
        <w:tblLook w:val="04A0" w:firstRow="1" w:lastRow="0" w:firstColumn="1" w:lastColumn="0" w:noHBand="0" w:noVBand="1"/>
      </w:tblPr>
      <w:tblGrid>
        <w:gridCol w:w="5103"/>
        <w:gridCol w:w="5529"/>
      </w:tblGrid>
      <w:tr w:rsidR="006F71C6" w:rsidRPr="008D7BB2" w:rsidTr="003722F8">
        <w:trPr>
          <w:trHeight w:val="283"/>
        </w:trPr>
        <w:tc>
          <w:tcPr>
            <w:tcW w:w="5103" w:type="dxa"/>
            <w:tcBorders>
              <w:top w:val="single" w:sz="4" w:space="0" w:color="auto"/>
              <w:left w:val="single" w:sz="4" w:space="0" w:color="auto"/>
              <w:bottom w:val="single" w:sz="4" w:space="0" w:color="auto"/>
              <w:right w:val="single" w:sz="4" w:space="0" w:color="auto"/>
            </w:tcBorders>
          </w:tcPr>
          <w:p w:rsidR="006F71C6" w:rsidRPr="00B34B49" w:rsidRDefault="006F71C6" w:rsidP="00A1410B">
            <w:pPr>
              <w:jc w:val="center"/>
              <w:rPr>
                <w:rFonts w:ascii="Times New Roman" w:hAnsi="Times New Roman" w:cs="Times New Roman"/>
                <w:sz w:val="20"/>
                <w:szCs w:val="20"/>
                <w:lang w:val="pt-PT"/>
              </w:rPr>
            </w:pPr>
            <w:r w:rsidRPr="00B34B49">
              <w:rPr>
                <w:rFonts w:ascii="Times New Roman" w:hAnsi="Times New Roman" w:cs="Times New Roman"/>
                <w:sz w:val="20"/>
                <w:szCs w:val="20"/>
                <w:lang w:val="pt-PT"/>
              </w:rPr>
              <w:t xml:space="preserve">  </w:t>
            </w:r>
            <w:r w:rsidRPr="00B34B49">
              <w:rPr>
                <w:rFonts w:ascii="Times New Roman" w:hAnsi="Times New Roman" w:cs="Times New Roman"/>
                <w:noProof/>
                <w:sz w:val="20"/>
                <w:szCs w:val="20"/>
                <w:lang w:eastAsia="es-ES"/>
              </w:rPr>
              <w:drawing>
                <wp:inline distT="0" distB="0" distL="0" distR="0" wp14:anchorId="12ECFABE" wp14:editId="285C0F82">
                  <wp:extent cx="1632365" cy="990600"/>
                  <wp:effectExtent l="0" t="0" r="6350" b="0"/>
                  <wp:docPr id="13" name="Imagen 13" descr="F:\HUESO ROMANO (22-7-16)\HUESO TRABAJADO EPOCA ROMANA\en fongo negro\21 - Tipo B.X - Cajas contenedores\B.IX.1.3.A - Rectangular grande Lisa\1 - Caja de hueso Antqeue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HUESO ROMANO (22-7-16)\HUESO TRABAJADO EPOCA ROMANA\en fongo negro\21 - Tipo B.X - Cajas contenedores\B.IX.1.3.A - Rectangular grande Lisa\1 - Caja de hueso Antqeuera.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4623" cy="1040518"/>
                          </a:xfrm>
                          <a:prstGeom prst="rect">
                            <a:avLst/>
                          </a:prstGeom>
                          <a:noFill/>
                          <a:ln>
                            <a:noFill/>
                          </a:ln>
                        </pic:spPr>
                      </pic:pic>
                    </a:graphicData>
                  </a:graphic>
                </wp:inline>
              </w:drawing>
            </w:r>
            <w:r w:rsidRPr="00B34B49">
              <w:rPr>
                <w:rFonts w:ascii="Times New Roman" w:hAnsi="Times New Roman" w:cs="Times New Roman"/>
                <w:noProof/>
                <w:sz w:val="20"/>
                <w:szCs w:val="20"/>
                <w:lang w:eastAsia="es-ES"/>
              </w:rPr>
              <w:drawing>
                <wp:inline distT="0" distB="0" distL="0" distR="0" wp14:anchorId="6ECBC8D0" wp14:editId="1AE3C48F">
                  <wp:extent cx="1247775" cy="806015"/>
                  <wp:effectExtent l="0" t="0" r="0" b="0"/>
                  <wp:docPr id="14" name="Imagen 14" descr="F:\HUESO ROMANO (22-7-16)\HUESO TRABAJADO EPOCA ROMANA\en fongo negro\21 - Tipo B.X - Cajas contenedores\B.IX.1.3.A - Rectangular grande Lisa\caja de Antequera 28-8-14_modifié-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HUESO ROMANO (22-7-16)\HUESO TRABAJADO EPOCA ROMANA\en fongo negro\21 - Tipo B.X - Cajas contenedores\B.IX.1.3.A - Rectangular grande Lisa\caja de Antequera 28-8-14_modifié-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33769" cy="861564"/>
                          </a:xfrm>
                          <a:prstGeom prst="rect">
                            <a:avLst/>
                          </a:prstGeom>
                          <a:noFill/>
                          <a:ln>
                            <a:noFill/>
                          </a:ln>
                        </pic:spPr>
                      </pic:pic>
                    </a:graphicData>
                  </a:graphic>
                </wp:inline>
              </w:drawing>
            </w:r>
          </w:p>
          <w:p w:rsidR="006F71C6" w:rsidRPr="00B34B49" w:rsidRDefault="006F71C6" w:rsidP="00A1410B">
            <w:pPr>
              <w:jc w:val="center"/>
              <w:rPr>
                <w:rFonts w:ascii="Times New Roman" w:hAnsi="Times New Roman" w:cs="Times New Roman"/>
                <w:i/>
                <w:sz w:val="20"/>
                <w:szCs w:val="20"/>
                <w:lang w:val="pt-PT"/>
              </w:rPr>
            </w:pPr>
            <w:r w:rsidRPr="00B34B49">
              <w:rPr>
                <w:rFonts w:ascii="Times New Roman" w:hAnsi="Times New Roman" w:cs="Times New Roman"/>
                <w:sz w:val="20"/>
                <w:szCs w:val="20"/>
                <w:lang w:val="pt-PT"/>
              </w:rPr>
              <w:t>1 -</w:t>
            </w:r>
            <w:r w:rsidRPr="00B34B49">
              <w:rPr>
                <w:rFonts w:ascii="Times New Roman" w:hAnsi="Times New Roman" w:cs="Times New Roman"/>
                <w:i/>
                <w:sz w:val="20"/>
                <w:szCs w:val="20"/>
                <w:lang w:val="pt-PT"/>
              </w:rPr>
              <w:t>Anticaria</w:t>
            </w:r>
          </w:p>
          <w:p w:rsidR="006F71C6" w:rsidRPr="00B34B49" w:rsidRDefault="006F71C6" w:rsidP="00A1410B">
            <w:pPr>
              <w:jc w:val="center"/>
              <w:rPr>
                <w:rFonts w:ascii="Times New Roman" w:hAnsi="Times New Roman" w:cs="Times New Roman"/>
                <w:sz w:val="20"/>
                <w:szCs w:val="20"/>
                <w:lang w:val="pt-PT"/>
              </w:rPr>
            </w:pPr>
            <w:r w:rsidRPr="00B34B49">
              <w:rPr>
                <w:rFonts w:ascii="Times New Roman" w:hAnsi="Times New Roman" w:cs="Times New Roman"/>
                <w:sz w:val="20"/>
                <w:szCs w:val="20"/>
                <w:lang w:val="pt-PT"/>
              </w:rPr>
              <w:t>(M. Antequera)</w:t>
            </w:r>
          </w:p>
        </w:tc>
        <w:tc>
          <w:tcPr>
            <w:tcW w:w="5529" w:type="dxa"/>
            <w:tcBorders>
              <w:top w:val="single" w:sz="4" w:space="0" w:color="auto"/>
              <w:left w:val="single" w:sz="4" w:space="0" w:color="auto"/>
              <w:bottom w:val="single" w:sz="4" w:space="0" w:color="auto"/>
              <w:right w:val="single" w:sz="4" w:space="0" w:color="auto"/>
            </w:tcBorders>
          </w:tcPr>
          <w:p w:rsidR="006F71C6" w:rsidRPr="00B34B49" w:rsidRDefault="006F71C6" w:rsidP="00A1410B">
            <w:pPr>
              <w:jc w:val="center"/>
              <w:rPr>
                <w:rFonts w:ascii="Times New Roman" w:hAnsi="Times New Roman" w:cs="Times New Roman"/>
                <w:noProof/>
                <w:sz w:val="20"/>
                <w:szCs w:val="20"/>
                <w:lang w:val="pt-PT" w:eastAsia="es-ES"/>
              </w:rPr>
            </w:pPr>
            <w:r w:rsidRPr="00B34B49">
              <w:rPr>
                <w:rFonts w:ascii="Times New Roman" w:hAnsi="Times New Roman" w:cs="Times New Roman"/>
                <w:noProof/>
                <w:sz w:val="20"/>
                <w:szCs w:val="20"/>
                <w:lang w:eastAsia="es-ES"/>
              </w:rPr>
              <w:drawing>
                <wp:inline distT="0" distB="0" distL="0" distR="0" wp14:anchorId="2EF85221" wp14:editId="07738DF7">
                  <wp:extent cx="1648419" cy="990600"/>
                  <wp:effectExtent l="0" t="0" r="9525" b="0"/>
                  <wp:docPr id="15" name="Imagen 15" descr="F:\HUESO ROMANO (22-7-16)\HUESO TRABAJADO EPOCA ROMANA\en fongo negro\21 - Tipo B.X - Cajas contenedores\B.IX.1.3.A - Rectangular grande Lisa\M, Tarragona.949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HUESO ROMANO (22-7-16)\HUESO TRABAJADO EPOCA ROMANA\en fongo negro\21 - Tipo B.X - Cajas contenedores\B.IX.1.3.A - Rectangular grande Lisa\M, Tarragona.9497 copi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12258" cy="1028963"/>
                          </a:xfrm>
                          <a:prstGeom prst="rect">
                            <a:avLst/>
                          </a:prstGeom>
                          <a:noFill/>
                          <a:ln>
                            <a:noFill/>
                          </a:ln>
                        </pic:spPr>
                      </pic:pic>
                    </a:graphicData>
                  </a:graphic>
                </wp:inline>
              </w:drawing>
            </w:r>
            <w:r w:rsidRPr="00B34B49">
              <w:rPr>
                <w:rFonts w:ascii="Times New Roman" w:hAnsi="Times New Roman" w:cs="Times New Roman"/>
                <w:noProof/>
                <w:sz w:val="20"/>
                <w:szCs w:val="20"/>
                <w:lang w:eastAsia="es-ES"/>
              </w:rPr>
              <w:drawing>
                <wp:inline distT="0" distB="0" distL="0" distR="0" wp14:anchorId="7719E543" wp14:editId="377D45CF">
                  <wp:extent cx="1539133" cy="669290"/>
                  <wp:effectExtent l="0" t="0" r="4445" b="0"/>
                  <wp:docPr id="16" name="Imagen 16" descr="F:\HUESO ROMANO (22-7-16)\HUESO TRABAJADO EPOCA ROMANA\en fongo negro\21 - Tipo B.X - Cajas contenedores\B.IX.1.3.A - Rectangular grande Lisa\Museo de Tarragon (37)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HUESO ROMANO (22-7-16)\HUESO TRABAJADO EPOCA ROMANA\en fongo negro\21 - Tipo B.X - Cajas contenedores\B.IX.1.3.A - Rectangular grande Lisa\Museo de Tarragon (37) 123.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86926" cy="690073"/>
                          </a:xfrm>
                          <a:prstGeom prst="rect">
                            <a:avLst/>
                          </a:prstGeom>
                          <a:noFill/>
                          <a:ln>
                            <a:noFill/>
                          </a:ln>
                        </pic:spPr>
                      </pic:pic>
                    </a:graphicData>
                  </a:graphic>
                </wp:inline>
              </w:drawing>
            </w:r>
          </w:p>
          <w:p w:rsidR="006F71C6" w:rsidRPr="00B34B49" w:rsidRDefault="006F71C6" w:rsidP="00A1410B">
            <w:pPr>
              <w:jc w:val="center"/>
              <w:rPr>
                <w:rFonts w:ascii="Times New Roman" w:hAnsi="Times New Roman" w:cs="Times New Roman"/>
                <w:i/>
                <w:noProof/>
                <w:sz w:val="20"/>
                <w:szCs w:val="20"/>
                <w:lang w:val="pt-PT" w:eastAsia="es-ES"/>
              </w:rPr>
            </w:pPr>
            <w:r w:rsidRPr="00B34B49">
              <w:rPr>
                <w:rFonts w:ascii="Times New Roman" w:hAnsi="Times New Roman" w:cs="Times New Roman"/>
                <w:noProof/>
                <w:sz w:val="20"/>
                <w:szCs w:val="20"/>
                <w:lang w:val="pt-PT" w:eastAsia="es-ES"/>
              </w:rPr>
              <w:t>2 -</w:t>
            </w:r>
            <w:r w:rsidRPr="00B34B49">
              <w:rPr>
                <w:rFonts w:ascii="Times New Roman" w:hAnsi="Times New Roman" w:cs="Times New Roman"/>
                <w:i/>
                <w:noProof/>
                <w:sz w:val="20"/>
                <w:szCs w:val="20"/>
                <w:lang w:val="pt-PT" w:eastAsia="es-ES"/>
              </w:rPr>
              <w:t>Tarroco</w:t>
            </w:r>
          </w:p>
          <w:p w:rsidR="006F71C6" w:rsidRPr="00B34B49" w:rsidRDefault="006F71C6" w:rsidP="00A1410B">
            <w:pPr>
              <w:jc w:val="center"/>
              <w:rPr>
                <w:rFonts w:ascii="Times New Roman" w:hAnsi="Times New Roman" w:cs="Times New Roman"/>
                <w:sz w:val="20"/>
                <w:szCs w:val="20"/>
                <w:lang w:val="pt-PT"/>
              </w:rPr>
            </w:pPr>
            <w:r w:rsidRPr="00B34B49">
              <w:rPr>
                <w:rFonts w:ascii="Times New Roman" w:hAnsi="Times New Roman" w:cs="Times New Roman"/>
                <w:noProof/>
                <w:sz w:val="20"/>
                <w:szCs w:val="20"/>
                <w:lang w:val="pt-PT" w:eastAsia="es-ES"/>
              </w:rPr>
              <w:t>(</w:t>
            </w:r>
            <w:r w:rsidR="0093531E">
              <w:rPr>
                <w:rFonts w:ascii="Times New Roman" w:hAnsi="Times New Roman" w:cs="Times New Roman"/>
                <w:noProof/>
                <w:sz w:val="20"/>
                <w:szCs w:val="20"/>
                <w:lang w:val="pt-PT" w:eastAsia="es-ES"/>
              </w:rPr>
              <w:t xml:space="preserve">MNAT </w:t>
            </w:r>
            <w:r w:rsidRPr="00B34B49">
              <w:rPr>
                <w:rFonts w:ascii="Times New Roman" w:hAnsi="Times New Roman" w:cs="Times New Roman"/>
                <w:noProof/>
                <w:sz w:val="20"/>
                <w:szCs w:val="20"/>
                <w:lang w:val="pt-PT" w:eastAsia="es-ES"/>
              </w:rPr>
              <w:t>Tarragona)</w:t>
            </w:r>
          </w:p>
        </w:tc>
      </w:tr>
      <w:tr w:rsidR="006F71C6" w:rsidRPr="008D7BB2" w:rsidTr="003722F8">
        <w:trPr>
          <w:trHeight w:val="708"/>
        </w:trPr>
        <w:tc>
          <w:tcPr>
            <w:tcW w:w="5103" w:type="dxa"/>
            <w:tcBorders>
              <w:top w:val="single" w:sz="4" w:space="0" w:color="auto"/>
              <w:left w:val="single" w:sz="4" w:space="0" w:color="auto"/>
              <w:bottom w:val="single" w:sz="4" w:space="0" w:color="auto"/>
              <w:right w:val="single" w:sz="4" w:space="0" w:color="auto"/>
            </w:tcBorders>
          </w:tcPr>
          <w:p w:rsidR="006F71C6" w:rsidRPr="00B34B49" w:rsidRDefault="006F71C6" w:rsidP="00A1410B">
            <w:pPr>
              <w:jc w:val="center"/>
              <w:rPr>
                <w:rFonts w:ascii="Times New Roman" w:hAnsi="Times New Roman" w:cs="Times New Roman"/>
                <w:i/>
                <w:sz w:val="20"/>
                <w:szCs w:val="20"/>
                <w:lang w:val="pt-PT"/>
              </w:rPr>
            </w:pPr>
            <w:r w:rsidRPr="00B34B49">
              <w:rPr>
                <w:rFonts w:ascii="Times New Roman" w:hAnsi="Times New Roman" w:cs="Times New Roman"/>
                <w:noProof/>
                <w:sz w:val="20"/>
                <w:szCs w:val="20"/>
                <w:lang w:eastAsia="es-ES"/>
              </w:rPr>
              <w:drawing>
                <wp:inline distT="0" distB="0" distL="0" distR="0" wp14:anchorId="5BEBE373" wp14:editId="03819709">
                  <wp:extent cx="1793523" cy="781050"/>
                  <wp:effectExtent l="0" t="0" r="0" b="0"/>
                  <wp:docPr id="20" name="Imagen 20" descr="F:\HUESO ROMANO (22-7-16)\HUESO TRABAJADO EPOCA ROMANA\en fongo negro\21 - Tipo B.X - Cajas contenedores\B.IX.1.3.A - Rectangular grande Lisa\MN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HUESO ROMANO (22-7-16)\HUESO TRABAJADO EPOCA ROMANA\en fongo negro\21 - Tipo B.X - Cajas contenedores\B.IX.1.3.A - Rectangular grande Lisa\MNAR.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31776" cy="797709"/>
                          </a:xfrm>
                          <a:prstGeom prst="rect">
                            <a:avLst/>
                          </a:prstGeom>
                          <a:noFill/>
                          <a:ln>
                            <a:noFill/>
                          </a:ln>
                        </pic:spPr>
                      </pic:pic>
                    </a:graphicData>
                  </a:graphic>
                </wp:inline>
              </w:drawing>
            </w:r>
            <w:r w:rsidRPr="00B34B49">
              <w:rPr>
                <w:rFonts w:ascii="Times New Roman" w:hAnsi="Times New Roman" w:cs="Times New Roman"/>
                <w:i/>
                <w:noProof/>
                <w:sz w:val="20"/>
                <w:szCs w:val="20"/>
                <w:lang w:eastAsia="es-ES"/>
              </w:rPr>
              <w:drawing>
                <wp:inline distT="0" distB="0" distL="0" distR="0" wp14:anchorId="1D8BE919" wp14:editId="1B7A19BC">
                  <wp:extent cx="1240075" cy="1104900"/>
                  <wp:effectExtent l="0" t="0" r="0" b="0"/>
                  <wp:docPr id="19" name="Imagen 19" descr="F:\HUESO ROMANO (22-7-16)\HUESO TRABAJADO EPOCA ROMANA\en fongo negro\21 - Tipo B.X - Cajas contenedores\B.IX.1.3.A - Rectangular grande Lisa\MNAR5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HUESO ROMANO (22-7-16)\HUESO TRABAJADO EPOCA ROMANA\en fongo negro\21 - Tipo B.X - Cajas contenedores\B.IX.1.3.A - Rectangular grande Lisa\MNAR567.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11998" cy="1168983"/>
                          </a:xfrm>
                          <a:prstGeom prst="rect">
                            <a:avLst/>
                          </a:prstGeom>
                          <a:noFill/>
                          <a:ln>
                            <a:noFill/>
                          </a:ln>
                        </pic:spPr>
                      </pic:pic>
                    </a:graphicData>
                  </a:graphic>
                </wp:inline>
              </w:drawing>
            </w:r>
          </w:p>
          <w:p w:rsidR="006F71C6" w:rsidRPr="00B34B49" w:rsidRDefault="006F71C6" w:rsidP="00A1410B">
            <w:pPr>
              <w:jc w:val="center"/>
              <w:rPr>
                <w:rFonts w:ascii="Times New Roman" w:hAnsi="Times New Roman" w:cs="Times New Roman"/>
                <w:i/>
                <w:sz w:val="20"/>
                <w:szCs w:val="20"/>
                <w:lang w:val="pt-PT"/>
              </w:rPr>
            </w:pPr>
            <w:r w:rsidRPr="00B34B49">
              <w:rPr>
                <w:rFonts w:ascii="Times New Roman" w:hAnsi="Times New Roman" w:cs="Times New Roman"/>
                <w:sz w:val="20"/>
                <w:szCs w:val="20"/>
                <w:lang w:val="pt-PT"/>
              </w:rPr>
              <w:t>3 -</w:t>
            </w:r>
            <w:r w:rsidR="003E00E2" w:rsidRPr="00B34B49">
              <w:rPr>
                <w:rFonts w:ascii="Times New Roman" w:hAnsi="Times New Roman" w:cs="Times New Roman"/>
                <w:i/>
                <w:sz w:val="20"/>
                <w:szCs w:val="20"/>
                <w:lang w:val="pt-PT"/>
              </w:rPr>
              <w:t>Av</w:t>
            </w:r>
            <w:r w:rsidRPr="00B34B49">
              <w:rPr>
                <w:rFonts w:ascii="Times New Roman" w:hAnsi="Times New Roman" w:cs="Times New Roman"/>
                <w:i/>
                <w:sz w:val="20"/>
                <w:szCs w:val="20"/>
                <w:lang w:val="pt-PT"/>
              </w:rPr>
              <w:t>g</w:t>
            </w:r>
            <w:r w:rsidR="003E00E2" w:rsidRPr="00B34B49">
              <w:rPr>
                <w:rFonts w:ascii="Times New Roman" w:hAnsi="Times New Roman" w:cs="Times New Roman"/>
                <w:i/>
                <w:sz w:val="20"/>
                <w:szCs w:val="20"/>
                <w:lang w:val="pt-PT"/>
              </w:rPr>
              <w:t>v</w:t>
            </w:r>
            <w:r w:rsidRPr="00B34B49">
              <w:rPr>
                <w:rFonts w:ascii="Times New Roman" w:hAnsi="Times New Roman" w:cs="Times New Roman"/>
                <w:i/>
                <w:sz w:val="20"/>
                <w:szCs w:val="20"/>
                <w:lang w:val="pt-PT"/>
              </w:rPr>
              <w:t>sta Emerita</w:t>
            </w:r>
          </w:p>
          <w:p w:rsidR="006F71C6" w:rsidRPr="00B34B49" w:rsidRDefault="006F71C6" w:rsidP="00A1410B">
            <w:pPr>
              <w:jc w:val="center"/>
              <w:rPr>
                <w:rFonts w:ascii="Times New Roman" w:hAnsi="Times New Roman" w:cs="Times New Roman"/>
                <w:sz w:val="20"/>
                <w:szCs w:val="20"/>
              </w:rPr>
            </w:pPr>
            <w:r w:rsidRPr="00B34B49">
              <w:rPr>
                <w:rFonts w:ascii="Times New Roman" w:hAnsi="Times New Roman" w:cs="Times New Roman"/>
                <w:sz w:val="20"/>
                <w:szCs w:val="20"/>
                <w:lang w:val="pt-PT"/>
              </w:rPr>
              <w:t>(MNAR Mérida</w:t>
            </w:r>
            <w:r w:rsidRPr="00B34B49">
              <w:rPr>
                <w:rFonts w:ascii="Times New Roman" w:hAnsi="Times New Roman" w:cs="Times New Roman"/>
                <w:sz w:val="20"/>
                <w:szCs w:val="20"/>
              </w:rPr>
              <w:t>)</w:t>
            </w:r>
          </w:p>
        </w:tc>
        <w:tc>
          <w:tcPr>
            <w:tcW w:w="5529" w:type="dxa"/>
            <w:tcBorders>
              <w:top w:val="single" w:sz="4" w:space="0" w:color="auto"/>
              <w:left w:val="single" w:sz="4" w:space="0" w:color="auto"/>
              <w:bottom w:val="single" w:sz="4" w:space="0" w:color="auto"/>
              <w:right w:val="single" w:sz="4" w:space="0" w:color="auto"/>
            </w:tcBorders>
          </w:tcPr>
          <w:p w:rsidR="006F71C6" w:rsidRPr="00B34B49" w:rsidRDefault="006F71C6" w:rsidP="00A1410B">
            <w:pPr>
              <w:jc w:val="center"/>
              <w:rPr>
                <w:rFonts w:ascii="Times New Roman" w:hAnsi="Times New Roman" w:cs="Times New Roman"/>
                <w:noProof/>
                <w:sz w:val="20"/>
                <w:szCs w:val="20"/>
                <w:lang w:eastAsia="es-ES"/>
              </w:rPr>
            </w:pPr>
            <w:r w:rsidRPr="00B34B49">
              <w:rPr>
                <w:rFonts w:ascii="Times New Roman" w:hAnsi="Times New Roman" w:cs="Times New Roman"/>
                <w:noProof/>
                <w:sz w:val="20"/>
                <w:szCs w:val="20"/>
                <w:lang w:eastAsia="es-ES"/>
              </w:rPr>
              <w:drawing>
                <wp:inline distT="0" distB="0" distL="0" distR="0" wp14:anchorId="3639F6DF" wp14:editId="68C09DFA">
                  <wp:extent cx="1461600" cy="1380400"/>
                  <wp:effectExtent l="0" t="0" r="5715" b="0"/>
                  <wp:docPr id="18" name="Imagen 18" descr="F:\HUESO ROMANO (22-7-16)\HUESO TRABAJADO EPOCA ROMANA\en fongo negro\21 - Tipo B.X - Cajas contenedores\B.IX.1.3.A - Rectangular grande Lisa\Baelo Claudia. Sevilla col. part.4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HUESO ROMANO (22-7-16)\HUESO TRABAJADO EPOCA ROMANA\en fongo negro\21 - Tipo B.X - Cajas contenedores\B.IX.1.3.A - Rectangular grande Lisa\Baelo Claudia. Sevilla col. part.456.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83497" cy="1401080"/>
                          </a:xfrm>
                          <a:prstGeom prst="rect">
                            <a:avLst/>
                          </a:prstGeom>
                          <a:noFill/>
                          <a:ln>
                            <a:noFill/>
                          </a:ln>
                        </pic:spPr>
                      </pic:pic>
                    </a:graphicData>
                  </a:graphic>
                </wp:inline>
              </w:drawing>
            </w:r>
          </w:p>
          <w:p w:rsidR="006F71C6" w:rsidRPr="00B34B49" w:rsidRDefault="006F71C6" w:rsidP="00A1410B">
            <w:pPr>
              <w:jc w:val="center"/>
              <w:rPr>
                <w:rFonts w:ascii="Times New Roman" w:hAnsi="Times New Roman" w:cs="Times New Roman"/>
                <w:i/>
                <w:noProof/>
                <w:sz w:val="20"/>
                <w:szCs w:val="20"/>
                <w:lang w:eastAsia="es-ES"/>
              </w:rPr>
            </w:pPr>
            <w:r w:rsidRPr="00B34B49">
              <w:rPr>
                <w:rFonts w:ascii="Times New Roman" w:hAnsi="Times New Roman" w:cs="Times New Roman"/>
                <w:noProof/>
                <w:sz w:val="20"/>
                <w:szCs w:val="20"/>
                <w:lang w:eastAsia="es-ES"/>
              </w:rPr>
              <w:t>4 -</w:t>
            </w:r>
            <w:r w:rsidRPr="00B34B49">
              <w:rPr>
                <w:rFonts w:ascii="Times New Roman" w:hAnsi="Times New Roman" w:cs="Times New Roman"/>
                <w:i/>
                <w:noProof/>
                <w:sz w:val="20"/>
                <w:szCs w:val="20"/>
                <w:lang w:eastAsia="es-ES"/>
              </w:rPr>
              <w:t>Baelo Cla</w:t>
            </w:r>
            <w:r w:rsidR="003E00E2" w:rsidRPr="00B34B49">
              <w:rPr>
                <w:rFonts w:ascii="Times New Roman" w:hAnsi="Times New Roman" w:cs="Times New Roman"/>
                <w:i/>
                <w:noProof/>
                <w:sz w:val="20"/>
                <w:szCs w:val="20"/>
                <w:lang w:eastAsia="es-ES"/>
              </w:rPr>
              <w:t>v</w:t>
            </w:r>
            <w:r w:rsidRPr="00B34B49">
              <w:rPr>
                <w:rFonts w:ascii="Times New Roman" w:hAnsi="Times New Roman" w:cs="Times New Roman"/>
                <w:i/>
                <w:noProof/>
                <w:sz w:val="20"/>
                <w:szCs w:val="20"/>
                <w:lang w:eastAsia="es-ES"/>
              </w:rPr>
              <w:t>dia</w:t>
            </w:r>
          </w:p>
          <w:p w:rsidR="006F71C6" w:rsidRPr="00B34B49" w:rsidRDefault="006F71C6" w:rsidP="00A1410B">
            <w:pPr>
              <w:jc w:val="center"/>
              <w:rPr>
                <w:rFonts w:ascii="Times New Roman" w:hAnsi="Times New Roman" w:cs="Times New Roman"/>
                <w:noProof/>
                <w:sz w:val="20"/>
                <w:szCs w:val="20"/>
                <w:lang w:eastAsia="es-ES"/>
              </w:rPr>
            </w:pPr>
            <w:r w:rsidRPr="00B34B49">
              <w:rPr>
                <w:rFonts w:ascii="Times New Roman" w:hAnsi="Times New Roman" w:cs="Times New Roman"/>
                <w:noProof/>
                <w:sz w:val="20"/>
                <w:szCs w:val="20"/>
                <w:lang w:eastAsia="es-ES"/>
              </w:rPr>
              <w:t>(Col. Particular)</w:t>
            </w:r>
          </w:p>
        </w:tc>
      </w:tr>
    </w:tbl>
    <w:p w:rsidR="006F71C6" w:rsidRPr="008D7BB2" w:rsidRDefault="006F71C6" w:rsidP="00471536">
      <w:pPr>
        <w:spacing w:after="0" w:line="240" w:lineRule="auto"/>
        <w:jc w:val="both"/>
        <w:rPr>
          <w:rFonts w:ascii="Times New Roman" w:hAnsi="Times New Roman" w:cs="Times New Roman"/>
        </w:rPr>
      </w:pPr>
      <w:r w:rsidRPr="008D7BB2">
        <w:rPr>
          <w:rFonts w:ascii="Times New Roman" w:hAnsi="Times New Roman" w:cs="Times New Roman"/>
          <w:b/>
        </w:rPr>
        <w:t>Características</w:t>
      </w:r>
      <w:r w:rsidRPr="008D7BB2">
        <w:rPr>
          <w:rFonts w:ascii="Times New Roman" w:hAnsi="Times New Roman" w:cs="Times New Roman"/>
        </w:rPr>
        <w:t>:</w:t>
      </w:r>
      <w:r w:rsidR="00B43316">
        <w:rPr>
          <w:rFonts w:ascii="Times New Roman" w:hAnsi="Times New Roman" w:cs="Times New Roman"/>
        </w:rPr>
        <w:t xml:space="preserve"> Caja de hueso de forma rectangu</w:t>
      </w:r>
      <w:r w:rsidR="00126214">
        <w:rPr>
          <w:rFonts w:ascii="Times New Roman" w:hAnsi="Times New Roman" w:cs="Times New Roman"/>
        </w:rPr>
        <w:t xml:space="preserve">lar </w:t>
      </w:r>
      <w:r w:rsidR="006B18FB">
        <w:rPr>
          <w:rFonts w:ascii="Times New Roman" w:eastAsia="Times New Roman" w:hAnsi="Times New Roman" w:cs="Times New Roman"/>
          <w:lang w:eastAsia="es-ES"/>
        </w:rPr>
        <w:t>compuesta</w:t>
      </w:r>
      <w:r w:rsidR="00126214" w:rsidRPr="00126214">
        <w:rPr>
          <w:rFonts w:ascii="Times New Roman" w:eastAsia="Times New Roman" w:hAnsi="Times New Roman" w:cs="Times New Roman"/>
          <w:lang w:eastAsia="es-ES"/>
        </w:rPr>
        <w:t xml:space="preserve"> por</w:t>
      </w:r>
      <w:r w:rsidR="005D4ED4">
        <w:rPr>
          <w:rFonts w:ascii="Times New Roman" w:eastAsia="Times New Roman" w:hAnsi="Times New Roman" w:cs="Times New Roman"/>
          <w:lang w:eastAsia="es-ES"/>
        </w:rPr>
        <w:t xml:space="preserve"> s</w:t>
      </w:r>
      <w:r w:rsidR="00126214" w:rsidRPr="00126214">
        <w:rPr>
          <w:rFonts w:ascii="Times New Roman" w:eastAsia="Times New Roman" w:hAnsi="Times New Roman" w:cs="Times New Roman"/>
          <w:lang w:eastAsia="es-ES"/>
        </w:rPr>
        <w:t xml:space="preserve">eis </w:t>
      </w:r>
      <w:r w:rsidR="00465B7F">
        <w:rPr>
          <w:rFonts w:ascii="Times New Roman" w:eastAsia="Times New Roman" w:hAnsi="Times New Roman" w:cs="Times New Roman"/>
          <w:lang w:eastAsia="es-ES"/>
        </w:rPr>
        <w:t>placas rectangulares: una móvil que se emplea de tapadera</w:t>
      </w:r>
      <w:r w:rsidR="005D4ED4">
        <w:rPr>
          <w:rFonts w:ascii="Times New Roman" w:eastAsia="Times New Roman" w:hAnsi="Times New Roman" w:cs="Times New Roman"/>
          <w:lang w:eastAsia="es-ES"/>
        </w:rPr>
        <w:t>,</w:t>
      </w:r>
      <w:r w:rsidR="00126214" w:rsidRPr="00126214">
        <w:rPr>
          <w:rFonts w:ascii="Times New Roman" w:eastAsia="Times New Roman" w:hAnsi="Times New Roman" w:cs="Times New Roman"/>
          <w:lang w:eastAsia="es-ES"/>
        </w:rPr>
        <w:t xml:space="preserve"> </w:t>
      </w:r>
      <w:r w:rsidR="00465B7F">
        <w:rPr>
          <w:rFonts w:ascii="Times New Roman" w:eastAsia="Times New Roman" w:hAnsi="Times New Roman" w:cs="Times New Roman"/>
          <w:lang w:eastAsia="es-ES"/>
        </w:rPr>
        <w:t>y c</w:t>
      </w:r>
      <w:r w:rsidR="00126214" w:rsidRPr="00126214">
        <w:rPr>
          <w:rFonts w:ascii="Times New Roman" w:eastAsia="Times New Roman" w:hAnsi="Times New Roman" w:cs="Times New Roman"/>
          <w:lang w:eastAsia="es-ES"/>
        </w:rPr>
        <w:t xml:space="preserve">inco </w:t>
      </w:r>
      <w:r w:rsidR="00465B7F">
        <w:rPr>
          <w:rFonts w:ascii="Times New Roman" w:eastAsia="Times New Roman" w:hAnsi="Times New Roman" w:cs="Times New Roman"/>
          <w:lang w:eastAsia="es-ES"/>
        </w:rPr>
        <w:t>fijas que conforman la estructura del estuche. Se reparen:</w:t>
      </w:r>
      <w:r w:rsidR="00126214" w:rsidRPr="00126214">
        <w:rPr>
          <w:rFonts w:ascii="Times New Roman" w:eastAsia="Times New Roman" w:hAnsi="Times New Roman" w:cs="Times New Roman"/>
          <w:lang w:eastAsia="es-ES"/>
        </w:rPr>
        <w:t xml:space="preserve"> una en el fondo</w:t>
      </w:r>
      <w:r w:rsidR="00126214">
        <w:rPr>
          <w:rFonts w:ascii="Times New Roman" w:eastAsia="Times New Roman" w:hAnsi="Times New Roman" w:cs="Times New Roman"/>
          <w:lang w:eastAsia="es-ES"/>
        </w:rPr>
        <w:t xml:space="preserve"> </w:t>
      </w:r>
      <w:r w:rsidR="00126214" w:rsidRPr="00126214">
        <w:rPr>
          <w:rFonts w:ascii="Times New Roman" w:eastAsia="Times New Roman" w:hAnsi="Times New Roman" w:cs="Times New Roman"/>
          <w:lang w:eastAsia="es-ES"/>
        </w:rPr>
        <w:t xml:space="preserve">y cuatro laterales (dos en los lados menores y otros dos en los mayores). Los </w:t>
      </w:r>
      <w:r w:rsidR="005D4ED4">
        <w:rPr>
          <w:rFonts w:ascii="Times New Roman" w:eastAsia="Times New Roman" w:hAnsi="Times New Roman" w:cs="Times New Roman"/>
          <w:lang w:eastAsia="es-ES"/>
        </w:rPr>
        <w:t>lados se unen a inglete</w:t>
      </w:r>
      <w:r w:rsidR="00126214" w:rsidRPr="00126214">
        <w:rPr>
          <w:rFonts w:ascii="Times New Roman" w:eastAsia="Times New Roman" w:hAnsi="Times New Roman" w:cs="Times New Roman"/>
          <w:lang w:eastAsia="es-ES"/>
        </w:rPr>
        <w:t xml:space="preserve">. </w:t>
      </w:r>
      <w:r w:rsidR="007430FB">
        <w:rPr>
          <w:rFonts w:ascii="Times New Roman" w:eastAsia="Times New Roman" w:hAnsi="Times New Roman" w:cs="Times New Roman"/>
          <w:lang w:eastAsia="es-ES"/>
        </w:rPr>
        <w:t>Un</w:t>
      </w:r>
      <w:r w:rsidR="005D4ED4">
        <w:rPr>
          <w:rFonts w:ascii="Times New Roman" w:eastAsia="Times New Roman" w:hAnsi="Times New Roman" w:cs="Times New Roman"/>
          <w:lang w:eastAsia="es-ES"/>
        </w:rPr>
        <w:t xml:space="preserve"> </w:t>
      </w:r>
      <w:r w:rsidR="007430FB">
        <w:rPr>
          <w:rFonts w:ascii="Times New Roman" w:eastAsia="Times New Roman" w:hAnsi="Times New Roman" w:cs="Times New Roman"/>
          <w:lang w:eastAsia="es-ES"/>
        </w:rPr>
        <w:t>surco,</w:t>
      </w:r>
      <w:r w:rsidR="00126214" w:rsidRPr="00126214">
        <w:rPr>
          <w:rFonts w:ascii="Times New Roman" w:eastAsia="Times New Roman" w:hAnsi="Times New Roman" w:cs="Times New Roman"/>
          <w:lang w:eastAsia="es-ES"/>
        </w:rPr>
        <w:t xml:space="preserve"> en el perfil </w:t>
      </w:r>
      <w:r w:rsidR="007430FB">
        <w:rPr>
          <w:rFonts w:ascii="Times New Roman" w:eastAsia="Times New Roman" w:hAnsi="Times New Roman" w:cs="Times New Roman"/>
          <w:lang w:eastAsia="es-ES"/>
        </w:rPr>
        <w:t xml:space="preserve">superior e </w:t>
      </w:r>
      <w:r w:rsidR="005D4ED4">
        <w:rPr>
          <w:rFonts w:ascii="Times New Roman" w:eastAsia="Times New Roman" w:hAnsi="Times New Roman" w:cs="Times New Roman"/>
          <w:lang w:eastAsia="es-ES"/>
        </w:rPr>
        <w:t>inferior</w:t>
      </w:r>
      <w:r w:rsidR="005D4ED4" w:rsidRPr="00126214">
        <w:rPr>
          <w:rFonts w:ascii="Times New Roman" w:eastAsia="Times New Roman" w:hAnsi="Times New Roman" w:cs="Times New Roman"/>
          <w:lang w:eastAsia="es-ES"/>
        </w:rPr>
        <w:t xml:space="preserve"> </w:t>
      </w:r>
      <w:r w:rsidR="005D4ED4">
        <w:rPr>
          <w:rFonts w:ascii="Times New Roman" w:eastAsia="Times New Roman" w:hAnsi="Times New Roman" w:cs="Times New Roman"/>
          <w:lang w:eastAsia="es-ES"/>
        </w:rPr>
        <w:t xml:space="preserve">de los paneles laterales, </w:t>
      </w:r>
      <w:r w:rsidR="007430FB">
        <w:rPr>
          <w:rFonts w:ascii="Times New Roman" w:eastAsia="Times New Roman" w:hAnsi="Times New Roman" w:cs="Times New Roman"/>
          <w:lang w:eastAsia="es-ES"/>
        </w:rPr>
        <w:t xml:space="preserve">se empleaba para insertar la lámina del fondo, y, el de arriba, </w:t>
      </w:r>
      <w:r w:rsidR="005D4ED4">
        <w:rPr>
          <w:rFonts w:ascii="Times New Roman" w:eastAsia="Times New Roman" w:hAnsi="Times New Roman" w:cs="Times New Roman"/>
          <w:lang w:eastAsia="es-ES"/>
        </w:rPr>
        <w:t xml:space="preserve">para </w:t>
      </w:r>
      <w:r w:rsidR="00126214" w:rsidRPr="00126214">
        <w:rPr>
          <w:rFonts w:ascii="Times New Roman" w:eastAsia="Times New Roman" w:hAnsi="Times New Roman" w:cs="Times New Roman"/>
          <w:lang w:eastAsia="es-ES"/>
        </w:rPr>
        <w:t>deslizar la tapa.</w:t>
      </w:r>
      <w:r w:rsidR="00126214">
        <w:rPr>
          <w:rFonts w:ascii="Times New Roman" w:eastAsia="Times New Roman" w:hAnsi="Times New Roman" w:cs="Times New Roman"/>
          <w:lang w:eastAsia="es-ES"/>
        </w:rPr>
        <w:t xml:space="preserve"> </w:t>
      </w:r>
      <w:r w:rsidR="006E7608">
        <w:rPr>
          <w:rFonts w:ascii="Times New Roman" w:eastAsia="Times New Roman" w:hAnsi="Times New Roman" w:cs="Times New Roman"/>
          <w:lang w:eastAsia="es-ES"/>
        </w:rPr>
        <w:t>La cubierta, e</w:t>
      </w:r>
      <w:r w:rsidR="00126214">
        <w:rPr>
          <w:rFonts w:ascii="Times New Roman" w:eastAsia="Times New Roman" w:hAnsi="Times New Roman" w:cs="Times New Roman"/>
          <w:lang w:eastAsia="es-ES"/>
        </w:rPr>
        <w:t xml:space="preserve">n la mayoría de los casos </w:t>
      </w:r>
      <w:r w:rsidR="00126214" w:rsidRPr="00126214">
        <w:rPr>
          <w:rFonts w:ascii="Times New Roman" w:eastAsia="Times New Roman" w:hAnsi="Times New Roman" w:cs="Times New Roman"/>
          <w:lang w:eastAsia="es-ES"/>
        </w:rPr>
        <w:t>lleva un pequeño resalte moldurado</w:t>
      </w:r>
      <w:r w:rsidR="00CD1542">
        <w:rPr>
          <w:rFonts w:ascii="Times New Roman" w:eastAsia="Times New Roman" w:hAnsi="Times New Roman" w:cs="Times New Roman"/>
          <w:lang w:eastAsia="es-ES"/>
        </w:rPr>
        <w:t xml:space="preserve"> en el extremo para facilitar su uso.</w:t>
      </w:r>
      <w:r w:rsidR="00D242FC">
        <w:rPr>
          <w:rFonts w:ascii="Times New Roman" w:hAnsi="Times New Roman" w:cs="Times New Roman"/>
        </w:rPr>
        <w:t xml:space="preserve"> En ocasiones también pueden ser </w:t>
      </w:r>
      <w:r w:rsidR="006E7608">
        <w:rPr>
          <w:rFonts w:ascii="Times New Roman" w:hAnsi="Times New Roman" w:cs="Times New Roman"/>
        </w:rPr>
        <w:t xml:space="preserve">de perfil en </w:t>
      </w:r>
      <w:r w:rsidR="00185C53">
        <w:rPr>
          <w:rFonts w:ascii="Times New Roman" w:hAnsi="Times New Roman" w:cs="Times New Roman"/>
        </w:rPr>
        <w:t>semicírculo</w:t>
      </w:r>
      <w:r w:rsidR="00D242FC">
        <w:rPr>
          <w:rFonts w:ascii="Times New Roman" w:hAnsi="Times New Roman" w:cs="Times New Roman"/>
        </w:rPr>
        <w:t>, como la de</w:t>
      </w:r>
      <w:r w:rsidR="00B43316">
        <w:rPr>
          <w:rFonts w:ascii="Times New Roman" w:hAnsi="Times New Roman" w:cs="Times New Roman"/>
        </w:rPr>
        <w:t xml:space="preserve"> </w:t>
      </w:r>
      <w:r w:rsidR="00EE484E">
        <w:rPr>
          <w:rFonts w:ascii="Times New Roman" w:hAnsi="Times New Roman" w:cs="Times New Roman"/>
        </w:rPr>
        <w:t xml:space="preserve">San Pedro del Pinatar o la de </w:t>
      </w:r>
      <w:r w:rsidR="00D242FC" w:rsidRPr="00B43316">
        <w:rPr>
          <w:rFonts w:ascii="Times New Roman" w:hAnsi="Times New Roman" w:cs="Times New Roman"/>
          <w:i/>
        </w:rPr>
        <w:t>Anticari</w:t>
      </w:r>
      <w:r w:rsidR="00D242FC">
        <w:rPr>
          <w:rFonts w:ascii="Times New Roman" w:hAnsi="Times New Roman" w:cs="Times New Roman"/>
        </w:rPr>
        <w:t>a</w:t>
      </w:r>
      <w:r w:rsidR="006E7608">
        <w:rPr>
          <w:rFonts w:ascii="Times New Roman" w:hAnsi="Times New Roman" w:cs="Times New Roman"/>
        </w:rPr>
        <w:t>. E</w:t>
      </w:r>
      <w:r w:rsidR="00D242FC">
        <w:rPr>
          <w:rFonts w:ascii="Times New Roman" w:hAnsi="Times New Roman" w:cs="Times New Roman"/>
        </w:rPr>
        <w:t>n</w:t>
      </w:r>
      <w:r w:rsidR="00EE484E">
        <w:rPr>
          <w:rFonts w:ascii="Times New Roman" w:hAnsi="Times New Roman" w:cs="Times New Roman"/>
        </w:rPr>
        <w:t xml:space="preserve"> esta última el</w:t>
      </w:r>
      <w:r w:rsidR="00D242FC">
        <w:rPr>
          <w:rFonts w:ascii="Times New Roman" w:hAnsi="Times New Roman" w:cs="Times New Roman"/>
        </w:rPr>
        <w:t xml:space="preserve"> espacio interno se subdivide en dos compartimentos</w:t>
      </w:r>
      <w:r w:rsidR="00CD1542">
        <w:rPr>
          <w:rFonts w:ascii="Times New Roman" w:hAnsi="Times New Roman" w:cs="Times New Roman"/>
        </w:rPr>
        <w:t>,</w:t>
      </w:r>
      <w:r w:rsidR="00BC151E">
        <w:rPr>
          <w:rFonts w:ascii="Times New Roman" w:hAnsi="Times New Roman" w:cs="Times New Roman"/>
        </w:rPr>
        <w:t xml:space="preserve"> cuestión que no </w:t>
      </w:r>
      <w:r w:rsidR="00CD1542">
        <w:rPr>
          <w:rFonts w:ascii="Times New Roman" w:hAnsi="Times New Roman" w:cs="Times New Roman"/>
        </w:rPr>
        <w:t>es lo más usual.</w:t>
      </w:r>
      <w:r w:rsidR="00BC151E">
        <w:rPr>
          <w:rFonts w:ascii="Times New Roman" w:hAnsi="Times New Roman" w:cs="Times New Roman"/>
        </w:rPr>
        <w:t xml:space="preserve"> </w:t>
      </w:r>
      <w:r w:rsidR="006E7608">
        <w:rPr>
          <w:rFonts w:ascii="Times New Roman" w:hAnsi="Times New Roman" w:cs="Times New Roman"/>
        </w:rPr>
        <w:t>Para fortalecer las paredes, en el bisel, solían llevar pequeños clavos, en</w:t>
      </w:r>
      <w:r w:rsidR="00CD1542">
        <w:rPr>
          <w:rFonts w:ascii="Times New Roman" w:hAnsi="Times New Roman" w:cs="Times New Roman"/>
        </w:rPr>
        <w:t xml:space="preserve"> ocasiones</w:t>
      </w:r>
      <w:r w:rsidR="006E7608">
        <w:rPr>
          <w:rFonts w:ascii="Times New Roman" w:hAnsi="Times New Roman" w:cs="Times New Roman"/>
        </w:rPr>
        <w:t xml:space="preserve"> </w:t>
      </w:r>
      <w:r w:rsidR="00E504E3">
        <w:rPr>
          <w:rFonts w:ascii="Times New Roman" w:hAnsi="Times New Roman" w:cs="Times New Roman"/>
        </w:rPr>
        <w:t>broncíneos (</w:t>
      </w:r>
      <w:r w:rsidR="00E504E3" w:rsidRPr="00E504E3">
        <w:rPr>
          <w:rFonts w:ascii="Times New Roman" w:hAnsi="Times New Roman" w:cs="Times New Roman"/>
          <w:i/>
        </w:rPr>
        <w:t>Tarraco</w:t>
      </w:r>
      <w:r w:rsidR="00E504E3">
        <w:rPr>
          <w:rFonts w:ascii="Times New Roman" w:hAnsi="Times New Roman" w:cs="Times New Roman"/>
        </w:rPr>
        <w:t xml:space="preserve"> o </w:t>
      </w:r>
      <w:r w:rsidR="00E504E3" w:rsidRPr="00E504E3">
        <w:rPr>
          <w:rFonts w:ascii="Times New Roman" w:hAnsi="Times New Roman" w:cs="Times New Roman"/>
          <w:i/>
        </w:rPr>
        <w:t>Baelo</w:t>
      </w:r>
      <w:r w:rsidR="00E504E3">
        <w:rPr>
          <w:rFonts w:ascii="Times New Roman" w:hAnsi="Times New Roman" w:cs="Times New Roman"/>
        </w:rPr>
        <w:t>)</w:t>
      </w:r>
      <w:r w:rsidR="006E7608">
        <w:rPr>
          <w:rFonts w:ascii="Times New Roman" w:hAnsi="Times New Roman" w:cs="Times New Roman"/>
        </w:rPr>
        <w:t xml:space="preserve">, que aparte de cumplir esta función, servían </w:t>
      </w:r>
      <w:r w:rsidR="00BC151E">
        <w:rPr>
          <w:rFonts w:ascii="Times New Roman" w:hAnsi="Times New Roman" w:cs="Times New Roman"/>
        </w:rPr>
        <w:t>de</w:t>
      </w:r>
      <w:r w:rsidR="00E504E3">
        <w:rPr>
          <w:rFonts w:ascii="Times New Roman" w:hAnsi="Times New Roman" w:cs="Times New Roman"/>
        </w:rPr>
        <w:t xml:space="preserve"> adorno</w:t>
      </w:r>
      <w:r w:rsidR="00BC151E">
        <w:rPr>
          <w:rFonts w:ascii="Times New Roman" w:hAnsi="Times New Roman" w:cs="Times New Roman"/>
        </w:rPr>
        <w:t>. Ornato</w:t>
      </w:r>
      <w:r w:rsidR="00CD1542" w:rsidRPr="00CD1542">
        <w:rPr>
          <w:rFonts w:ascii="Times New Roman" w:hAnsi="Times New Roman" w:cs="Times New Roman"/>
        </w:rPr>
        <w:t xml:space="preserve"> </w:t>
      </w:r>
      <w:r w:rsidR="00CD1542">
        <w:rPr>
          <w:rFonts w:ascii="Times New Roman" w:hAnsi="Times New Roman" w:cs="Times New Roman"/>
        </w:rPr>
        <w:t>que también se suelen colocar en las caras más estrechas del arca aumentando el</w:t>
      </w:r>
      <w:r w:rsidR="00BC151E">
        <w:rPr>
          <w:rFonts w:ascii="Times New Roman" w:hAnsi="Times New Roman" w:cs="Times New Roman"/>
        </w:rPr>
        <w:t xml:space="preserve"> número de </w:t>
      </w:r>
      <w:r w:rsidR="00CD1542">
        <w:rPr>
          <w:rFonts w:ascii="Times New Roman" w:hAnsi="Times New Roman" w:cs="Times New Roman"/>
        </w:rPr>
        <w:t>clavos</w:t>
      </w:r>
      <w:r w:rsidR="00E504E3">
        <w:rPr>
          <w:rFonts w:ascii="Times New Roman" w:hAnsi="Times New Roman" w:cs="Times New Roman"/>
        </w:rPr>
        <w:t>. En dos</w:t>
      </w:r>
      <w:r w:rsidR="00CD1542">
        <w:rPr>
          <w:rFonts w:ascii="Times New Roman" w:hAnsi="Times New Roman" w:cs="Times New Roman"/>
        </w:rPr>
        <w:t xml:space="preserve"> de los ejemplares</w:t>
      </w:r>
      <w:r w:rsidR="00BC151E">
        <w:rPr>
          <w:rFonts w:ascii="Times New Roman" w:hAnsi="Times New Roman" w:cs="Times New Roman"/>
        </w:rPr>
        <w:t xml:space="preserve"> recogid</w:t>
      </w:r>
      <w:r w:rsidR="00CD1542">
        <w:rPr>
          <w:rFonts w:ascii="Times New Roman" w:hAnsi="Times New Roman" w:cs="Times New Roman"/>
        </w:rPr>
        <w:t>o</w:t>
      </w:r>
      <w:r w:rsidR="00BC151E">
        <w:rPr>
          <w:rFonts w:ascii="Times New Roman" w:hAnsi="Times New Roman" w:cs="Times New Roman"/>
        </w:rPr>
        <w:t>s en la Península</w:t>
      </w:r>
      <w:r w:rsidR="00CD1542">
        <w:rPr>
          <w:rFonts w:ascii="Times New Roman" w:hAnsi="Times New Roman" w:cs="Times New Roman"/>
        </w:rPr>
        <w:t xml:space="preserve"> se</w:t>
      </w:r>
      <w:r w:rsidR="00E504E3">
        <w:rPr>
          <w:rFonts w:ascii="Times New Roman" w:hAnsi="Times New Roman" w:cs="Times New Roman"/>
        </w:rPr>
        <w:t xml:space="preserve"> conserva un sistema de c</w:t>
      </w:r>
      <w:r w:rsidR="00CD1542">
        <w:rPr>
          <w:rFonts w:ascii="Times New Roman" w:hAnsi="Times New Roman" w:cs="Times New Roman"/>
        </w:rPr>
        <w:t>erradura</w:t>
      </w:r>
      <w:r w:rsidR="00E504E3">
        <w:rPr>
          <w:rFonts w:ascii="Times New Roman" w:hAnsi="Times New Roman" w:cs="Times New Roman"/>
        </w:rPr>
        <w:t xml:space="preserve">. En </w:t>
      </w:r>
      <w:r w:rsidR="00BC151E">
        <w:rPr>
          <w:rFonts w:ascii="Times New Roman" w:hAnsi="Times New Roman" w:cs="Times New Roman"/>
        </w:rPr>
        <w:t>la caja de Antequera</w:t>
      </w:r>
      <w:r w:rsidR="00E504E3">
        <w:rPr>
          <w:rFonts w:ascii="Times New Roman" w:hAnsi="Times New Roman" w:cs="Times New Roman"/>
        </w:rPr>
        <w:t xml:space="preserve"> media</w:t>
      </w:r>
      <w:r w:rsidR="00BC151E">
        <w:rPr>
          <w:rFonts w:ascii="Times New Roman" w:hAnsi="Times New Roman" w:cs="Times New Roman"/>
        </w:rPr>
        <w:t>nte un cierre de bronce, y en la</w:t>
      </w:r>
      <w:r w:rsidR="00E504E3">
        <w:rPr>
          <w:rFonts w:ascii="Times New Roman" w:hAnsi="Times New Roman" w:cs="Times New Roman"/>
        </w:rPr>
        <w:t xml:space="preserve"> de </w:t>
      </w:r>
      <w:r w:rsidR="00E504E3" w:rsidRPr="00E504E3">
        <w:rPr>
          <w:rFonts w:ascii="Times New Roman" w:hAnsi="Times New Roman" w:cs="Times New Roman"/>
          <w:i/>
        </w:rPr>
        <w:t>Emerita</w:t>
      </w:r>
      <w:r w:rsidR="00E504E3">
        <w:rPr>
          <w:rFonts w:ascii="Times New Roman" w:hAnsi="Times New Roman" w:cs="Times New Roman"/>
        </w:rPr>
        <w:t xml:space="preserve"> con un precinto de hueso</w:t>
      </w:r>
      <w:r w:rsidR="00CD1542">
        <w:rPr>
          <w:rStyle w:val="Refdenotaalpie"/>
          <w:rFonts w:ascii="Times New Roman" w:hAnsi="Times New Roman" w:cs="Times New Roman"/>
        </w:rPr>
        <w:footnoteReference w:id="1"/>
      </w:r>
      <w:r w:rsidR="00E504E3">
        <w:rPr>
          <w:rFonts w:ascii="Times New Roman" w:hAnsi="Times New Roman" w:cs="Times New Roman"/>
        </w:rPr>
        <w:t xml:space="preserve">. Suelen medir en torno </w:t>
      </w:r>
      <w:r w:rsidR="00CD42E3">
        <w:rPr>
          <w:rFonts w:ascii="Times New Roman" w:hAnsi="Times New Roman" w:cs="Times New Roman"/>
        </w:rPr>
        <w:t>a 9</w:t>
      </w:r>
      <w:r w:rsidR="00BC151E">
        <w:rPr>
          <w:rFonts w:ascii="Times New Roman" w:hAnsi="Times New Roman" w:cs="Times New Roman"/>
        </w:rPr>
        <w:t xml:space="preserve">-12 cm de </w:t>
      </w:r>
      <w:r w:rsidR="00CD42E3">
        <w:rPr>
          <w:rFonts w:ascii="Times New Roman" w:hAnsi="Times New Roman" w:cs="Times New Roman"/>
        </w:rPr>
        <w:t>long y 5</w:t>
      </w:r>
      <w:r w:rsidR="00BC151E">
        <w:rPr>
          <w:rFonts w:ascii="Times New Roman" w:hAnsi="Times New Roman" w:cs="Times New Roman"/>
        </w:rPr>
        <w:t>-7 cm de ancho.</w:t>
      </w:r>
    </w:p>
    <w:p w:rsidR="006F71C6" w:rsidRPr="00E76E45" w:rsidRDefault="006F71C6" w:rsidP="00471536">
      <w:pPr>
        <w:spacing w:after="0" w:line="240" w:lineRule="auto"/>
        <w:jc w:val="both"/>
        <w:rPr>
          <w:rFonts w:ascii="Times New Roman" w:hAnsi="Times New Roman" w:cs="Times New Roman"/>
        </w:rPr>
      </w:pPr>
      <w:r w:rsidRPr="00E76E45">
        <w:rPr>
          <w:rFonts w:ascii="Times New Roman" w:hAnsi="Times New Roman" w:cs="Times New Roman"/>
          <w:b/>
        </w:rPr>
        <w:t xml:space="preserve">Área de hallazgos en </w:t>
      </w:r>
      <w:r w:rsidR="00055348" w:rsidRPr="00E76E45">
        <w:rPr>
          <w:rFonts w:ascii="Times New Roman" w:hAnsi="Times New Roman" w:cs="Times New Roman"/>
          <w:b/>
          <w:i/>
        </w:rPr>
        <w:t>Hispania</w:t>
      </w:r>
      <w:r w:rsidR="00055348" w:rsidRPr="00E76E45">
        <w:rPr>
          <w:rFonts w:ascii="Times New Roman" w:hAnsi="Times New Roman" w:cs="Times New Roman"/>
          <w:b/>
        </w:rPr>
        <w:t xml:space="preserve">: </w:t>
      </w:r>
      <w:r w:rsidRPr="00E76E45">
        <w:rPr>
          <w:rFonts w:ascii="Times New Roman" w:hAnsi="Times New Roman" w:cs="Times New Roman"/>
          <w:i/>
        </w:rPr>
        <w:t>Anticaria</w:t>
      </w:r>
      <w:r w:rsidRPr="00E76E45">
        <w:rPr>
          <w:rFonts w:ascii="Times New Roman" w:hAnsi="Times New Roman" w:cs="Times New Roman"/>
        </w:rPr>
        <w:t xml:space="preserve"> (Antequera, Málaga)</w:t>
      </w:r>
      <w:r w:rsidR="00E76E45">
        <w:rPr>
          <w:rStyle w:val="Refdenotaalpie"/>
          <w:rFonts w:ascii="Times New Roman" w:hAnsi="Times New Roman" w:cs="Times New Roman"/>
        </w:rPr>
        <w:footnoteReference w:id="2"/>
      </w:r>
      <w:r w:rsidRPr="00E76E45">
        <w:rPr>
          <w:rFonts w:ascii="Times New Roman" w:hAnsi="Times New Roman" w:cs="Times New Roman"/>
        </w:rPr>
        <w:t xml:space="preserve">, </w:t>
      </w:r>
      <w:r w:rsidRPr="00E76E45">
        <w:rPr>
          <w:rFonts w:ascii="Times New Roman" w:hAnsi="Times New Roman" w:cs="Times New Roman"/>
          <w:i/>
        </w:rPr>
        <w:t>Baelo Cla</w:t>
      </w:r>
      <w:r w:rsidR="003E00E2" w:rsidRPr="00E76E45">
        <w:rPr>
          <w:rFonts w:ascii="Times New Roman" w:hAnsi="Times New Roman" w:cs="Times New Roman"/>
          <w:i/>
        </w:rPr>
        <w:t>v</w:t>
      </w:r>
      <w:r w:rsidRPr="00E76E45">
        <w:rPr>
          <w:rFonts w:ascii="Times New Roman" w:hAnsi="Times New Roman" w:cs="Times New Roman"/>
          <w:i/>
        </w:rPr>
        <w:t>dia</w:t>
      </w:r>
      <w:r w:rsidRPr="00E76E45">
        <w:rPr>
          <w:rFonts w:ascii="Times New Roman" w:hAnsi="Times New Roman" w:cs="Times New Roman"/>
        </w:rPr>
        <w:t xml:space="preserve"> (Cádiz)</w:t>
      </w:r>
      <w:r w:rsidR="00FD7930" w:rsidRPr="00E76E45">
        <w:rPr>
          <w:rStyle w:val="Refdenotaalpie"/>
          <w:rFonts w:ascii="Times New Roman" w:hAnsi="Times New Roman" w:cs="Times New Roman"/>
        </w:rPr>
        <w:footnoteReference w:id="3"/>
      </w:r>
      <w:r w:rsidRPr="00E76E45">
        <w:rPr>
          <w:rFonts w:ascii="Times New Roman" w:hAnsi="Times New Roman" w:cs="Times New Roman"/>
        </w:rPr>
        <w:t xml:space="preserve">, </w:t>
      </w:r>
      <w:r w:rsidRPr="00E76E45">
        <w:rPr>
          <w:rFonts w:ascii="Times New Roman" w:hAnsi="Times New Roman" w:cs="Times New Roman"/>
          <w:i/>
        </w:rPr>
        <w:t>A</w:t>
      </w:r>
      <w:r w:rsidR="003E00E2" w:rsidRPr="00E76E45">
        <w:rPr>
          <w:rFonts w:ascii="Times New Roman" w:hAnsi="Times New Roman" w:cs="Times New Roman"/>
          <w:i/>
        </w:rPr>
        <w:t>v</w:t>
      </w:r>
      <w:r w:rsidRPr="00E76E45">
        <w:rPr>
          <w:rFonts w:ascii="Times New Roman" w:hAnsi="Times New Roman" w:cs="Times New Roman"/>
          <w:i/>
        </w:rPr>
        <w:t>g</w:t>
      </w:r>
      <w:r w:rsidR="003E00E2" w:rsidRPr="00E76E45">
        <w:rPr>
          <w:rFonts w:ascii="Times New Roman" w:hAnsi="Times New Roman" w:cs="Times New Roman"/>
          <w:i/>
        </w:rPr>
        <w:t>v</w:t>
      </w:r>
      <w:r w:rsidRPr="00E76E45">
        <w:rPr>
          <w:rFonts w:ascii="Times New Roman" w:hAnsi="Times New Roman" w:cs="Times New Roman"/>
          <w:i/>
        </w:rPr>
        <w:t>sta Emerita</w:t>
      </w:r>
      <w:r w:rsidRPr="00E76E45">
        <w:rPr>
          <w:rFonts w:ascii="Times New Roman" w:hAnsi="Times New Roman" w:cs="Times New Roman"/>
        </w:rPr>
        <w:t xml:space="preserve"> (Mérida)</w:t>
      </w:r>
      <w:r w:rsidR="004706D5" w:rsidRPr="00E76E45">
        <w:rPr>
          <w:rStyle w:val="Refdenotaalpie"/>
          <w:rFonts w:ascii="Times New Roman" w:hAnsi="Times New Roman" w:cs="Times New Roman"/>
        </w:rPr>
        <w:footnoteReference w:id="4"/>
      </w:r>
      <w:r w:rsidRPr="00E76E45">
        <w:rPr>
          <w:rFonts w:ascii="Times New Roman" w:hAnsi="Times New Roman" w:cs="Times New Roman"/>
        </w:rPr>
        <w:t xml:space="preserve">, </w:t>
      </w:r>
      <w:r w:rsidRPr="00E76E45">
        <w:rPr>
          <w:rFonts w:ascii="Times New Roman" w:hAnsi="Times New Roman" w:cs="Times New Roman"/>
          <w:i/>
        </w:rPr>
        <w:t>Tarraco</w:t>
      </w:r>
      <w:r w:rsidRPr="00E76E45">
        <w:rPr>
          <w:rFonts w:ascii="Times New Roman" w:hAnsi="Times New Roman" w:cs="Times New Roman"/>
        </w:rPr>
        <w:t xml:space="preserve"> (Tarragona)</w:t>
      </w:r>
      <w:r w:rsidR="00B41BDD" w:rsidRPr="00E76E45">
        <w:rPr>
          <w:rStyle w:val="Refdenotaalpie"/>
          <w:rFonts w:ascii="Times New Roman" w:hAnsi="Times New Roman" w:cs="Times New Roman"/>
        </w:rPr>
        <w:footnoteReference w:id="5"/>
      </w:r>
      <w:r w:rsidRPr="00E76E45">
        <w:rPr>
          <w:rFonts w:ascii="Times New Roman" w:hAnsi="Times New Roman" w:cs="Times New Roman"/>
        </w:rPr>
        <w:t xml:space="preserve">, </w:t>
      </w:r>
      <w:r w:rsidR="00525124" w:rsidRPr="00E76E45">
        <w:rPr>
          <w:rFonts w:ascii="Times New Roman" w:hAnsi="Times New Roman" w:cs="Times New Roman"/>
        </w:rPr>
        <w:t>San Pedro del Pinatar (Murcia)</w:t>
      </w:r>
      <w:r w:rsidR="00525124" w:rsidRPr="00E76E45">
        <w:rPr>
          <w:rStyle w:val="Refdenotaalpie"/>
          <w:rFonts w:ascii="Times New Roman" w:hAnsi="Times New Roman" w:cs="Times New Roman"/>
        </w:rPr>
        <w:footnoteReference w:id="6"/>
      </w:r>
      <w:r w:rsidR="00525124" w:rsidRPr="00E76E45">
        <w:rPr>
          <w:rFonts w:ascii="Times New Roman" w:hAnsi="Times New Roman" w:cs="Times New Roman"/>
        </w:rPr>
        <w:t>.</w:t>
      </w:r>
    </w:p>
    <w:p w:rsidR="006F71C6" w:rsidRPr="00E76E45" w:rsidRDefault="006F71C6" w:rsidP="00471536">
      <w:pPr>
        <w:spacing w:after="0" w:line="240" w:lineRule="auto"/>
        <w:jc w:val="both"/>
        <w:rPr>
          <w:rFonts w:ascii="Times New Roman" w:hAnsi="Times New Roman" w:cs="Times New Roman"/>
          <w:lang w:eastAsia="es-ES"/>
        </w:rPr>
      </w:pPr>
      <w:r w:rsidRPr="00E76E45">
        <w:rPr>
          <w:rFonts w:ascii="Times New Roman" w:hAnsi="Times New Roman" w:cs="Times New Roman"/>
          <w:b/>
        </w:rPr>
        <w:t>Área de dispersión:</w:t>
      </w:r>
      <w:r w:rsidR="00F43A30" w:rsidRPr="00E76E45">
        <w:rPr>
          <w:rFonts w:ascii="Times New Roman" w:hAnsi="Times New Roman" w:cs="Times New Roman"/>
          <w:b/>
        </w:rPr>
        <w:t xml:space="preserve"> </w:t>
      </w:r>
      <w:r w:rsidR="00F43A30" w:rsidRPr="00E76E45">
        <w:rPr>
          <w:rFonts w:ascii="Times New Roman" w:hAnsi="Times New Roman" w:cs="Times New Roman"/>
        </w:rPr>
        <w:t>Nîmes (Francia)</w:t>
      </w:r>
      <w:r w:rsidR="00F43A30" w:rsidRPr="00E76E45">
        <w:rPr>
          <w:rStyle w:val="Refdenotaalpie"/>
          <w:rFonts w:ascii="Times New Roman" w:hAnsi="Times New Roman" w:cs="Times New Roman"/>
        </w:rPr>
        <w:footnoteReference w:id="7"/>
      </w:r>
      <w:r w:rsidR="004E63ED" w:rsidRPr="00E76E45">
        <w:rPr>
          <w:rFonts w:ascii="Times New Roman" w:hAnsi="Times New Roman" w:cs="Times New Roman"/>
        </w:rPr>
        <w:t xml:space="preserve">, </w:t>
      </w:r>
      <w:r w:rsidR="004078BD" w:rsidRPr="00E76E45">
        <w:rPr>
          <w:rFonts w:ascii="Times New Roman" w:hAnsi="Times New Roman" w:cs="Times New Roman"/>
        </w:rPr>
        <w:t>Orange (</w:t>
      </w:r>
      <w:r w:rsidR="00E76E45" w:rsidRPr="00E76E45">
        <w:rPr>
          <w:rFonts w:ascii="Times New Roman" w:hAnsi="Times New Roman" w:cs="Times New Roman"/>
        </w:rPr>
        <w:t>Francia</w:t>
      </w:r>
      <w:r w:rsidR="004078BD" w:rsidRPr="00E76E45">
        <w:rPr>
          <w:rFonts w:ascii="Times New Roman" w:hAnsi="Times New Roman" w:cs="Times New Roman"/>
        </w:rPr>
        <w:t>)</w:t>
      </w:r>
      <w:r w:rsidR="004078BD" w:rsidRPr="00E76E45">
        <w:rPr>
          <w:rStyle w:val="Refdenotaalpie"/>
          <w:rFonts w:ascii="Times New Roman" w:hAnsi="Times New Roman" w:cs="Times New Roman"/>
        </w:rPr>
        <w:footnoteReference w:id="8"/>
      </w:r>
      <w:r w:rsidR="004078BD" w:rsidRPr="00E76E45">
        <w:rPr>
          <w:rFonts w:ascii="Times New Roman" w:hAnsi="Times New Roman" w:cs="Times New Roman"/>
        </w:rPr>
        <w:t xml:space="preserve">, </w:t>
      </w:r>
      <w:r w:rsidR="004E63ED" w:rsidRPr="00E76E45">
        <w:rPr>
          <w:rFonts w:ascii="Times New Roman" w:hAnsi="Times New Roman" w:cs="Times New Roman"/>
          <w:i/>
        </w:rPr>
        <w:t>Aventicvm</w:t>
      </w:r>
      <w:r w:rsidR="004E63ED" w:rsidRPr="00E76E45">
        <w:rPr>
          <w:rFonts w:ascii="Times New Roman" w:hAnsi="Times New Roman" w:cs="Times New Roman"/>
        </w:rPr>
        <w:t xml:space="preserve"> (Avenches, Suiza)</w:t>
      </w:r>
      <w:r w:rsidR="004E63ED" w:rsidRPr="00E76E45">
        <w:rPr>
          <w:rStyle w:val="Refdenotaalpie"/>
          <w:rFonts w:ascii="Times New Roman" w:hAnsi="Times New Roman" w:cs="Times New Roman"/>
        </w:rPr>
        <w:footnoteReference w:id="9"/>
      </w:r>
      <w:r w:rsidR="004E63ED" w:rsidRPr="00E76E45">
        <w:rPr>
          <w:rFonts w:ascii="Times New Roman" w:hAnsi="Times New Roman" w:cs="Times New Roman"/>
        </w:rPr>
        <w:t>,</w:t>
      </w:r>
      <w:r w:rsidR="00F61295" w:rsidRPr="00E76E45">
        <w:rPr>
          <w:rFonts w:ascii="Times New Roman" w:hAnsi="Times New Roman" w:cs="Times New Roman"/>
        </w:rPr>
        <w:t xml:space="preserve"> </w:t>
      </w:r>
      <w:r w:rsidR="00F61295" w:rsidRPr="00E76E45">
        <w:rPr>
          <w:rFonts w:ascii="Times New Roman" w:hAnsi="Times New Roman" w:cs="Times New Roman"/>
          <w:i/>
        </w:rPr>
        <w:t>Colonia Vlpia</w:t>
      </w:r>
      <w:r w:rsidR="00F61295" w:rsidRPr="00E76E45">
        <w:rPr>
          <w:rFonts w:ascii="Times New Roman" w:hAnsi="Times New Roman" w:cs="Times New Roman"/>
        </w:rPr>
        <w:t xml:space="preserve"> </w:t>
      </w:r>
      <w:r w:rsidR="00F61295" w:rsidRPr="00E76E45">
        <w:rPr>
          <w:rFonts w:ascii="Times New Roman" w:hAnsi="Times New Roman" w:cs="Times New Roman"/>
          <w:i/>
        </w:rPr>
        <w:t>Traiana</w:t>
      </w:r>
      <w:r w:rsidR="00F61295" w:rsidRPr="00E76E45">
        <w:rPr>
          <w:rFonts w:ascii="Times New Roman" w:hAnsi="Times New Roman" w:cs="Times New Roman"/>
        </w:rPr>
        <w:t xml:space="preserve"> (Xanten, Alemania)</w:t>
      </w:r>
      <w:r w:rsidR="00F61295" w:rsidRPr="00E76E45">
        <w:rPr>
          <w:rStyle w:val="Refdenotaalpie"/>
          <w:rFonts w:ascii="Times New Roman" w:hAnsi="Times New Roman" w:cs="Times New Roman"/>
        </w:rPr>
        <w:footnoteReference w:id="10"/>
      </w:r>
      <w:r w:rsidR="00A76548" w:rsidRPr="00E76E45">
        <w:rPr>
          <w:rFonts w:ascii="Times New Roman" w:hAnsi="Times New Roman" w:cs="Times New Roman"/>
        </w:rPr>
        <w:t>, Dalmacia (Croacia)</w:t>
      </w:r>
      <w:r w:rsidR="00C36F48">
        <w:rPr>
          <w:rStyle w:val="Refdenotaalpie"/>
          <w:rFonts w:ascii="Times New Roman" w:hAnsi="Times New Roman" w:cs="Times New Roman"/>
        </w:rPr>
        <w:footnoteReference w:id="11"/>
      </w:r>
      <w:r w:rsidR="00A76548" w:rsidRPr="00E76E45">
        <w:rPr>
          <w:rFonts w:ascii="Times New Roman" w:hAnsi="Times New Roman" w:cs="Times New Roman"/>
          <w:lang w:eastAsia="es-ES"/>
        </w:rPr>
        <w:t>.</w:t>
      </w:r>
      <w:r w:rsidR="00E40835" w:rsidRPr="00E76E45">
        <w:rPr>
          <w:rFonts w:ascii="Times New Roman" w:hAnsi="Times New Roman" w:cs="Times New Roman"/>
        </w:rPr>
        <w:t xml:space="preserve"> </w:t>
      </w:r>
    </w:p>
    <w:p w:rsidR="0043329B" w:rsidRPr="008D7BB2" w:rsidRDefault="006F71C6" w:rsidP="00471536">
      <w:pPr>
        <w:spacing w:after="0" w:line="240" w:lineRule="auto"/>
        <w:jc w:val="both"/>
        <w:rPr>
          <w:rFonts w:ascii="Times New Roman" w:hAnsi="Times New Roman" w:cs="Times New Roman"/>
        </w:rPr>
      </w:pPr>
      <w:r w:rsidRPr="008D7BB2">
        <w:rPr>
          <w:rFonts w:ascii="Times New Roman" w:hAnsi="Times New Roman" w:cs="Times New Roman"/>
          <w:b/>
        </w:rPr>
        <w:lastRenderedPageBreak/>
        <w:t>Cronología</w:t>
      </w:r>
      <w:r w:rsidRPr="008D7BB2">
        <w:rPr>
          <w:rFonts w:ascii="Times New Roman" w:hAnsi="Times New Roman" w:cs="Times New Roman"/>
        </w:rPr>
        <w:t>:</w:t>
      </w:r>
      <w:r w:rsidR="005D31A5">
        <w:rPr>
          <w:rFonts w:ascii="Times New Roman" w:hAnsi="Times New Roman" w:cs="Times New Roman"/>
        </w:rPr>
        <w:t xml:space="preserve"> Según Béal, están presentes en la </w:t>
      </w:r>
      <w:r w:rsidR="005D31A5" w:rsidRPr="00E76E45">
        <w:rPr>
          <w:rFonts w:ascii="Times New Roman" w:hAnsi="Times New Roman" w:cs="Times New Roman"/>
          <w:i/>
        </w:rPr>
        <w:t>Galia</w:t>
      </w:r>
      <w:r w:rsidR="005D31A5">
        <w:rPr>
          <w:rFonts w:ascii="Times New Roman" w:hAnsi="Times New Roman" w:cs="Times New Roman"/>
        </w:rPr>
        <w:t xml:space="preserve"> hasta el siglo III d.C</w:t>
      </w:r>
      <w:r w:rsidR="005D31A5">
        <w:rPr>
          <w:rStyle w:val="Refdenotaalpie"/>
          <w:rFonts w:ascii="Times New Roman" w:hAnsi="Times New Roman" w:cs="Times New Roman"/>
        </w:rPr>
        <w:footnoteReference w:id="12"/>
      </w:r>
      <w:r w:rsidR="005D31A5">
        <w:rPr>
          <w:rFonts w:ascii="Times New Roman" w:hAnsi="Times New Roman" w:cs="Times New Roman"/>
        </w:rPr>
        <w:t xml:space="preserve">. </w:t>
      </w:r>
      <w:r w:rsidR="00A23D52">
        <w:rPr>
          <w:rFonts w:ascii="Times New Roman" w:hAnsi="Times New Roman" w:cs="Times New Roman"/>
        </w:rPr>
        <w:t xml:space="preserve"> Feugère-Pré</w:t>
      </w:r>
      <w:r w:rsidR="004078BD">
        <w:rPr>
          <w:rFonts w:ascii="Times New Roman" w:hAnsi="Times New Roman" w:cs="Times New Roman"/>
        </w:rPr>
        <w:t>vot datan estos modelos entre el siglo I d.C. y comienzos del siglo II d.C.</w:t>
      </w:r>
      <w:r w:rsidR="004B37E7">
        <w:rPr>
          <w:rFonts w:ascii="Times New Roman" w:hAnsi="Times New Roman" w:cs="Times New Roman"/>
        </w:rPr>
        <w:t xml:space="preserve"> La Caja de </w:t>
      </w:r>
      <w:r w:rsidR="00173D27">
        <w:rPr>
          <w:rFonts w:ascii="Times New Roman" w:hAnsi="Times New Roman" w:cs="Times New Roman"/>
        </w:rPr>
        <w:t>San Pedro del P</w:t>
      </w:r>
      <w:r w:rsidR="00EE484E">
        <w:rPr>
          <w:rFonts w:ascii="Times New Roman" w:hAnsi="Times New Roman" w:cs="Times New Roman"/>
        </w:rPr>
        <w:t xml:space="preserve">inatar se fecha en el siglo I a.C., mientras que la de </w:t>
      </w:r>
      <w:r w:rsidR="004B37E7" w:rsidRPr="004B37E7">
        <w:rPr>
          <w:rFonts w:ascii="Times New Roman" w:hAnsi="Times New Roman" w:cs="Times New Roman"/>
          <w:i/>
        </w:rPr>
        <w:t>Emerita</w:t>
      </w:r>
      <w:r w:rsidR="004B37E7">
        <w:rPr>
          <w:rFonts w:ascii="Times New Roman" w:hAnsi="Times New Roman" w:cs="Times New Roman"/>
        </w:rPr>
        <w:t xml:space="preserve"> se </w:t>
      </w:r>
      <w:r w:rsidR="00EE484E">
        <w:rPr>
          <w:rFonts w:ascii="Times New Roman" w:hAnsi="Times New Roman" w:cs="Times New Roman"/>
        </w:rPr>
        <w:t>sitúa</w:t>
      </w:r>
      <w:r w:rsidR="004B37E7">
        <w:rPr>
          <w:rFonts w:ascii="Times New Roman" w:hAnsi="Times New Roman" w:cs="Times New Roman"/>
        </w:rPr>
        <w:t xml:space="preserve"> en el siglo I d.C.</w:t>
      </w:r>
    </w:p>
    <w:p w:rsidR="0043329B" w:rsidRDefault="0043329B" w:rsidP="0043329B">
      <w:pPr>
        <w:spacing w:after="0" w:line="240" w:lineRule="auto"/>
        <w:rPr>
          <w:rFonts w:ascii="Times New Roman" w:hAnsi="Times New Roman" w:cs="Times New Roman"/>
        </w:rPr>
      </w:pPr>
      <w:r w:rsidRPr="008D7BB2">
        <w:rPr>
          <w:rFonts w:ascii="Times New Roman" w:hAnsi="Times New Roman" w:cs="Times New Roman"/>
        </w:rPr>
        <w:tab/>
      </w:r>
    </w:p>
    <w:p w:rsidR="006F71C6" w:rsidRPr="008D7BB2" w:rsidRDefault="0043329B" w:rsidP="0043329B">
      <w:pPr>
        <w:spacing w:after="0" w:line="240" w:lineRule="auto"/>
        <w:rPr>
          <w:rFonts w:ascii="Times New Roman" w:hAnsi="Times New Roman" w:cs="Times New Roman"/>
        </w:rPr>
      </w:pPr>
      <w:r w:rsidRPr="008D7BB2">
        <w:rPr>
          <w:rFonts w:ascii="Times New Roman" w:hAnsi="Times New Roman" w:cs="Times New Roman"/>
        </w:rPr>
        <w:tab/>
      </w:r>
      <w:r w:rsidR="00850D3D">
        <w:rPr>
          <w:rFonts w:ascii="Times New Roman" w:hAnsi="Times New Roman" w:cs="Times New Roman"/>
        </w:rPr>
        <w:tab/>
      </w:r>
      <w:r w:rsidR="00850D3D">
        <w:rPr>
          <w:rFonts w:ascii="Times New Roman" w:hAnsi="Times New Roman" w:cs="Times New Roman"/>
          <w:sz w:val="24"/>
          <w:szCs w:val="24"/>
          <w:lang w:val="pt-PT"/>
        </w:rPr>
        <w:t>▫</w:t>
      </w:r>
      <w:r w:rsidR="006F71C6" w:rsidRPr="008D7BB2">
        <w:rPr>
          <w:rFonts w:ascii="Times New Roman" w:hAnsi="Times New Roman" w:cs="Times New Roman"/>
          <w:lang w:val="pt-PT"/>
        </w:rPr>
        <w:t xml:space="preserve"> </w:t>
      </w:r>
      <w:r w:rsidR="006F71C6" w:rsidRPr="008D7BB2">
        <w:rPr>
          <w:rFonts w:ascii="Times New Roman" w:hAnsi="Times New Roman" w:cs="Times New Roman"/>
          <w:b/>
          <w:lang w:val="pt-PT"/>
        </w:rPr>
        <w:t>B.</w:t>
      </w:r>
      <w:r w:rsidR="00835C6A">
        <w:rPr>
          <w:rFonts w:ascii="Times New Roman" w:hAnsi="Times New Roman" w:cs="Times New Roman"/>
          <w:b/>
          <w:lang w:val="pt-PT"/>
        </w:rPr>
        <w:t>VI</w:t>
      </w:r>
      <w:r w:rsidR="00835C6A" w:rsidRPr="003B1C4B">
        <w:rPr>
          <w:rFonts w:ascii="Times New Roman" w:hAnsi="Times New Roman" w:cs="Times New Roman"/>
          <w:b/>
          <w:lang w:val="pt-PT"/>
        </w:rPr>
        <w:t>.</w:t>
      </w:r>
      <w:r w:rsidR="006F71C6" w:rsidRPr="008D7BB2">
        <w:rPr>
          <w:rFonts w:ascii="Times New Roman" w:hAnsi="Times New Roman" w:cs="Times New Roman"/>
          <w:b/>
          <w:lang w:val="pt-PT"/>
        </w:rPr>
        <w:t>1</w:t>
      </w:r>
      <w:r w:rsidR="00850D3D">
        <w:rPr>
          <w:rFonts w:ascii="Times New Roman" w:hAnsi="Times New Roman" w:cs="Times New Roman"/>
          <w:b/>
          <w:lang w:val="pt-PT"/>
        </w:rPr>
        <w:t>.1</w:t>
      </w:r>
      <w:r w:rsidR="006F71C6" w:rsidRPr="008D7BB2">
        <w:rPr>
          <w:rFonts w:ascii="Times New Roman" w:hAnsi="Times New Roman" w:cs="Times New Roman"/>
          <w:b/>
          <w:lang w:val="pt-PT"/>
        </w:rPr>
        <w:t>.B – Decoradas.</w:t>
      </w:r>
    </w:p>
    <w:tbl>
      <w:tblPr>
        <w:tblStyle w:val="Tablaconcuadrcula"/>
        <w:tblW w:w="9356" w:type="dxa"/>
        <w:tblInd w:w="-34" w:type="dxa"/>
        <w:tblLook w:val="04A0" w:firstRow="1" w:lastRow="0" w:firstColumn="1" w:lastColumn="0" w:noHBand="0" w:noVBand="1"/>
      </w:tblPr>
      <w:tblGrid>
        <w:gridCol w:w="9356"/>
      </w:tblGrid>
      <w:tr w:rsidR="006F71C6" w:rsidRPr="008D7BB2" w:rsidTr="00B26DCB">
        <w:trPr>
          <w:trHeight w:val="1832"/>
        </w:trPr>
        <w:tc>
          <w:tcPr>
            <w:tcW w:w="9356" w:type="dxa"/>
            <w:tcBorders>
              <w:top w:val="single" w:sz="4" w:space="0" w:color="auto"/>
              <w:left w:val="single" w:sz="4" w:space="0" w:color="auto"/>
              <w:bottom w:val="single" w:sz="4" w:space="0" w:color="auto"/>
              <w:right w:val="single" w:sz="4" w:space="0" w:color="auto"/>
            </w:tcBorders>
          </w:tcPr>
          <w:p w:rsidR="006F71C6" w:rsidRPr="008D7BB2" w:rsidRDefault="006F71C6" w:rsidP="00A1410B">
            <w:pPr>
              <w:jc w:val="center"/>
              <w:rPr>
                <w:rFonts w:ascii="Times New Roman" w:hAnsi="Times New Roman" w:cs="Times New Roman"/>
              </w:rPr>
            </w:pPr>
            <w:r w:rsidRPr="008D7BB2">
              <w:rPr>
                <w:rFonts w:ascii="Times New Roman" w:hAnsi="Times New Roman" w:cs="Times New Roman"/>
                <w:noProof/>
                <w:lang w:eastAsia="es-ES"/>
              </w:rPr>
              <w:drawing>
                <wp:inline distT="0" distB="0" distL="0" distR="0" wp14:anchorId="234F00E2" wp14:editId="28E1A549">
                  <wp:extent cx="2631210" cy="1466850"/>
                  <wp:effectExtent l="0" t="0" r="0" b="0"/>
                  <wp:docPr id="21" name="Imagen 21" descr="F:\HUESO ROMANO (22-7-16)\HUESO TRABAJADO EPOCA ROMANA\en fongo negro\21 - Tipo B.X - Cajas contenedores\B.IX.1.3.B - Rectangular grande deorada\Museo de Cádiz 2015 (2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HUESO ROMANO (22-7-16)\HUESO TRABAJADO EPOCA ROMANA\en fongo negro\21 - Tipo B.X - Cajas contenedores\B.IX.1.3.B - Rectangular grande deorada\Museo de Cádiz 2015 (26) copie.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83351" cy="1495918"/>
                          </a:xfrm>
                          <a:prstGeom prst="rect">
                            <a:avLst/>
                          </a:prstGeom>
                          <a:noFill/>
                          <a:ln>
                            <a:noFill/>
                          </a:ln>
                        </pic:spPr>
                      </pic:pic>
                    </a:graphicData>
                  </a:graphic>
                </wp:inline>
              </w:drawing>
            </w:r>
            <w:r w:rsidR="00305850" w:rsidRPr="00305850">
              <w:rPr>
                <w:rFonts w:ascii="Times New Roman" w:hAnsi="Times New Roman" w:cs="Times New Roman"/>
                <w:noProof/>
                <w:lang w:eastAsia="es-ES"/>
              </w:rPr>
              <w:drawing>
                <wp:inline distT="0" distB="0" distL="0" distR="0" wp14:anchorId="4677E889" wp14:editId="0120B90C">
                  <wp:extent cx="3077983" cy="1441450"/>
                  <wp:effectExtent l="0" t="0" r="8255" b="6350"/>
                  <wp:docPr id="7" name="Imagen 7" descr="F:\Total Libro huesos 15-9-22\EN FONDO NEGRO (20-9-22)\Grupo - B\17 - Tipo B. VI. 1- Cajas contenedores ---\B.VI.1 - Cajas Medianas\B.VI.1.1.B -  deorada\Museo de Cádiz 2015 (2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DO NEGRO (20-9-22)\Grupo - B\17 - Tipo B. VI. 1- Cajas contenedores ---\B.VI.1 - Cajas Medianas\B.VI.1.1.B -  deorada\Museo de Cádiz 2015 (27) copie.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91647" cy="1447849"/>
                          </a:xfrm>
                          <a:prstGeom prst="rect">
                            <a:avLst/>
                          </a:prstGeom>
                          <a:noFill/>
                          <a:ln>
                            <a:noFill/>
                          </a:ln>
                        </pic:spPr>
                      </pic:pic>
                    </a:graphicData>
                  </a:graphic>
                </wp:inline>
              </w:drawing>
            </w:r>
          </w:p>
          <w:p w:rsidR="006F71C6" w:rsidRPr="00B34B49" w:rsidRDefault="006F71C6" w:rsidP="00A1410B">
            <w:pPr>
              <w:jc w:val="center"/>
              <w:rPr>
                <w:rFonts w:ascii="Times New Roman" w:hAnsi="Times New Roman" w:cs="Times New Roman"/>
                <w:i/>
                <w:sz w:val="18"/>
                <w:szCs w:val="18"/>
              </w:rPr>
            </w:pPr>
            <w:r w:rsidRPr="00B34B49">
              <w:rPr>
                <w:rFonts w:ascii="Times New Roman" w:hAnsi="Times New Roman" w:cs="Times New Roman"/>
                <w:i/>
                <w:sz w:val="18"/>
                <w:szCs w:val="18"/>
              </w:rPr>
              <w:t>Gades</w:t>
            </w:r>
          </w:p>
          <w:p w:rsidR="006F71C6" w:rsidRPr="008D7BB2" w:rsidRDefault="006F71C6" w:rsidP="00A1410B">
            <w:pPr>
              <w:jc w:val="center"/>
              <w:rPr>
                <w:rFonts w:ascii="Times New Roman" w:hAnsi="Times New Roman" w:cs="Times New Roman"/>
              </w:rPr>
            </w:pPr>
            <w:r w:rsidRPr="00B34B49">
              <w:rPr>
                <w:rFonts w:ascii="Times New Roman" w:hAnsi="Times New Roman" w:cs="Times New Roman"/>
                <w:sz w:val="18"/>
                <w:szCs w:val="18"/>
              </w:rPr>
              <w:t>(M. Cádiz)</w:t>
            </w:r>
          </w:p>
        </w:tc>
      </w:tr>
    </w:tbl>
    <w:p w:rsidR="00FC1963" w:rsidRDefault="006F71C6" w:rsidP="003C67E5">
      <w:pPr>
        <w:spacing w:after="0" w:line="240" w:lineRule="auto"/>
        <w:jc w:val="both"/>
        <w:rPr>
          <w:rFonts w:ascii="Times New Roman" w:eastAsia="Times New Roman" w:hAnsi="Times New Roman" w:cs="Times New Roman"/>
          <w:color w:val="333333"/>
          <w:lang w:eastAsia="es-ES"/>
        </w:rPr>
      </w:pPr>
      <w:r w:rsidRPr="008D7BB2">
        <w:rPr>
          <w:rFonts w:ascii="Times New Roman" w:hAnsi="Times New Roman" w:cs="Times New Roman"/>
          <w:b/>
        </w:rPr>
        <w:t>Características</w:t>
      </w:r>
      <w:r w:rsidRPr="00126214">
        <w:rPr>
          <w:rFonts w:ascii="Times New Roman" w:hAnsi="Times New Roman" w:cs="Times New Roman"/>
        </w:rPr>
        <w:t>:</w:t>
      </w:r>
      <w:r w:rsidR="00EB7BB1" w:rsidRPr="00126214">
        <w:rPr>
          <w:rFonts w:ascii="Times New Roman" w:hAnsi="Times New Roman" w:cs="Times New Roman"/>
        </w:rPr>
        <w:t xml:space="preserve"> </w:t>
      </w:r>
      <w:r w:rsidR="002A7E36" w:rsidRPr="00126214">
        <w:rPr>
          <w:rFonts w:ascii="Times New Roman" w:hAnsi="Times New Roman" w:cs="Times New Roman"/>
        </w:rPr>
        <w:t>Caj</w:t>
      </w:r>
      <w:r w:rsidR="00FC1963" w:rsidRPr="00126214">
        <w:rPr>
          <w:rFonts w:ascii="Times New Roman" w:hAnsi="Times New Roman" w:cs="Times New Roman"/>
        </w:rPr>
        <w:t>ita</w:t>
      </w:r>
      <w:r w:rsidR="002A7E36" w:rsidRPr="00126214">
        <w:rPr>
          <w:rFonts w:ascii="Times New Roman" w:hAnsi="Times New Roman" w:cs="Times New Roman"/>
        </w:rPr>
        <w:t xml:space="preserve"> rectangular de </w:t>
      </w:r>
      <w:r w:rsidR="003C67E5" w:rsidRPr="00126214">
        <w:rPr>
          <w:rFonts w:ascii="Times New Roman" w:hAnsi="Times New Roman" w:cs="Times New Roman"/>
        </w:rPr>
        <w:t>marfil</w:t>
      </w:r>
      <w:r w:rsidR="00AD454C" w:rsidRPr="00126214">
        <w:rPr>
          <w:rFonts w:ascii="Times New Roman" w:eastAsia="Times New Roman" w:hAnsi="Times New Roman" w:cs="Times New Roman"/>
          <w:sz w:val="16"/>
          <w:szCs w:val="16"/>
          <w:lang w:eastAsia="es-ES"/>
        </w:rPr>
        <w:t xml:space="preserve"> </w:t>
      </w:r>
      <w:r w:rsidR="00AD454C" w:rsidRPr="00126214">
        <w:rPr>
          <w:rFonts w:ascii="Times New Roman" w:eastAsia="Times New Roman" w:hAnsi="Times New Roman" w:cs="Times New Roman"/>
          <w:lang w:eastAsia="es-ES"/>
        </w:rPr>
        <w:t>formada por seis finas placas rectangulares</w:t>
      </w:r>
      <w:r w:rsidR="00FC1963" w:rsidRPr="00126214">
        <w:rPr>
          <w:rFonts w:ascii="Times New Roman" w:eastAsia="Times New Roman" w:hAnsi="Times New Roman" w:cs="Times New Roman"/>
          <w:lang w:eastAsia="es-ES"/>
        </w:rPr>
        <w:t xml:space="preserve">. Cinco </w:t>
      </w:r>
      <w:r w:rsidR="00AD454C" w:rsidRPr="00126214">
        <w:rPr>
          <w:rFonts w:ascii="Times New Roman" w:eastAsia="Times New Roman" w:hAnsi="Times New Roman" w:cs="Times New Roman"/>
          <w:lang w:eastAsia="es-ES"/>
        </w:rPr>
        <w:t xml:space="preserve">de ellas forman </w:t>
      </w:r>
      <w:r w:rsidR="00A12B0B">
        <w:rPr>
          <w:rFonts w:ascii="Times New Roman" w:eastAsia="Times New Roman" w:hAnsi="Times New Roman" w:cs="Times New Roman"/>
          <w:lang w:eastAsia="es-ES"/>
        </w:rPr>
        <w:t>el receptáculo propiamente</w:t>
      </w:r>
      <w:r w:rsidR="00AD454C" w:rsidRPr="00126214">
        <w:rPr>
          <w:rFonts w:ascii="Times New Roman" w:eastAsia="Times New Roman" w:hAnsi="Times New Roman" w:cs="Times New Roman"/>
          <w:lang w:eastAsia="es-ES"/>
        </w:rPr>
        <w:t xml:space="preserve"> dich</w:t>
      </w:r>
      <w:r w:rsidR="00A12B0B">
        <w:rPr>
          <w:rFonts w:ascii="Times New Roman" w:eastAsia="Times New Roman" w:hAnsi="Times New Roman" w:cs="Times New Roman"/>
          <w:lang w:eastAsia="es-ES"/>
        </w:rPr>
        <w:t>o</w:t>
      </w:r>
      <w:r w:rsidR="00AD454C" w:rsidRPr="00126214">
        <w:rPr>
          <w:rFonts w:ascii="Times New Roman" w:eastAsia="Times New Roman" w:hAnsi="Times New Roman" w:cs="Times New Roman"/>
          <w:lang w:eastAsia="es-ES"/>
        </w:rPr>
        <w:t>: una e</w:t>
      </w:r>
      <w:r w:rsidR="00FC1963" w:rsidRPr="00126214">
        <w:rPr>
          <w:rFonts w:ascii="Times New Roman" w:eastAsia="Times New Roman" w:hAnsi="Times New Roman" w:cs="Times New Roman"/>
          <w:lang w:eastAsia="es-ES"/>
        </w:rPr>
        <w:t>n el</w:t>
      </w:r>
      <w:r w:rsidR="00AD454C" w:rsidRPr="00126214">
        <w:rPr>
          <w:rFonts w:ascii="Times New Roman" w:eastAsia="Times New Roman" w:hAnsi="Times New Roman" w:cs="Times New Roman"/>
          <w:lang w:eastAsia="es-ES"/>
        </w:rPr>
        <w:t xml:space="preserve"> fondo, sin trabajo decorativo alguno, y cuatro laterales</w:t>
      </w:r>
      <w:r w:rsidR="00FC1963" w:rsidRPr="00126214">
        <w:rPr>
          <w:rFonts w:ascii="Times New Roman" w:eastAsia="Times New Roman" w:hAnsi="Times New Roman" w:cs="Times New Roman"/>
          <w:lang w:eastAsia="es-ES"/>
        </w:rPr>
        <w:t xml:space="preserve"> (d</w:t>
      </w:r>
      <w:r w:rsidR="00AD454C" w:rsidRPr="00126214">
        <w:rPr>
          <w:rFonts w:ascii="Times New Roman" w:eastAsia="Times New Roman" w:hAnsi="Times New Roman" w:cs="Times New Roman"/>
          <w:lang w:eastAsia="es-ES"/>
        </w:rPr>
        <w:t xml:space="preserve">os </w:t>
      </w:r>
      <w:r w:rsidR="00FC1963" w:rsidRPr="00126214">
        <w:rPr>
          <w:rFonts w:ascii="Times New Roman" w:eastAsia="Times New Roman" w:hAnsi="Times New Roman" w:cs="Times New Roman"/>
          <w:lang w:eastAsia="es-ES"/>
        </w:rPr>
        <w:t xml:space="preserve">en los lados </w:t>
      </w:r>
      <w:r w:rsidR="00AD454C" w:rsidRPr="00126214">
        <w:rPr>
          <w:rFonts w:ascii="Times New Roman" w:eastAsia="Times New Roman" w:hAnsi="Times New Roman" w:cs="Times New Roman"/>
          <w:lang w:eastAsia="es-ES"/>
        </w:rPr>
        <w:t>menores y otros dos</w:t>
      </w:r>
      <w:r w:rsidR="00FC1963" w:rsidRPr="00126214">
        <w:rPr>
          <w:rFonts w:ascii="Times New Roman" w:eastAsia="Times New Roman" w:hAnsi="Times New Roman" w:cs="Times New Roman"/>
          <w:lang w:eastAsia="es-ES"/>
        </w:rPr>
        <w:t xml:space="preserve"> en los</w:t>
      </w:r>
      <w:r w:rsidR="00AD454C" w:rsidRPr="00126214">
        <w:rPr>
          <w:rFonts w:ascii="Times New Roman" w:eastAsia="Times New Roman" w:hAnsi="Times New Roman" w:cs="Times New Roman"/>
          <w:lang w:eastAsia="es-ES"/>
        </w:rPr>
        <w:t xml:space="preserve"> mayores</w:t>
      </w:r>
      <w:r w:rsidR="00FC1963" w:rsidRPr="00126214">
        <w:rPr>
          <w:rFonts w:ascii="Times New Roman" w:eastAsia="Times New Roman" w:hAnsi="Times New Roman" w:cs="Times New Roman"/>
          <w:lang w:eastAsia="es-ES"/>
        </w:rPr>
        <w:t>). Los lados</w:t>
      </w:r>
      <w:r w:rsidR="00A12B0B">
        <w:rPr>
          <w:rFonts w:ascii="Times New Roman" w:eastAsia="Times New Roman" w:hAnsi="Times New Roman" w:cs="Times New Roman"/>
          <w:lang w:eastAsia="es-ES"/>
        </w:rPr>
        <w:t xml:space="preserve">, unidos a </w:t>
      </w:r>
      <w:r w:rsidR="00FC1963" w:rsidRPr="00126214">
        <w:rPr>
          <w:rFonts w:ascii="Times New Roman" w:eastAsia="Times New Roman" w:hAnsi="Times New Roman" w:cs="Times New Roman"/>
          <w:lang w:eastAsia="es-ES"/>
        </w:rPr>
        <w:t>bisel</w:t>
      </w:r>
      <w:r w:rsidR="00A12B0B">
        <w:rPr>
          <w:rFonts w:ascii="Times New Roman" w:eastAsia="Times New Roman" w:hAnsi="Times New Roman" w:cs="Times New Roman"/>
          <w:lang w:eastAsia="es-ES"/>
        </w:rPr>
        <w:t>, están pegados</w:t>
      </w:r>
      <w:r w:rsidR="00FC1963" w:rsidRPr="00126214">
        <w:rPr>
          <w:rFonts w:ascii="Times New Roman" w:eastAsia="Times New Roman" w:hAnsi="Times New Roman" w:cs="Times New Roman"/>
          <w:lang w:eastAsia="es-ES"/>
        </w:rPr>
        <w:t xml:space="preserve">. </w:t>
      </w:r>
      <w:r w:rsidR="00A12B0B" w:rsidRPr="00126214">
        <w:rPr>
          <w:rFonts w:ascii="Times New Roman" w:eastAsia="Times New Roman" w:hAnsi="Times New Roman" w:cs="Times New Roman"/>
          <w:lang w:eastAsia="es-ES"/>
        </w:rPr>
        <w:t>Una</w:t>
      </w:r>
      <w:r w:rsidR="00A12B0B">
        <w:rPr>
          <w:rFonts w:ascii="Times New Roman" w:eastAsia="Times New Roman" w:hAnsi="Times New Roman" w:cs="Times New Roman"/>
          <w:lang w:eastAsia="es-ES"/>
        </w:rPr>
        <w:t>s pequeñas muescas</w:t>
      </w:r>
      <w:r w:rsidR="00A12B0B" w:rsidRPr="00126214">
        <w:rPr>
          <w:rFonts w:ascii="Times New Roman" w:eastAsia="Times New Roman" w:hAnsi="Times New Roman" w:cs="Times New Roman"/>
          <w:lang w:eastAsia="es-ES"/>
        </w:rPr>
        <w:t xml:space="preserve"> en el perfil </w:t>
      </w:r>
      <w:r w:rsidR="00A12B0B">
        <w:rPr>
          <w:rFonts w:ascii="Times New Roman" w:eastAsia="Times New Roman" w:hAnsi="Times New Roman" w:cs="Times New Roman"/>
          <w:lang w:eastAsia="es-ES"/>
        </w:rPr>
        <w:t>inferior</w:t>
      </w:r>
      <w:r w:rsidR="00A12B0B" w:rsidRPr="00126214">
        <w:rPr>
          <w:rFonts w:ascii="Times New Roman" w:eastAsia="Times New Roman" w:hAnsi="Times New Roman" w:cs="Times New Roman"/>
          <w:lang w:eastAsia="es-ES"/>
        </w:rPr>
        <w:t xml:space="preserve"> </w:t>
      </w:r>
      <w:r w:rsidR="00A12B0B">
        <w:rPr>
          <w:rFonts w:ascii="Times New Roman" w:eastAsia="Times New Roman" w:hAnsi="Times New Roman" w:cs="Times New Roman"/>
          <w:lang w:eastAsia="es-ES"/>
        </w:rPr>
        <w:t xml:space="preserve">y en el </w:t>
      </w:r>
      <w:r w:rsidR="00A12B0B" w:rsidRPr="00126214">
        <w:rPr>
          <w:rFonts w:ascii="Times New Roman" w:eastAsia="Times New Roman" w:hAnsi="Times New Roman" w:cs="Times New Roman"/>
          <w:lang w:eastAsia="es-ES"/>
        </w:rPr>
        <w:t>superior</w:t>
      </w:r>
      <w:r w:rsidR="00A12B0B">
        <w:rPr>
          <w:rFonts w:ascii="Times New Roman" w:eastAsia="Times New Roman" w:hAnsi="Times New Roman" w:cs="Times New Roman"/>
          <w:lang w:eastAsia="es-ES"/>
        </w:rPr>
        <w:t xml:space="preserve"> de los paneles laterales, servían</w:t>
      </w:r>
      <w:r w:rsidR="00A12B0B" w:rsidRPr="00126214">
        <w:rPr>
          <w:rFonts w:ascii="Times New Roman" w:eastAsia="Times New Roman" w:hAnsi="Times New Roman" w:cs="Times New Roman"/>
          <w:lang w:eastAsia="es-ES"/>
        </w:rPr>
        <w:t xml:space="preserve"> para </w:t>
      </w:r>
      <w:r w:rsidR="00A12B0B">
        <w:rPr>
          <w:rFonts w:ascii="Times New Roman" w:eastAsia="Times New Roman" w:hAnsi="Times New Roman" w:cs="Times New Roman"/>
          <w:lang w:eastAsia="es-ES"/>
        </w:rPr>
        <w:t xml:space="preserve">colocar, en el primero, la </w:t>
      </w:r>
      <w:r w:rsidR="007430FB">
        <w:rPr>
          <w:rFonts w:ascii="Times New Roman" w:eastAsia="Times New Roman" w:hAnsi="Times New Roman" w:cs="Times New Roman"/>
          <w:lang w:eastAsia="es-ES"/>
        </w:rPr>
        <w:t>lámina</w:t>
      </w:r>
      <w:r w:rsidR="00A12B0B">
        <w:rPr>
          <w:rFonts w:ascii="Times New Roman" w:eastAsia="Times New Roman" w:hAnsi="Times New Roman" w:cs="Times New Roman"/>
          <w:lang w:eastAsia="es-ES"/>
        </w:rPr>
        <w:t xml:space="preserve"> del fondo y, el segundo servía para </w:t>
      </w:r>
      <w:r w:rsidR="00A12B0B" w:rsidRPr="00126214">
        <w:rPr>
          <w:rFonts w:ascii="Times New Roman" w:eastAsia="Times New Roman" w:hAnsi="Times New Roman" w:cs="Times New Roman"/>
          <w:lang w:eastAsia="es-ES"/>
        </w:rPr>
        <w:t>deslizar la tapa</w:t>
      </w:r>
      <w:r w:rsidR="00A12B0B">
        <w:rPr>
          <w:rFonts w:ascii="Times New Roman" w:eastAsia="Times New Roman" w:hAnsi="Times New Roman" w:cs="Times New Roman"/>
          <w:lang w:eastAsia="es-ES"/>
        </w:rPr>
        <w:t>dera</w:t>
      </w:r>
      <w:r w:rsidR="00A12B0B" w:rsidRPr="00126214">
        <w:rPr>
          <w:rFonts w:ascii="Times New Roman" w:eastAsia="Times New Roman" w:hAnsi="Times New Roman" w:cs="Times New Roman"/>
          <w:lang w:eastAsia="es-ES"/>
        </w:rPr>
        <w:t>.</w:t>
      </w:r>
      <w:r w:rsidR="00FC1963" w:rsidRPr="00126214">
        <w:rPr>
          <w:rFonts w:ascii="Times New Roman" w:eastAsia="Times New Roman" w:hAnsi="Times New Roman" w:cs="Times New Roman"/>
          <w:lang w:eastAsia="es-ES"/>
        </w:rPr>
        <w:t xml:space="preserve"> Ésta </w:t>
      </w:r>
      <w:r w:rsidR="00A12B0B">
        <w:rPr>
          <w:rFonts w:ascii="Times New Roman" w:eastAsia="Times New Roman" w:hAnsi="Times New Roman" w:cs="Times New Roman"/>
          <w:lang w:eastAsia="es-ES"/>
        </w:rPr>
        <w:t xml:space="preserve">última </w:t>
      </w:r>
      <w:r w:rsidR="00FC1963" w:rsidRPr="00126214">
        <w:rPr>
          <w:rFonts w:ascii="Times New Roman" w:eastAsia="Times New Roman" w:hAnsi="Times New Roman" w:cs="Times New Roman"/>
          <w:lang w:eastAsia="es-ES"/>
        </w:rPr>
        <w:t xml:space="preserve">lleva un pequeño resalte moldurado. </w:t>
      </w:r>
      <w:r w:rsidR="00FC1963" w:rsidRPr="00126214">
        <w:rPr>
          <w:rFonts w:ascii="Times New Roman" w:hAnsi="Times New Roman" w:cs="Times New Roman"/>
        </w:rPr>
        <w:t>Una pátina blanca, que recubre todas las paredes visibles y tapadera, sirve de base para realizar el adorno. Mediante incisión (rebaje)</w:t>
      </w:r>
      <w:r w:rsidR="00126214" w:rsidRPr="00126214">
        <w:rPr>
          <w:rFonts w:ascii="Times New Roman" w:eastAsia="Times New Roman" w:hAnsi="Times New Roman" w:cs="Times New Roman"/>
          <w:lang w:eastAsia="es-ES"/>
        </w:rPr>
        <w:t xml:space="preserve">, y posible relleno de algunos huecos, </w:t>
      </w:r>
      <w:r w:rsidR="00A12B0B">
        <w:rPr>
          <w:rFonts w:ascii="Times New Roman" w:hAnsi="Times New Roman" w:cs="Times New Roman"/>
        </w:rPr>
        <w:t>se ha</w:t>
      </w:r>
      <w:r w:rsidR="00FC1963" w:rsidRPr="00126214">
        <w:rPr>
          <w:rFonts w:ascii="Times New Roman" w:hAnsi="Times New Roman" w:cs="Times New Roman"/>
        </w:rPr>
        <w:t xml:space="preserve"> plasmado </w:t>
      </w:r>
      <w:r w:rsidR="00126214" w:rsidRPr="00126214">
        <w:rPr>
          <w:rFonts w:ascii="Times New Roman" w:eastAsia="Times New Roman" w:hAnsi="Times New Roman" w:cs="Times New Roman"/>
          <w:lang w:eastAsia="es-ES"/>
        </w:rPr>
        <w:t>una profusa decoración a base de motivos vegetales y animales.</w:t>
      </w:r>
      <w:r w:rsidR="00FC1963" w:rsidRPr="00126214">
        <w:rPr>
          <w:rFonts w:ascii="Times New Roman" w:hAnsi="Times New Roman" w:cs="Times New Roman"/>
        </w:rPr>
        <w:t xml:space="preserve"> </w:t>
      </w:r>
      <w:r w:rsidR="00126214" w:rsidRPr="00126214">
        <w:rPr>
          <w:rFonts w:ascii="Times New Roman" w:eastAsia="Times New Roman" w:hAnsi="Times New Roman" w:cs="Times New Roman"/>
          <w:lang w:eastAsia="es-ES"/>
        </w:rPr>
        <w:t>En las p</w:t>
      </w:r>
      <w:r w:rsidR="007430FB">
        <w:rPr>
          <w:rFonts w:ascii="Times New Roman" w:eastAsia="Times New Roman" w:hAnsi="Times New Roman" w:cs="Times New Roman"/>
          <w:lang w:eastAsia="es-ES"/>
        </w:rPr>
        <w:t>aredes</w:t>
      </w:r>
      <w:r w:rsidR="00B26DCB">
        <w:rPr>
          <w:rFonts w:ascii="Times New Roman" w:eastAsia="Times New Roman" w:hAnsi="Times New Roman" w:cs="Times New Roman"/>
          <w:lang w:eastAsia="es-ES"/>
        </w:rPr>
        <w:t xml:space="preserve"> laterales mayores</w:t>
      </w:r>
      <w:r w:rsidR="00126214" w:rsidRPr="00126214">
        <w:rPr>
          <w:rFonts w:ascii="Times New Roman" w:eastAsia="Times New Roman" w:hAnsi="Times New Roman" w:cs="Times New Roman"/>
          <w:lang w:eastAsia="es-ES"/>
        </w:rPr>
        <w:t xml:space="preserve"> se ha </w:t>
      </w:r>
      <w:r w:rsidR="00A12B0B">
        <w:rPr>
          <w:rFonts w:ascii="Times New Roman" w:eastAsia="Times New Roman" w:hAnsi="Times New Roman" w:cs="Times New Roman"/>
          <w:lang w:eastAsia="es-ES"/>
        </w:rPr>
        <w:t xml:space="preserve">grabado </w:t>
      </w:r>
      <w:r w:rsidR="00126214" w:rsidRPr="00126214">
        <w:rPr>
          <w:rFonts w:ascii="Times New Roman" w:eastAsia="Times New Roman" w:hAnsi="Times New Roman" w:cs="Times New Roman"/>
          <w:lang w:eastAsia="es-ES"/>
        </w:rPr>
        <w:t xml:space="preserve">un pato, </w:t>
      </w:r>
      <w:r w:rsidR="00B26DCB">
        <w:rPr>
          <w:rFonts w:ascii="Times New Roman" w:eastAsia="Times New Roman" w:hAnsi="Times New Roman" w:cs="Times New Roman"/>
          <w:lang w:eastAsia="es-ES"/>
        </w:rPr>
        <w:t>y en la contraria elem</w:t>
      </w:r>
      <w:r w:rsidR="00126214" w:rsidRPr="00126214">
        <w:rPr>
          <w:rFonts w:ascii="Times New Roman" w:eastAsia="Times New Roman" w:hAnsi="Times New Roman" w:cs="Times New Roman"/>
          <w:lang w:eastAsia="es-ES"/>
        </w:rPr>
        <w:t>entos vegetales</w:t>
      </w:r>
      <w:r w:rsidR="00B26DCB">
        <w:rPr>
          <w:rFonts w:ascii="Times New Roman" w:eastAsia="Times New Roman" w:hAnsi="Times New Roman" w:cs="Times New Roman"/>
          <w:lang w:eastAsia="es-ES"/>
        </w:rPr>
        <w:t xml:space="preserve"> (flores, etc.); </w:t>
      </w:r>
      <w:r w:rsidR="00A12B0B">
        <w:rPr>
          <w:rFonts w:ascii="Times New Roman" w:eastAsia="Times New Roman" w:hAnsi="Times New Roman" w:cs="Times New Roman"/>
          <w:lang w:eastAsia="es-ES"/>
        </w:rPr>
        <w:t>y en la tapadera</w:t>
      </w:r>
      <w:r w:rsidR="00126214" w:rsidRPr="00126214">
        <w:rPr>
          <w:rFonts w:ascii="Times New Roman" w:eastAsia="Times New Roman" w:hAnsi="Times New Roman" w:cs="Times New Roman"/>
          <w:lang w:eastAsia="es-ES"/>
        </w:rPr>
        <w:t xml:space="preserve"> una </w:t>
      </w:r>
      <w:r w:rsidR="002A5734">
        <w:rPr>
          <w:rFonts w:ascii="Times New Roman" w:eastAsia="Times New Roman" w:hAnsi="Times New Roman" w:cs="Times New Roman"/>
          <w:lang w:eastAsia="es-ES"/>
        </w:rPr>
        <w:t>escena</w:t>
      </w:r>
      <w:r w:rsidR="00126214" w:rsidRPr="00126214">
        <w:rPr>
          <w:rFonts w:ascii="Times New Roman" w:eastAsia="Times New Roman" w:hAnsi="Times New Roman" w:cs="Times New Roman"/>
          <w:lang w:eastAsia="es-ES"/>
        </w:rPr>
        <w:t xml:space="preserve"> floral. En los marcos laterales</w:t>
      </w:r>
      <w:r w:rsidR="002A5734">
        <w:rPr>
          <w:rFonts w:ascii="Times New Roman" w:eastAsia="Times New Roman" w:hAnsi="Times New Roman" w:cs="Times New Roman"/>
          <w:lang w:eastAsia="es-ES"/>
        </w:rPr>
        <w:t xml:space="preserve"> menores,</w:t>
      </w:r>
      <w:r w:rsidR="00126214" w:rsidRPr="00126214">
        <w:rPr>
          <w:rFonts w:ascii="Times New Roman" w:eastAsia="Times New Roman" w:hAnsi="Times New Roman" w:cs="Times New Roman"/>
          <w:lang w:eastAsia="es-ES"/>
        </w:rPr>
        <w:t xml:space="preserve"> y en los bordes, se han grabado una serie de triángulos equiláteros blancos (en positivo) que alternan con otros en negativo. Posiblemente en su día estuvieron coloreados.</w:t>
      </w:r>
      <w:r w:rsidR="002A5734">
        <w:rPr>
          <w:rFonts w:ascii="Times New Roman" w:eastAsia="Times New Roman" w:hAnsi="Times New Roman" w:cs="Times New Roman"/>
          <w:lang w:eastAsia="es-ES"/>
        </w:rPr>
        <w:t xml:space="preserve"> </w:t>
      </w:r>
      <w:r w:rsidR="00FC1963" w:rsidRPr="00126214">
        <w:rPr>
          <w:rFonts w:ascii="Times New Roman" w:hAnsi="Times New Roman" w:cs="Times New Roman"/>
        </w:rPr>
        <w:t>Este modelo de arca presenta las mismas características constructivas que el prototipo anterior</w:t>
      </w:r>
      <w:r w:rsidR="00FC1963">
        <w:rPr>
          <w:rFonts w:ascii="Times New Roman" w:hAnsi="Times New Roman" w:cs="Times New Roman"/>
        </w:rPr>
        <w:t>. Suelen medir en torno a 9-12 cm de long y 5-7 cm de ancho</w:t>
      </w:r>
    </w:p>
    <w:p w:rsidR="006F71C6" w:rsidRPr="008D7BB2" w:rsidRDefault="006F71C6" w:rsidP="003C67E5">
      <w:pPr>
        <w:spacing w:after="0"/>
        <w:jc w:val="both"/>
        <w:rPr>
          <w:rFonts w:ascii="Times New Roman" w:hAnsi="Times New Roman" w:cs="Times New Roman"/>
        </w:rPr>
      </w:pPr>
      <w:r w:rsidRPr="008D7BB2">
        <w:rPr>
          <w:rFonts w:ascii="Times New Roman" w:hAnsi="Times New Roman" w:cs="Times New Roman"/>
          <w:b/>
        </w:rPr>
        <w:t xml:space="preserve">Área de hallazgos en </w:t>
      </w:r>
      <w:r w:rsidR="00055348">
        <w:rPr>
          <w:rFonts w:ascii="Times New Roman" w:hAnsi="Times New Roman" w:cs="Times New Roman"/>
          <w:b/>
          <w:i/>
        </w:rPr>
        <w:t>Hispania</w:t>
      </w:r>
      <w:r w:rsidR="00055348">
        <w:rPr>
          <w:rFonts w:ascii="Times New Roman" w:hAnsi="Times New Roman" w:cs="Times New Roman"/>
          <w:b/>
        </w:rPr>
        <w:t xml:space="preserve">: </w:t>
      </w:r>
      <w:r w:rsidRPr="008D7BB2">
        <w:rPr>
          <w:rFonts w:ascii="Times New Roman" w:hAnsi="Times New Roman" w:cs="Times New Roman"/>
          <w:i/>
        </w:rPr>
        <w:t xml:space="preserve">Gades </w:t>
      </w:r>
      <w:r w:rsidRPr="008D7BB2">
        <w:rPr>
          <w:rFonts w:ascii="Times New Roman" w:hAnsi="Times New Roman" w:cs="Times New Roman"/>
        </w:rPr>
        <w:t>(Cádiz)</w:t>
      </w:r>
      <w:r w:rsidR="00EB7BB1">
        <w:rPr>
          <w:rStyle w:val="Refdenotaalpie"/>
          <w:rFonts w:ascii="Times New Roman" w:hAnsi="Times New Roman" w:cs="Times New Roman"/>
        </w:rPr>
        <w:footnoteReference w:id="13"/>
      </w:r>
      <w:r w:rsidR="000504A5">
        <w:rPr>
          <w:rFonts w:ascii="Times New Roman" w:hAnsi="Times New Roman" w:cs="Times New Roman"/>
        </w:rPr>
        <w:t>.</w:t>
      </w:r>
    </w:p>
    <w:p w:rsidR="006F71C6" w:rsidRPr="008D7BB2" w:rsidRDefault="006F71C6" w:rsidP="003C67E5">
      <w:pPr>
        <w:spacing w:after="0" w:line="240" w:lineRule="auto"/>
        <w:jc w:val="both"/>
        <w:rPr>
          <w:rFonts w:ascii="Times New Roman" w:hAnsi="Times New Roman" w:cs="Times New Roman"/>
        </w:rPr>
      </w:pPr>
      <w:r w:rsidRPr="008D7BB2">
        <w:rPr>
          <w:rFonts w:ascii="Times New Roman" w:hAnsi="Times New Roman" w:cs="Times New Roman"/>
          <w:b/>
        </w:rPr>
        <w:t>Área de dispersión:</w:t>
      </w:r>
      <w:r w:rsidR="003C67E5">
        <w:rPr>
          <w:rFonts w:ascii="Times New Roman" w:hAnsi="Times New Roman" w:cs="Times New Roman"/>
          <w:b/>
        </w:rPr>
        <w:t xml:space="preserve"> </w:t>
      </w:r>
      <w:r w:rsidR="003C67E5" w:rsidRPr="003C67E5">
        <w:rPr>
          <w:rFonts w:ascii="Times New Roman" w:hAnsi="Times New Roman" w:cs="Times New Roman"/>
        </w:rPr>
        <w:t>No conocemos con esta decoración.</w:t>
      </w:r>
      <w:r w:rsidR="003C67E5">
        <w:rPr>
          <w:rFonts w:ascii="Times New Roman" w:hAnsi="Times New Roman" w:cs="Times New Roman"/>
        </w:rPr>
        <w:t xml:space="preserve"> </w:t>
      </w:r>
    </w:p>
    <w:p w:rsidR="006F71C6" w:rsidRPr="00126214" w:rsidRDefault="006F71C6" w:rsidP="003C67E5">
      <w:pPr>
        <w:spacing w:after="0" w:line="240" w:lineRule="auto"/>
        <w:jc w:val="both"/>
        <w:rPr>
          <w:rFonts w:ascii="Times New Roman" w:hAnsi="Times New Roman" w:cs="Times New Roman"/>
          <w:lang w:val="it-IT"/>
        </w:rPr>
      </w:pPr>
      <w:r w:rsidRPr="00126214">
        <w:rPr>
          <w:rFonts w:ascii="Times New Roman" w:hAnsi="Times New Roman" w:cs="Times New Roman"/>
          <w:b/>
          <w:lang w:val="it-IT"/>
        </w:rPr>
        <w:t>Cronología</w:t>
      </w:r>
      <w:r w:rsidRPr="00126214">
        <w:rPr>
          <w:rFonts w:ascii="Times New Roman" w:hAnsi="Times New Roman" w:cs="Times New Roman"/>
          <w:lang w:val="it-IT"/>
        </w:rPr>
        <w:t>:</w:t>
      </w:r>
      <w:r w:rsidR="003E00E2" w:rsidRPr="00126214">
        <w:rPr>
          <w:rFonts w:ascii="Times New Roman" w:hAnsi="Times New Roman" w:cs="Times New Roman"/>
          <w:lang w:val="it-IT"/>
        </w:rPr>
        <w:t xml:space="preserve"> I </w:t>
      </w:r>
      <w:r w:rsidR="00126214" w:rsidRPr="00126214">
        <w:rPr>
          <w:rFonts w:ascii="Times New Roman" w:hAnsi="Times New Roman" w:cs="Times New Roman"/>
          <w:lang w:val="it-IT"/>
        </w:rPr>
        <w:t xml:space="preserve">– II </w:t>
      </w:r>
      <w:r w:rsidR="003E00E2" w:rsidRPr="00126214">
        <w:rPr>
          <w:rFonts w:ascii="Times New Roman" w:hAnsi="Times New Roman" w:cs="Times New Roman"/>
          <w:lang w:val="it-IT"/>
        </w:rPr>
        <w:t>d.C.</w:t>
      </w:r>
    </w:p>
    <w:p w:rsidR="00A60A38" w:rsidRDefault="00A60A38" w:rsidP="006F71C6">
      <w:pPr>
        <w:spacing w:after="0" w:line="240" w:lineRule="auto"/>
        <w:rPr>
          <w:rFonts w:ascii="Times New Roman" w:hAnsi="Times New Roman" w:cs="Times New Roman"/>
          <w:lang w:val="it-IT"/>
        </w:rPr>
      </w:pPr>
    </w:p>
    <w:p w:rsidR="003722F8" w:rsidRDefault="003722F8" w:rsidP="006F71C6">
      <w:pPr>
        <w:spacing w:after="0" w:line="240" w:lineRule="auto"/>
        <w:rPr>
          <w:rFonts w:ascii="Times New Roman" w:hAnsi="Times New Roman" w:cs="Times New Roman"/>
          <w:lang w:val="it-IT"/>
        </w:rPr>
      </w:pPr>
    </w:p>
    <w:p w:rsidR="003722F8" w:rsidRDefault="003722F8" w:rsidP="006F71C6">
      <w:pPr>
        <w:spacing w:after="0" w:line="240" w:lineRule="auto"/>
        <w:rPr>
          <w:rFonts w:ascii="Times New Roman" w:hAnsi="Times New Roman" w:cs="Times New Roman"/>
          <w:lang w:val="it-IT"/>
        </w:rPr>
      </w:pPr>
    </w:p>
    <w:p w:rsidR="003722F8" w:rsidRDefault="003722F8" w:rsidP="006F71C6">
      <w:pPr>
        <w:spacing w:after="0" w:line="240" w:lineRule="auto"/>
        <w:rPr>
          <w:rFonts w:ascii="Times New Roman" w:hAnsi="Times New Roman" w:cs="Times New Roman"/>
          <w:lang w:val="it-IT"/>
        </w:rPr>
      </w:pPr>
    </w:p>
    <w:p w:rsidR="003722F8" w:rsidRDefault="003722F8" w:rsidP="006F71C6">
      <w:pPr>
        <w:spacing w:after="0" w:line="240" w:lineRule="auto"/>
        <w:rPr>
          <w:rFonts w:ascii="Times New Roman" w:hAnsi="Times New Roman" w:cs="Times New Roman"/>
          <w:lang w:val="it-IT"/>
        </w:rPr>
      </w:pPr>
    </w:p>
    <w:p w:rsidR="00B26DCB" w:rsidRDefault="00B26DCB" w:rsidP="006F71C6">
      <w:pPr>
        <w:spacing w:after="0" w:line="240" w:lineRule="auto"/>
        <w:rPr>
          <w:rFonts w:ascii="Times New Roman" w:hAnsi="Times New Roman" w:cs="Times New Roman"/>
          <w:lang w:val="it-IT"/>
        </w:rPr>
      </w:pPr>
    </w:p>
    <w:p w:rsidR="003722F8" w:rsidRDefault="003722F8" w:rsidP="006F71C6">
      <w:pPr>
        <w:spacing w:after="0" w:line="240" w:lineRule="auto"/>
        <w:rPr>
          <w:rFonts w:ascii="Times New Roman" w:hAnsi="Times New Roman" w:cs="Times New Roman"/>
          <w:lang w:val="it-IT"/>
        </w:rPr>
      </w:pPr>
    </w:p>
    <w:p w:rsidR="003722F8" w:rsidRDefault="003722F8" w:rsidP="006F71C6">
      <w:pPr>
        <w:spacing w:after="0" w:line="240" w:lineRule="auto"/>
        <w:rPr>
          <w:rFonts w:ascii="Times New Roman" w:hAnsi="Times New Roman" w:cs="Times New Roman"/>
          <w:lang w:val="it-IT"/>
        </w:rPr>
      </w:pPr>
    </w:p>
    <w:p w:rsidR="003722F8" w:rsidRDefault="003722F8" w:rsidP="006F71C6">
      <w:pPr>
        <w:spacing w:after="0" w:line="240" w:lineRule="auto"/>
        <w:rPr>
          <w:rFonts w:ascii="Times New Roman" w:hAnsi="Times New Roman" w:cs="Times New Roman"/>
          <w:lang w:val="it-IT"/>
        </w:rPr>
      </w:pPr>
    </w:p>
    <w:p w:rsidR="003722F8" w:rsidRDefault="003722F8" w:rsidP="006F71C6">
      <w:pPr>
        <w:spacing w:after="0" w:line="240" w:lineRule="auto"/>
        <w:rPr>
          <w:rFonts w:ascii="Times New Roman" w:hAnsi="Times New Roman" w:cs="Times New Roman"/>
          <w:lang w:val="it-IT"/>
        </w:rPr>
      </w:pPr>
    </w:p>
    <w:p w:rsidR="003722F8" w:rsidRDefault="003722F8" w:rsidP="006F71C6">
      <w:pPr>
        <w:spacing w:after="0" w:line="240" w:lineRule="auto"/>
        <w:rPr>
          <w:rFonts w:ascii="Times New Roman" w:hAnsi="Times New Roman" w:cs="Times New Roman"/>
          <w:lang w:val="it-IT"/>
        </w:rPr>
      </w:pPr>
    </w:p>
    <w:p w:rsidR="003722F8" w:rsidRDefault="003722F8" w:rsidP="006F71C6">
      <w:pPr>
        <w:spacing w:after="0" w:line="240" w:lineRule="auto"/>
        <w:rPr>
          <w:rFonts w:ascii="Times New Roman" w:hAnsi="Times New Roman" w:cs="Times New Roman"/>
          <w:lang w:val="it-IT"/>
        </w:rPr>
      </w:pPr>
    </w:p>
    <w:p w:rsidR="003722F8" w:rsidRDefault="003722F8" w:rsidP="006F71C6">
      <w:pPr>
        <w:spacing w:after="0" w:line="240" w:lineRule="auto"/>
        <w:rPr>
          <w:rFonts w:ascii="Times New Roman" w:hAnsi="Times New Roman" w:cs="Times New Roman"/>
          <w:lang w:val="it-IT"/>
        </w:rPr>
      </w:pPr>
    </w:p>
    <w:p w:rsidR="003722F8" w:rsidRDefault="003722F8" w:rsidP="006F71C6">
      <w:pPr>
        <w:spacing w:after="0" w:line="240" w:lineRule="auto"/>
        <w:rPr>
          <w:rFonts w:ascii="Times New Roman" w:hAnsi="Times New Roman" w:cs="Times New Roman"/>
          <w:lang w:val="it-IT"/>
        </w:rPr>
      </w:pPr>
    </w:p>
    <w:p w:rsidR="003722F8" w:rsidRDefault="003722F8" w:rsidP="006F71C6">
      <w:pPr>
        <w:spacing w:after="0" w:line="240" w:lineRule="auto"/>
        <w:rPr>
          <w:rFonts w:ascii="Times New Roman" w:hAnsi="Times New Roman" w:cs="Times New Roman"/>
          <w:lang w:val="it-IT"/>
        </w:rPr>
      </w:pPr>
    </w:p>
    <w:p w:rsidR="003722F8" w:rsidRPr="00126214" w:rsidRDefault="003722F8" w:rsidP="006F71C6">
      <w:pPr>
        <w:spacing w:after="0" w:line="240" w:lineRule="auto"/>
        <w:rPr>
          <w:rFonts w:ascii="Times New Roman" w:hAnsi="Times New Roman" w:cs="Times New Roman"/>
          <w:lang w:val="it-IT"/>
        </w:rPr>
      </w:pPr>
    </w:p>
    <w:p w:rsidR="00A60A38" w:rsidRDefault="00850D3D" w:rsidP="00A60A38">
      <w:pPr>
        <w:spacing w:after="0" w:line="240" w:lineRule="auto"/>
        <w:rPr>
          <w:rFonts w:ascii="Times New Roman" w:hAnsi="Times New Roman" w:cs="Times New Roman"/>
          <w:b/>
          <w:lang w:val="pt-PT"/>
        </w:rPr>
      </w:pPr>
      <w:r>
        <w:rPr>
          <w:rFonts w:ascii="Times New Roman" w:hAnsi="Times New Roman" w:cs="Times New Roman"/>
          <w:sz w:val="24"/>
          <w:szCs w:val="24"/>
          <w:lang w:val="pt-PT"/>
        </w:rPr>
        <w:tab/>
      </w:r>
      <w:r>
        <w:rPr>
          <w:rFonts w:ascii="Times New Roman" w:hAnsi="Times New Roman" w:cs="Times New Roman"/>
          <w:sz w:val="24"/>
          <w:szCs w:val="24"/>
          <w:lang w:val="pt-PT"/>
        </w:rPr>
        <w:tab/>
        <w:t>▫</w:t>
      </w:r>
      <w:r w:rsidR="004712E9" w:rsidRPr="004712E9">
        <w:rPr>
          <w:rFonts w:ascii="Times New Roman" w:hAnsi="Times New Roman" w:cs="Times New Roman"/>
          <w:b/>
          <w:lang w:val="pt-PT"/>
        </w:rPr>
        <w:t xml:space="preserve"> </w:t>
      </w:r>
      <w:r w:rsidR="004712E9" w:rsidRPr="003B1C4B">
        <w:rPr>
          <w:rFonts w:ascii="Times New Roman" w:hAnsi="Times New Roman" w:cs="Times New Roman"/>
          <w:b/>
          <w:lang w:val="pt-PT"/>
        </w:rPr>
        <w:t>B.</w:t>
      </w:r>
      <w:r w:rsidR="004712E9">
        <w:rPr>
          <w:rFonts w:ascii="Times New Roman" w:hAnsi="Times New Roman" w:cs="Times New Roman"/>
          <w:b/>
          <w:lang w:val="pt-PT"/>
        </w:rPr>
        <w:t>VI</w:t>
      </w:r>
      <w:r w:rsidR="004712E9" w:rsidRPr="003B1C4B">
        <w:rPr>
          <w:rFonts w:ascii="Times New Roman" w:hAnsi="Times New Roman" w:cs="Times New Roman"/>
          <w:b/>
          <w:lang w:val="pt-PT"/>
        </w:rPr>
        <w:t>.1</w:t>
      </w:r>
      <w:r w:rsidR="004712E9">
        <w:rPr>
          <w:rFonts w:ascii="Times New Roman" w:hAnsi="Times New Roman" w:cs="Times New Roman"/>
          <w:b/>
          <w:lang w:val="pt-PT"/>
        </w:rPr>
        <w:t xml:space="preserve">.1.1 </w:t>
      </w:r>
      <w:r w:rsidR="00A60A38" w:rsidRPr="003B1C4B">
        <w:rPr>
          <w:rFonts w:ascii="Times New Roman" w:hAnsi="Times New Roman" w:cs="Times New Roman"/>
          <w:b/>
          <w:lang w:val="pt-PT"/>
        </w:rPr>
        <w:t xml:space="preserve">– </w:t>
      </w:r>
      <w:r w:rsidR="00A60A38" w:rsidRPr="008D7BB2">
        <w:rPr>
          <w:rFonts w:ascii="Times New Roman" w:hAnsi="Times New Roman" w:cs="Times New Roman"/>
          <w:b/>
          <w:lang w:val="pt-PT"/>
        </w:rPr>
        <w:t>Elementos de una caja</w:t>
      </w:r>
      <w:r w:rsidR="00A60A38">
        <w:rPr>
          <w:rFonts w:ascii="Times New Roman" w:hAnsi="Times New Roman" w:cs="Times New Roman"/>
          <w:b/>
          <w:lang w:val="pt-PT"/>
        </w:rPr>
        <w:t xml:space="preserve"> mediana</w:t>
      </w:r>
    </w:p>
    <w:p w:rsidR="00AD1C6D" w:rsidRDefault="00A60A38" w:rsidP="00A60A38">
      <w:pPr>
        <w:spacing w:after="0" w:line="240" w:lineRule="auto"/>
        <w:rPr>
          <w:rFonts w:ascii="Times New Roman" w:hAnsi="Times New Roman" w:cs="Times New Roman"/>
          <w:b/>
          <w:lang w:val="pt-PT"/>
        </w:rPr>
      </w:pPr>
      <w:r>
        <w:rPr>
          <w:rFonts w:ascii="Times New Roman" w:hAnsi="Times New Roman" w:cs="Times New Roman"/>
          <w:lang w:val="pt-PT"/>
        </w:rPr>
        <w:tab/>
      </w:r>
      <w:r w:rsidR="00850D3D">
        <w:rPr>
          <w:rFonts w:ascii="Times New Roman" w:hAnsi="Times New Roman" w:cs="Times New Roman"/>
          <w:lang w:val="pt-PT"/>
        </w:rPr>
        <w:tab/>
      </w:r>
      <w:r w:rsidR="00850D3D">
        <w:rPr>
          <w:rFonts w:ascii="Times New Roman" w:hAnsi="Times New Roman" w:cs="Times New Roman"/>
          <w:lang w:val="pt-PT"/>
        </w:rPr>
        <w:tab/>
      </w:r>
      <w:r w:rsidR="00850D3D" w:rsidRPr="0028143C">
        <w:rPr>
          <w:rFonts w:ascii="Times New Roman" w:hAnsi="Times New Roman" w:cs="Times New Roman"/>
          <w:b/>
          <w:bCs/>
          <w:lang w:val="pt-PT"/>
        </w:rPr>
        <w:t>○</w:t>
      </w:r>
      <w:r w:rsidRPr="008D7BB2">
        <w:rPr>
          <w:rFonts w:ascii="Times New Roman" w:hAnsi="Times New Roman" w:cs="Times New Roman"/>
          <w:lang w:val="pt-PT"/>
        </w:rPr>
        <w:t xml:space="preserve"> </w:t>
      </w:r>
      <w:r w:rsidR="00850D3D">
        <w:rPr>
          <w:rFonts w:ascii="Times New Roman" w:hAnsi="Times New Roman" w:cs="Times New Roman"/>
          <w:b/>
          <w:lang w:val="pt-PT"/>
        </w:rPr>
        <w:t>B.VI</w:t>
      </w:r>
      <w:r w:rsidR="00850D3D" w:rsidRPr="003B1C4B">
        <w:rPr>
          <w:rFonts w:ascii="Times New Roman" w:hAnsi="Times New Roman" w:cs="Times New Roman"/>
          <w:b/>
          <w:lang w:val="pt-PT"/>
        </w:rPr>
        <w:t>.</w:t>
      </w:r>
      <w:r w:rsidR="00850D3D">
        <w:rPr>
          <w:rFonts w:ascii="Times New Roman" w:hAnsi="Times New Roman" w:cs="Times New Roman"/>
          <w:b/>
          <w:lang w:val="pt-PT"/>
        </w:rPr>
        <w:t>1</w:t>
      </w:r>
      <w:r w:rsidR="004712E9">
        <w:rPr>
          <w:rFonts w:ascii="Times New Roman" w:hAnsi="Times New Roman" w:cs="Times New Roman"/>
          <w:b/>
          <w:lang w:val="pt-PT"/>
        </w:rPr>
        <w:t>.1</w:t>
      </w:r>
      <w:r w:rsidR="007A74E5">
        <w:rPr>
          <w:rFonts w:ascii="Times New Roman" w:hAnsi="Times New Roman" w:cs="Times New Roman"/>
          <w:b/>
          <w:lang w:val="pt-PT"/>
        </w:rPr>
        <w:t>.1</w:t>
      </w:r>
      <w:r w:rsidR="004712E9">
        <w:rPr>
          <w:rFonts w:ascii="Times New Roman" w:hAnsi="Times New Roman" w:cs="Times New Roman"/>
          <w:b/>
          <w:lang w:val="pt-PT"/>
        </w:rPr>
        <w:t>.1</w:t>
      </w:r>
      <w:r w:rsidR="00850D3D">
        <w:rPr>
          <w:rFonts w:ascii="Times New Roman" w:hAnsi="Times New Roman" w:cs="Times New Roman"/>
          <w:b/>
          <w:lang w:val="pt-PT"/>
        </w:rPr>
        <w:t xml:space="preserve"> – Paredes</w:t>
      </w:r>
    </w:p>
    <w:p w:rsidR="00850D3D" w:rsidRDefault="00AD1C6D" w:rsidP="00A60A38">
      <w:pPr>
        <w:spacing w:after="0" w:line="240" w:lineRule="auto"/>
        <w:rPr>
          <w:rFonts w:ascii="Times New Roman" w:hAnsi="Times New Roman" w:cs="Times New Roman"/>
          <w:b/>
          <w:lang w:val="pt-PT"/>
        </w:rPr>
      </w:pP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b/>
          <w:lang w:val="pt-PT"/>
        </w:rPr>
        <w:tab/>
        <w:t>∙ B.VI</w:t>
      </w:r>
      <w:r w:rsidRPr="003B1C4B">
        <w:rPr>
          <w:rFonts w:ascii="Times New Roman" w:hAnsi="Times New Roman" w:cs="Times New Roman"/>
          <w:b/>
          <w:lang w:val="pt-PT"/>
        </w:rPr>
        <w:t>.</w:t>
      </w:r>
      <w:r w:rsidR="004712E9">
        <w:rPr>
          <w:rFonts w:ascii="Times New Roman" w:hAnsi="Times New Roman" w:cs="Times New Roman"/>
          <w:b/>
          <w:lang w:val="pt-PT"/>
        </w:rPr>
        <w:t>1.1</w:t>
      </w:r>
      <w:r w:rsidR="007A74E5">
        <w:rPr>
          <w:rFonts w:ascii="Times New Roman" w:hAnsi="Times New Roman" w:cs="Times New Roman"/>
          <w:b/>
          <w:lang w:val="pt-PT"/>
        </w:rPr>
        <w:t>.1.1</w:t>
      </w:r>
      <w:r w:rsidR="004712E9">
        <w:rPr>
          <w:rFonts w:ascii="Times New Roman" w:hAnsi="Times New Roman" w:cs="Times New Roman"/>
          <w:b/>
          <w:lang w:val="pt-PT"/>
        </w:rPr>
        <w:t>.1</w:t>
      </w:r>
      <w:r w:rsidR="007A74E5">
        <w:rPr>
          <w:rFonts w:ascii="Times New Roman" w:hAnsi="Times New Roman" w:cs="Times New Roman"/>
          <w:b/>
          <w:lang w:val="pt-PT"/>
        </w:rPr>
        <w:t xml:space="preserve"> </w:t>
      </w:r>
      <w:r>
        <w:rPr>
          <w:rFonts w:ascii="Times New Roman" w:hAnsi="Times New Roman" w:cs="Times New Roman"/>
          <w:b/>
          <w:lang w:val="pt-PT"/>
        </w:rPr>
        <w:t>– L</w:t>
      </w:r>
      <w:r w:rsidR="00850D3D">
        <w:rPr>
          <w:rFonts w:ascii="Times New Roman" w:hAnsi="Times New Roman" w:cs="Times New Roman"/>
          <w:b/>
          <w:lang w:val="pt-PT"/>
        </w:rPr>
        <w:t>aterales</w:t>
      </w:r>
    </w:p>
    <w:p w:rsidR="00A60A38" w:rsidRPr="008D7BB2" w:rsidRDefault="00850D3D" w:rsidP="00A60A38">
      <w:pPr>
        <w:spacing w:after="0" w:line="240" w:lineRule="auto"/>
        <w:rPr>
          <w:rFonts w:ascii="Times New Roman" w:hAnsi="Times New Roman" w:cs="Times New Roman"/>
          <w:b/>
          <w:lang w:val="pt-PT"/>
        </w:rPr>
      </w:pP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b/>
          <w:lang w:val="pt-PT"/>
        </w:rPr>
        <w:tab/>
      </w:r>
      <w:r w:rsidR="00AD1C6D">
        <w:rPr>
          <w:rFonts w:ascii="Times New Roman" w:hAnsi="Times New Roman" w:cs="Times New Roman"/>
          <w:b/>
          <w:lang w:val="pt-PT"/>
        </w:rPr>
        <w:tab/>
      </w:r>
      <w:r>
        <w:rPr>
          <w:rFonts w:ascii="Times New Roman" w:hAnsi="Times New Roman" w:cs="Times New Roman"/>
          <w:b/>
          <w:lang w:val="pt-PT"/>
        </w:rPr>
        <w:t>∙</w:t>
      </w:r>
      <w:r w:rsidR="00AD1C6D">
        <w:rPr>
          <w:rFonts w:ascii="Times New Roman" w:hAnsi="Times New Roman" w:cs="Times New Roman"/>
          <w:b/>
          <w:lang w:val="pt-PT"/>
        </w:rPr>
        <w:t>∙</w:t>
      </w:r>
      <w:r>
        <w:rPr>
          <w:rFonts w:ascii="Times New Roman" w:hAnsi="Times New Roman" w:cs="Times New Roman"/>
          <w:b/>
          <w:lang w:val="pt-PT"/>
        </w:rPr>
        <w:t xml:space="preserve"> </w:t>
      </w:r>
      <w:r w:rsidR="007A74E5">
        <w:rPr>
          <w:rFonts w:ascii="Times New Roman" w:hAnsi="Times New Roman" w:cs="Times New Roman"/>
          <w:b/>
          <w:lang w:val="pt-PT"/>
        </w:rPr>
        <w:t>B.VI</w:t>
      </w:r>
      <w:r w:rsidR="007A74E5" w:rsidRPr="003B1C4B">
        <w:rPr>
          <w:rFonts w:ascii="Times New Roman" w:hAnsi="Times New Roman" w:cs="Times New Roman"/>
          <w:b/>
          <w:lang w:val="pt-PT"/>
        </w:rPr>
        <w:t>.</w:t>
      </w:r>
      <w:r w:rsidR="004712E9">
        <w:rPr>
          <w:rFonts w:ascii="Times New Roman" w:hAnsi="Times New Roman" w:cs="Times New Roman"/>
          <w:b/>
          <w:lang w:val="pt-PT"/>
        </w:rPr>
        <w:t>1.1</w:t>
      </w:r>
      <w:r w:rsidR="007A74E5">
        <w:rPr>
          <w:rFonts w:ascii="Times New Roman" w:hAnsi="Times New Roman" w:cs="Times New Roman"/>
          <w:b/>
          <w:lang w:val="pt-PT"/>
        </w:rPr>
        <w:t>.1.1</w:t>
      </w:r>
      <w:r w:rsidR="004712E9">
        <w:rPr>
          <w:rFonts w:ascii="Times New Roman" w:hAnsi="Times New Roman" w:cs="Times New Roman"/>
          <w:b/>
          <w:lang w:val="pt-PT"/>
        </w:rPr>
        <w:t>.1</w:t>
      </w:r>
      <w:r>
        <w:rPr>
          <w:rFonts w:ascii="Times New Roman" w:hAnsi="Times New Roman" w:cs="Times New Roman"/>
          <w:b/>
          <w:lang w:val="pt-PT"/>
        </w:rPr>
        <w:t>.</w:t>
      </w:r>
      <w:r w:rsidR="0028143C">
        <w:rPr>
          <w:rFonts w:ascii="Times New Roman" w:hAnsi="Times New Roman" w:cs="Times New Roman"/>
          <w:b/>
          <w:lang w:val="pt-PT"/>
        </w:rPr>
        <w:t>A – Liso</w:t>
      </w:r>
      <w:r w:rsidR="00A60A38" w:rsidRPr="008D7BB2">
        <w:rPr>
          <w:rFonts w:ascii="Times New Roman" w:hAnsi="Times New Roman" w:cs="Times New Roman"/>
          <w:b/>
          <w:lang w:val="pt-PT"/>
        </w:rPr>
        <w:t>s</w:t>
      </w:r>
    </w:p>
    <w:p w:rsidR="00A60A38" w:rsidRPr="00675D5F" w:rsidRDefault="00A60A38" w:rsidP="00675D5F">
      <w:pPr>
        <w:spacing w:after="0" w:line="240" w:lineRule="auto"/>
        <w:rPr>
          <w:rFonts w:ascii="Times New Roman" w:hAnsi="Times New Roman" w:cs="Times New Roman"/>
          <w:b/>
          <w:lang w:val="pt-PT"/>
        </w:rPr>
      </w:pPr>
      <w:r w:rsidRPr="008D7BB2">
        <w:rPr>
          <w:rFonts w:ascii="Times New Roman" w:hAnsi="Times New Roman" w:cs="Times New Roman"/>
          <w:b/>
          <w:lang w:val="pt-PT"/>
        </w:rPr>
        <w:tab/>
      </w:r>
      <w:r w:rsidRPr="008D7BB2">
        <w:rPr>
          <w:rFonts w:ascii="Times New Roman" w:hAnsi="Times New Roman" w:cs="Times New Roman"/>
          <w:b/>
          <w:lang w:val="pt-PT"/>
        </w:rPr>
        <w:tab/>
      </w:r>
      <w:r w:rsidR="00850D3D">
        <w:rPr>
          <w:rFonts w:ascii="Times New Roman" w:hAnsi="Times New Roman" w:cs="Times New Roman"/>
          <w:b/>
          <w:lang w:val="pt-PT"/>
        </w:rPr>
        <w:tab/>
      </w:r>
    </w:p>
    <w:tbl>
      <w:tblPr>
        <w:tblStyle w:val="Tablaconcuadrcula"/>
        <w:tblW w:w="10915" w:type="dxa"/>
        <w:tblInd w:w="-1201" w:type="dxa"/>
        <w:tblLook w:val="04A0" w:firstRow="1" w:lastRow="0" w:firstColumn="1" w:lastColumn="0" w:noHBand="0" w:noVBand="1"/>
      </w:tblPr>
      <w:tblGrid>
        <w:gridCol w:w="5311"/>
        <w:gridCol w:w="5604"/>
      </w:tblGrid>
      <w:tr w:rsidR="00A60A38" w:rsidRPr="008D7BB2" w:rsidTr="003722F8">
        <w:trPr>
          <w:trHeight w:val="566"/>
        </w:trPr>
        <w:tc>
          <w:tcPr>
            <w:tcW w:w="5311" w:type="dxa"/>
            <w:tcBorders>
              <w:top w:val="single" w:sz="4" w:space="0" w:color="auto"/>
              <w:left w:val="single" w:sz="4" w:space="0" w:color="auto"/>
              <w:bottom w:val="single" w:sz="4" w:space="0" w:color="auto"/>
              <w:right w:val="single" w:sz="4" w:space="0" w:color="auto"/>
            </w:tcBorders>
          </w:tcPr>
          <w:p w:rsidR="00A60A38" w:rsidRPr="00B34B49" w:rsidRDefault="00A60A38" w:rsidP="00A1410B">
            <w:pPr>
              <w:jc w:val="center"/>
              <w:rPr>
                <w:rFonts w:ascii="Times New Roman" w:hAnsi="Times New Roman" w:cs="Times New Roman"/>
                <w:noProof/>
                <w:sz w:val="20"/>
                <w:szCs w:val="20"/>
                <w:lang w:eastAsia="es-ES"/>
              </w:rPr>
            </w:pPr>
            <w:r w:rsidRPr="00B34B49">
              <w:rPr>
                <w:rFonts w:ascii="Times New Roman" w:hAnsi="Times New Roman" w:cs="Times New Roman"/>
                <w:noProof/>
                <w:sz w:val="20"/>
                <w:szCs w:val="20"/>
                <w:lang w:eastAsia="es-ES"/>
              </w:rPr>
              <w:drawing>
                <wp:inline distT="0" distB="0" distL="0" distR="0" wp14:anchorId="22F18393" wp14:editId="26515C4C">
                  <wp:extent cx="1334135" cy="1671752"/>
                  <wp:effectExtent l="0" t="0" r="0" b="5080"/>
                  <wp:docPr id="48" name="Imagen 48" descr="F:\HUESO ROMANO (22-7-16)\HUESO TRABAJADO EPOCA ROMANA\en fongo negro\22 - Tipo  B.XI - Elementos de una caja\B.XI.1.B.1 - Decoración geométrica\MAN Tierme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22 - Tipo  B.XI - Elementos de una caja\B.XI.1.B.1 - Decoración geométrica\MAN Tiermes 1.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57085" cy="1700509"/>
                          </a:xfrm>
                          <a:prstGeom prst="rect">
                            <a:avLst/>
                          </a:prstGeom>
                          <a:noFill/>
                          <a:ln>
                            <a:noFill/>
                          </a:ln>
                        </pic:spPr>
                      </pic:pic>
                    </a:graphicData>
                  </a:graphic>
                </wp:inline>
              </w:drawing>
            </w:r>
            <w:r w:rsidRPr="00B34B49">
              <w:rPr>
                <w:rFonts w:ascii="Times New Roman" w:hAnsi="Times New Roman" w:cs="Times New Roman"/>
                <w:noProof/>
                <w:sz w:val="20"/>
                <w:szCs w:val="20"/>
                <w:lang w:eastAsia="es-ES"/>
              </w:rPr>
              <w:drawing>
                <wp:inline distT="0" distB="0" distL="0" distR="0" wp14:anchorId="1A4E8470" wp14:editId="513B7256">
                  <wp:extent cx="1676931" cy="1669181"/>
                  <wp:effectExtent l="0" t="0" r="0" b="7620"/>
                  <wp:docPr id="49" name="Imagen 49" descr="F:\HUESO ROMANO (22-7-16)\HUESO TRABAJADO EPOCA ROMANA\en fongo negro\22 - Tipo  B.XI - Elementos de una caja\B.XI.1.B.1 - Decoración geométrica\MAN Tierme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22 - Tipo  B.XI - Elementos de una caja\B.XI.1.B.1 - Decoración geométrica\MAN Tiermes 2.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17160" cy="1709224"/>
                          </a:xfrm>
                          <a:prstGeom prst="rect">
                            <a:avLst/>
                          </a:prstGeom>
                          <a:noFill/>
                          <a:ln>
                            <a:noFill/>
                          </a:ln>
                        </pic:spPr>
                      </pic:pic>
                    </a:graphicData>
                  </a:graphic>
                </wp:inline>
              </w:drawing>
            </w:r>
          </w:p>
          <w:p w:rsidR="00A60A38" w:rsidRPr="00B34B49" w:rsidRDefault="00A60A38" w:rsidP="00A1410B">
            <w:pPr>
              <w:jc w:val="center"/>
              <w:rPr>
                <w:rFonts w:ascii="Times New Roman" w:hAnsi="Times New Roman" w:cs="Times New Roman"/>
                <w:sz w:val="20"/>
                <w:szCs w:val="20"/>
              </w:rPr>
            </w:pPr>
            <w:r w:rsidRPr="00B34B49">
              <w:rPr>
                <w:rFonts w:ascii="Times New Roman" w:hAnsi="Times New Roman" w:cs="Times New Roman"/>
                <w:sz w:val="20"/>
                <w:szCs w:val="20"/>
              </w:rPr>
              <w:t>1 -</w:t>
            </w:r>
            <w:r w:rsidRPr="00B34B49">
              <w:rPr>
                <w:rFonts w:ascii="Times New Roman" w:hAnsi="Times New Roman" w:cs="Times New Roman"/>
                <w:i/>
                <w:sz w:val="20"/>
                <w:szCs w:val="20"/>
              </w:rPr>
              <w:t>Termes</w:t>
            </w:r>
            <w:r w:rsidRPr="00B34B49">
              <w:rPr>
                <w:rFonts w:ascii="Times New Roman" w:hAnsi="Times New Roman" w:cs="Times New Roman"/>
                <w:sz w:val="20"/>
                <w:szCs w:val="20"/>
              </w:rPr>
              <w:t xml:space="preserve"> </w:t>
            </w:r>
          </w:p>
          <w:p w:rsidR="00A60A38" w:rsidRPr="00B34B49" w:rsidRDefault="00A60A38" w:rsidP="00A1410B">
            <w:pPr>
              <w:jc w:val="center"/>
              <w:rPr>
                <w:rFonts w:ascii="Times New Roman" w:hAnsi="Times New Roman" w:cs="Times New Roman"/>
                <w:i/>
                <w:sz w:val="20"/>
                <w:szCs w:val="20"/>
              </w:rPr>
            </w:pPr>
            <w:r w:rsidRPr="00B34B49">
              <w:rPr>
                <w:rFonts w:ascii="Times New Roman" w:hAnsi="Times New Roman" w:cs="Times New Roman"/>
                <w:sz w:val="20"/>
                <w:szCs w:val="20"/>
              </w:rPr>
              <w:t>(MAN, Madrid)</w:t>
            </w:r>
          </w:p>
        </w:tc>
        <w:tc>
          <w:tcPr>
            <w:tcW w:w="5604" w:type="dxa"/>
            <w:tcBorders>
              <w:top w:val="single" w:sz="4" w:space="0" w:color="auto"/>
              <w:left w:val="single" w:sz="4" w:space="0" w:color="auto"/>
              <w:bottom w:val="single" w:sz="4" w:space="0" w:color="auto"/>
              <w:right w:val="single" w:sz="4" w:space="0" w:color="auto"/>
            </w:tcBorders>
          </w:tcPr>
          <w:p w:rsidR="00A60A38" w:rsidRPr="00B34B49" w:rsidRDefault="00A60A38" w:rsidP="00A1410B">
            <w:pPr>
              <w:jc w:val="center"/>
              <w:rPr>
                <w:rFonts w:ascii="Times New Roman" w:hAnsi="Times New Roman" w:cs="Times New Roman"/>
                <w:noProof/>
                <w:sz w:val="20"/>
                <w:szCs w:val="20"/>
                <w:lang w:eastAsia="es-ES"/>
              </w:rPr>
            </w:pPr>
          </w:p>
          <w:p w:rsidR="00A60A38" w:rsidRPr="00B34B49" w:rsidRDefault="00A60A38" w:rsidP="00A1410B">
            <w:pPr>
              <w:jc w:val="center"/>
              <w:rPr>
                <w:rFonts w:ascii="Times New Roman" w:hAnsi="Times New Roman" w:cs="Times New Roman"/>
                <w:noProof/>
                <w:sz w:val="20"/>
                <w:szCs w:val="20"/>
                <w:lang w:eastAsia="es-ES"/>
              </w:rPr>
            </w:pPr>
          </w:p>
          <w:p w:rsidR="00A60A38" w:rsidRPr="00B34B49" w:rsidRDefault="00A60A38" w:rsidP="00A1410B">
            <w:pPr>
              <w:jc w:val="center"/>
              <w:rPr>
                <w:rFonts w:ascii="Times New Roman" w:hAnsi="Times New Roman" w:cs="Times New Roman"/>
                <w:sz w:val="20"/>
                <w:szCs w:val="20"/>
              </w:rPr>
            </w:pPr>
            <w:r w:rsidRPr="00B34B49">
              <w:rPr>
                <w:rFonts w:ascii="Times New Roman" w:hAnsi="Times New Roman" w:cs="Times New Roman"/>
                <w:noProof/>
                <w:sz w:val="20"/>
                <w:szCs w:val="20"/>
                <w:lang w:eastAsia="es-ES"/>
              </w:rPr>
              <w:drawing>
                <wp:inline distT="0" distB="0" distL="0" distR="0" wp14:anchorId="709E292D" wp14:editId="7E9E9EAD">
                  <wp:extent cx="3333554" cy="600075"/>
                  <wp:effectExtent l="0" t="0" r="635" b="0"/>
                  <wp:docPr id="50" name="Imagen 50" descr="F:\HUESO ROMANO (22-7-16)\HUESO TRABAJADO EPOCA ROMANA\en fongo negro\22 - Tipo  B.XI - Elementos de una caja\B.XI.1. A - Lisos\Museo de Cádiz 2015 (9) 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HUESO ROMANO (22-7-16)\HUESO TRABAJADO EPOCA ROMANA\en fongo negro\22 - Tipo  B.XI - Elementos de una caja\B.XI.1. A - Lisos\Museo de Cádiz 2015 (9) 345.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68661" cy="606395"/>
                          </a:xfrm>
                          <a:prstGeom prst="rect">
                            <a:avLst/>
                          </a:prstGeom>
                          <a:noFill/>
                          <a:ln>
                            <a:noFill/>
                          </a:ln>
                        </pic:spPr>
                      </pic:pic>
                    </a:graphicData>
                  </a:graphic>
                </wp:inline>
              </w:drawing>
            </w:r>
          </w:p>
          <w:p w:rsidR="00A60A38" w:rsidRPr="00B34B49" w:rsidRDefault="00A60A38" w:rsidP="00A1410B">
            <w:pPr>
              <w:jc w:val="center"/>
              <w:rPr>
                <w:rFonts w:ascii="Times New Roman" w:hAnsi="Times New Roman" w:cs="Times New Roman"/>
                <w:i/>
                <w:sz w:val="20"/>
                <w:szCs w:val="20"/>
              </w:rPr>
            </w:pPr>
            <w:r w:rsidRPr="00B34B49">
              <w:rPr>
                <w:rFonts w:ascii="Times New Roman" w:hAnsi="Times New Roman" w:cs="Times New Roman"/>
                <w:sz w:val="20"/>
                <w:szCs w:val="20"/>
              </w:rPr>
              <w:t xml:space="preserve">2 - </w:t>
            </w:r>
            <w:r w:rsidRPr="00B34B49">
              <w:rPr>
                <w:rFonts w:ascii="Times New Roman" w:hAnsi="Times New Roman" w:cs="Times New Roman"/>
                <w:i/>
                <w:sz w:val="20"/>
                <w:szCs w:val="20"/>
              </w:rPr>
              <w:t>Gades</w:t>
            </w:r>
          </w:p>
          <w:p w:rsidR="00A60A38" w:rsidRPr="00B34B49" w:rsidRDefault="00A60A38" w:rsidP="00A1410B">
            <w:pPr>
              <w:jc w:val="center"/>
              <w:rPr>
                <w:rFonts w:ascii="Times New Roman" w:hAnsi="Times New Roman" w:cs="Times New Roman"/>
                <w:noProof/>
                <w:sz w:val="20"/>
                <w:szCs w:val="20"/>
                <w:lang w:eastAsia="es-ES"/>
              </w:rPr>
            </w:pPr>
            <w:r w:rsidRPr="00B34B49">
              <w:rPr>
                <w:rFonts w:ascii="Times New Roman" w:hAnsi="Times New Roman" w:cs="Times New Roman"/>
                <w:sz w:val="20"/>
                <w:szCs w:val="20"/>
              </w:rPr>
              <w:t>(M. Cádiz)</w:t>
            </w:r>
          </w:p>
        </w:tc>
      </w:tr>
    </w:tbl>
    <w:p w:rsidR="00F75B2B" w:rsidRDefault="00A60A38" w:rsidP="00C939EB">
      <w:pPr>
        <w:spacing w:after="0" w:line="240" w:lineRule="auto"/>
        <w:jc w:val="both"/>
        <w:rPr>
          <w:rFonts w:ascii="Times New Roman" w:hAnsi="Times New Roman" w:cs="Times New Roman"/>
        </w:rPr>
      </w:pPr>
      <w:r w:rsidRPr="00E00363">
        <w:rPr>
          <w:rFonts w:ascii="Times New Roman" w:hAnsi="Times New Roman" w:cs="Times New Roman"/>
          <w:b/>
        </w:rPr>
        <w:t>Características</w:t>
      </w:r>
      <w:r w:rsidRPr="00E00363">
        <w:rPr>
          <w:rFonts w:ascii="Times New Roman" w:hAnsi="Times New Roman" w:cs="Times New Roman"/>
        </w:rPr>
        <w:t>:</w:t>
      </w:r>
      <w:r w:rsidR="009C1D4C">
        <w:rPr>
          <w:rFonts w:ascii="Times New Roman" w:hAnsi="Times New Roman" w:cs="Times New Roman"/>
        </w:rPr>
        <w:t xml:space="preserve"> Listones de hueso con la ranura para ensamblar las paredes de una caja de mayores dimensiones que las anteriores, más bajas de altura y de menor capacidad.</w:t>
      </w:r>
      <w:r w:rsidR="006335C7">
        <w:rPr>
          <w:rFonts w:ascii="Times New Roman" w:hAnsi="Times New Roman" w:cs="Times New Roman"/>
        </w:rPr>
        <w:t xml:space="preserve"> Dichas placas conservan la ranura sobre la que se deslizaba la tapadera.</w:t>
      </w:r>
      <w:r w:rsidR="00E00363">
        <w:rPr>
          <w:rFonts w:ascii="Times New Roman" w:hAnsi="Times New Roman" w:cs="Times New Roman"/>
        </w:rPr>
        <w:t xml:space="preserve"> </w:t>
      </w:r>
    </w:p>
    <w:p w:rsidR="00A60A38" w:rsidRPr="008D7BB2" w:rsidRDefault="00A60A38" w:rsidP="00C939EB">
      <w:pPr>
        <w:spacing w:after="0" w:line="240" w:lineRule="auto"/>
        <w:jc w:val="both"/>
        <w:rPr>
          <w:rFonts w:ascii="Times New Roman" w:hAnsi="Times New Roman" w:cs="Times New Roman"/>
        </w:rPr>
      </w:pPr>
      <w:r w:rsidRPr="008D7BB2">
        <w:rPr>
          <w:rFonts w:ascii="Times New Roman" w:hAnsi="Times New Roman" w:cs="Times New Roman"/>
          <w:b/>
        </w:rPr>
        <w:t xml:space="preserve">Área de hallazgos en </w:t>
      </w:r>
      <w:r w:rsidR="00055348">
        <w:rPr>
          <w:rFonts w:ascii="Times New Roman" w:hAnsi="Times New Roman" w:cs="Times New Roman"/>
          <w:b/>
          <w:i/>
        </w:rPr>
        <w:t>Hispania</w:t>
      </w:r>
      <w:r w:rsidR="00055348">
        <w:rPr>
          <w:rFonts w:ascii="Times New Roman" w:hAnsi="Times New Roman" w:cs="Times New Roman"/>
          <w:b/>
        </w:rPr>
        <w:t xml:space="preserve">: </w:t>
      </w:r>
      <w:r w:rsidRPr="008D7BB2">
        <w:rPr>
          <w:rFonts w:ascii="Times New Roman" w:hAnsi="Times New Roman" w:cs="Times New Roman"/>
          <w:i/>
        </w:rPr>
        <w:t>Termes</w:t>
      </w:r>
      <w:r w:rsidRPr="008D7BB2">
        <w:rPr>
          <w:rFonts w:ascii="Times New Roman" w:hAnsi="Times New Roman" w:cs="Times New Roman"/>
        </w:rPr>
        <w:t xml:space="preserve"> (Montejo de Tiermes, Soria</w:t>
      </w:r>
      <w:r>
        <w:rPr>
          <w:rFonts w:ascii="Times New Roman" w:hAnsi="Times New Roman" w:cs="Times New Roman"/>
        </w:rPr>
        <w:t>),</w:t>
      </w:r>
      <w:r w:rsidRPr="008D7BB2">
        <w:rPr>
          <w:rFonts w:ascii="Times New Roman" w:hAnsi="Times New Roman" w:cs="Times New Roman"/>
        </w:rPr>
        <w:t xml:space="preserve"> </w:t>
      </w:r>
      <w:r w:rsidRPr="008D7BB2">
        <w:rPr>
          <w:rFonts w:ascii="Times New Roman" w:hAnsi="Times New Roman" w:cs="Times New Roman"/>
          <w:i/>
        </w:rPr>
        <w:t>Gades</w:t>
      </w:r>
      <w:r w:rsidRPr="008D7BB2">
        <w:rPr>
          <w:rFonts w:ascii="Times New Roman" w:hAnsi="Times New Roman" w:cs="Times New Roman"/>
        </w:rPr>
        <w:t xml:space="preserve"> (Cádiz)</w:t>
      </w:r>
      <w:r w:rsidR="00932337">
        <w:rPr>
          <w:rStyle w:val="Refdenotaalpie"/>
          <w:rFonts w:ascii="Times New Roman" w:hAnsi="Times New Roman" w:cs="Times New Roman"/>
        </w:rPr>
        <w:footnoteReference w:id="14"/>
      </w:r>
      <w:r w:rsidR="00C939EB">
        <w:rPr>
          <w:rFonts w:ascii="Times New Roman" w:hAnsi="Times New Roman" w:cs="Times New Roman"/>
        </w:rPr>
        <w:t>.</w:t>
      </w:r>
    </w:p>
    <w:p w:rsidR="00A60A38" w:rsidRPr="008D7BB2" w:rsidRDefault="00A60A38" w:rsidP="00A60A38">
      <w:pPr>
        <w:spacing w:after="0" w:line="240" w:lineRule="auto"/>
        <w:rPr>
          <w:rFonts w:ascii="Times New Roman" w:hAnsi="Times New Roman" w:cs="Times New Roman"/>
        </w:rPr>
      </w:pPr>
      <w:r w:rsidRPr="008D7BB2">
        <w:rPr>
          <w:rFonts w:ascii="Times New Roman" w:hAnsi="Times New Roman" w:cs="Times New Roman"/>
          <w:b/>
        </w:rPr>
        <w:t>Área de dispersión:</w:t>
      </w:r>
      <w:r w:rsidR="00146E88">
        <w:rPr>
          <w:rFonts w:ascii="Times New Roman" w:hAnsi="Times New Roman" w:cs="Times New Roman"/>
          <w:b/>
        </w:rPr>
        <w:t xml:space="preserve"> </w:t>
      </w:r>
      <w:r w:rsidR="00146E88" w:rsidRPr="00146E88">
        <w:rPr>
          <w:rFonts w:ascii="Times New Roman" w:hAnsi="Times New Roman" w:cs="Times New Roman"/>
        </w:rPr>
        <w:t>No conocemos.</w:t>
      </w:r>
    </w:p>
    <w:p w:rsidR="00A60A38" w:rsidRDefault="00A60A38" w:rsidP="00A60A38">
      <w:pPr>
        <w:spacing w:after="0" w:line="240" w:lineRule="auto"/>
        <w:rPr>
          <w:rFonts w:ascii="Times New Roman" w:hAnsi="Times New Roman" w:cs="Times New Roman"/>
        </w:rPr>
      </w:pPr>
      <w:r w:rsidRPr="008D7BB2">
        <w:rPr>
          <w:rFonts w:ascii="Times New Roman" w:hAnsi="Times New Roman" w:cs="Times New Roman"/>
          <w:b/>
        </w:rPr>
        <w:t>Cronología</w:t>
      </w:r>
      <w:r w:rsidRPr="008D7BB2">
        <w:rPr>
          <w:rFonts w:ascii="Times New Roman" w:hAnsi="Times New Roman" w:cs="Times New Roman"/>
        </w:rPr>
        <w:t>:</w:t>
      </w:r>
      <w:r w:rsidR="003E00E2">
        <w:rPr>
          <w:rFonts w:ascii="Times New Roman" w:hAnsi="Times New Roman" w:cs="Times New Roman"/>
        </w:rPr>
        <w:t xml:space="preserve"> </w:t>
      </w:r>
      <w:r w:rsidR="00146E88">
        <w:rPr>
          <w:rFonts w:ascii="Times New Roman" w:hAnsi="Times New Roman" w:cs="Times New Roman"/>
        </w:rPr>
        <w:t>La pieza gaditana se fecha en el siglo I d.C.</w:t>
      </w:r>
    </w:p>
    <w:p w:rsidR="003722F8" w:rsidRDefault="003722F8" w:rsidP="00A60A38">
      <w:pPr>
        <w:spacing w:after="0" w:line="240" w:lineRule="auto"/>
        <w:rPr>
          <w:rFonts w:ascii="Times New Roman" w:hAnsi="Times New Roman" w:cs="Times New Roman"/>
        </w:rPr>
      </w:pPr>
    </w:p>
    <w:p w:rsidR="00FC4360" w:rsidRPr="008D7BB2" w:rsidRDefault="00FC4360" w:rsidP="00FC4360">
      <w:pPr>
        <w:spacing w:after="0" w:line="240" w:lineRule="auto"/>
        <w:rPr>
          <w:rFonts w:ascii="Times New Roman" w:hAnsi="Times New Roman" w:cs="Times New Roman"/>
          <w:b/>
          <w:lang w:val="pt-PT"/>
        </w:rPr>
      </w:pP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b/>
          <w:lang w:val="pt-PT"/>
        </w:rPr>
        <w:tab/>
      </w:r>
      <w:r w:rsidR="00AD1C6D">
        <w:rPr>
          <w:rFonts w:ascii="Times New Roman" w:hAnsi="Times New Roman" w:cs="Times New Roman"/>
          <w:b/>
          <w:lang w:val="pt-PT"/>
        </w:rPr>
        <w:tab/>
        <w:t>∙∙</w:t>
      </w:r>
      <w:r>
        <w:rPr>
          <w:rFonts w:ascii="Times New Roman" w:hAnsi="Times New Roman" w:cs="Times New Roman"/>
          <w:b/>
          <w:lang w:val="pt-PT"/>
        </w:rPr>
        <w:t xml:space="preserve"> </w:t>
      </w:r>
      <w:r w:rsidR="004712E9">
        <w:rPr>
          <w:rFonts w:ascii="Times New Roman" w:hAnsi="Times New Roman" w:cs="Times New Roman"/>
          <w:b/>
          <w:lang w:val="pt-PT"/>
        </w:rPr>
        <w:t>B.VI</w:t>
      </w:r>
      <w:r w:rsidR="004712E9" w:rsidRPr="003B1C4B">
        <w:rPr>
          <w:rFonts w:ascii="Times New Roman" w:hAnsi="Times New Roman" w:cs="Times New Roman"/>
          <w:b/>
          <w:lang w:val="pt-PT"/>
        </w:rPr>
        <w:t>.</w:t>
      </w:r>
      <w:r w:rsidR="004712E9">
        <w:rPr>
          <w:rFonts w:ascii="Times New Roman" w:hAnsi="Times New Roman" w:cs="Times New Roman"/>
          <w:b/>
          <w:lang w:val="pt-PT"/>
        </w:rPr>
        <w:t>1.1.1.1.1.</w:t>
      </w:r>
      <w:r w:rsidR="0028143C">
        <w:rPr>
          <w:rFonts w:ascii="Times New Roman" w:hAnsi="Times New Roman" w:cs="Times New Roman"/>
          <w:b/>
          <w:lang w:val="pt-PT"/>
        </w:rPr>
        <w:t>B – Decorado</w:t>
      </w:r>
      <w:r>
        <w:rPr>
          <w:rFonts w:ascii="Times New Roman" w:hAnsi="Times New Roman" w:cs="Times New Roman"/>
          <w:b/>
          <w:lang w:val="pt-PT"/>
        </w:rPr>
        <w:t>s</w:t>
      </w:r>
    </w:p>
    <w:p w:rsidR="00A60A38" w:rsidRPr="00E43822" w:rsidRDefault="00FC4360" w:rsidP="00A60A38">
      <w:pPr>
        <w:spacing w:after="0" w:line="240" w:lineRule="auto"/>
        <w:rPr>
          <w:rFonts w:ascii="Times New Roman" w:hAnsi="Times New Roman" w:cs="Times New Roman"/>
          <w:lang w:val="pt-PT"/>
        </w:rPr>
      </w:pPr>
      <w:r w:rsidRPr="00E43822">
        <w:rPr>
          <w:rFonts w:ascii="Times New Roman" w:hAnsi="Times New Roman" w:cs="Times New Roman"/>
          <w:lang w:val="pt-PT"/>
        </w:rPr>
        <w:tab/>
      </w:r>
      <w:r w:rsidRPr="00E43822">
        <w:rPr>
          <w:rFonts w:ascii="Times New Roman" w:hAnsi="Times New Roman" w:cs="Times New Roman"/>
          <w:lang w:val="pt-PT"/>
        </w:rPr>
        <w:tab/>
      </w:r>
      <w:r w:rsidRPr="00E43822">
        <w:rPr>
          <w:rFonts w:ascii="Times New Roman" w:hAnsi="Times New Roman" w:cs="Times New Roman"/>
          <w:lang w:val="pt-PT"/>
        </w:rPr>
        <w:tab/>
      </w:r>
      <w:r w:rsidRPr="00E43822">
        <w:rPr>
          <w:rFonts w:ascii="Times New Roman" w:hAnsi="Times New Roman" w:cs="Times New Roman"/>
          <w:lang w:val="pt-PT"/>
        </w:rPr>
        <w:tab/>
      </w:r>
      <w:r w:rsidRPr="00E43822">
        <w:rPr>
          <w:rFonts w:ascii="Times New Roman" w:hAnsi="Times New Roman" w:cs="Times New Roman"/>
          <w:lang w:val="pt-PT"/>
        </w:rPr>
        <w:tab/>
      </w:r>
      <w:r w:rsidR="00AD1C6D" w:rsidRPr="00E43822">
        <w:rPr>
          <w:rFonts w:ascii="Times New Roman" w:hAnsi="Times New Roman" w:cs="Times New Roman"/>
          <w:lang w:val="pt-PT"/>
        </w:rPr>
        <w:tab/>
      </w:r>
      <w:r>
        <w:rPr>
          <w:rFonts w:ascii="Times New Roman" w:hAnsi="Times New Roman" w:cs="Times New Roman"/>
          <w:b/>
          <w:lang w:val="pt-PT"/>
        </w:rPr>
        <w:t>∙</w:t>
      </w:r>
      <w:r w:rsidR="00533C23">
        <w:rPr>
          <w:rFonts w:ascii="Times New Roman" w:hAnsi="Times New Roman" w:cs="Times New Roman"/>
          <w:b/>
          <w:lang w:val="pt-PT"/>
        </w:rPr>
        <w:t>∙</w:t>
      </w:r>
      <w:r w:rsidR="00AD1C6D">
        <w:rPr>
          <w:rFonts w:ascii="Times New Roman" w:hAnsi="Times New Roman" w:cs="Times New Roman"/>
          <w:b/>
          <w:lang w:val="pt-PT"/>
        </w:rPr>
        <w:t>∙</w:t>
      </w:r>
      <w:r>
        <w:rPr>
          <w:rFonts w:ascii="Times New Roman" w:hAnsi="Times New Roman" w:cs="Times New Roman"/>
          <w:b/>
          <w:lang w:val="pt-PT"/>
        </w:rPr>
        <w:t xml:space="preserve"> </w:t>
      </w:r>
      <w:r w:rsidR="004712E9">
        <w:rPr>
          <w:rFonts w:ascii="Times New Roman" w:hAnsi="Times New Roman" w:cs="Times New Roman"/>
          <w:b/>
          <w:lang w:val="pt-PT"/>
        </w:rPr>
        <w:t>B.VI</w:t>
      </w:r>
      <w:r w:rsidR="004712E9" w:rsidRPr="003B1C4B">
        <w:rPr>
          <w:rFonts w:ascii="Times New Roman" w:hAnsi="Times New Roman" w:cs="Times New Roman"/>
          <w:b/>
          <w:lang w:val="pt-PT"/>
        </w:rPr>
        <w:t>.</w:t>
      </w:r>
      <w:r w:rsidR="004712E9">
        <w:rPr>
          <w:rFonts w:ascii="Times New Roman" w:hAnsi="Times New Roman" w:cs="Times New Roman"/>
          <w:b/>
          <w:lang w:val="pt-PT"/>
        </w:rPr>
        <w:t>1.1.1.1.1.</w:t>
      </w:r>
      <w:r w:rsidR="007A74E5">
        <w:rPr>
          <w:rFonts w:ascii="Times New Roman" w:hAnsi="Times New Roman" w:cs="Times New Roman"/>
          <w:b/>
          <w:lang w:val="pt-PT"/>
        </w:rPr>
        <w:t>B.</w:t>
      </w:r>
      <w:r>
        <w:rPr>
          <w:rFonts w:ascii="Times New Roman" w:hAnsi="Times New Roman" w:cs="Times New Roman"/>
          <w:b/>
          <w:lang w:val="pt-PT"/>
        </w:rPr>
        <w:t>1 – Figurad</w:t>
      </w:r>
      <w:r w:rsidR="0028143C">
        <w:rPr>
          <w:rFonts w:ascii="Times New Roman" w:hAnsi="Times New Roman" w:cs="Times New Roman"/>
          <w:b/>
          <w:lang w:val="pt-PT"/>
        </w:rPr>
        <w:t>o</w:t>
      </w:r>
      <w:r>
        <w:rPr>
          <w:rFonts w:ascii="Times New Roman" w:hAnsi="Times New Roman" w:cs="Times New Roman"/>
          <w:b/>
          <w:lang w:val="pt-PT"/>
        </w:rPr>
        <w:t>s.</w:t>
      </w:r>
    </w:p>
    <w:p w:rsidR="00850D3D" w:rsidRPr="008D7BB2" w:rsidRDefault="00850D3D" w:rsidP="00850D3D">
      <w:pPr>
        <w:spacing w:after="0" w:line="240" w:lineRule="auto"/>
        <w:rPr>
          <w:rFonts w:ascii="Times New Roman" w:hAnsi="Times New Roman" w:cs="Times New Roman"/>
          <w:lang w:val="pt-PT"/>
        </w:rPr>
      </w:pPr>
      <w:r>
        <w:rPr>
          <w:rFonts w:ascii="Times New Roman" w:hAnsi="Times New Roman" w:cs="Times New Roman"/>
          <w:lang w:val="pt-PT"/>
        </w:rPr>
        <w:tab/>
      </w:r>
      <w:r>
        <w:rPr>
          <w:rFonts w:ascii="Times New Roman" w:hAnsi="Times New Roman" w:cs="Times New Roman"/>
          <w:lang w:val="pt-PT"/>
        </w:rPr>
        <w:tab/>
      </w:r>
      <w:r>
        <w:rPr>
          <w:rFonts w:ascii="Times New Roman" w:hAnsi="Times New Roman" w:cs="Times New Roman"/>
          <w:lang w:val="pt-PT"/>
        </w:rPr>
        <w:tab/>
      </w:r>
      <w:r>
        <w:rPr>
          <w:rFonts w:ascii="Times New Roman" w:hAnsi="Times New Roman" w:cs="Times New Roman"/>
          <w:lang w:val="pt-PT"/>
        </w:rPr>
        <w:tab/>
      </w:r>
    </w:p>
    <w:tbl>
      <w:tblPr>
        <w:tblStyle w:val="Tablaconcuadrcula"/>
        <w:tblW w:w="0" w:type="auto"/>
        <w:tblLook w:val="04A0" w:firstRow="1" w:lastRow="0" w:firstColumn="1" w:lastColumn="0" w:noHBand="0" w:noVBand="1"/>
      </w:tblPr>
      <w:tblGrid>
        <w:gridCol w:w="6351"/>
      </w:tblGrid>
      <w:tr w:rsidR="00850D3D" w:rsidRPr="008D7BB2" w:rsidTr="00CB7E64">
        <w:trPr>
          <w:trHeight w:val="2007"/>
        </w:trPr>
        <w:tc>
          <w:tcPr>
            <w:tcW w:w="2943" w:type="dxa"/>
            <w:tcBorders>
              <w:top w:val="single" w:sz="4" w:space="0" w:color="auto"/>
              <w:left w:val="single" w:sz="4" w:space="0" w:color="auto"/>
              <w:bottom w:val="single" w:sz="4" w:space="0" w:color="auto"/>
              <w:right w:val="single" w:sz="4" w:space="0" w:color="auto"/>
            </w:tcBorders>
          </w:tcPr>
          <w:p w:rsidR="00850D3D" w:rsidRPr="008D7BB2" w:rsidRDefault="00850D3D" w:rsidP="00CB7E64">
            <w:pPr>
              <w:jc w:val="center"/>
              <w:rPr>
                <w:rFonts w:ascii="Times New Roman" w:hAnsi="Times New Roman" w:cs="Times New Roman"/>
                <w:i/>
                <w:noProof/>
                <w:lang w:eastAsia="es-ES"/>
              </w:rPr>
            </w:pPr>
            <w:r w:rsidRPr="008D7BB2">
              <w:rPr>
                <w:rFonts w:ascii="Times New Roman" w:hAnsi="Times New Roman" w:cs="Times New Roman"/>
                <w:noProof/>
                <w:lang w:eastAsia="es-ES"/>
              </w:rPr>
              <w:drawing>
                <wp:inline distT="0" distB="0" distL="0" distR="0" wp14:anchorId="18DFCFA0" wp14:editId="5D2CDB34">
                  <wp:extent cx="3895725" cy="2232802"/>
                  <wp:effectExtent l="0" t="0" r="0" b="0"/>
                  <wp:docPr id="28" name="Imagen 28" descr="F:\HUESO ROMANO (22-7-16)\HUESO TRABAJADO EPOCA ROMANA\en fongo negro\22 - Tipo  B.XI - Elementos de una caja\B.XI.1.B.3 - Decoración figurada\Exposición mérida MNAR copie_modifié-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22 - Tipo  B.XI - Elementos de una caja\B.XI.1.B.3 - Decoración figurada\Exposición mérida MNAR copie_modifié-1.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65599" cy="2272850"/>
                          </a:xfrm>
                          <a:prstGeom prst="rect">
                            <a:avLst/>
                          </a:prstGeom>
                          <a:noFill/>
                          <a:ln>
                            <a:noFill/>
                          </a:ln>
                        </pic:spPr>
                      </pic:pic>
                    </a:graphicData>
                  </a:graphic>
                </wp:inline>
              </w:drawing>
            </w:r>
          </w:p>
          <w:p w:rsidR="00850D3D" w:rsidRPr="00B34B49" w:rsidRDefault="00850D3D" w:rsidP="00CB7E64">
            <w:pPr>
              <w:jc w:val="center"/>
              <w:rPr>
                <w:rFonts w:ascii="Times New Roman" w:hAnsi="Times New Roman" w:cs="Times New Roman"/>
                <w:i/>
                <w:noProof/>
                <w:sz w:val="20"/>
                <w:szCs w:val="20"/>
                <w:lang w:eastAsia="es-ES"/>
              </w:rPr>
            </w:pPr>
            <w:r w:rsidRPr="00B34B49">
              <w:rPr>
                <w:rFonts w:ascii="Times New Roman" w:hAnsi="Times New Roman" w:cs="Times New Roman"/>
                <w:i/>
                <w:noProof/>
                <w:sz w:val="20"/>
                <w:szCs w:val="20"/>
                <w:lang w:eastAsia="es-ES"/>
              </w:rPr>
              <w:t>Avgvsta Emerita</w:t>
            </w:r>
          </w:p>
          <w:p w:rsidR="00850D3D" w:rsidRPr="008D7BB2" w:rsidRDefault="00850D3D" w:rsidP="00CB7E64">
            <w:pPr>
              <w:jc w:val="center"/>
              <w:rPr>
                <w:rFonts w:ascii="Times New Roman" w:hAnsi="Times New Roman" w:cs="Times New Roman"/>
              </w:rPr>
            </w:pPr>
            <w:r w:rsidRPr="00B34B49">
              <w:rPr>
                <w:rFonts w:ascii="Times New Roman" w:hAnsi="Times New Roman" w:cs="Times New Roman"/>
                <w:noProof/>
                <w:sz w:val="20"/>
                <w:szCs w:val="20"/>
                <w:lang w:eastAsia="es-ES"/>
              </w:rPr>
              <w:t>(Consorcio Mérida)</w:t>
            </w:r>
          </w:p>
        </w:tc>
      </w:tr>
    </w:tbl>
    <w:p w:rsidR="00850D3D" w:rsidRPr="008D7BB2" w:rsidRDefault="00850D3D" w:rsidP="00850D3D">
      <w:pPr>
        <w:spacing w:after="0" w:line="240" w:lineRule="auto"/>
        <w:jc w:val="both"/>
        <w:rPr>
          <w:rFonts w:ascii="Times New Roman" w:hAnsi="Times New Roman" w:cs="Times New Roman"/>
        </w:rPr>
      </w:pPr>
      <w:r w:rsidRPr="00F75B2B">
        <w:rPr>
          <w:rFonts w:ascii="Times New Roman" w:hAnsi="Times New Roman" w:cs="Times New Roman"/>
          <w:b/>
        </w:rPr>
        <w:t>Características</w:t>
      </w:r>
      <w:r w:rsidRPr="00F75B2B">
        <w:rPr>
          <w:rFonts w:ascii="Times New Roman" w:hAnsi="Times New Roman" w:cs="Times New Roman"/>
        </w:rPr>
        <w:t>:</w:t>
      </w:r>
      <w:r>
        <w:rPr>
          <w:rFonts w:ascii="Times New Roman" w:hAnsi="Times New Roman" w:cs="Times New Roman"/>
        </w:rPr>
        <w:t xml:space="preserve"> 8 Fragmentos de placas de hueso quemadas, producto de la incineración. Están decoradas con escenas de Erotes (sentado, andando, reclinado sobre un lecho).</w:t>
      </w:r>
    </w:p>
    <w:p w:rsidR="00850D3D" w:rsidRDefault="00850D3D" w:rsidP="00850D3D">
      <w:pPr>
        <w:spacing w:after="0" w:line="240" w:lineRule="auto"/>
        <w:jc w:val="both"/>
        <w:rPr>
          <w:rFonts w:ascii="Times New Roman" w:hAnsi="Times New Roman" w:cs="Times New Roman"/>
        </w:rPr>
      </w:pPr>
      <w:r w:rsidRPr="008D7BB2">
        <w:rPr>
          <w:rFonts w:ascii="Times New Roman" w:hAnsi="Times New Roman" w:cs="Times New Roman"/>
          <w:b/>
        </w:rPr>
        <w:t xml:space="preserve">Área de hallazgos en </w:t>
      </w:r>
      <w:r>
        <w:rPr>
          <w:rFonts w:ascii="Times New Roman" w:hAnsi="Times New Roman" w:cs="Times New Roman"/>
          <w:b/>
          <w:i/>
        </w:rPr>
        <w:t>Hispania</w:t>
      </w:r>
      <w:r>
        <w:rPr>
          <w:rFonts w:ascii="Times New Roman" w:hAnsi="Times New Roman" w:cs="Times New Roman"/>
          <w:b/>
        </w:rPr>
        <w:t xml:space="preserve">: </w:t>
      </w:r>
      <w:r w:rsidRPr="008B6B44">
        <w:rPr>
          <w:rFonts w:ascii="Times New Roman" w:hAnsi="Times New Roman" w:cs="Times New Roman"/>
          <w:i/>
        </w:rPr>
        <w:t xml:space="preserve">Avgvsta Emerita </w:t>
      </w:r>
      <w:r>
        <w:rPr>
          <w:rFonts w:ascii="Times New Roman" w:hAnsi="Times New Roman" w:cs="Times New Roman"/>
        </w:rPr>
        <w:t>(Mérida)</w:t>
      </w:r>
      <w:r>
        <w:rPr>
          <w:rStyle w:val="Refdenotaalpie"/>
          <w:rFonts w:ascii="Times New Roman" w:hAnsi="Times New Roman" w:cs="Times New Roman"/>
        </w:rPr>
        <w:footnoteReference w:id="15"/>
      </w:r>
      <w:r>
        <w:rPr>
          <w:rFonts w:ascii="Times New Roman" w:hAnsi="Times New Roman" w:cs="Times New Roman"/>
        </w:rPr>
        <w:t>.</w:t>
      </w:r>
      <w:r w:rsidRPr="008B6B44">
        <w:rPr>
          <w:rFonts w:ascii="Times New Roman" w:hAnsi="Times New Roman" w:cs="Times New Roman"/>
        </w:rPr>
        <w:t xml:space="preserve"> </w:t>
      </w:r>
    </w:p>
    <w:p w:rsidR="00850D3D" w:rsidRPr="008D7BB2" w:rsidRDefault="00850D3D" w:rsidP="00850D3D">
      <w:pPr>
        <w:spacing w:after="0" w:line="240" w:lineRule="auto"/>
        <w:jc w:val="both"/>
        <w:rPr>
          <w:rFonts w:ascii="Times New Roman" w:hAnsi="Times New Roman" w:cs="Times New Roman"/>
        </w:rPr>
      </w:pPr>
      <w:r w:rsidRPr="008D7BB2">
        <w:rPr>
          <w:rFonts w:ascii="Times New Roman" w:hAnsi="Times New Roman" w:cs="Times New Roman"/>
          <w:b/>
        </w:rPr>
        <w:t>Área de dispersión:</w:t>
      </w:r>
      <w:r>
        <w:rPr>
          <w:rFonts w:ascii="Times New Roman" w:hAnsi="Times New Roman" w:cs="Times New Roman"/>
        </w:rPr>
        <w:t xml:space="preserve"> T</w:t>
      </w:r>
      <w:r w:rsidRPr="00A76548">
        <w:rPr>
          <w:rFonts w:ascii="Times New Roman" w:hAnsi="Times New Roman" w:cs="Times New Roman"/>
        </w:rPr>
        <w:t>apaderas decoras con escenas en bajorrelieve, con diferente temática la podemos encontrar, por ejemplo en Narona (Croacia)</w:t>
      </w:r>
      <w:r>
        <w:rPr>
          <w:rStyle w:val="Refdenotaalpie"/>
          <w:rFonts w:ascii="Times New Roman" w:hAnsi="Times New Roman" w:cs="Times New Roman"/>
          <w:sz w:val="24"/>
          <w:szCs w:val="24"/>
          <w:lang w:eastAsia="es-ES"/>
        </w:rPr>
        <w:footnoteReference w:id="16"/>
      </w:r>
      <w:r>
        <w:rPr>
          <w:rFonts w:ascii="Times New Roman" w:hAnsi="Times New Roman" w:cs="Times New Roman"/>
          <w:sz w:val="24"/>
          <w:szCs w:val="24"/>
          <w:lang w:eastAsia="es-ES"/>
        </w:rPr>
        <w:t>.</w:t>
      </w:r>
      <w:r w:rsidRPr="00A76548">
        <w:rPr>
          <w:rFonts w:ascii="Times New Roman" w:hAnsi="Times New Roman" w:cs="Times New Roman"/>
        </w:rPr>
        <w:t xml:space="preserve"> En este caso con escenas de cacería.</w:t>
      </w:r>
    </w:p>
    <w:p w:rsidR="00850D3D" w:rsidRDefault="00850D3D" w:rsidP="00850D3D">
      <w:pPr>
        <w:spacing w:after="0" w:line="240" w:lineRule="auto"/>
        <w:jc w:val="both"/>
        <w:rPr>
          <w:rFonts w:ascii="Times New Roman" w:hAnsi="Times New Roman" w:cs="Times New Roman"/>
        </w:rPr>
      </w:pPr>
      <w:r w:rsidRPr="008D7BB2">
        <w:rPr>
          <w:rFonts w:ascii="Times New Roman" w:hAnsi="Times New Roman" w:cs="Times New Roman"/>
          <w:b/>
        </w:rPr>
        <w:t>Cronología</w:t>
      </w:r>
      <w:r w:rsidRPr="008D7BB2">
        <w:rPr>
          <w:rFonts w:ascii="Times New Roman" w:hAnsi="Times New Roman" w:cs="Times New Roman"/>
        </w:rPr>
        <w:t>:</w:t>
      </w:r>
      <w:r>
        <w:rPr>
          <w:rFonts w:ascii="Times New Roman" w:hAnsi="Times New Roman" w:cs="Times New Roman"/>
        </w:rPr>
        <w:t xml:space="preserve"> Siglo I-II d.C.</w:t>
      </w:r>
    </w:p>
    <w:p w:rsidR="00850D3D" w:rsidRDefault="00850D3D" w:rsidP="00850D3D">
      <w:pPr>
        <w:spacing w:after="0" w:line="240" w:lineRule="auto"/>
        <w:jc w:val="both"/>
        <w:rPr>
          <w:rFonts w:ascii="Times New Roman" w:hAnsi="Times New Roman" w:cs="Times New Roman"/>
        </w:rPr>
      </w:pPr>
    </w:p>
    <w:p w:rsidR="00A60A38" w:rsidRPr="008D7BB2" w:rsidRDefault="00A60A38" w:rsidP="00A60A38">
      <w:pPr>
        <w:spacing w:after="0" w:line="240" w:lineRule="auto"/>
        <w:rPr>
          <w:rFonts w:ascii="Times New Roman" w:hAnsi="Times New Roman" w:cs="Times New Roman"/>
          <w:lang w:val="pt-PT"/>
        </w:rPr>
      </w:pPr>
      <w:r w:rsidRPr="008D7BB2">
        <w:rPr>
          <w:rFonts w:ascii="Times New Roman" w:hAnsi="Times New Roman" w:cs="Times New Roman"/>
          <w:lang w:val="pt-PT"/>
        </w:rPr>
        <w:tab/>
      </w:r>
      <w:r w:rsidR="00533C23">
        <w:rPr>
          <w:rFonts w:ascii="Times New Roman" w:hAnsi="Times New Roman" w:cs="Times New Roman"/>
          <w:lang w:val="pt-PT"/>
        </w:rPr>
        <w:tab/>
      </w:r>
      <w:r w:rsidR="00533C23">
        <w:rPr>
          <w:rFonts w:ascii="Times New Roman" w:hAnsi="Times New Roman" w:cs="Times New Roman"/>
          <w:lang w:val="pt-PT"/>
        </w:rPr>
        <w:tab/>
      </w:r>
      <w:r w:rsidR="00533C23">
        <w:rPr>
          <w:rFonts w:ascii="Times New Roman" w:hAnsi="Times New Roman" w:cs="Times New Roman"/>
          <w:lang w:val="pt-PT"/>
        </w:rPr>
        <w:tab/>
      </w:r>
      <w:r w:rsidR="00533C23">
        <w:rPr>
          <w:rFonts w:ascii="Times New Roman" w:hAnsi="Times New Roman" w:cs="Times New Roman"/>
          <w:lang w:val="pt-PT"/>
        </w:rPr>
        <w:tab/>
      </w:r>
      <w:r w:rsidR="008D10B4">
        <w:rPr>
          <w:rFonts w:ascii="Times New Roman" w:hAnsi="Times New Roman" w:cs="Times New Roman"/>
          <w:lang w:val="pt-PT"/>
        </w:rPr>
        <w:tab/>
      </w:r>
      <w:r w:rsidR="00533C23">
        <w:rPr>
          <w:rFonts w:ascii="Times New Roman" w:hAnsi="Times New Roman" w:cs="Times New Roman"/>
          <w:b/>
          <w:lang w:val="pt-PT"/>
        </w:rPr>
        <w:t>∙∙</w:t>
      </w:r>
      <w:r w:rsidR="008D10B4">
        <w:rPr>
          <w:rFonts w:ascii="Times New Roman" w:hAnsi="Times New Roman" w:cs="Times New Roman"/>
          <w:b/>
          <w:lang w:val="pt-PT"/>
        </w:rPr>
        <w:t xml:space="preserve">∙ </w:t>
      </w:r>
      <w:r w:rsidR="00533C23">
        <w:rPr>
          <w:rFonts w:ascii="Times New Roman" w:hAnsi="Times New Roman" w:cs="Times New Roman"/>
          <w:b/>
          <w:lang w:val="pt-PT"/>
        </w:rPr>
        <w:t xml:space="preserve"> </w:t>
      </w:r>
      <w:r w:rsidR="004712E9">
        <w:rPr>
          <w:rFonts w:ascii="Times New Roman" w:hAnsi="Times New Roman" w:cs="Times New Roman"/>
          <w:b/>
          <w:lang w:val="pt-PT"/>
        </w:rPr>
        <w:t>B.VI</w:t>
      </w:r>
      <w:r w:rsidR="004712E9" w:rsidRPr="003B1C4B">
        <w:rPr>
          <w:rFonts w:ascii="Times New Roman" w:hAnsi="Times New Roman" w:cs="Times New Roman"/>
          <w:b/>
          <w:lang w:val="pt-PT"/>
        </w:rPr>
        <w:t>.</w:t>
      </w:r>
      <w:r w:rsidR="004712E9">
        <w:rPr>
          <w:rFonts w:ascii="Times New Roman" w:hAnsi="Times New Roman" w:cs="Times New Roman"/>
          <w:b/>
          <w:lang w:val="pt-PT"/>
        </w:rPr>
        <w:t>1.1.1.1.1.B.</w:t>
      </w:r>
      <w:r w:rsidR="007A74E5">
        <w:rPr>
          <w:rFonts w:ascii="Times New Roman" w:hAnsi="Times New Roman" w:cs="Times New Roman"/>
          <w:b/>
          <w:lang w:val="pt-PT"/>
        </w:rPr>
        <w:t>.</w:t>
      </w:r>
      <w:r w:rsidR="00533C23">
        <w:rPr>
          <w:rFonts w:ascii="Times New Roman" w:hAnsi="Times New Roman" w:cs="Times New Roman"/>
          <w:b/>
          <w:lang w:val="pt-PT"/>
        </w:rPr>
        <w:t xml:space="preserve">2 </w:t>
      </w:r>
      <w:r w:rsidRPr="008D7BB2">
        <w:rPr>
          <w:rFonts w:ascii="Times New Roman" w:hAnsi="Times New Roman" w:cs="Times New Roman"/>
          <w:b/>
          <w:lang w:val="pt-PT"/>
        </w:rPr>
        <w:t xml:space="preserve"> </w:t>
      </w:r>
      <w:r w:rsidR="008D10B4">
        <w:rPr>
          <w:rFonts w:ascii="Times New Roman" w:hAnsi="Times New Roman" w:cs="Times New Roman"/>
          <w:b/>
          <w:lang w:val="pt-PT"/>
        </w:rPr>
        <w:t xml:space="preserve"> C</w:t>
      </w:r>
      <w:r w:rsidRPr="008D7BB2">
        <w:rPr>
          <w:rFonts w:ascii="Times New Roman" w:hAnsi="Times New Roman" w:cs="Times New Roman"/>
          <w:b/>
          <w:lang w:val="pt-PT"/>
        </w:rPr>
        <w:t>on inscripción.</w:t>
      </w:r>
    </w:p>
    <w:p w:rsidR="00A60A38" w:rsidRPr="008D7BB2" w:rsidRDefault="00A60A38" w:rsidP="00A60A38">
      <w:pPr>
        <w:spacing w:after="0" w:line="240" w:lineRule="auto"/>
        <w:rPr>
          <w:rFonts w:ascii="Times New Roman" w:hAnsi="Times New Roman" w:cs="Times New Roman"/>
          <w:b/>
          <w:lang w:val="pt-PT"/>
        </w:rPr>
      </w:pPr>
      <w:r w:rsidRPr="008D7BB2">
        <w:rPr>
          <w:rFonts w:ascii="Times New Roman" w:hAnsi="Times New Roman" w:cs="Times New Roman"/>
          <w:lang w:val="pt-PT"/>
        </w:rPr>
        <w:tab/>
      </w:r>
      <w:r w:rsidRPr="008D7BB2">
        <w:rPr>
          <w:rFonts w:ascii="Times New Roman" w:hAnsi="Times New Roman" w:cs="Times New Roman"/>
          <w:lang w:val="pt-PT"/>
        </w:rPr>
        <w:tab/>
      </w:r>
      <w:r w:rsidRPr="008D7BB2">
        <w:rPr>
          <w:rFonts w:ascii="Times New Roman" w:hAnsi="Times New Roman" w:cs="Times New Roman"/>
          <w:lang w:val="pt-PT"/>
        </w:rPr>
        <w:tab/>
      </w:r>
      <w:r w:rsidR="00533C23">
        <w:rPr>
          <w:rFonts w:ascii="Times New Roman" w:hAnsi="Times New Roman" w:cs="Times New Roman"/>
          <w:lang w:val="pt-PT"/>
        </w:rPr>
        <w:tab/>
      </w:r>
      <w:r w:rsidR="00533C23">
        <w:rPr>
          <w:rFonts w:ascii="Times New Roman" w:hAnsi="Times New Roman" w:cs="Times New Roman"/>
          <w:lang w:val="pt-PT"/>
        </w:rPr>
        <w:tab/>
      </w:r>
      <w:r w:rsidR="00533C23">
        <w:rPr>
          <w:rFonts w:ascii="Times New Roman" w:hAnsi="Times New Roman" w:cs="Times New Roman"/>
          <w:lang w:val="pt-PT"/>
        </w:rPr>
        <w:tab/>
      </w:r>
      <w:r w:rsidR="008D10B4">
        <w:rPr>
          <w:rFonts w:ascii="Times New Roman" w:hAnsi="Times New Roman" w:cs="Times New Roman"/>
          <w:lang w:val="pt-PT"/>
        </w:rPr>
        <w:tab/>
      </w:r>
      <w:r w:rsidR="00533C23">
        <w:rPr>
          <w:rFonts w:ascii="Times New Roman" w:hAnsi="Times New Roman" w:cs="Times New Roman"/>
          <w:b/>
          <w:lang w:val="pt-PT"/>
        </w:rPr>
        <w:t>∙∙∙</w:t>
      </w:r>
      <w:r w:rsidR="008D10B4">
        <w:rPr>
          <w:rFonts w:ascii="Times New Roman" w:hAnsi="Times New Roman" w:cs="Times New Roman"/>
          <w:b/>
          <w:lang w:val="pt-PT"/>
        </w:rPr>
        <w:t xml:space="preserve">∙ </w:t>
      </w:r>
      <w:r w:rsidR="00533C23">
        <w:rPr>
          <w:rFonts w:ascii="Times New Roman" w:hAnsi="Times New Roman" w:cs="Times New Roman"/>
          <w:b/>
          <w:lang w:val="pt-PT"/>
        </w:rPr>
        <w:t xml:space="preserve"> </w:t>
      </w:r>
      <w:r w:rsidR="004712E9">
        <w:rPr>
          <w:rFonts w:ascii="Times New Roman" w:hAnsi="Times New Roman" w:cs="Times New Roman"/>
          <w:b/>
          <w:lang w:val="pt-PT"/>
        </w:rPr>
        <w:t>B.VI</w:t>
      </w:r>
      <w:r w:rsidR="004712E9" w:rsidRPr="003B1C4B">
        <w:rPr>
          <w:rFonts w:ascii="Times New Roman" w:hAnsi="Times New Roman" w:cs="Times New Roman"/>
          <w:b/>
          <w:lang w:val="pt-PT"/>
        </w:rPr>
        <w:t>.</w:t>
      </w:r>
      <w:r w:rsidR="004712E9">
        <w:rPr>
          <w:rFonts w:ascii="Times New Roman" w:hAnsi="Times New Roman" w:cs="Times New Roman"/>
          <w:b/>
          <w:lang w:val="pt-PT"/>
        </w:rPr>
        <w:t>1.1.1.1.1.B.</w:t>
      </w:r>
      <w:r w:rsidR="008D10B4">
        <w:rPr>
          <w:rFonts w:ascii="Times New Roman" w:hAnsi="Times New Roman" w:cs="Times New Roman"/>
          <w:b/>
          <w:lang w:val="pt-PT"/>
        </w:rPr>
        <w:t xml:space="preserve">2.1 </w:t>
      </w:r>
      <w:r w:rsidR="008D10B4" w:rsidRPr="008D7BB2">
        <w:rPr>
          <w:rFonts w:ascii="Times New Roman" w:hAnsi="Times New Roman" w:cs="Times New Roman"/>
          <w:b/>
          <w:lang w:val="pt-PT"/>
        </w:rPr>
        <w:t xml:space="preserve"> </w:t>
      </w:r>
      <w:r w:rsidR="008D10B4">
        <w:rPr>
          <w:rFonts w:ascii="Times New Roman" w:hAnsi="Times New Roman" w:cs="Times New Roman"/>
          <w:b/>
          <w:lang w:val="pt-PT"/>
        </w:rPr>
        <w:t xml:space="preserve"> </w:t>
      </w:r>
      <w:r w:rsidRPr="008D7BB2">
        <w:rPr>
          <w:rFonts w:ascii="Times New Roman" w:hAnsi="Times New Roman" w:cs="Times New Roman"/>
          <w:b/>
          <w:lang w:val="pt-PT"/>
        </w:rPr>
        <w:t>– Grafitos.</w:t>
      </w:r>
    </w:p>
    <w:tbl>
      <w:tblPr>
        <w:tblStyle w:val="Tablaconcuadrcula"/>
        <w:tblW w:w="9606" w:type="dxa"/>
        <w:tblLook w:val="04A0" w:firstRow="1" w:lastRow="0" w:firstColumn="1" w:lastColumn="0" w:noHBand="0" w:noVBand="1"/>
      </w:tblPr>
      <w:tblGrid>
        <w:gridCol w:w="4664"/>
        <w:gridCol w:w="4942"/>
      </w:tblGrid>
      <w:tr w:rsidR="00A60A38" w:rsidRPr="008D7BB2" w:rsidTr="003722F8">
        <w:trPr>
          <w:trHeight w:val="2166"/>
        </w:trPr>
        <w:tc>
          <w:tcPr>
            <w:tcW w:w="3954" w:type="dxa"/>
            <w:tcBorders>
              <w:top w:val="single" w:sz="4" w:space="0" w:color="auto"/>
              <w:left w:val="single" w:sz="4" w:space="0" w:color="auto"/>
              <w:bottom w:val="single" w:sz="4" w:space="0" w:color="auto"/>
              <w:right w:val="single" w:sz="4" w:space="0" w:color="auto"/>
            </w:tcBorders>
          </w:tcPr>
          <w:p w:rsidR="00A60A38" w:rsidRPr="00B34B49" w:rsidRDefault="00A60A38" w:rsidP="00A1410B">
            <w:pPr>
              <w:jc w:val="center"/>
              <w:rPr>
                <w:rFonts w:ascii="Times New Roman" w:hAnsi="Times New Roman" w:cs="Times New Roman"/>
                <w:i/>
                <w:sz w:val="20"/>
                <w:szCs w:val="20"/>
              </w:rPr>
            </w:pPr>
            <w:r w:rsidRPr="00B34B49">
              <w:rPr>
                <w:rFonts w:ascii="Times New Roman" w:hAnsi="Times New Roman" w:cs="Times New Roman"/>
                <w:i/>
                <w:noProof/>
                <w:sz w:val="20"/>
                <w:szCs w:val="20"/>
                <w:lang w:eastAsia="es-ES"/>
              </w:rPr>
              <w:drawing>
                <wp:inline distT="0" distB="0" distL="0" distR="0" wp14:anchorId="5170A1D5" wp14:editId="68FD3EFE">
                  <wp:extent cx="2824901" cy="1809750"/>
                  <wp:effectExtent l="0" t="0" r="0" b="0"/>
                  <wp:docPr id="29" name="Imagen 29" descr="F:\HUESO ROMANO (22-7-16)\HUESO TRABAJADO EPOCA ROMANA\en fongo negro\22 - Tipo  B.XI - Elementos de una caja\B.XI.1.B.4 - Litera aurea\B.X.1.B.4.1 - Inscripción\Museo de Badalona (1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22 - Tipo  B.XI - Elementos de una caja\B.XI.1.B.4 - Litera aurea\B.X.1.B.4.1 - Inscripción\Museo de Badalona (17) copie.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67640" cy="1837131"/>
                          </a:xfrm>
                          <a:prstGeom prst="rect">
                            <a:avLst/>
                          </a:prstGeom>
                          <a:noFill/>
                          <a:ln>
                            <a:noFill/>
                          </a:ln>
                        </pic:spPr>
                      </pic:pic>
                    </a:graphicData>
                  </a:graphic>
                </wp:inline>
              </w:drawing>
            </w:r>
          </w:p>
          <w:p w:rsidR="00A60A38" w:rsidRPr="00B34B49" w:rsidRDefault="00A60A38" w:rsidP="00A1410B">
            <w:pPr>
              <w:jc w:val="center"/>
              <w:rPr>
                <w:rFonts w:ascii="Times New Roman" w:hAnsi="Times New Roman" w:cs="Times New Roman"/>
                <w:i/>
                <w:sz w:val="20"/>
                <w:szCs w:val="20"/>
              </w:rPr>
            </w:pPr>
            <w:r w:rsidRPr="00B34B49">
              <w:rPr>
                <w:rFonts w:ascii="Times New Roman" w:hAnsi="Times New Roman" w:cs="Times New Roman"/>
                <w:sz w:val="20"/>
                <w:szCs w:val="20"/>
              </w:rPr>
              <w:t>1 -</w:t>
            </w:r>
            <w:r w:rsidRPr="00B34B49">
              <w:rPr>
                <w:rFonts w:ascii="Times New Roman" w:hAnsi="Times New Roman" w:cs="Times New Roman"/>
                <w:i/>
                <w:sz w:val="20"/>
                <w:szCs w:val="20"/>
              </w:rPr>
              <w:t>Baet</w:t>
            </w:r>
            <w:r w:rsidR="00E93AD5" w:rsidRPr="00B34B49">
              <w:rPr>
                <w:rFonts w:ascii="Times New Roman" w:hAnsi="Times New Roman" w:cs="Times New Roman"/>
                <w:i/>
                <w:sz w:val="20"/>
                <w:szCs w:val="20"/>
              </w:rPr>
              <w:t>v</w:t>
            </w:r>
            <w:r w:rsidRPr="00B34B49">
              <w:rPr>
                <w:rFonts w:ascii="Times New Roman" w:hAnsi="Times New Roman" w:cs="Times New Roman"/>
                <w:i/>
                <w:sz w:val="20"/>
                <w:szCs w:val="20"/>
              </w:rPr>
              <w:t>lo</w:t>
            </w:r>
          </w:p>
          <w:p w:rsidR="00A60A38" w:rsidRPr="00B34B49" w:rsidRDefault="00A60A38" w:rsidP="00A1410B">
            <w:pPr>
              <w:jc w:val="center"/>
              <w:rPr>
                <w:rFonts w:ascii="Times New Roman" w:hAnsi="Times New Roman" w:cs="Times New Roman"/>
                <w:sz w:val="20"/>
                <w:szCs w:val="20"/>
              </w:rPr>
            </w:pPr>
            <w:r w:rsidRPr="00B34B49">
              <w:rPr>
                <w:rFonts w:ascii="Times New Roman" w:hAnsi="Times New Roman" w:cs="Times New Roman"/>
                <w:sz w:val="20"/>
                <w:szCs w:val="20"/>
              </w:rPr>
              <w:t>(MAC Badalona)</w:t>
            </w:r>
          </w:p>
        </w:tc>
        <w:tc>
          <w:tcPr>
            <w:tcW w:w="5652" w:type="dxa"/>
            <w:tcBorders>
              <w:top w:val="single" w:sz="4" w:space="0" w:color="auto"/>
              <w:left w:val="single" w:sz="4" w:space="0" w:color="auto"/>
              <w:bottom w:val="single" w:sz="4" w:space="0" w:color="auto"/>
              <w:right w:val="single" w:sz="4" w:space="0" w:color="auto"/>
            </w:tcBorders>
          </w:tcPr>
          <w:p w:rsidR="00A60A38" w:rsidRPr="00B34B49" w:rsidRDefault="00A60A38" w:rsidP="00A1410B">
            <w:pPr>
              <w:jc w:val="center"/>
              <w:rPr>
                <w:rFonts w:ascii="Times New Roman" w:hAnsi="Times New Roman" w:cs="Times New Roman"/>
                <w:i/>
                <w:noProof/>
                <w:sz w:val="20"/>
                <w:szCs w:val="20"/>
                <w:lang w:eastAsia="es-ES"/>
              </w:rPr>
            </w:pPr>
            <w:r w:rsidRPr="00B34B49">
              <w:rPr>
                <w:rFonts w:ascii="Times New Roman" w:hAnsi="Times New Roman" w:cs="Times New Roman"/>
                <w:i/>
                <w:noProof/>
                <w:sz w:val="20"/>
                <w:szCs w:val="20"/>
                <w:lang w:eastAsia="es-ES"/>
              </w:rPr>
              <w:drawing>
                <wp:inline distT="0" distB="0" distL="0" distR="0" wp14:anchorId="56669593" wp14:editId="3885198B">
                  <wp:extent cx="2767965" cy="1844685"/>
                  <wp:effectExtent l="0" t="0" r="0" b="3175"/>
                  <wp:docPr id="30" name="Imagen 30" descr="F:\HUESO ROMANO (22-7-16)\HUESO TRABAJADO EPOCA ROMANA\en fongo negro\22 - Tipo  B.XI - Elementos de una caja\B.XI.1.B.4 - Litera aurea\B.X.1.B.4.1 - Inscripción\MNAR_CE08821_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22 - Tipo  B.XI - Elementos de una caja\B.XI.1.B.4 - Litera aurea\B.X.1.B.4.1 - Inscripción\MNAR_CE08821_001.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45648" cy="1896456"/>
                          </a:xfrm>
                          <a:prstGeom prst="rect">
                            <a:avLst/>
                          </a:prstGeom>
                          <a:noFill/>
                          <a:ln>
                            <a:noFill/>
                          </a:ln>
                        </pic:spPr>
                      </pic:pic>
                    </a:graphicData>
                  </a:graphic>
                </wp:inline>
              </w:drawing>
            </w:r>
          </w:p>
          <w:p w:rsidR="00A60A38" w:rsidRPr="00B34B49" w:rsidRDefault="00A60A38" w:rsidP="00A1410B">
            <w:pPr>
              <w:jc w:val="center"/>
              <w:rPr>
                <w:rFonts w:ascii="Times New Roman" w:hAnsi="Times New Roman" w:cs="Times New Roman"/>
                <w:i/>
                <w:noProof/>
                <w:sz w:val="20"/>
                <w:szCs w:val="20"/>
                <w:lang w:eastAsia="es-ES"/>
              </w:rPr>
            </w:pPr>
            <w:r w:rsidRPr="00B34B49">
              <w:rPr>
                <w:rFonts w:ascii="Times New Roman" w:hAnsi="Times New Roman" w:cs="Times New Roman"/>
                <w:noProof/>
                <w:sz w:val="20"/>
                <w:szCs w:val="20"/>
                <w:lang w:eastAsia="es-ES"/>
              </w:rPr>
              <w:t>2 -</w:t>
            </w:r>
            <w:r w:rsidRPr="00B34B49">
              <w:rPr>
                <w:rFonts w:ascii="Times New Roman" w:hAnsi="Times New Roman" w:cs="Times New Roman"/>
                <w:i/>
                <w:noProof/>
                <w:sz w:val="20"/>
                <w:szCs w:val="20"/>
                <w:lang w:eastAsia="es-ES"/>
              </w:rPr>
              <w:t>A</w:t>
            </w:r>
            <w:r w:rsidR="00E93AD5" w:rsidRPr="00B34B49">
              <w:rPr>
                <w:rFonts w:ascii="Times New Roman" w:hAnsi="Times New Roman" w:cs="Times New Roman"/>
                <w:i/>
                <w:noProof/>
                <w:sz w:val="20"/>
                <w:szCs w:val="20"/>
                <w:lang w:eastAsia="es-ES"/>
              </w:rPr>
              <w:t>vgv</w:t>
            </w:r>
            <w:r w:rsidRPr="00B34B49">
              <w:rPr>
                <w:rFonts w:ascii="Times New Roman" w:hAnsi="Times New Roman" w:cs="Times New Roman"/>
                <w:i/>
                <w:noProof/>
                <w:sz w:val="20"/>
                <w:szCs w:val="20"/>
                <w:lang w:eastAsia="es-ES"/>
              </w:rPr>
              <w:t>sta Emérita</w:t>
            </w:r>
          </w:p>
          <w:p w:rsidR="00A60A38" w:rsidRPr="00B34B49" w:rsidRDefault="00A60A38" w:rsidP="00A1410B">
            <w:pPr>
              <w:jc w:val="center"/>
              <w:rPr>
                <w:rFonts w:ascii="Times New Roman" w:hAnsi="Times New Roman" w:cs="Times New Roman"/>
                <w:noProof/>
                <w:sz w:val="20"/>
                <w:szCs w:val="20"/>
                <w:lang w:eastAsia="es-ES"/>
              </w:rPr>
            </w:pPr>
            <w:r w:rsidRPr="00B34B49">
              <w:rPr>
                <w:rFonts w:ascii="Times New Roman" w:hAnsi="Times New Roman" w:cs="Times New Roman"/>
                <w:noProof/>
                <w:sz w:val="20"/>
                <w:szCs w:val="20"/>
                <w:lang w:eastAsia="es-ES"/>
              </w:rPr>
              <w:t>(MNAR Mérida)</w:t>
            </w:r>
          </w:p>
        </w:tc>
      </w:tr>
    </w:tbl>
    <w:p w:rsidR="00A60A38" w:rsidRPr="008D7BB2" w:rsidRDefault="00A60A38" w:rsidP="00120777">
      <w:pPr>
        <w:spacing w:after="0" w:line="240" w:lineRule="auto"/>
        <w:jc w:val="both"/>
        <w:rPr>
          <w:rFonts w:ascii="Times New Roman" w:hAnsi="Times New Roman" w:cs="Times New Roman"/>
        </w:rPr>
      </w:pPr>
      <w:r w:rsidRPr="00741AA2">
        <w:rPr>
          <w:rFonts w:ascii="Times New Roman" w:hAnsi="Times New Roman" w:cs="Times New Roman"/>
          <w:b/>
        </w:rPr>
        <w:t>Características</w:t>
      </w:r>
      <w:r w:rsidRPr="00741AA2">
        <w:rPr>
          <w:rFonts w:ascii="Times New Roman" w:hAnsi="Times New Roman" w:cs="Times New Roman"/>
        </w:rPr>
        <w:t>:</w:t>
      </w:r>
      <w:r w:rsidR="00F75B2B" w:rsidRPr="00F75B2B">
        <w:rPr>
          <w:rFonts w:ascii="Times New Roman" w:hAnsi="Times New Roman" w:cs="Times New Roman"/>
          <w:lang w:val="pt-PT"/>
        </w:rPr>
        <w:t xml:space="preserve"> </w:t>
      </w:r>
      <w:r w:rsidR="00E93AD5">
        <w:rPr>
          <w:rFonts w:ascii="Times New Roman" w:hAnsi="Times New Roman" w:cs="Times New Roman"/>
          <w:lang w:val="pt-PT"/>
        </w:rPr>
        <w:t xml:space="preserve">Placas de hueso, finas, de forma cuadrangular que deberían formar parte de una caja, arca, o tal vez </w:t>
      </w:r>
      <w:r w:rsidR="004763BB">
        <w:rPr>
          <w:rFonts w:ascii="Times New Roman" w:hAnsi="Times New Roman" w:cs="Times New Roman"/>
          <w:lang w:val="pt-PT"/>
        </w:rPr>
        <w:t xml:space="preserve">de </w:t>
      </w:r>
      <w:r w:rsidR="00E93AD5">
        <w:rPr>
          <w:rFonts w:ascii="Times New Roman" w:hAnsi="Times New Roman" w:cs="Times New Roman"/>
          <w:lang w:val="pt-PT"/>
        </w:rPr>
        <w:t>un mueble pequeño.</w:t>
      </w:r>
      <w:r w:rsidR="007430FB">
        <w:rPr>
          <w:rFonts w:ascii="Times New Roman" w:hAnsi="Times New Roman" w:cs="Times New Roman"/>
          <w:lang w:val="pt-PT"/>
        </w:rPr>
        <w:t xml:space="preserve"> Están bien trabajadas. La pieza</w:t>
      </w:r>
      <w:r w:rsidR="00E93AD5">
        <w:rPr>
          <w:rFonts w:ascii="Times New Roman" w:hAnsi="Times New Roman" w:cs="Times New Roman"/>
          <w:lang w:val="pt-PT"/>
        </w:rPr>
        <w:t xml:space="preserve"> de </w:t>
      </w:r>
      <w:r w:rsidR="00E93AD5" w:rsidRPr="00E93AD5">
        <w:rPr>
          <w:rFonts w:ascii="Times New Roman" w:hAnsi="Times New Roman" w:cs="Times New Roman"/>
          <w:i/>
          <w:lang w:val="pt-PT"/>
        </w:rPr>
        <w:t>Baetv</w:t>
      </w:r>
      <w:r w:rsidR="00F75B2B" w:rsidRPr="00E93AD5">
        <w:rPr>
          <w:rFonts w:ascii="Times New Roman" w:hAnsi="Times New Roman" w:cs="Times New Roman"/>
          <w:i/>
          <w:lang w:val="pt-PT"/>
        </w:rPr>
        <w:t>lo</w:t>
      </w:r>
      <w:r w:rsidR="00F75B2B" w:rsidRPr="008D7BB2">
        <w:rPr>
          <w:rFonts w:ascii="Times New Roman" w:hAnsi="Times New Roman" w:cs="Times New Roman"/>
          <w:lang w:val="pt-PT"/>
        </w:rPr>
        <w:t>,</w:t>
      </w:r>
      <w:r w:rsidR="00E93AD5">
        <w:rPr>
          <w:rFonts w:ascii="Times New Roman" w:hAnsi="Times New Roman" w:cs="Times New Roman"/>
          <w:lang w:val="pt-PT"/>
        </w:rPr>
        <w:t xml:space="preserve"> porta una inscripción grabada con punzón, en la que  leemos</w:t>
      </w:r>
      <w:r w:rsidR="00F75B2B" w:rsidRPr="008D7BB2">
        <w:rPr>
          <w:rFonts w:ascii="Times New Roman" w:hAnsi="Times New Roman" w:cs="Times New Roman"/>
          <w:lang w:val="pt-PT"/>
        </w:rPr>
        <w:t xml:space="preserve"> BEA(L) MAK</w:t>
      </w:r>
      <w:r w:rsidR="00973DEB">
        <w:rPr>
          <w:rFonts w:ascii="Times New Roman" w:hAnsi="Times New Roman" w:cs="Times New Roman"/>
          <w:lang w:val="pt-PT"/>
        </w:rPr>
        <w:t>ION</w:t>
      </w:r>
      <w:r w:rsidR="00E93AD5">
        <w:rPr>
          <w:rStyle w:val="Refdenotaalpie"/>
          <w:rFonts w:ascii="Times New Roman" w:hAnsi="Times New Roman" w:cs="Times New Roman"/>
          <w:lang w:val="pt-PT"/>
        </w:rPr>
        <w:footnoteReference w:id="17"/>
      </w:r>
      <w:r w:rsidR="00973DEB">
        <w:rPr>
          <w:rFonts w:ascii="Times New Roman" w:hAnsi="Times New Roman" w:cs="Times New Roman"/>
          <w:lang w:val="pt-PT"/>
        </w:rPr>
        <w:t>. La emeritense lleva incisa la grafía “B”.</w:t>
      </w:r>
    </w:p>
    <w:p w:rsidR="00A60A38" w:rsidRPr="008D7BB2" w:rsidRDefault="00A60A38" w:rsidP="00120777">
      <w:pPr>
        <w:spacing w:after="0" w:line="240" w:lineRule="auto"/>
        <w:jc w:val="both"/>
        <w:rPr>
          <w:rFonts w:ascii="Times New Roman" w:hAnsi="Times New Roman" w:cs="Times New Roman"/>
        </w:rPr>
      </w:pPr>
      <w:r w:rsidRPr="008D7BB2">
        <w:rPr>
          <w:rFonts w:ascii="Times New Roman" w:hAnsi="Times New Roman" w:cs="Times New Roman"/>
          <w:b/>
        </w:rPr>
        <w:t xml:space="preserve">Área de hallazgos en </w:t>
      </w:r>
      <w:r w:rsidR="00055348">
        <w:rPr>
          <w:rFonts w:ascii="Times New Roman" w:hAnsi="Times New Roman" w:cs="Times New Roman"/>
          <w:b/>
          <w:i/>
        </w:rPr>
        <w:t>Hispania</w:t>
      </w:r>
      <w:r w:rsidR="00055348">
        <w:rPr>
          <w:rFonts w:ascii="Times New Roman" w:hAnsi="Times New Roman" w:cs="Times New Roman"/>
          <w:b/>
        </w:rPr>
        <w:t xml:space="preserve">: </w:t>
      </w:r>
      <w:r w:rsidRPr="008D7BB2">
        <w:rPr>
          <w:rFonts w:ascii="Times New Roman" w:hAnsi="Times New Roman" w:cs="Times New Roman"/>
          <w:i/>
        </w:rPr>
        <w:t>Baet</w:t>
      </w:r>
      <w:r w:rsidR="00B56185">
        <w:rPr>
          <w:rFonts w:ascii="Times New Roman" w:hAnsi="Times New Roman" w:cs="Times New Roman"/>
          <w:i/>
        </w:rPr>
        <w:t>v</w:t>
      </w:r>
      <w:r w:rsidRPr="008D7BB2">
        <w:rPr>
          <w:rFonts w:ascii="Times New Roman" w:hAnsi="Times New Roman" w:cs="Times New Roman"/>
          <w:i/>
        </w:rPr>
        <w:t>lo</w:t>
      </w:r>
      <w:r w:rsidRPr="008D7BB2">
        <w:rPr>
          <w:rFonts w:ascii="Times New Roman" w:hAnsi="Times New Roman" w:cs="Times New Roman"/>
        </w:rPr>
        <w:t xml:space="preserve"> (Badalona), </w:t>
      </w:r>
      <w:r w:rsidRPr="008D7BB2">
        <w:rPr>
          <w:rFonts w:ascii="Times New Roman" w:hAnsi="Times New Roman" w:cs="Times New Roman"/>
          <w:i/>
        </w:rPr>
        <w:t>A</w:t>
      </w:r>
      <w:r w:rsidR="00B56185">
        <w:rPr>
          <w:rFonts w:ascii="Times New Roman" w:hAnsi="Times New Roman" w:cs="Times New Roman"/>
          <w:i/>
        </w:rPr>
        <w:t>vgv</w:t>
      </w:r>
      <w:r w:rsidRPr="008D7BB2">
        <w:rPr>
          <w:rFonts w:ascii="Times New Roman" w:hAnsi="Times New Roman" w:cs="Times New Roman"/>
          <w:i/>
        </w:rPr>
        <w:t>sta Emerita</w:t>
      </w:r>
      <w:r w:rsidRPr="008D7BB2">
        <w:rPr>
          <w:rFonts w:ascii="Times New Roman" w:hAnsi="Times New Roman" w:cs="Times New Roman"/>
        </w:rPr>
        <w:t xml:space="preserve"> (Mérida)</w:t>
      </w:r>
      <w:r w:rsidR="00973DEB">
        <w:rPr>
          <w:rStyle w:val="Refdenotaalpie"/>
          <w:rFonts w:ascii="Times New Roman" w:hAnsi="Times New Roman" w:cs="Times New Roman"/>
        </w:rPr>
        <w:footnoteReference w:id="18"/>
      </w:r>
      <w:r w:rsidRPr="008D7BB2">
        <w:rPr>
          <w:rFonts w:ascii="Times New Roman" w:hAnsi="Times New Roman" w:cs="Times New Roman"/>
        </w:rPr>
        <w:t>.</w:t>
      </w:r>
    </w:p>
    <w:p w:rsidR="00A60A38" w:rsidRPr="008D7BB2" w:rsidRDefault="00A60A38" w:rsidP="00120777">
      <w:pPr>
        <w:spacing w:after="0" w:line="240" w:lineRule="auto"/>
        <w:jc w:val="both"/>
        <w:rPr>
          <w:rFonts w:ascii="Times New Roman" w:hAnsi="Times New Roman" w:cs="Times New Roman"/>
        </w:rPr>
      </w:pPr>
      <w:r w:rsidRPr="008D7BB2">
        <w:rPr>
          <w:rFonts w:ascii="Times New Roman" w:hAnsi="Times New Roman" w:cs="Times New Roman"/>
          <w:b/>
        </w:rPr>
        <w:t>Área de dispersión:</w:t>
      </w:r>
      <w:r w:rsidR="00120777">
        <w:rPr>
          <w:rFonts w:ascii="Times New Roman" w:hAnsi="Times New Roman" w:cs="Times New Roman"/>
          <w:b/>
        </w:rPr>
        <w:t xml:space="preserve"> </w:t>
      </w:r>
      <w:r w:rsidR="00120777" w:rsidRPr="00120777">
        <w:rPr>
          <w:rFonts w:ascii="Times New Roman" w:hAnsi="Times New Roman" w:cs="Times New Roman"/>
        </w:rPr>
        <w:t>Sin precisar, dado que son piezas propias de cada lugar.</w:t>
      </w:r>
    </w:p>
    <w:p w:rsidR="00A60A38" w:rsidRPr="00973DEB" w:rsidRDefault="00A60A38" w:rsidP="00120777">
      <w:pPr>
        <w:spacing w:after="0" w:line="240" w:lineRule="auto"/>
        <w:jc w:val="both"/>
        <w:rPr>
          <w:rFonts w:ascii="Times New Roman" w:hAnsi="Times New Roman" w:cs="Times New Roman"/>
          <w:lang w:val="it-IT"/>
        </w:rPr>
      </w:pPr>
      <w:r w:rsidRPr="00973DEB">
        <w:rPr>
          <w:rFonts w:ascii="Times New Roman" w:hAnsi="Times New Roman" w:cs="Times New Roman"/>
          <w:b/>
          <w:lang w:val="it-IT"/>
        </w:rPr>
        <w:t>Cronología</w:t>
      </w:r>
      <w:r w:rsidRPr="00973DEB">
        <w:rPr>
          <w:rFonts w:ascii="Times New Roman" w:hAnsi="Times New Roman" w:cs="Times New Roman"/>
          <w:lang w:val="it-IT"/>
        </w:rPr>
        <w:t>:</w:t>
      </w:r>
      <w:r w:rsidR="00973DEB">
        <w:rPr>
          <w:rFonts w:ascii="Times New Roman" w:hAnsi="Times New Roman" w:cs="Times New Roman"/>
          <w:lang w:val="it-IT"/>
        </w:rPr>
        <w:t xml:space="preserve"> </w:t>
      </w:r>
      <w:r w:rsidR="00EE484E">
        <w:rPr>
          <w:rFonts w:ascii="Times New Roman" w:hAnsi="Times New Roman" w:cs="Times New Roman"/>
          <w:lang w:val="it-IT"/>
        </w:rPr>
        <w:t>I-IV d.C.</w:t>
      </w:r>
    </w:p>
    <w:p w:rsidR="00A60A38" w:rsidRDefault="00A60A38" w:rsidP="00A60A38">
      <w:pPr>
        <w:spacing w:after="0" w:line="240" w:lineRule="auto"/>
        <w:rPr>
          <w:rFonts w:ascii="Times New Roman" w:hAnsi="Times New Roman" w:cs="Times New Roman"/>
          <w:b/>
          <w:lang w:val="pt-PT"/>
        </w:rPr>
      </w:pPr>
      <w:r w:rsidRPr="008D7BB2">
        <w:rPr>
          <w:rFonts w:ascii="Times New Roman" w:hAnsi="Times New Roman" w:cs="Times New Roman"/>
          <w:lang w:val="pt-PT"/>
        </w:rPr>
        <w:tab/>
      </w:r>
      <w:r w:rsidRPr="008D7BB2">
        <w:rPr>
          <w:rFonts w:ascii="Times New Roman" w:hAnsi="Times New Roman" w:cs="Times New Roman"/>
          <w:lang w:val="pt-PT"/>
        </w:rPr>
        <w:tab/>
      </w:r>
      <w:r w:rsidRPr="008D7BB2">
        <w:rPr>
          <w:rFonts w:ascii="Times New Roman" w:hAnsi="Times New Roman" w:cs="Times New Roman"/>
          <w:lang w:val="pt-PT"/>
        </w:rPr>
        <w:tab/>
      </w:r>
      <w:r w:rsidR="00533C23">
        <w:rPr>
          <w:rFonts w:ascii="Times New Roman" w:hAnsi="Times New Roman" w:cs="Times New Roman"/>
          <w:lang w:val="pt-PT"/>
        </w:rPr>
        <w:tab/>
      </w:r>
      <w:r w:rsidR="00533C23">
        <w:rPr>
          <w:rFonts w:ascii="Times New Roman" w:hAnsi="Times New Roman" w:cs="Times New Roman"/>
          <w:lang w:val="pt-PT"/>
        </w:rPr>
        <w:tab/>
      </w:r>
      <w:r w:rsidR="00146B0D">
        <w:rPr>
          <w:rFonts w:ascii="Times New Roman" w:hAnsi="Times New Roman" w:cs="Times New Roman"/>
          <w:lang w:val="pt-PT"/>
        </w:rPr>
        <w:tab/>
      </w:r>
      <w:r w:rsidR="00146B0D">
        <w:rPr>
          <w:rFonts w:ascii="Times New Roman" w:hAnsi="Times New Roman" w:cs="Times New Roman"/>
          <w:b/>
          <w:lang w:val="pt-PT"/>
        </w:rPr>
        <w:t xml:space="preserve">∙∙∙∙  </w:t>
      </w:r>
      <w:r w:rsidR="004712E9">
        <w:rPr>
          <w:rFonts w:ascii="Times New Roman" w:hAnsi="Times New Roman" w:cs="Times New Roman"/>
          <w:b/>
          <w:lang w:val="pt-PT"/>
        </w:rPr>
        <w:t>B.VI</w:t>
      </w:r>
      <w:r w:rsidR="004712E9" w:rsidRPr="003B1C4B">
        <w:rPr>
          <w:rFonts w:ascii="Times New Roman" w:hAnsi="Times New Roman" w:cs="Times New Roman"/>
          <w:b/>
          <w:lang w:val="pt-PT"/>
        </w:rPr>
        <w:t>.</w:t>
      </w:r>
      <w:r w:rsidR="004712E9">
        <w:rPr>
          <w:rFonts w:ascii="Times New Roman" w:hAnsi="Times New Roman" w:cs="Times New Roman"/>
          <w:b/>
          <w:lang w:val="pt-PT"/>
        </w:rPr>
        <w:t>1.1.1.1.1.B.</w:t>
      </w:r>
      <w:r w:rsidR="007A74E5">
        <w:rPr>
          <w:rFonts w:ascii="Times New Roman" w:hAnsi="Times New Roman" w:cs="Times New Roman"/>
          <w:b/>
          <w:lang w:val="pt-PT"/>
        </w:rPr>
        <w:t>2</w:t>
      </w:r>
      <w:r w:rsidR="00146B0D">
        <w:rPr>
          <w:rFonts w:ascii="Times New Roman" w:hAnsi="Times New Roman" w:cs="Times New Roman"/>
          <w:b/>
          <w:lang w:val="pt-PT"/>
        </w:rPr>
        <w:t xml:space="preserve">.2  </w:t>
      </w:r>
      <w:r w:rsidRPr="008D7BB2">
        <w:rPr>
          <w:rFonts w:ascii="Times New Roman" w:hAnsi="Times New Roman" w:cs="Times New Roman"/>
          <w:b/>
          <w:lang w:val="pt-PT"/>
        </w:rPr>
        <w:t xml:space="preserve">–  </w:t>
      </w:r>
      <w:r w:rsidR="00F75B2B" w:rsidRPr="00F75B2B">
        <w:rPr>
          <w:rFonts w:ascii="Times New Roman" w:hAnsi="Times New Roman" w:cs="Times New Roman"/>
          <w:b/>
          <w:lang w:val="pt-PT"/>
        </w:rPr>
        <w:t>A</w:t>
      </w:r>
      <w:r w:rsidR="00F75B2B" w:rsidRPr="00533C23">
        <w:rPr>
          <w:rFonts w:ascii="Times New Roman" w:hAnsi="Times New Roman" w:cs="Times New Roman"/>
          <w:b/>
          <w:i/>
        </w:rPr>
        <w:t>ureae</w:t>
      </w:r>
      <w:r w:rsidR="00F75B2B" w:rsidRPr="00533C23">
        <w:rPr>
          <w:rFonts w:ascii="Times New Roman" w:hAnsi="Times New Roman" w:cs="Times New Roman"/>
          <w:b/>
        </w:rPr>
        <w:t xml:space="preserve"> </w:t>
      </w:r>
      <w:r w:rsidR="00F75B2B" w:rsidRPr="00533C23">
        <w:rPr>
          <w:rFonts w:ascii="Times New Roman" w:hAnsi="Times New Roman" w:cs="Times New Roman"/>
          <w:b/>
          <w:i/>
        </w:rPr>
        <w:t>letterae</w:t>
      </w:r>
      <w:r w:rsidRPr="00F75B2B">
        <w:rPr>
          <w:rFonts w:ascii="Times New Roman" w:hAnsi="Times New Roman" w:cs="Times New Roman"/>
          <w:b/>
          <w:lang w:val="pt-PT"/>
        </w:rPr>
        <w:t>.</w:t>
      </w:r>
    </w:p>
    <w:p w:rsidR="004643F8" w:rsidRPr="008D7BB2" w:rsidRDefault="004643F8" w:rsidP="00A60A38">
      <w:pPr>
        <w:spacing w:after="0" w:line="240" w:lineRule="auto"/>
        <w:rPr>
          <w:rFonts w:ascii="Times New Roman" w:hAnsi="Times New Roman" w:cs="Times New Roman"/>
          <w:lang w:val="pt-PT"/>
        </w:rPr>
      </w:pPr>
    </w:p>
    <w:tbl>
      <w:tblPr>
        <w:tblStyle w:val="Tablaconcuadrcula"/>
        <w:tblW w:w="5374" w:type="dxa"/>
        <w:tblLook w:val="04A0" w:firstRow="1" w:lastRow="0" w:firstColumn="1" w:lastColumn="0" w:noHBand="0" w:noVBand="1"/>
      </w:tblPr>
      <w:tblGrid>
        <w:gridCol w:w="8720"/>
      </w:tblGrid>
      <w:tr w:rsidR="00A60A38" w:rsidRPr="008D7BB2" w:rsidTr="003722F8">
        <w:trPr>
          <w:trHeight w:val="2344"/>
        </w:trPr>
        <w:tc>
          <w:tcPr>
            <w:tcW w:w="5374" w:type="dxa"/>
            <w:tcBorders>
              <w:top w:val="single" w:sz="4" w:space="0" w:color="auto"/>
              <w:left w:val="single" w:sz="4" w:space="0" w:color="auto"/>
              <w:bottom w:val="single" w:sz="4" w:space="0" w:color="auto"/>
              <w:right w:val="single" w:sz="4" w:space="0" w:color="auto"/>
            </w:tcBorders>
          </w:tcPr>
          <w:p w:rsidR="00A60A38" w:rsidRPr="008D7BB2" w:rsidRDefault="00A60A38" w:rsidP="00A1410B">
            <w:pPr>
              <w:rPr>
                <w:rFonts w:ascii="Times New Roman" w:hAnsi="Times New Roman" w:cs="Times New Roman"/>
                <w:i/>
              </w:rPr>
            </w:pPr>
            <w:r w:rsidRPr="008D7BB2">
              <w:rPr>
                <w:rFonts w:ascii="Times New Roman" w:hAnsi="Times New Roman" w:cs="Times New Roman"/>
                <w:i/>
                <w:noProof/>
                <w:lang w:eastAsia="es-ES"/>
              </w:rPr>
              <w:drawing>
                <wp:inline distT="0" distB="0" distL="0" distR="0" wp14:anchorId="6531CDF9" wp14:editId="42B7B98D">
                  <wp:extent cx="5531162" cy="1209675"/>
                  <wp:effectExtent l="0" t="0" r="0" b="0"/>
                  <wp:docPr id="31" name="Imagen 31" descr="F:\HUESO ROMANO (22-7-16)\HUESO TRABAJADO EPOCA ROMANA\en fongo negro\22 - Tipo  B.XI - Elementos de una caja\B.XI.1.B.4 - Litera aurea\B.X.1.B.4.2 - Litera aurea\Museo de Cádiz 2015 (2)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HUESO ROMANO (22-7-16)\HUESO TRABAJADO EPOCA ROMANA\en fongo negro\22 - Tipo  B.XI - Elementos de una caja\B.XI.1.B.4 - Litera aurea\B.X.1.B.4.2 - Litera aurea\Museo de Cádiz 2015 (2)123.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6269" cy="1252345"/>
                          </a:xfrm>
                          <a:prstGeom prst="rect">
                            <a:avLst/>
                          </a:prstGeom>
                          <a:noFill/>
                          <a:ln>
                            <a:noFill/>
                          </a:ln>
                        </pic:spPr>
                      </pic:pic>
                    </a:graphicData>
                  </a:graphic>
                </wp:inline>
              </w:drawing>
            </w:r>
          </w:p>
          <w:p w:rsidR="00A60A38" w:rsidRPr="00B34B49" w:rsidRDefault="00A60A38" w:rsidP="00A1410B">
            <w:pPr>
              <w:jc w:val="center"/>
              <w:rPr>
                <w:rFonts w:ascii="Times New Roman" w:hAnsi="Times New Roman" w:cs="Times New Roman"/>
                <w:i/>
                <w:sz w:val="20"/>
                <w:szCs w:val="20"/>
              </w:rPr>
            </w:pPr>
            <w:r w:rsidRPr="00B34B49">
              <w:rPr>
                <w:rFonts w:ascii="Times New Roman" w:hAnsi="Times New Roman" w:cs="Times New Roman"/>
                <w:i/>
                <w:sz w:val="20"/>
                <w:szCs w:val="20"/>
              </w:rPr>
              <w:t>Gades</w:t>
            </w:r>
          </w:p>
          <w:p w:rsidR="00A60A38" w:rsidRPr="008D7BB2" w:rsidRDefault="00A60A38" w:rsidP="00A1410B">
            <w:pPr>
              <w:jc w:val="center"/>
              <w:rPr>
                <w:rFonts w:ascii="Times New Roman" w:hAnsi="Times New Roman" w:cs="Times New Roman"/>
              </w:rPr>
            </w:pPr>
            <w:r w:rsidRPr="00B34B49">
              <w:rPr>
                <w:rFonts w:ascii="Times New Roman" w:hAnsi="Times New Roman" w:cs="Times New Roman"/>
                <w:sz w:val="20"/>
                <w:szCs w:val="20"/>
              </w:rPr>
              <w:t>(M. Cádiz)</w:t>
            </w:r>
          </w:p>
        </w:tc>
      </w:tr>
    </w:tbl>
    <w:p w:rsidR="00F75B2B" w:rsidRDefault="00A60A38" w:rsidP="00F75B2B">
      <w:pPr>
        <w:spacing w:after="0" w:line="240" w:lineRule="auto"/>
        <w:jc w:val="both"/>
        <w:rPr>
          <w:rFonts w:ascii="Times New Roman" w:eastAsia="Times New Roman" w:hAnsi="Times New Roman" w:cs="Times New Roman"/>
          <w:color w:val="333333"/>
          <w:lang w:eastAsia="es-ES"/>
        </w:rPr>
      </w:pPr>
      <w:r w:rsidRPr="008D7BB2">
        <w:rPr>
          <w:rFonts w:ascii="Times New Roman" w:hAnsi="Times New Roman" w:cs="Times New Roman"/>
          <w:b/>
        </w:rPr>
        <w:t>Características</w:t>
      </w:r>
      <w:r w:rsidRPr="008D7BB2">
        <w:rPr>
          <w:rFonts w:ascii="Times New Roman" w:hAnsi="Times New Roman" w:cs="Times New Roman"/>
        </w:rPr>
        <w:t>:</w:t>
      </w:r>
      <w:r w:rsidR="00F75B2B" w:rsidRPr="00F75B2B">
        <w:rPr>
          <w:rFonts w:ascii="Times New Roman" w:hAnsi="Times New Roman" w:cs="Times New Roman"/>
        </w:rPr>
        <w:t xml:space="preserve"> </w:t>
      </w:r>
      <w:r w:rsidR="00F75B2B">
        <w:rPr>
          <w:rFonts w:ascii="Times New Roman" w:hAnsi="Times New Roman" w:cs="Times New Roman"/>
        </w:rPr>
        <w:t xml:space="preserve">Placa de hueso perteneciente a una caja plana, localizada en una incineración. Conserva parte de la inscripción con letras </w:t>
      </w:r>
      <w:r w:rsidR="00F75B2B" w:rsidRPr="00E00363">
        <w:rPr>
          <w:rFonts w:ascii="Times New Roman" w:hAnsi="Times New Roman" w:cs="Times New Roman"/>
        </w:rPr>
        <w:t>áureas (</w:t>
      </w:r>
      <w:r w:rsidR="00F75B2B" w:rsidRPr="00E00363">
        <w:rPr>
          <w:rFonts w:ascii="Times New Roman" w:hAnsi="Times New Roman" w:cs="Times New Roman"/>
          <w:i/>
        </w:rPr>
        <w:t>aureae</w:t>
      </w:r>
      <w:r w:rsidR="00F75B2B" w:rsidRPr="00E00363">
        <w:rPr>
          <w:rFonts w:ascii="Times New Roman" w:hAnsi="Times New Roman" w:cs="Times New Roman"/>
        </w:rPr>
        <w:t xml:space="preserve"> </w:t>
      </w:r>
      <w:r w:rsidR="00F75B2B" w:rsidRPr="00E00363">
        <w:rPr>
          <w:rFonts w:ascii="Times New Roman" w:hAnsi="Times New Roman" w:cs="Times New Roman"/>
          <w:i/>
        </w:rPr>
        <w:t>letterae</w:t>
      </w:r>
      <w:r w:rsidR="00F75B2B" w:rsidRPr="00E00363">
        <w:rPr>
          <w:rFonts w:ascii="Times New Roman" w:hAnsi="Times New Roman" w:cs="Times New Roman"/>
        </w:rPr>
        <w:t>). Se</w:t>
      </w:r>
      <w:r w:rsidR="00F75B2B">
        <w:rPr>
          <w:rFonts w:ascii="Times New Roman" w:hAnsi="Times New Roman" w:cs="Times New Roman"/>
        </w:rPr>
        <w:t xml:space="preserve"> trata de varios fragmentos de una pequeña placa rectangular que, en la cara externa, porta una inscripción realizada mediante incisión profunda, donde los caracteres posteriormente se recubrieron con pan de oro. No se conserva en su integridad</w:t>
      </w:r>
      <w:r w:rsidR="00F75B2B" w:rsidRPr="00D15A54">
        <w:rPr>
          <w:rFonts w:ascii="Times New Roman" w:hAnsi="Times New Roman" w:cs="Times New Roman"/>
        </w:rPr>
        <w:t xml:space="preserve">. La inscripción reza </w:t>
      </w:r>
      <w:r w:rsidR="00F75B2B" w:rsidRPr="004763BB">
        <w:rPr>
          <w:rFonts w:ascii="Times New Roman" w:eastAsia="Times New Roman" w:hAnsi="Times New Roman" w:cs="Times New Roman"/>
          <w:i/>
          <w:lang w:eastAsia="es-ES"/>
        </w:rPr>
        <w:t>NICOMEDIS · SER</w:t>
      </w:r>
      <w:r w:rsidR="00F75B2B" w:rsidRPr="004763BB">
        <w:rPr>
          <w:rFonts w:ascii="Times New Roman" w:eastAsia="Times New Roman" w:hAnsi="Times New Roman" w:cs="Times New Roman"/>
          <w:lang w:eastAsia="es-ES"/>
        </w:rPr>
        <w:t xml:space="preserve">(vus) · </w:t>
      </w:r>
      <w:r w:rsidR="0014782B">
        <w:rPr>
          <w:rFonts w:ascii="Times New Roman" w:eastAsia="Times New Roman" w:hAnsi="Times New Roman" w:cs="Times New Roman"/>
          <w:i/>
          <w:lang w:eastAsia="es-ES"/>
        </w:rPr>
        <w:t>D (edit)….</w:t>
      </w:r>
      <w:r w:rsidR="00F75B2B" w:rsidRPr="004763BB">
        <w:rPr>
          <w:rFonts w:ascii="Times New Roman" w:eastAsia="Times New Roman" w:hAnsi="Times New Roman" w:cs="Times New Roman"/>
          <w:i/>
          <w:lang w:eastAsia="es-ES"/>
        </w:rPr>
        <w:t xml:space="preserve">ON </w:t>
      </w:r>
      <w:r w:rsidR="0014782B">
        <w:rPr>
          <w:rFonts w:ascii="Times New Roman" w:eastAsia="Times New Roman" w:hAnsi="Times New Roman" w:cs="Times New Roman"/>
          <w:lang w:eastAsia="es-ES"/>
        </w:rPr>
        <w:t xml:space="preserve"> (el siervo Nicomede</w:t>
      </w:r>
      <w:r w:rsidR="00F75B2B" w:rsidRPr="004763BB">
        <w:rPr>
          <w:rFonts w:ascii="Times New Roman" w:eastAsia="Times New Roman" w:hAnsi="Times New Roman" w:cs="Times New Roman"/>
          <w:lang w:eastAsia="es-ES"/>
        </w:rPr>
        <w:t>s se  lo dedica)</w:t>
      </w:r>
      <w:r w:rsidR="00F75B2B" w:rsidRPr="004763BB">
        <w:rPr>
          <w:rStyle w:val="Refdenotaalpie"/>
          <w:rFonts w:ascii="Times New Roman" w:eastAsia="Times New Roman" w:hAnsi="Times New Roman" w:cs="Times New Roman"/>
          <w:lang w:eastAsia="es-ES"/>
        </w:rPr>
        <w:footnoteReference w:id="19"/>
      </w:r>
      <w:r w:rsidR="00F75B2B" w:rsidRPr="004763BB">
        <w:rPr>
          <w:rFonts w:ascii="Times New Roman" w:eastAsia="Times New Roman" w:hAnsi="Times New Roman" w:cs="Times New Roman"/>
          <w:lang w:eastAsia="es-ES"/>
        </w:rPr>
        <w:t>.</w:t>
      </w:r>
    </w:p>
    <w:p w:rsidR="00A60A38" w:rsidRPr="008D7BB2" w:rsidRDefault="00A60A38" w:rsidP="00A60A38">
      <w:pPr>
        <w:spacing w:after="0" w:line="240" w:lineRule="auto"/>
        <w:rPr>
          <w:rFonts w:ascii="Times New Roman" w:hAnsi="Times New Roman" w:cs="Times New Roman"/>
        </w:rPr>
      </w:pPr>
      <w:r w:rsidRPr="008D7BB2">
        <w:rPr>
          <w:rFonts w:ascii="Times New Roman" w:hAnsi="Times New Roman" w:cs="Times New Roman"/>
          <w:b/>
        </w:rPr>
        <w:t xml:space="preserve">Área de hallazgos en </w:t>
      </w:r>
      <w:r w:rsidR="00055348">
        <w:rPr>
          <w:rFonts w:ascii="Times New Roman" w:hAnsi="Times New Roman" w:cs="Times New Roman"/>
          <w:b/>
          <w:i/>
        </w:rPr>
        <w:t>Hispania</w:t>
      </w:r>
      <w:r w:rsidR="00055348">
        <w:rPr>
          <w:rFonts w:ascii="Times New Roman" w:hAnsi="Times New Roman" w:cs="Times New Roman"/>
          <w:b/>
        </w:rPr>
        <w:t xml:space="preserve">: </w:t>
      </w:r>
      <w:r w:rsidRPr="008D7BB2">
        <w:rPr>
          <w:rFonts w:ascii="Times New Roman" w:hAnsi="Times New Roman" w:cs="Times New Roman"/>
          <w:i/>
        </w:rPr>
        <w:t>Gades</w:t>
      </w:r>
      <w:r w:rsidRPr="008D7BB2">
        <w:rPr>
          <w:rFonts w:ascii="Times New Roman" w:hAnsi="Times New Roman" w:cs="Times New Roman"/>
        </w:rPr>
        <w:t xml:space="preserve"> (Cádiz)</w:t>
      </w:r>
      <w:r w:rsidR="00F75B2B">
        <w:rPr>
          <w:rFonts w:ascii="Times New Roman" w:hAnsi="Times New Roman" w:cs="Times New Roman"/>
        </w:rPr>
        <w:t>.</w:t>
      </w:r>
    </w:p>
    <w:p w:rsidR="00A60A38" w:rsidRPr="008D7BB2" w:rsidRDefault="00A60A38" w:rsidP="00A60A38">
      <w:pPr>
        <w:spacing w:after="0" w:line="240" w:lineRule="auto"/>
        <w:rPr>
          <w:rFonts w:ascii="Times New Roman" w:hAnsi="Times New Roman" w:cs="Times New Roman"/>
        </w:rPr>
      </w:pPr>
      <w:r w:rsidRPr="008D7BB2">
        <w:rPr>
          <w:rFonts w:ascii="Times New Roman" w:hAnsi="Times New Roman" w:cs="Times New Roman"/>
          <w:b/>
        </w:rPr>
        <w:t>Área de dispersión:</w:t>
      </w:r>
      <w:r w:rsidR="00F75B2B" w:rsidRPr="00F75B2B">
        <w:rPr>
          <w:rFonts w:ascii="Times New Roman" w:hAnsi="Times New Roman" w:cs="Times New Roman"/>
        </w:rPr>
        <w:t xml:space="preserve"> No conocemos.</w:t>
      </w:r>
      <w:r w:rsidR="00F75B2B">
        <w:rPr>
          <w:rFonts w:ascii="Times New Roman" w:hAnsi="Times New Roman" w:cs="Times New Roman"/>
        </w:rPr>
        <w:t xml:space="preserve"> Debe tratarse de una pieza de encargo.</w:t>
      </w:r>
    </w:p>
    <w:p w:rsidR="00A60A38" w:rsidRDefault="00A60A38" w:rsidP="00A60A38">
      <w:pPr>
        <w:spacing w:after="0" w:line="240" w:lineRule="auto"/>
        <w:rPr>
          <w:rFonts w:ascii="Times New Roman" w:hAnsi="Times New Roman" w:cs="Times New Roman"/>
        </w:rPr>
      </w:pPr>
      <w:r w:rsidRPr="008D7BB2">
        <w:rPr>
          <w:rFonts w:ascii="Times New Roman" w:hAnsi="Times New Roman" w:cs="Times New Roman"/>
          <w:b/>
        </w:rPr>
        <w:t>Cronología</w:t>
      </w:r>
      <w:r w:rsidRPr="008D7BB2">
        <w:rPr>
          <w:rFonts w:ascii="Times New Roman" w:hAnsi="Times New Roman" w:cs="Times New Roman"/>
        </w:rPr>
        <w:t>:</w:t>
      </w:r>
      <w:r w:rsidR="00F75B2B">
        <w:rPr>
          <w:rFonts w:ascii="Times New Roman" w:hAnsi="Times New Roman" w:cs="Times New Roman"/>
        </w:rPr>
        <w:t xml:space="preserve"> Siglo I d.C.</w:t>
      </w:r>
    </w:p>
    <w:p w:rsidR="003722F8" w:rsidRDefault="003722F8" w:rsidP="00A60A38">
      <w:pPr>
        <w:spacing w:after="0" w:line="240" w:lineRule="auto"/>
        <w:rPr>
          <w:rFonts w:ascii="Times New Roman" w:hAnsi="Times New Roman" w:cs="Times New Roman"/>
        </w:rPr>
      </w:pPr>
    </w:p>
    <w:p w:rsidR="003722F8" w:rsidRPr="008D7BB2" w:rsidRDefault="003722F8" w:rsidP="00A60A38">
      <w:pPr>
        <w:spacing w:after="0" w:line="240" w:lineRule="auto"/>
        <w:rPr>
          <w:rFonts w:ascii="Times New Roman" w:hAnsi="Times New Roman" w:cs="Times New Roman"/>
        </w:rPr>
      </w:pPr>
    </w:p>
    <w:p w:rsidR="00A60A38" w:rsidRDefault="00A60A38" w:rsidP="00A60A38">
      <w:pPr>
        <w:spacing w:after="0" w:line="240" w:lineRule="auto"/>
        <w:rPr>
          <w:rFonts w:ascii="Times New Roman" w:hAnsi="Times New Roman" w:cs="Times New Roman"/>
        </w:rPr>
      </w:pPr>
    </w:p>
    <w:p w:rsidR="00533C23" w:rsidRDefault="00533C23" w:rsidP="00533C23">
      <w:pPr>
        <w:spacing w:after="0" w:line="240" w:lineRule="auto"/>
        <w:rPr>
          <w:rFonts w:ascii="Times New Roman" w:hAnsi="Times New Roman" w:cs="Times New Roman"/>
          <w:b/>
          <w:lang w:val="pt-PT"/>
        </w:rPr>
      </w:pPr>
      <w:r>
        <w:rPr>
          <w:rFonts w:ascii="Times New Roman" w:hAnsi="Times New Roman" w:cs="Times New Roman"/>
          <w:lang w:val="pt-PT"/>
        </w:rPr>
        <w:tab/>
      </w:r>
      <w:r>
        <w:rPr>
          <w:rFonts w:ascii="Times New Roman" w:hAnsi="Times New Roman" w:cs="Times New Roman"/>
          <w:lang w:val="pt-PT"/>
        </w:rPr>
        <w:tab/>
      </w:r>
      <w:r>
        <w:rPr>
          <w:rFonts w:ascii="Times New Roman" w:hAnsi="Times New Roman" w:cs="Times New Roman"/>
          <w:lang w:val="pt-PT"/>
        </w:rPr>
        <w:tab/>
      </w:r>
      <w:r w:rsidRPr="00850D3D">
        <w:rPr>
          <w:rFonts w:ascii="Times New Roman" w:hAnsi="Times New Roman" w:cs="Times New Roman"/>
          <w:b/>
          <w:bCs/>
        </w:rPr>
        <w:t>○</w:t>
      </w:r>
      <w:r w:rsidRPr="008D7BB2">
        <w:rPr>
          <w:rFonts w:ascii="Times New Roman" w:hAnsi="Times New Roman" w:cs="Times New Roman"/>
          <w:lang w:val="pt-PT"/>
        </w:rPr>
        <w:t xml:space="preserve"> </w:t>
      </w:r>
      <w:r w:rsidR="007A74E5">
        <w:rPr>
          <w:rFonts w:ascii="Times New Roman" w:hAnsi="Times New Roman" w:cs="Times New Roman"/>
          <w:b/>
          <w:lang w:val="pt-PT"/>
        </w:rPr>
        <w:t>B.VI</w:t>
      </w:r>
      <w:r w:rsidR="007A74E5" w:rsidRPr="003B1C4B">
        <w:rPr>
          <w:rFonts w:ascii="Times New Roman" w:hAnsi="Times New Roman" w:cs="Times New Roman"/>
          <w:b/>
          <w:lang w:val="pt-PT"/>
        </w:rPr>
        <w:t>.</w:t>
      </w:r>
      <w:r w:rsidR="007A74E5">
        <w:rPr>
          <w:rFonts w:ascii="Times New Roman" w:hAnsi="Times New Roman" w:cs="Times New Roman"/>
          <w:b/>
          <w:lang w:val="pt-PT"/>
        </w:rPr>
        <w:t>1</w:t>
      </w:r>
      <w:r w:rsidR="004712E9">
        <w:rPr>
          <w:rFonts w:ascii="Times New Roman" w:hAnsi="Times New Roman" w:cs="Times New Roman"/>
          <w:b/>
          <w:lang w:val="pt-PT"/>
        </w:rPr>
        <w:t>.1</w:t>
      </w:r>
      <w:r w:rsidR="007A74E5">
        <w:rPr>
          <w:rFonts w:ascii="Times New Roman" w:hAnsi="Times New Roman" w:cs="Times New Roman"/>
          <w:b/>
          <w:lang w:val="pt-PT"/>
        </w:rPr>
        <w:t>.</w:t>
      </w:r>
      <w:r w:rsidR="004712E9">
        <w:rPr>
          <w:rFonts w:ascii="Times New Roman" w:hAnsi="Times New Roman" w:cs="Times New Roman"/>
          <w:b/>
          <w:lang w:val="pt-PT"/>
        </w:rPr>
        <w:t>1.</w:t>
      </w:r>
      <w:r w:rsidR="00822846">
        <w:rPr>
          <w:rFonts w:ascii="Times New Roman" w:hAnsi="Times New Roman" w:cs="Times New Roman"/>
          <w:b/>
          <w:lang w:val="pt-PT"/>
        </w:rPr>
        <w:t>2</w:t>
      </w:r>
      <w:r w:rsidR="007A74E5" w:rsidRPr="003B1C4B">
        <w:rPr>
          <w:rFonts w:ascii="Times New Roman" w:hAnsi="Times New Roman" w:cs="Times New Roman"/>
          <w:b/>
          <w:lang w:val="pt-PT"/>
        </w:rPr>
        <w:t xml:space="preserve"> </w:t>
      </w:r>
      <w:r>
        <w:rPr>
          <w:rFonts w:ascii="Times New Roman" w:hAnsi="Times New Roman" w:cs="Times New Roman"/>
          <w:b/>
          <w:lang w:val="pt-PT"/>
        </w:rPr>
        <w:t xml:space="preserve">– </w:t>
      </w:r>
      <w:r w:rsidR="00332624">
        <w:rPr>
          <w:rFonts w:ascii="Times New Roman" w:hAnsi="Times New Roman" w:cs="Times New Roman"/>
          <w:b/>
          <w:lang w:val="pt-PT"/>
        </w:rPr>
        <w:t>Tapaderas.</w:t>
      </w:r>
    </w:p>
    <w:p w:rsidR="00120777" w:rsidRPr="00CB7E64" w:rsidRDefault="00CB7E64" w:rsidP="00A60A38">
      <w:pPr>
        <w:spacing w:after="0" w:line="240" w:lineRule="auto"/>
        <w:rPr>
          <w:rFonts w:ascii="Times New Roman" w:hAnsi="Times New Roman" w:cs="Times New Roman"/>
          <w:b/>
          <w:lang w:val="pt-PT"/>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lang w:val="pt-PT"/>
        </w:rPr>
        <w:t>∙</w:t>
      </w:r>
      <w:r w:rsidRPr="008D7BB2">
        <w:rPr>
          <w:rFonts w:ascii="Times New Roman" w:hAnsi="Times New Roman" w:cs="Times New Roman"/>
          <w:lang w:val="pt-PT"/>
        </w:rPr>
        <w:t xml:space="preserve"> </w:t>
      </w:r>
      <w:r w:rsidR="004712E9">
        <w:rPr>
          <w:rFonts w:ascii="Times New Roman" w:hAnsi="Times New Roman" w:cs="Times New Roman"/>
          <w:b/>
          <w:lang w:val="pt-PT"/>
        </w:rPr>
        <w:t>B.VI</w:t>
      </w:r>
      <w:r w:rsidR="004712E9" w:rsidRPr="003B1C4B">
        <w:rPr>
          <w:rFonts w:ascii="Times New Roman" w:hAnsi="Times New Roman" w:cs="Times New Roman"/>
          <w:b/>
          <w:lang w:val="pt-PT"/>
        </w:rPr>
        <w:t>.</w:t>
      </w:r>
      <w:r w:rsidR="004712E9">
        <w:rPr>
          <w:rFonts w:ascii="Times New Roman" w:hAnsi="Times New Roman" w:cs="Times New Roman"/>
          <w:b/>
          <w:lang w:val="pt-PT"/>
        </w:rPr>
        <w:t>1.1.1.2</w:t>
      </w:r>
      <w:r w:rsidR="007A74E5">
        <w:rPr>
          <w:rFonts w:ascii="Times New Roman" w:hAnsi="Times New Roman" w:cs="Times New Roman"/>
          <w:b/>
          <w:lang w:val="pt-PT"/>
        </w:rPr>
        <w:t>.</w:t>
      </w:r>
      <w:r>
        <w:rPr>
          <w:rFonts w:ascii="Times New Roman" w:hAnsi="Times New Roman" w:cs="Times New Roman"/>
          <w:b/>
          <w:lang w:val="pt-PT"/>
        </w:rPr>
        <w:t>A</w:t>
      </w:r>
      <w:r w:rsidRPr="00CB7E64">
        <w:rPr>
          <w:rFonts w:ascii="Times New Roman" w:hAnsi="Times New Roman" w:cs="Times New Roman"/>
          <w:b/>
          <w:lang w:val="pt-PT"/>
        </w:rPr>
        <w:t xml:space="preserve"> </w:t>
      </w:r>
      <w:r>
        <w:rPr>
          <w:rFonts w:ascii="Times New Roman" w:hAnsi="Times New Roman" w:cs="Times New Roman"/>
          <w:b/>
          <w:lang w:val="pt-PT"/>
        </w:rPr>
        <w:t>– Lisas.</w:t>
      </w:r>
    </w:p>
    <w:p w:rsidR="00CB7E64" w:rsidRPr="008D7BB2" w:rsidRDefault="00CB7E64" w:rsidP="00CB7E64">
      <w:pPr>
        <w:spacing w:after="0" w:line="240" w:lineRule="auto"/>
        <w:rPr>
          <w:rFonts w:ascii="Times New Roman" w:hAnsi="Times New Roman" w:cs="Times New Roman"/>
          <w:lang w:val="pt-PT"/>
        </w:rPr>
      </w:pPr>
    </w:p>
    <w:tbl>
      <w:tblPr>
        <w:tblStyle w:val="Tablaconcuadrcula"/>
        <w:tblW w:w="0" w:type="auto"/>
        <w:tblInd w:w="108" w:type="dxa"/>
        <w:tblLayout w:type="fixed"/>
        <w:tblLook w:val="04A0" w:firstRow="1" w:lastRow="0" w:firstColumn="1" w:lastColumn="0" w:noHBand="0" w:noVBand="1"/>
      </w:tblPr>
      <w:tblGrid>
        <w:gridCol w:w="3828"/>
        <w:gridCol w:w="4394"/>
      </w:tblGrid>
      <w:tr w:rsidR="00CB7E64" w:rsidRPr="008D7BB2" w:rsidTr="003722F8">
        <w:trPr>
          <w:trHeight w:val="1406"/>
        </w:trPr>
        <w:tc>
          <w:tcPr>
            <w:tcW w:w="3828" w:type="dxa"/>
            <w:tcBorders>
              <w:top w:val="single" w:sz="4" w:space="0" w:color="auto"/>
              <w:left w:val="single" w:sz="4" w:space="0" w:color="auto"/>
              <w:bottom w:val="single" w:sz="4" w:space="0" w:color="auto"/>
              <w:right w:val="single" w:sz="4" w:space="0" w:color="auto"/>
            </w:tcBorders>
          </w:tcPr>
          <w:p w:rsidR="00CB7E64" w:rsidRPr="00B34B49" w:rsidRDefault="00CB7E64" w:rsidP="00CB7E64">
            <w:pPr>
              <w:jc w:val="center"/>
              <w:rPr>
                <w:rFonts w:ascii="Times New Roman" w:hAnsi="Times New Roman" w:cs="Times New Roman"/>
                <w:noProof/>
                <w:sz w:val="20"/>
                <w:szCs w:val="20"/>
                <w:lang w:eastAsia="es-ES"/>
              </w:rPr>
            </w:pPr>
            <w:r w:rsidRPr="00B34B49">
              <w:rPr>
                <w:rFonts w:ascii="Times New Roman" w:hAnsi="Times New Roman" w:cs="Times New Roman"/>
                <w:noProof/>
                <w:sz w:val="20"/>
                <w:szCs w:val="20"/>
                <w:lang w:eastAsia="es-ES"/>
              </w:rPr>
              <w:drawing>
                <wp:inline distT="0" distB="0" distL="0" distR="0" wp14:anchorId="29DC9F51" wp14:editId="0FD8A96A">
                  <wp:extent cx="1106264" cy="1923608"/>
                  <wp:effectExtent l="0" t="8573" r="9208" b="9207"/>
                  <wp:docPr id="32" name="Imagen 32" descr="F:\HUESO ROMANO (22-7-16)\HUESO TRABAJADO EPOCA ROMANA\en fongo negro\23 - Tipo B.XII - Tapadera de caja\B.XI.A - Tapaderas Lisas\MNAR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23 - Tipo B.XII - Tapadera de caja\B.XI.A - Tapaderas Lisas\MNAR234.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1143198" cy="1987829"/>
                          </a:xfrm>
                          <a:prstGeom prst="rect">
                            <a:avLst/>
                          </a:prstGeom>
                          <a:noFill/>
                          <a:ln>
                            <a:noFill/>
                          </a:ln>
                        </pic:spPr>
                      </pic:pic>
                    </a:graphicData>
                  </a:graphic>
                </wp:inline>
              </w:drawing>
            </w:r>
          </w:p>
          <w:p w:rsidR="00CB7E64" w:rsidRPr="00B34B49" w:rsidRDefault="00CB7E64" w:rsidP="00CB7E64">
            <w:pPr>
              <w:jc w:val="center"/>
              <w:rPr>
                <w:rFonts w:ascii="Times New Roman" w:hAnsi="Times New Roman" w:cs="Times New Roman"/>
                <w:noProof/>
                <w:sz w:val="20"/>
                <w:szCs w:val="20"/>
                <w:lang w:eastAsia="es-ES"/>
              </w:rPr>
            </w:pPr>
            <w:r w:rsidRPr="00B34B49">
              <w:rPr>
                <w:rFonts w:ascii="Times New Roman" w:hAnsi="Times New Roman" w:cs="Times New Roman"/>
                <w:noProof/>
                <w:sz w:val="20"/>
                <w:szCs w:val="20"/>
                <w:lang w:eastAsia="es-ES"/>
              </w:rPr>
              <w:t>1 -</w:t>
            </w:r>
            <w:r w:rsidRPr="00B34B49">
              <w:rPr>
                <w:rFonts w:ascii="Times New Roman" w:hAnsi="Times New Roman" w:cs="Times New Roman"/>
                <w:i/>
                <w:noProof/>
                <w:sz w:val="20"/>
                <w:szCs w:val="20"/>
                <w:lang w:eastAsia="es-ES"/>
              </w:rPr>
              <w:t>Avgvsta Emerita</w:t>
            </w:r>
            <w:r w:rsidRPr="00B34B49">
              <w:rPr>
                <w:rFonts w:ascii="Times New Roman" w:hAnsi="Times New Roman" w:cs="Times New Roman"/>
                <w:noProof/>
                <w:sz w:val="20"/>
                <w:szCs w:val="20"/>
                <w:lang w:eastAsia="es-ES"/>
              </w:rPr>
              <w:t xml:space="preserve"> </w:t>
            </w:r>
          </w:p>
          <w:p w:rsidR="00CB7E64" w:rsidRPr="00B34B49" w:rsidRDefault="00CB7E64" w:rsidP="00CB7E64">
            <w:pPr>
              <w:jc w:val="center"/>
              <w:rPr>
                <w:rFonts w:ascii="Times New Roman" w:hAnsi="Times New Roman" w:cs="Times New Roman"/>
                <w:sz w:val="20"/>
                <w:szCs w:val="20"/>
              </w:rPr>
            </w:pPr>
            <w:r w:rsidRPr="00B34B49">
              <w:rPr>
                <w:rFonts w:ascii="Times New Roman" w:hAnsi="Times New Roman" w:cs="Times New Roman"/>
                <w:noProof/>
                <w:sz w:val="20"/>
                <w:szCs w:val="20"/>
                <w:lang w:eastAsia="es-ES"/>
              </w:rPr>
              <w:t>(MNAR Mérida)</w:t>
            </w:r>
          </w:p>
        </w:tc>
        <w:tc>
          <w:tcPr>
            <w:tcW w:w="4394" w:type="dxa"/>
            <w:tcBorders>
              <w:top w:val="single" w:sz="4" w:space="0" w:color="auto"/>
              <w:left w:val="single" w:sz="4" w:space="0" w:color="auto"/>
              <w:bottom w:val="single" w:sz="4" w:space="0" w:color="auto"/>
              <w:right w:val="single" w:sz="4" w:space="0" w:color="auto"/>
            </w:tcBorders>
          </w:tcPr>
          <w:p w:rsidR="00CB7E64" w:rsidRPr="00B34B49" w:rsidRDefault="00CB7E64" w:rsidP="00CB7E64">
            <w:pPr>
              <w:jc w:val="center"/>
              <w:rPr>
                <w:rFonts w:ascii="Times New Roman" w:hAnsi="Times New Roman" w:cs="Times New Roman"/>
                <w:noProof/>
                <w:sz w:val="20"/>
                <w:szCs w:val="20"/>
                <w:lang w:eastAsia="es-ES"/>
              </w:rPr>
            </w:pPr>
            <w:r w:rsidRPr="00B34B49">
              <w:rPr>
                <w:rFonts w:ascii="Times New Roman" w:hAnsi="Times New Roman" w:cs="Times New Roman"/>
                <w:noProof/>
                <w:sz w:val="20"/>
                <w:szCs w:val="20"/>
                <w:lang w:eastAsia="es-ES"/>
              </w:rPr>
              <w:drawing>
                <wp:inline distT="0" distB="0" distL="0" distR="0" wp14:anchorId="05E809D3" wp14:editId="31CD8D9D">
                  <wp:extent cx="2244864" cy="1152525"/>
                  <wp:effectExtent l="0" t="0" r="3175" b="0"/>
                  <wp:docPr id="33" name="Imagen 33" descr="F:\HUESO ROMANO (22-7-16)\HUESO TRABAJADO EPOCA ROMANA\en fongo negro\23 - Tipo B.XII - Tapadera de caja\B.XI.A - Tapaderas Lisas\M. Cataluñ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23 - Tipo B.XII - Tapadera de caja\B.XI.A - Tapaderas Lisas\M. Cataluña.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92989" cy="1177233"/>
                          </a:xfrm>
                          <a:prstGeom prst="rect">
                            <a:avLst/>
                          </a:prstGeom>
                          <a:noFill/>
                          <a:ln>
                            <a:noFill/>
                          </a:ln>
                        </pic:spPr>
                      </pic:pic>
                    </a:graphicData>
                  </a:graphic>
                </wp:inline>
              </w:drawing>
            </w:r>
          </w:p>
          <w:p w:rsidR="00CB7E64" w:rsidRPr="00B34B49" w:rsidRDefault="00CB7E64" w:rsidP="00CB7E64">
            <w:pPr>
              <w:jc w:val="center"/>
              <w:rPr>
                <w:rFonts w:ascii="Times New Roman" w:hAnsi="Times New Roman" w:cs="Times New Roman"/>
                <w:i/>
                <w:noProof/>
                <w:sz w:val="20"/>
                <w:szCs w:val="20"/>
                <w:lang w:eastAsia="es-ES"/>
              </w:rPr>
            </w:pPr>
            <w:r w:rsidRPr="00B34B49">
              <w:rPr>
                <w:rFonts w:ascii="Times New Roman" w:hAnsi="Times New Roman" w:cs="Times New Roman"/>
                <w:noProof/>
                <w:sz w:val="20"/>
                <w:szCs w:val="20"/>
                <w:lang w:eastAsia="es-ES"/>
              </w:rPr>
              <w:t xml:space="preserve">2 - </w:t>
            </w:r>
            <w:r w:rsidRPr="00B34B49">
              <w:rPr>
                <w:rFonts w:ascii="Times New Roman" w:hAnsi="Times New Roman" w:cs="Times New Roman"/>
                <w:i/>
                <w:noProof/>
                <w:sz w:val="20"/>
                <w:szCs w:val="20"/>
                <w:lang w:eastAsia="es-ES"/>
              </w:rPr>
              <w:t>Emporiae</w:t>
            </w:r>
          </w:p>
          <w:p w:rsidR="00CB7E64" w:rsidRPr="00B34B49" w:rsidRDefault="00CB7E64" w:rsidP="0093531E">
            <w:pPr>
              <w:jc w:val="center"/>
              <w:rPr>
                <w:rFonts w:ascii="Times New Roman" w:hAnsi="Times New Roman" w:cs="Times New Roman"/>
                <w:noProof/>
                <w:sz w:val="20"/>
                <w:szCs w:val="20"/>
                <w:lang w:eastAsia="es-ES"/>
              </w:rPr>
            </w:pPr>
            <w:r w:rsidRPr="00B34B49">
              <w:rPr>
                <w:rFonts w:ascii="Times New Roman" w:hAnsi="Times New Roman" w:cs="Times New Roman"/>
                <w:noProof/>
                <w:sz w:val="20"/>
                <w:szCs w:val="20"/>
                <w:lang w:eastAsia="es-ES"/>
              </w:rPr>
              <w:t>(</w:t>
            </w:r>
            <w:r w:rsidR="0093531E">
              <w:rPr>
                <w:rFonts w:ascii="Times New Roman" w:hAnsi="Times New Roman" w:cs="Times New Roman"/>
                <w:noProof/>
                <w:sz w:val="20"/>
                <w:szCs w:val="20"/>
                <w:lang w:eastAsia="es-ES"/>
              </w:rPr>
              <w:t>MAC Barcelona</w:t>
            </w:r>
            <w:r w:rsidRPr="00B34B49">
              <w:rPr>
                <w:rFonts w:ascii="Times New Roman" w:hAnsi="Times New Roman" w:cs="Times New Roman"/>
                <w:noProof/>
                <w:sz w:val="20"/>
                <w:szCs w:val="20"/>
                <w:lang w:eastAsia="es-ES"/>
              </w:rPr>
              <w:t>)</w:t>
            </w:r>
          </w:p>
        </w:tc>
      </w:tr>
    </w:tbl>
    <w:p w:rsidR="00CB7E64" w:rsidRPr="008D7BB2" w:rsidRDefault="00CB7E64" w:rsidP="00CB7E64">
      <w:pPr>
        <w:spacing w:after="0" w:line="240" w:lineRule="auto"/>
        <w:jc w:val="both"/>
        <w:rPr>
          <w:rFonts w:ascii="Times New Roman" w:hAnsi="Times New Roman" w:cs="Times New Roman"/>
        </w:rPr>
      </w:pPr>
      <w:r w:rsidRPr="008D7BB2">
        <w:rPr>
          <w:rFonts w:ascii="Times New Roman" w:hAnsi="Times New Roman" w:cs="Times New Roman"/>
          <w:b/>
        </w:rPr>
        <w:t>Características</w:t>
      </w:r>
      <w:r w:rsidRPr="008D7BB2">
        <w:rPr>
          <w:rFonts w:ascii="Times New Roman" w:hAnsi="Times New Roman" w:cs="Times New Roman"/>
        </w:rPr>
        <w:t>:</w:t>
      </w:r>
      <w:r>
        <w:rPr>
          <w:rFonts w:ascii="Times New Roman" w:hAnsi="Times New Roman" w:cs="Times New Roman"/>
        </w:rPr>
        <w:t xml:space="preserve"> Placa de hueso rectangular o ligeramente arqueada, rebajada en los laterales para que circule por la ranura de la caja. </w:t>
      </w:r>
      <w:r>
        <w:rPr>
          <w:rFonts w:ascii="Times New Roman" w:eastAsia="Times New Roman" w:hAnsi="Times New Roman" w:cs="Times New Roman"/>
          <w:lang w:eastAsia="es-ES"/>
        </w:rPr>
        <w:t xml:space="preserve">En la mayoría de los casos </w:t>
      </w:r>
      <w:r w:rsidRPr="00126214">
        <w:rPr>
          <w:rFonts w:ascii="Times New Roman" w:eastAsia="Times New Roman" w:hAnsi="Times New Roman" w:cs="Times New Roman"/>
          <w:lang w:eastAsia="es-ES"/>
        </w:rPr>
        <w:t>lleva un pequeño resalte moldurado</w:t>
      </w:r>
      <w:r>
        <w:rPr>
          <w:rFonts w:ascii="Times New Roman" w:eastAsia="Times New Roman" w:hAnsi="Times New Roman" w:cs="Times New Roman"/>
          <w:lang w:eastAsia="es-ES"/>
        </w:rPr>
        <w:t xml:space="preserve"> en el extremo para facilitar su uso. Las medidas varían dependiendo del tamaño del receptáculo.</w:t>
      </w:r>
    </w:p>
    <w:p w:rsidR="00CB7E64" w:rsidRPr="008D7BB2" w:rsidRDefault="00CB7E64" w:rsidP="00CB7E64">
      <w:pPr>
        <w:spacing w:after="0" w:line="240" w:lineRule="auto"/>
        <w:jc w:val="both"/>
        <w:rPr>
          <w:rFonts w:ascii="Times New Roman" w:hAnsi="Times New Roman" w:cs="Times New Roman"/>
        </w:rPr>
      </w:pPr>
      <w:r w:rsidRPr="008D7BB2">
        <w:rPr>
          <w:rFonts w:ascii="Times New Roman" w:hAnsi="Times New Roman" w:cs="Times New Roman"/>
          <w:b/>
        </w:rPr>
        <w:t xml:space="preserve">Área de hallazgos en </w:t>
      </w:r>
      <w:r>
        <w:rPr>
          <w:rFonts w:ascii="Times New Roman" w:hAnsi="Times New Roman" w:cs="Times New Roman"/>
          <w:b/>
          <w:i/>
        </w:rPr>
        <w:t>Hispania</w:t>
      </w:r>
      <w:r>
        <w:rPr>
          <w:rFonts w:ascii="Times New Roman" w:hAnsi="Times New Roman" w:cs="Times New Roman"/>
          <w:b/>
        </w:rPr>
        <w:t xml:space="preserve">: </w:t>
      </w:r>
      <w:r>
        <w:rPr>
          <w:rFonts w:ascii="Times New Roman" w:hAnsi="Times New Roman" w:cs="Times New Roman"/>
          <w:i/>
        </w:rPr>
        <w:t>Avgv</w:t>
      </w:r>
      <w:r w:rsidRPr="008D7BB2">
        <w:rPr>
          <w:rFonts w:ascii="Times New Roman" w:hAnsi="Times New Roman" w:cs="Times New Roman"/>
          <w:i/>
        </w:rPr>
        <w:t>sta Emerita</w:t>
      </w:r>
      <w:r w:rsidRPr="008D7BB2">
        <w:rPr>
          <w:rFonts w:ascii="Times New Roman" w:hAnsi="Times New Roman" w:cs="Times New Roman"/>
        </w:rPr>
        <w:t xml:space="preserve"> (Mérida), </w:t>
      </w:r>
      <w:r w:rsidRPr="008D7BB2">
        <w:rPr>
          <w:rFonts w:ascii="Times New Roman" w:hAnsi="Times New Roman" w:cs="Times New Roman"/>
          <w:i/>
        </w:rPr>
        <w:t>Anticaria</w:t>
      </w:r>
      <w:r w:rsidR="00185C53">
        <w:rPr>
          <w:rFonts w:ascii="Times New Roman" w:hAnsi="Times New Roman" w:cs="Times New Roman"/>
        </w:rPr>
        <w:t xml:space="preserve"> (Antequera</w:t>
      </w:r>
      <w:r w:rsidRPr="008D7BB2">
        <w:rPr>
          <w:rFonts w:ascii="Times New Roman" w:hAnsi="Times New Roman" w:cs="Times New Roman"/>
        </w:rPr>
        <w:t xml:space="preserve">), </w:t>
      </w:r>
      <w:r>
        <w:rPr>
          <w:rFonts w:ascii="Times New Roman" w:hAnsi="Times New Roman" w:cs="Times New Roman"/>
          <w:i/>
        </w:rPr>
        <w:t>Baelo Clav</w:t>
      </w:r>
      <w:r w:rsidRPr="008D7BB2">
        <w:rPr>
          <w:rFonts w:ascii="Times New Roman" w:hAnsi="Times New Roman" w:cs="Times New Roman"/>
          <w:i/>
        </w:rPr>
        <w:t>dia</w:t>
      </w:r>
      <w:r w:rsidRPr="008D7BB2">
        <w:rPr>
          <w:rFonts w:ascii="Times New Roman" w:hAnsi="Times New Roman" w:cs="Times New Roman"/>
        </w:rPr>
        <w:t xml:space="preserve"> (Bolonia, Cádiz), </w:t>
      </w:r>
      <w:r w:rsidRPr="008D7BB2">
        <w:rPr>
          <w:rFonts w:ascii="Times New Roman" w:hAnsi="Times New Roman" w:cs="Times New Roman"/>
          <w:i/>
        </w:rPr>
        <w:t>Tarraco</w:t>
      </w:r>
      <w:r w:rsidRPr="008D7BB2">
        <w:rPr>
          <w:rFonts w:ascii="Times New Roman" w:hAnsi="Times New Roman" w:cs="Times New Roman"/>
        </w:rPr>
        <w:t xml:space="preserve"> (Tarragona), </w:t>
      </w:r>
      <w:r w:rsidRPr="008D7BB2">
        <w:rPr>
          <w:rFonts w:ascii="Times New Roman" w:hAnsi="Times New Roman" w:cs="Times New Roman"/>
          <w:i/>
        </w:rPr>
        <w:t>Emporiae</w:t>
      </w:r>
      <w:r w:rsidRPr="008D7BB2">
        <w:rPr>
          <w:rFonts w:ascii="Times New Roman" w:hAnsi="Times New Roman" w:cs="Times New Roman"/>
        </w:rPr>
        <w:t xml:space="preserve"> (Ampurias)</w:t>
      </w:r>
      <w:r w:rsidR="0014782B">
        <w:rPr>
          <w:rStyle w:val="Refdenotaalpie"/>
          <w:rFonts w:ascii="Times New Roman" w:hAnsi="Times New Roman" w:cs="Times New Roman"/>
        </w:rPr>
        <w:footnoteReference w:id="20"/>
      </w:r>
      <w:r w:rsidRPr="008D7BB2">
        <w:rPr>
          <w:rFonts w:ascii="Times New Roman" w:hAnsi="Times New Roman" w:cs="Times New Roman"/>
        </w:rPr>
        <w:t>.</w:t>
      </w:r>
    </w:p>
    <w:p w:rsidR="00CB7E64" w:rsidRPr="008D7BB2" w:rsidRDefault="00CB7E64" w:rsidP="00CB7E64">
      <w:pPr>
        <w:spacing w:after="0" w:line="240" w:lineRule="auto"/>
        <w:rPr>
          <w:rFonts w:ascii="Times New Roman" w:hAnsi="Times New Roman" w:cs="Times New Roman"/>
        </w:rPr>
      </w:pPr>
      <w:r w:rsidRPr="008D7BB2">
        <w:rPr>
          <w:rFonts w:ascii="Times New Roman" w:hAnsi="Times New Roman" w:cs="Times New Roman"/>
          <w:b/>
        </w:rPr>
        <w:t>Área de dispersión:</w:t>
      </w:r>
      <w:r>
        <w:rPr>
          <w:rFonts w:ascii="Times New Roman" w:hAnsi="Times New Roman" w:cs="Times New Roman"/>
          <w:b/>
        </w:rPr>
        <w:t xml:space="preserve"> </w:t>
      </w:r>
      <w:r w:rsidRPr="005E047B">
        <w:rPr>
          <w:rFonts w:ascii="Times New Roman" w:hAnsi="Times New Roman" w:cs="Times New Roman"/>
        </w:rPr>
        <w:t xml:space="preserve">Se localizan </w:t>
      </w:r>
      <w:r w:rsidR="00E9504B" w:rsidRPr="005E047B">
        <w:rPr>
          <w:rFonts w:ascii="Times New Roman" w:hAnsi="Times New Roman" w:cs="Times New Roman"/>
        </w:rPr>
        <w:t>acompañando a las cajas</w:t>
      </w:r>
      <w:r w:rsidR="00E9504B">
        <w:rPr>
          <w:rFonts w:ascii="Times New Roman" w:hAnsi="Times New Roman" w:cs="Times New Roman"/>
        </w:rPr>
        <w:t>,</w:t>
      </w:r>
      <w:r w:rsidR="00E9504B" w:rsidRPr="005E047B">
        <w:rPr>
          <w:rFonts w:ascii="Times New Roman" w:hAnsi="Times New Roman" w:cs="Times New Roman"/>
        </w:rPr>
        <w:t xml:space="preserve"> </w:t>
      </w:r>
      <w:r w:rsidRPr="005E047B">
        <w:rPr>
          <w:rFonts w:ascii="Times New Roman" w:hAnsi="Times New Roman" w:cs="Times New Roman"/>
        </w:rPr>
        <w:t>en casi todos los yacimientos.</w:t>
      </w:r>
    </w:p>
    <w:p w:rsidR="00CB7E64" w:rsidRPr="008D7BB2" w:rsidRDefault="00CB7E64" w:rsidP="00CB7E64">
      <w:pPr>
        <w:spacing w:after="0" w:line="240" w:lineRule="auto"/>
        <w:jc w:val="both"/>
        <w:rPr>
          <w:rFonts w:ascii="Times New Roman" w:hAnsi="Times New Roman" w:cs="Times New Roman"/>
        </w:rPr>
      </w:pPr>
      <w:r w:rsidRPr="008D7BB2">
        <w:rPr>
          <w:rFonts w:ascii="Times New Roman" w:hAnsi="Times New Roman" w:cs="Times New Roman"/>
          <w:b/>
        </w:rPr>
        <w:t>Cronología</w:t>
      </w:r>
      <w:r w:rsidRPr="008D7BB2">
        <w:rPr>
          <w:rFonts w:ascii="Times New Roman" w:hAnsi="Times New Roman" w:cs="Times New Roman"/>
        </w:rPr>
        <w:t>:</w:t>
      </w:r>
      <w:r>
        <w:rPr>
          <w:rFonts w:ascii="Times New Roman" w:hAnsi="Times New Roman" w:cs="Times New Roman"/>
        </w:rPr>
        <w:t xml:space="preserve"> </w:t>
      </w:r>
      <w:r w:rsidR="00E9504B">
        <w:rPr>
          <w:rFonts w:ascii="Times New Roman" w:hAnsi="Times New Roman" w:cs="Times New Roman"/>
        </w:rPr>
        <w:t>La</w:t>
      </w:r>
      <w:r>
        <w:rPr>
          <w:rFonts w:ascii="Times New Roman" w:hAnsi="Times New Roman" w:cs="Times New Roman"/>
        </w:rPr>
        <w:t xml:space="preserve"> etapa de mayor profusión se produce entre los siglos I y III d.C.</w:t>
      </w:r>
    </w:p>
    <w:p w:rsidR="00A12447" w:rsidRDefault="00A12447" w:rsidP="00CB7E64">
      <w:pPr>
        <w:spacing w:after="0" w:line="240" w:lineRule="auto"/>
        <w:rPr>
          <w:rFonts w:ascii="Times New Roman" w:hAnsi="Times New Roman" w:cs="Times New Roman"/>
          <w:lang w:val="pt-PT"/>
        </w:rPr>
      </w:pPr>
    </w:p>
    <w:p w:rsidR="00CB7E64" w:rsidRPr="00CB7E64" w:rsidRDefault="00CB7E64" w:rsidP="00CB7E64">
      <w:pPr>
        <w:spacing w:after="0" w:line="240" w:lineRule="auto"/>
        <w:rPr>
          <w:rFonts w:ascii="Times New Roman" w:hAnsi="Times New Roman" w:cs="Times New Roman"/>
          <w:b/>
          <w:lang w:val="pt-PT"/>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lang w:val="pt-PT"/>
        </w:rPr>
        <w:t>∙</w:t>
      </w:r>
      <w:r w:rsidRPr="008D7BB2">
        <w:rPr>
          <w:rFonts w:ascii="Times New Roman" w:hAnsi="Times New Roman" w:cs="Times New Roman"/>
          <w:lang w:val="pt-PT"/>
        </w:rPr>
        <w:t xml:space="preserve"> </w:t>
      </w:r>
      <w:r w:rsidR="004712E9">
        <w:rPr>
          <w:rFonts w:ascii="Times New Roman" w:hAnsi="Times New Roman" w:cs="Times New Roman"/>
          <w:b/>
          <w:lang w:val="pt-PT"/>
        </w:rPr>
        <w:t>B.VI</w:t>
      </w:r>
      <w:r w:rsidR="004712E9" w:rsidRPr="003B1C4B">
        <w:rPr>
          <w:rFonts w:ascii="Times New Roman" w:hAnsi="Times New Roman" w:cs="Times New Roman"/>
          <w:b/>
          <w:lang w:val="pt-PT"/>
        </w:rPr>
        <w:t>.</w:t>
      </w:r>
      <w:r w:rsidR="004712E9">
        <w:rPr>
          <w:rFonts w:ascii="Times New Roman" w:hAnsi="Times New Roman" w:cs="Times New Roman"/>
          <w:b/>
          <w:lang w:val="pt-PT"/>
        </w:rPr>
        <w:t>1.1.1.2.</w:t>
      </w:r>
      <w:r>
        <w:rPr>
          <w:rFonts w:ascii="Times New Roman" w:hAnsi="Times New Roman" w:cs="Times New Roman"/>
          <w:b/>
          <w:lang w:val="pt-PT"/>
        </w:rPr>
        <w:t>B</w:t>
      </w:r>
      <w:r w:rsidRPr="00CB7E64">
        <w:rPr>
          <w:rFonts w:ascii="Times New Roman" w:hAnsi="Times New Roman" w:cs="Times New Roman"/>
          <w:b/>
          <w:lang w:val="pt-PT"/>
        </w:rPr>
        <w:t xml:space="preserve"> </w:t>
      </w:r>
      <w:r>
        <w:rPr>
          <w:rFonts w:ascii="Times New Roman" w:hAnsi="Times New Roman" w:cs="Times New Roman"/>
          <w:b/>
          <w:lang w:val="pt-PT"/>
        </w:rPr>
        <w:t>– Decoradas.</w:t>
      </w:r>
    </w:p>
    <w:p w:rsidR="00CB7E64" w:rsidRPr="00CB7E64" w:rsidRDefault="00CB7E64" w:rsidP="00CB7E64">
      <w:pPr>
        <w:spacing w:after="0" w:line="240" w:lineRule="auto"/>
        <w:rPr>
          <w:rFonts w:ascii="Times New Roman" w:hAnsi="Times New Roman" w:cs="Times New Roman"/>
          <w:b/>
          <w:lang w:val="pt-PT"/>
        </w:rPr>
      </w:pPr>
      <w:r w:rsidRPr="008D7BB2">
        <w:rPr>
          <w:rFonts w:ascii="Times New Roman" w:hAnsi="Times New Roman" w:cs="Times New Roman"/>
          <w:lang w:val="pt-PT"/>
        </w:rPr>
        <w:tab/>
      </w:r>
      <w:r>
        <w:rPr>
          <w:rFonts w:ascii="Times New Roman" w:hAnsi="Times New Roman" w:cs="Times New Roman"/>
          <w:lang w:val="pt-PT"/>
        </w:rPr>
        <w:tab/>
      </w:r>
      <w:r>
        <w:rPr>
          <w:rFonts w:ascii="Times New Roman" w:hAnsi="Times New Roman" w:cs="Times New Roman"/>
          <w:lang w:val="pt-PT"/>
        </w:rPr>
        <w:tab/>
      </w:r>
      <w:r>
        <w:rPr>
          <w:rFonts w:ascii="Times New Roman" w:hAnsi="Times New Roman" w:cs="Times New Roman"/>
          <w:lang w:val="pt-PT"/>
        </w:rPr>
        <w:tab/>
      </w:r>
      <w:r>
        <w:rPr>
          <w:rFonts w:ascii="Times New Roman" w:hAnsi="Times New Roman" w:cs="Times New Roman"/>
          <w:lang w:val="pt-PT"/>
        </w:rPr>
        <w:tab/>
      </w:r>
      <w:r>
        <w:rPr>
          <w:rFonts w:ascii="Times New Roman" w:hAnsi="Times New Roman" w:cs="Times New Roman"/>
          <w:b/>
          <w:bCs/>
          <w:lang w:val="pt-PT"/>
        </w:rPr>
        <w:t>∙∙</w:t>
      </w:r>
      <w:r w:rsidRPr="008D7BB2">
        <w:rPr>
          <w:rFonts w:ascii="Times New Roman" w:hAnsi="Times New Roman" w:cs="Times New Roman"/>
          <w:lang w:val="pt-PT"/>
        </w:rPr>
        <w:t xml:space="preserve"> </w:t>
      </w:r>
      <w:r w:rsidR="004712E9">
        <w:rPr>
          <w:rFonts w:ascii="Times New Roman" w:hAnsi="Times New Roman" w:cs="Times New Roman"/>
          <w:b/>
          <w:lang w:val="pt-PT"/>
        </w:rPr>
        <w:t>B.VI</w:t>
      </w:r>
      <w:r w:rsidR="004712E9" w:rsidRPr="003B1C4B">
        <w:rPr>
          <w:rFonts w:ascii="Times New Roman" w:hAnsi="Times New Roman" w:cs="Times New Roman"/>
          <w:b/>
          <w:lang w:val="pt-PT"/>
        </w:rPr>
        <w:t>.</w:t>
      </w:r>
      <w:r w:rsidR="004712E9">
        <w:rPr>
          <w:rFonts w:ascii="Times New Roman" w:hAnsi="Times New Roman" w:cs="Times New Roman"/>
          <w:b/>
          <w:lang w:val="pt-PT"/>
        </w:rPr>
        <w:t>1.1.1.2.B</w:t>
      </w:r>
      <w:r w:rsidR="007A74E5">
        <w:rPr>
          <w:rFonts w:ascii="Times New Roman" w:hAnsi="Times New Roman" w:cs="Times New Roman"/>
          <w:b/>
          <w:lang w:val="pt-PT"/>
        </w:rPr>
        <w:t>.</w:t>
      </w:r>
      <w:r w:rsidR="004712E9">
        <w:rPr>
          <w:rFonts w:ascii="Times New Roman" w:hAnsi="Times New Roman" w:cs="Times New Roman"/>
          <w:b/>
          <w:lang w:val="pt-PT"/>
        </w:rPr>
        <w:t>1</w:t>
      </w:r>
      <w:r>
        <w:rPr>
          <w:rFonts w:ascii="Times New Roman" w:hAnsi="Times New Roman" w:cs="Times New Roman"/>
          <w:b/>
          <w:lang w:val="pt-PT"/>
        </w:rPr>
        <w:t xml:space="preserve"> – Geométrica.</w:t>
      </w:r>
    </w:p>
    <w:p w:rsidR="00CB7E64" w:rsidRPr="00CB7E64" w:rsidRDefault="00CB7E64" w:rsidP="00CB7E64">
      <w:pPr>
        <w:spacing w:after="0" w:line="240" w:lineRule="auto"/>
        <w:rPr>
          <w:rFonts w:ascii="Times New Roman" w:hAnsi="Times New Roman" w:cs="Times New Roman"/>
          <w:lang w:val="pt-PT"/>
        </w:rPr>
      </w:pPr>
      <w:r w:rsidRPr="00CB7E64">
        <w:rPr>
          <w:rFonts w:ascii="Times New Roman" w:hAnsi="Times New Roman" w:cs="Times New Roman"/>
          <w:b/>
          <w:lang w:val="pt-PT"/>
        </w:rPr>
        <w:t>Gostenčnik</w:t>
      </w:r>
      <w:r w:rsidRPr="00CB7E64">
        <w:rPr>
          <w:rFonts w:ascii="Times New Roman" w:hAnsi="Times New Roman" w:cs="Times New Roman"/>
          <w:lang w:val="pt-PT"/>
        </w:rPr>
        <w:t xml:space="preserve"> – G</w:t>
      </w:r>
      <w:r w:rsidRPr="00CB7E64">
        <w:rPr>
          <w:rFonts w:ascii="Times New Roman" w:hAnsi="Times New Roman" w:cs="Times New Roman"/>
          <w:b/>
          <w:color w:val="0000CC"/>
          <w:lang w:val="pt-PT"/>
        </w:rPr>
        <w:t xml:space="preserve"> - 2.6.3.2</w:t>
      </w:r>
    </w:p>
    <w:tbl>
      <w:tblPr>
        <w:tblStyle w:val="Tablaconcuadrcula"/>
        <w:tblW w:w="9072" w:type="dxa"/>
        <w:tblInd w:w="108" w:type="dxa"/>
        <w:tblLook w:val="04A0" w:firstRow="1" w:lastRow="0" w:firstColumn="1" w:lastColumn="0" w:noHBand="0" w:noVBand="1"/>
      </w:tblPr>
      <w:tblGrid>
        <w:gridCol w:w="3969"/>
        <w:gridCol w:w="5103"/>
      </w:tblGrid>
      <w:tr w:rsidR="0062358B" w:rsidRPr="008D7BB2" w:rsidTr="003722F8">
        <w:trPr>
          <w:trHeight w:val="1573"/>
        </w:trPr>
        <w:tc>
          <w:tcPr>
            <w:tcW w:w="3969" w:type="dxa"/>
            <w:tcBorders>
              <w:top w:val="single" w:sz="4" w:space="0" w:color="auto"/>
              <w:left w:val="single" w:sz="4" w:space="0" w:color="auto"/>
              <w:bottom w:val="single" w:sz="4" w:space="0" w:color="auto"/>
              <w:right w:val="single" w:sz="4" w:space="0" w:color="auto"/>
            </w:tcBorders>
          </w:tcPr>
          <w:p w:rsidR="0062358B" w:rsidRPr="00B34B49" w:rsidRDefault="0062358B" w:rsidP="00CB7E64">
            <w:pPr>
              <w:rPr>
                <w:rFonts w:ascii="Times New Roman" w:hAnsi="Times New Roman" w:cs="Times New Roman"/>
                <w:sz w:val="20"/>
                <w:szCs w:val="20"/>
              </w:rPr>
            </w:pPr>
            <w:r w:rsidRPr="00B34B49">
              <w:rPr>
                <w:rFonts w:ascii="Times New Roman" w:hAnsi="Times New Roman" w:cs="Times New Roman"/>
                <w:noProof/>
                <w:sz w:val="20"/>
                <w:szCs w:val="20"/>
                <w:lang w:eastAsia="es-ES"/>
              </w:rPr>
              <w:drawing>
                <wp:inline distT="0" distB="0" distL="0" distR="0" wp14:anchorId="346DD3B4" wp14:editId="745F6B2B">
                  <wp:extent cx="2173066" cy="1447800"/>
                  <wp:effectExtent l="0" t="0" r="0" b="0"/>
                  <wp:docPr id="34" name="Imagen 34" descr="F:\HUESO ROMANO (22-7-16)\HUESO TRABAJADO EPOCA ROMANA\en fongo negro\23 - Tipo B.XII - Tapadera de caja\B.XI.B.1  - Tapaeras decoradas geométrica\MNARMFCE09727_SEQ_001_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23 - Tipo B.XII - Tapadera de caja\B.XI.B.1  - Tapaeras decoradas geométrica\MNARMFCE09727_SEQ_001_R.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17048" cy="1477103"/>
                          </a:xfrm>
                          <a:prstGeom prst="rect">
                            <a:avLst/>
                          </a:prstGeom>
                          <a:noFill/>
                          <a:ln>
                            <a:noFill/>
                          </a:ln>
                        </pic:spPr>
                      </pic:pic>
                    </a:graphicData>
                  </a:graphic>
                </wp:inline>
              </w:drawing>
            </w:r>
          </w:p>
          <w:p w:rsidR="0062358B" w:rsidRPr="00B34B49" w:rsidRDefault="0062358B" w:rsidP="00CB7E64">
            <w:pPr>
              <w:jc w:val="center"/>
              <w:rPr>
                <w:rFonts w:ascii="Times New Roman" w:hAnsi="Times New Roman" w:cs="Times New Roman"/>
                <w:i/>
                <w:noProof/>
                <w:sz w:val="20"/>
                <w:szCs w:val="20"/>
                <w:lang w:eastAsia="es-ES"/>
              </w:rPr>
            </w:pPr>
            <w:r w:rsidRPr="00B34B49">
              <w:rPr>
                <w:rFonts w:ascii="Times New Roman" w:hAnsi="Times New Roman" w:cs="Times New Roman"/>
                <w:noProof/>
                <w:sz w:val="20"/>
                <w:szCs w:val="20"/>
                <w:lang w:eastAsia="es-ES"/>
              </w:rPr>
              <w:t>1 -</w:t>
            </w:r>
            <w:r w:rsidRPr="00B34B49">
              <w:rPr>
                <w:rFonts w:ascii="Times New Roman" w:hAnsi="Times New Roman" w:cs="Times New Roman"/>
                <w:i/>
                <w:noProof/>
                <w:sz w:val="20"/>
                <w:szCs w:val="20"/>
                <w:lang w:eastAsia="es-ES"/>
              </w:rPr>
              <w:t>Avgvsta Emerita</w:t>
            </w:r>
          </w:p>
          <w:p w:rsidR="0062358B" w:rsidRPr="00B34B49" w:rsidRDefault="0062358B" w:rsidP="00CB7E64">
            <w:pPr>
              <w:jc w:val="center"/>
              <w:rPr>
                <w:rFonts w:ascii="Times New Roman" w:hAnsi="Times New Roman" w:cs="Times New Roman"/>
                <w:sz w:val="20"/>
                <w:szCs w:val="20"/>
              </w:rPr>
            </w:pPr>
            <w:r w:rsidRPr="00B34B49">
              <w:rPr>
                <w:rFonts w:ascii="Times New Roman" w:hAnsi="Times New Roman" w:cs="Times New Roman"/>
                <w:noProof/>
                <w:sz w:val="20"/>
                <w:szCs w:val="20"/>
                <w:lang w:eastAsia="es-ES"/>
              </w:rPr>
              <w:t>(MNAR Mérida)</w:t>
            </w:r>
          </w:p>
        </w:tc>
        <w:tc>
          <w:tcPr>
            <w:tcW w:w="5103" w:type="dxa"/>
            <w:tcBorders>
              <w:top w:val="single" w:sz="4" w:space="0" w:color="auto"/>
              <w:left w:val="single" w:sz="4" w:space="0" w:color="auto"/>
              <w:bottom w:val="single" w:sz="4" w:space="0" w:color="auto"/>
              <w:right w:val="single" w:sz="4" w:space="0" w:color="auto"/>
            </w:tcBorders>
          </w:tcPr>
          <w:p w:rsidR="0062358B" w:rsidRPr="00B34B49" w:rsidRDefault="009E0472" w:rsidP="00CB7E64">
            <w:pPr>
              <w:rPr>
                <w:rFonts w:ascii="Times New Roman" w:hAnsi="Times New Roman" w:cs="Times New Roman"/>
                <w:noProof/>
                <w:sz w:val="20"/>
                <w:szCs w:val="20"/>
                <w:lang w:eastAsia="es-ES"/>
              </w:rPr>
            </w:pPr>
            <w:r w:rsidRPr="00B34B49">
              <w:rPr>
                <w:rFonts w:ascii="Times New Roman" w:hAnsi="Times New Roman" w:cs="Times New Roman"/>
                <w:noProof/>
                <w:sz w:val="20"/>
                <w:szCs w:val="20"/>
                <w:lang w:eastAsia="es-ES"/>
              </w:rPr>
              <w:drawing>
                <wp:inline distT="0" distB="0" distL="0" distR="0" wp14:anchorId="07878F60" wp14:editId="7693FF28">
                  <wp:extent cx="2876445" cy="1447800"/>
                  <wp:effectExtent l="0" t="0" r="635" b="0"/>
                  <wp:docPr id="55" name="Imagen 55" descr="F:\HUESO ROMANO (22-7-16)\HUESO TRABAJADO EPOCA ROMANA\en fongo negro\22 - Tipo  B.XI - Elementos de una caja\B.XI.1.B.1 - Decoración geométrica\6 - 003835, Tiermes, 94-1-12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22 - Tipo  B.XI - Elementos de una caja\B.XI.1.B.1 - Decoración geométrica\6 - 003835, Tiermes, 94-1-12181.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49570" cy="1484606"/>
                          </a:xfrm>
                          <a:prstGeom prst="rect">
                            <a:avLst/>
                          </a:prstGeom>
                          <a:noFill/>
                          <a:ln>
                            <a:noFill/>
                          </a:ln>
                        </pic:spPr>
                      </pic:pic>
                    </a:graphicData>
                  </a:graphic>
                </wp:inline>
              </w:drawing>
            </w:r>
          </w:p>
          <w:p w:rsidR="009E0472" w:rsidRPr="00B34B49" w:rsidRDefault="009E0472" w:rsidP="009E0472">
            <w:pPr>
              <w:jc w:val="center"/>
              <w:rPr>
                <w:rFonts w:ascii="Times New Roman" w:hAnsi="Times New Roman" w:cs="Times New Roman"/>
                <w:i/>
                <w:sz w:val="20"/>
                <w:szCs w:val="20"/>
              </w:rPr>
            </w:pPr>
            <w:r w:rsidRPr="00B34B49">
              <w:rPr>
                <w:rFonts w:ascii="Times New Roman" w:hAnsi="Times New Roman" w:cs="Times New Roman"/>
                <w:sz w:val="20"/>
                <w:szCs w:val="20"/>
              </w:rPr>
              <w:t>2 -</w:t>
            </w:r>
            <w:r w:rsidRPr="00B34B49">
              <w:rPr>
                <w:rFonts w:ascii="Times New Roman" w:hAnsi="Times New Roman" w:cs="Times New Roman"/>
                <w:i/>
                <w:sz w:val="20"/>
                <w:szCs w:val="20"/>
              </w:rPr>
              <w:t>Termes</w:t>
            </w:r>
          </w:p>
          <w:p w:rsidR="009E0472" w:rsidRPr="00B34B49" w:rsidRDefault="009E0472" w:rsidP="009E0472">
            <w:pPr>
              <w:jc w:val="center"/>
              <w:rPr>
                <w:rFonts w:ascii="Times New Roman" w:hAnsi="Times New Roman" w:cs="Times New Roman"/>
                <w:noProof/>
                <w:sz w:val="20"/>
                <w:szCs w:val="20"/>
                <w:lang w:eastAsia="es-ES"/>
              </w:rPr>
            </w:pPr>
            <w:r w:rsidRPr="00B34B49">
              <w:rPr>
                <w:rFonts w:ascii="Times New Roman" w:hAnsi="Times New Roman" w:cs="Times New Roman"/>
                <w:sz w:val="20"/>
                <w:szCs w:val="20"/>
              </w:rPr>
              <w:t>(M. Soria)</w:t>
            </w:r>
          </w:p>
        </w:tc>
      </w:tr>
    </w:tbl>
    <w:p w:rsidR="0062358B" w:rsidRDefault="00CB7E64" w:rsidP="00CB7E64">
      <w:pPr>
        <w:spacing w:after="0" w:line="240" w:lineRule="auto"/>
        <w:jc w:val="both"/>
        <w:rPr>
          <w:rFonts w:ascii="Times New Roman" w:hAnsi="Times New Roman" w:cs="Times New Roman"/>
          <w:color w:val="000000"/>
        </w:rPr>
      </w:pPr>
      <w:r w:rsidRPr="00F65BE6">
        <w:rPr>
          <w:rFonts w:ascii="Times New Roman" w:hAnsi="Times New Roman" w:cs="Times New Roman"/>
          <w:b/>
        </w:rPr>
        <w:t>Características</w:t>
      </w:r>
      <w:r w:rsidRPr="00F65BE6">
        <w:rPr>
          <w:rFonts w:ascii="Times New Roman" w:hAnsi="Times New Roman" w:cs="Times New Roman"/>
        </w:rPr>
        <w:t>: Placas de hueso rectangulares. La pieza emeritense presenta en</w:t>
      </w:r>
      <w:r w:rsidRPr="00F65BE6">
        <w:rPr>
          <w:rFonts w:ascii="Times New Roman" w:hAnsi="Times New Roman" w:cs="Times New Roman"/>
          <w:color w:val="000000"/>
        </w:rPr>
        <w:t xml:space="preserve"> uno de los ex</w:t>
      </w:r>
      <w:r>
        <w:rPr>
          <w:rFonts w:ascii="Times New Roman" w:hAnsi="Times New Roman" w:cs="Times New Roman"/>
          <w:color w:val="000000"/>
        </w:rPr>
        <w:t xml:space="preserve">tremos un saliente menos grueso, posiblemente </w:t>
      </w:r>
      <w:r w:rsidRPr="00F65BE6">
        <w:rPr>
          <w:rFonts w:ascii="Times New Roman" w:hAnsi="Times New Roman" w:cs="Times New Roman"/>
          <w:color w:val="000000"/>
        </w:rPr>
        <w:t xml:space="preserve">para </w:t>
      </w:r>
      <w:r>
        <w:rPr>
          <w:rFonts w:ascii="Times New Roman" w:hAnsi="Times New Roman" w:cs="Times New Roman"/>
          <w:color w:val="000000"/>
        </w:rPr>
        <w:t>encajar. L</w:t>
      </w:r>
      <w:r w:rsidRPr="00F65BE6">
        <w:rPr>
          <w:rFonts w:ascii="Times New Roman" w:hAnsi="Times New Roman" w:cs="Times New Roman"/>
          <w:color w:val="000000"/>
        </w:rPr>
        <w:t>a superficie externa</w:t>
      </w:r>
      <w:r>
        <w:rPr>
          <w:rFonts w:ascii="Times New Roman" w:hAnsi="Times New Roman" w:cs="Times New Roman"/>
          <w:color w:val="000000"/>
        </w:rPr>
        <w:t xml:space="preserve"> está</w:t>
      </w:r>
      <w:r w:rsidRPr="00F65BE6">
        <w:rPr>
          <w:rFonts w:ascii="Times New Roman" w:hAnsi="Times New Roman" w:cs="Times New Roman"/>
          <w:color w:val="000000"/>
        </w:rPr>
        <w:t xml:space="preserve"> decorada con </w:t>
      </w:r>
      <w:r>
        <w:rPr>
          <w:rFonts w:ascii="Times New Roman" w:hAnsi="Times New Roman" w:cs="Times New Roman"/>
          <w:color w:val="000000"/>
        </w:rPr>
        <w:t>líneas</w:t>
      </w:r>
      <w:r w:rsidRPr="00F65BE6">
        <w:rPr>
          <w:rFonts w:ascii="Times New Roman" w:hAnsi="Times New Roman" w:cs="Times New Roman"/>
          <w:color w:val="000000"/>
        </w:rPr>
        <w:t xml:space="preserve"> </w:t>
      </w:r>
      <w:r>
        <w:rPr>
          <w:rFonts w:ascii="Times New Roman" w:hAnsi="Times New Roman" w:cs="Times New Roman"/>
          <w:color w:val="000000"/>
        </w:rPr>
        <w:t>diagonales incisas enmarcadas en un extremo por</w:t>
      </w:r>
      <w:r w:rsidRPr="00F65BE6">
        <w:rPr>
          <w:rFonts w:ascii="Times New Roman" w:hAnsi="Times New Roman" w:cs="Times New Roman"/>
          <w:color w:val="000000"/>
        </w:rPr>
        <w:t xml:space="preserve"> un perfil </w:t>
      </w:r>
      <w:r>
        <w:rPr>
          <w:rFonts w:ascii="Times New Roman" w:hAnsi="Times New Roman" w:cs="Times New Roman"/>
          <w:color w:val="000000"/>
        </w:rPr>
        <w:t>en relieve y en la parte contraria por</w:t>
      </w:r>
      <w:r w:rsidRPr="00F65BE6">
        <w:rPr>
          <w:rFonts w:ascii="Times New Roman" w:hAnsi="Times New Roman" w:cs="Times New Roman"/>
          <w:color w:val="000000"/>
        </w:rPr>
        <w:t xml:space="preserve"> tres bandas. Una ranura recorre los cantos laterales más largos. </w:t>
      </w:r>
      <w:r w:rsidR="009E0472">
        <w:rPr>
          <w:rFonts w:ascii="Times New Roman" w:hAnsi="Times New Roman" w:cs="Times New Roman"/>
          <w:color w:val="000000"/>
        </w:rPr>
        <w:t>La tapa de Termes lleva una decoración incisa a base rectángulos que enmarcan cuatro más pequeños. La parte contraria, lisa, también lleva grabado un marco rectangular. En uno de las paredes cortas, desplazado del punto central, se ha practicado un orificio con el taladro.</w:t>
      </w:r>
    </w:p>
    <w:p w:rsidR="00CB7E64" w:rsidRPr="00F65BE6" w:rsidRDefault="00CB7E64" w:rsidP="00CB7E64">
      <w:pPr>
        <w:spacing w:after="0" w:line="240" w:lineRule="auto"/>
        <w:jc w:val="both"/>
        <w:rPr>
          <w:rFonts w:ascii="Times New Roman" w:hAnsi="Times New Roman" w:cs="Times New Roman"/>
        </w:rPr>
      </w:pPr>
      <w:r w:rsidRPr="00F65BE6">
        <w:rPr>
          <w:rFonts w:ascii="Times New Roman" w:hAnsi="Times New Roman" w:cs="Times New Roman"/>
          <w:b/>
        </w:rPr>
        <w:t xml:space="preserve">Área de hallazgos en </w:t>
      </w:r>
      <w:r>
        <w:rPr>
          <w:rFonts w:ascii="Times New Roman" w:hAnsi="Times New Roman" w:cs="Times New Roman"/>
          <w:b/>
          <w:i/>
        </w:rPr>
        <w:t>Hispania</w:t>
      </w:r>
      <w:r>
        <w:rPr>
          <w:rFonts w:ascii="Times New Roman" w:hAnsi="Times New Roman" w:cs="Times New Roman"/>
          <w:b/>
        </w:rPr>
        <w:t xml:space="preserve">: </w:t>
      </w:r>
      <w:r w:rsidRPr="00F65BE6">
        <w:rPr>
          <w:rFonts w:ascii="Times New Roman" w:hAnsi="Times New Roman" w:cs="Times New Roman"/>
          <w:i/>
        </w:rPr>
        <w:t>Avgvsta Emerita</w:t>
      </w:r>
      <w:r w:rsidRPr="00F65BE6">
        <w:rPr>
          <w:rFonts w:ascii="Times New Roman" w:hAnsi="Times New Roman" w:cs="Times New Roman"/>
        </w:rPr>
        <w:t xml:space="preserve"> (Mérida)</w:t>
      </w:r>
      <w:r w:rsidRPr="00F65BE6">
        <w:rPr>
          <w:rStyle w:val="Refdenotaalpie"/>
          <w:rFonts w:ascii="Times New Roman" w:hAnsi="Times New Roman" w:cs="Times New Roman"/>
        </w:rPr>
        <w:footnoteReference w:id="21"/>
      </w:r>
      <w:r w:rsidR="009E0472">
        <w:rPr>
          <w:rFonts w:ascii="Times New Roman" w:hAnsi="Times New Roman" w:cs="Times New Roman"/>
        </w:rPr>
        <w:t>,</w:t>
      </w:r>
      <w:r w:rsidR="009E0472" w:rsidRPr="009E0472">
        <w:rPr>
          <w:rFonts w:ascii="Times New Roman" w:hAnsi="Times New Roman" w:cs="Times New Roman"/>
          <w:i/>
        </w:rPr>
        <w:t xml:space="preserve"> </w:t>
      </w:r>
      <w:r w:rsidR="009E0472" w:rsidRPr="008D7BB2">
        <w:rPr>
          <w:rFonts w:ascii="Times New Roman" w:hAnsi="Times New Roman" w:cs="Times New Roman"/>
          <w:i/>
        </w:rPr>
        <w:t>Termes</w:t>
      </w:r>
      <w:r w:rsidR="009E0472" w:rsidRPr="008D7BB2">
        <w:rPr>
          <w:rFonts w:ascii="Times New Roman" w:hAnsi="Times New Roman" w:cs="Times New Roman"/>
        </w:rPr>
        <w:t xml:space="preserve"> (Montejo de Tiermes, Soria)</w:t>
      </w:r>
      <w:r w:rsidR="009E0472">
        <w:rPr>
          <w:rStyle w:val="Refdenotaalpie"/>
          <w:rFonts w:ascii="Times New Roman" w:hAnsi="Times New Roman" w:cs="Times New Roman"/>
        </w:rPr>
        <w:footnoteReference w:id="22"/>
      </w:r>
      <w:r w:rsidR="009E0472">
        <w:rPr>
          <w:rFonts w:ascii="Times New Roman" w:hAnsi="Times New Roman" w:cs="Times New Roman"/>
        </w:rPr>
        <w:t>.</w:t>
      </w:r>
    </w:p>
    <w:p w:rsidR="00CB7E64" w:rsidRPr="00716A74" w:rsidRDefault="00CB7E64" w:rsidP="00CB7E64">
      <w:pPr>
        <w:spacing w:after="0" w:line="240" w:lineRule="auto"/>
        <w:jc w:val="both"/>
        <w:rPr>
          <w:rFonts w:ascii="Times New Roman" w:hAnsi="Times New Roman" w:cs="Times New Roman"/>
        </w:rPr>
      </w:pPr>
      <w:r w:rsidRPr="008D7BB2">
        <w:rPr>
          <w:rFonts w:ascii="Times New Roman" w:hAnsi="Times New Roman" w:cs="Times New Roman"/>
          <w:b/>
        </w:rPr>
        <w:t>Área de dispersión:</w:t>
      </w:r>
      <w:r>
        <w:rPr>
          <w:rFonts w:ascii="Times New Roman" w:hAnsi="Times New Roman" w:cs="Times New Roman"/>
          <w:b/>
        </w:rPr>
        <w:t xml:space="preserve"> </w:t>
      </w:r>
      <w:r>
        <w:rPr>
          <w:rFonts w:ascii="Times New Roman" w:hAnsi="Times New Roman" w:cs="Times New Roman"/>
        </w:rPr>
        <w:t>T</w:t>
      </w:r>
      <w:r w:rsidRPr="0069145E">
        <w:rPr>
          <w:rFonts w:ascii="Times New Roman" w:hAnsi="Times New Roman" w:cs="Times New Roman"/>
        </w:rPr>
        <w:t>apas similares con decora</w:t>
      </w:r>
      <w:r>
        <w:rPr>
          <w:rFonts w:ascii="Times New Roman" w:hAnsi="Times New Roman" w:cs="Times New Roman"/>
        </w:rPr>
        <w:t xml:space="preserve">ción geométrica las encontramos </w:t>
      </w:r>
      <w:r w:rsidRPr="0069145E">
        <w:rPr>
          <w:rFonts w:ascii="Times New Roman" w:hAnsi="Times New Roman" w:cs="Times New Roman"/>
        </w:rPr>
        <w:t>en</w:t>
      </w:r>
      <w:r>
        <w:rPr>
          <w:rFonts w:ascii="Times New Roman" w:hAnsi="Times New Roman" w:cs="Times New Roman"/>
          <w:b/>
        </w:rPr>
        <w:t xml:space="preserve"> </w:t>
      </w:r>
      <w:r w:rsidRPr="00716A74">
        <w:rPr>
          <w:rFonts w:ascii="Times New Roman" w:hAnsi="Times New Roman" w:cs="Times New Roman"/>
          <w:lang w:eastAsia="es-ES"/>
        </w:rPr>
        <w:t>Colchester (Inglaterra)</w:t>
      </w:r>
      <w:r w:rsidRPr="00716A74">
        <w:rPr>
          <w:rStyle w:val="Refdenotaalpie"/>
          <w:rFonts w:ascii="Times New Roman" w:hAnsi="Times New Roman" w:cs="Times New Roman"/>
          <w:lang w:eastAsia="es-ES"/>
        </w:rPr>
        <w:footnoteReference w:id="23"/>
      </w:r>
      <w:r w:rsidRPr="00716A74">
        <w:rPr>
          <w:rFonts w:ascii="Times New Roman" w:hAnsi="Times New Roman" w:cs="Times New Roman"/>
          <w:lang w:eastAsia="es-ES"/>
        </w:rPr>
        <w:t>.</w:t>
      </w:r>
    </w:p>
    <w:p w:rsidR="00CB7E64" w:rsidRDefault="00CB7E64" w:rsidP="00CB7E64">
      <w:pPr>
        <w:spacing w:after="0" w:line="240" w:lineRule="auto"/>
        <w:rPr>
          <w:rFonts w:ascii="Times New Roman" w:hAnsi="Times New Roman" w:cs="Times New Roman"/>
        </w:rPr>
      </w:pPr>
      <w:r w:rsidRPr="00716A74">
        <w:rPr>
          <w:rFonts w:ascii="Times New Roman" w:hAnsi="Times New Roman" w:cs="Times New Roman"/>
          <w:b/>
        </w:rPr>
        <w:t>Cronología</w:t>
      </w:r>
      <w:r w:rsidRPr="00716A74">
        <w:rPr>
          <w:rFonts w:ascii="Times New Roman" w:hAnsi="Times New Roman" w:cs="Times New Roman"/>
        </w:rPr>
        <w:t>: Sin precisar.</w:t>
      </w:r>
    </w:p>
    <w:p w:rsidR="003722F8" w:rsidRDefault="003722F8" w:rsidP="00CB7E64">
      <w:pPr>
        <w:spacing w:after="0" w:line="240" w:lineRule="auto"/>
        <w:rPr>
          <w:rFonts w:ascii="Times New Roman" w:hAnsi="Times New Roman" w:cs="Times New Roman"/>
        </w:rPr>
      </w:pPr>
    </w:p>
    <w:p w:rsidR="003722F8" w:rsidRDefault="003722F8" w:rsidP="00CB7E64">
      <w:pPr>
        <w:spacing w:after="0" w:line="240" w:lineRule="auto"/>
        <w:rPr>
          <w:rFonts w:ascii="Times New Roman" w:hAnsi="Times New Roman" w:cs="Times New Roman"/>
        </w:rPr>
      </w:pPr>
    </w:p>
    <w:p w:rsidR="003722F8" w:rsidRDefault="003722F8" w:rsidP="00CB7E64">
      <w:pPr>
        <w:spacing w:after="0" w:line="240" w:lineRule="auto"/>
        <w:rPr>
          <w:rFonts w:ascii="Times New Roman" w:hAnsi="Times New Roman" w:cs="Times New Roman"/>
        </w:rPr>
      </w:pPr>
    </w:p>
    <w:p w:rsidR="003722F8" w:rsidRDefault="003722F8" w:rsidP="00CB7E64">
      <w:pPr>
        <w:spacing w:after="0" w:line="240" w:lineRule="auto"/>
        <w:rPr>
          <w:rFonts w:ascii="Times New Roman" w:hAnsi="Times New Roman" w:cs="Times New Roman"/>
        </w:rPr>
      </w:pPr>
    </w:p>
    <w:p w:rsidR="00CB7E64" w:rsidRPr="008D7BB2" w:rsidRDefault="00CB7E64" w:rsidP="00CB7E64">
      <w:pPr>
        <w:spacing w:after="0" w:line="240" w:lineRule="auto"/>
        <w:rPr>
          <w:rFonts w:ascii="Times New Roman" w:hAnsi="Times New Roman" w:cs="Times New Roman"/>
          <w:b/>
          <w:lang w:val="pt-PT"/>
        </w:rPr>
      </w:pPr>
      <w:r w:rsidRPr="008D7BB2">
        <w:rPr>
          <w:rFonts w:ascii="Times New Roman" w:hAnsi="Times New Roman" w:cs="Times New Roman"/>
          <w:lang w:val="pt-PT"/>
        </w:rPr>
        <w:tab/>
      </w:r>
      <w:r>
        <w:rPr>
          <w:rFonts w:ascii="Times New Roman" w:hAnsi="Times New Roman" w:cs="Times New Roman"/>
          <w:lang w:val="pt-PT"/>
        </w:rPr>
        <w:tab/>
      </w:r>
      <w:r>
        <w:rPr>
          <w:rFonts w:ascii="Times New Roman" w:hAnsi="Times New Roman" w:cs="Times New Roman"/>
          <w:lang w:val="pt-PT"/>
        </w:rPr>
        <w:tab/>
      </w:r>
      <w:r>
        <w:rPr>
          <w:rFonts w:ascii="Times New Roman" w:hAnsi="Times New Roman" w:cs="Times New Roman"/>
          <w:lang w:val="pt-PT"/>
        </w:rPr>
        <w:tab/>
      </w:r>
      <w:r>
        <w:rPr>
          <w:rFonts w:ascii="Times New Roman" w:hAnsi="Times New Roman" w:cs="Times New Roman"/>
          <w:lang w:val="pt-PT"/>
        </w:rPr>
        <w:tab/>
      </w:r>
      <w:r>
        <w:rPr>
          <w:rFonts w:ascii="Times New Roman" w:hAnsi="Times New Roman" w:cs="Times New Roman"/>
          <w:b/>
          <w:bCs/>
          <w:lang w:val="pt-PT"/>
        </w:rPr>
        <w:t>∙∙</w:t>
      </w:r>
      <w:r w:rsidRPr="008D7BB2">
        <w:rPr>
          <w:rFonts w:ascii="Times New Roman" w:hAnsi="Times New Roman" w:cs="Times New Roman"/>
          <w:lang w:val="pt-PT"/>
        </w:rPr>
        <w:t xml:space="preserve"> </w:t>
      </w:r>
      <w:r w:rsidR="004712E9">
        <w:rPr>
          <w:rFonts w:ascii="Times New Roman" w:hAnsi="Times New Roman" w:cs="Times New Roman"/>
          <w:b/>
          <w:lang w:val="pt-PT"/>
        </w:rPr>
        <w:t>B.VI</w:t>
      </w:r>
      <w:r w:rsidR="004712E9" w:rsidRPr="003B1C4B">
        <w:rPr>
          <w:rFonts w:ascii="Times New Roman" w:hAnsi="Times New Roman" w:cs="Times New Roman"/>
          <w:b/>
          <w:lang w:val="pt-PT"/>
        </w:rPr>
        <w:t>.</w:t>
      </w:r>
      <w:r w:rsidR="004712E9">
        <w:rPr>
          <w:rFonts w:ascii="Times New Roman" w:hAnsi="Times New Roman" w:cs="Times New Roman"/>
          <w:b/>
          <w:lang w:val="pt-PT"/>
        </w:rPr>
        <w:t>1.1.1.2.B</w:t>
      </w:r>
      <w:r w:rsidR="00822846">
        <w:rPr>
          <w:rFonts w:ascii="Times New Roman" w:hAnsi="Times New Roman" w:cs="Times New Roman"/>
          <w:b/>
          <w:lang w:val="pt-PT"/>
        </w:rPr>
        <w:t>.</w:t>
      </w:r>
      <w:r>
        <w:rPr>
          <w:rFonts w:ascii="Times New Roman" w:hAnsi="Times New Roman" w:cs="Times New Roman"/>
          <w:b/>
          <w:lang w:val="pt-PT"/>
        </w:rPr>
        <w:t>2 – P</w:t>
      </w:r>
      <w:r w:rsidRPr="008D7BB2">
        <w:rPr>
          <w:rFonts w:ascii="Times New Roman" w:hAnsi="Times New Roman" w:cs="Times New Roman"/>
          <w:b/>
          <w:lang w:val="pt-PT"/>
        </w:rPr>
        <w:t>untos incisos.</w:t>
      </w:r>
    </w:p>
    <w:p w:rsidR="00CB7E64" w:rsidRPr="008D7BB2" w:rsidRDefault="00CB7E64" w:rsidP="00CB7E64">
      <w:pPr>
        <w:spacing w:after="0" w:line="240" w:lineRule="auto"/>
        <w:rPr>
          <w:rFonts w:ascii="Times New Roman" w:hAnsi="Times New Roman" w:cs="Times New Roman"/>
          <w:b/>
          <w:color w:val="031CD3"/>
          <w:lang w:val="pt-PT"/>
        </w:rPr>
      </w:pPr>
      <w:r w:rsidRPr="008D7BB2">
        <w:rPr>
          <w:rFonts w:ascii="Times New Roman" w:hAnsi="Times New Roman" w:cs="Times New Roman"/>
          <w:b/>
          <w:lang w:val="pt-PT"/>
        </w:rPr>
        <w:t>Béal</w:t>
      </w:r>
      <w:r w:rsidRPr="008D7BB2">
        <w:rPr>
          <w:rFonts w:ascii="Times New Roman" w:hAnsi="Times New Roman" w:cs="Times New Roman"/>
          <w:lang w:val="pt-PT"/>
        </w:rPr>
        <w:t xml:space="preserve"> –</w:t>
      </w:r>
      <w:r w:rsidRPr="008D7BB2">
        <w:rPr>
          <w:rFonts w:ascii="Times New Roman" w:hAnsi="Times New Roman" w:cs="Times New Roman"/>
          <w:b/>
          <w:color w:val="031CD3"/>
          <w:lang w:val="pt-PT"/>
        </w:rPr>
        <w:t xml:space="preserve"> </w:t>
      </w:r>
      <w:r>
        <w:rPr>
          <w:rFonts w:ascii="Times New Roman" w:hAnsi="Times New Roman" w:cs="Times New Roman"/>
          <w:b/>
          <w:color w:val="031CD3"/>
          <w:lang w:val="pt-PT"/>
        </w:rPr>
        <w:t xml:space="preserve"> B VIII, a</w:t>
      </w:r>
    </w:p>
    <w:tbl>
      <w:tblPr>
        <w:tblStyle w:val="Tablaconcuadrcula"/>
        <w:tblW w:w="9039" w:type="dxa"/>
        <w:tblLook w:val="04A0" w:firstRow="1" w:lastRow="0" w:firstColumn="1" w:lastColumn="0" w:noHBand="0" w:noVBand="1"/>
      </w:tblPr>
      <w:tblGrid>
        <w:gridCol w:w="9516"/>
      </w:tblGrid>
      <w:tr w:rsidR="00CB7E64" w:rsidRPr="008D7BB2" w:rsidTr="003722F8">
        <w:trPr>
          <w:trHeight w:val="274"/>
        </w:trPr>
        <w:tc>
          <w:tcPr>
            <w:tcW w:w="9039" w:type="dxa"/>
            <w:tcBorders>
              <w:top w:val="single" w:sz="4" w:space="0" w:color="auto"/>
              <w:left w:val="single" w:sz="4" w:space="0" w:color="auto"/>
              <w:bottom w:val="single" w:sz="4" w:space="0" w:color="auto"/>
              <w:right w:val="single" w:sz="4" w:space="0" w:color="auto"/>
            </w:tcBorders>
          </w:tcPr>
          <w:p w:rsidR="00CB7E64" w:rsidRPr="008D7BB2" w:rsidRDefault="00CB7E64" w:rsidP="00CB7E64">
            <w:pPr>
              <w:rPr>
                <w:rFonts w:ascii="Times New Roman" w:hAnsi="Times New Roman" w:cs="Times New Roman"/>
              </w:rPr>
            </w:pPr>
            <w:r w:rsidRPr="008D7BB2">
              <w:rPr>
                <w:rFonts w:ascii="Times New Roman" w:hAnsi="Times New Roman" w:cs="Times New Roman"/>
                <w:noProof/>
                <w:lang w:eastAsia="es-ES"/>
              </w:rPr>
              <w:drawing>
                <wp:inline distT="0" distB="0" distL="0" distR="0" wp14:anchorId="225FE971" wp14:editId="548B46DA">
                  <wp:extent cx="3005558" cy="1009650"/>
                  <wp:effectExtent l="0" t="0" r="4445" b="0"/>
                  <wp:docPr id="17" name="Imagen 17" descr="C:\Users\German\Desktop\Pontezuelas 1988 (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Pontezuelas 1988 (g).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66036" cy="1029966"/>
                          </a:xfrm>
                          <a:prstGeom prst="rect">
                            <a:avLst/>
                          </a:prstGeom>
                          <a:noFill/>
                          <a:ln>
                            <a:noFill/>
                          </a:ln>
                        </pic:spPr>
                      </pic:pic>
                    </a:graphicData>
                  </a:graphic>
                </wp:inline>
              </w:drawing>
            </w:r>
            <w:r w:rsidRPr="008D7BB2">
              <w:rPr>
                <w:rFonts w:ascii="Times New Roman" w:hAnsi="Times New Roman" w:cs="Times New Roman"/>
                <w:noProof/>
                <w:lang w:eastAsia="es-ES"/>
              </w:rPr>
              <w:drawing>
                <wp:inline distT="0" distB="0" distL="0" distR="0" wp14:anchorId="7E29F8E0" wp14:editId="2B3DA7DB">
                  <wp:extent cx="2890553" cy="1009569"/>
                  <wp:effectExtent l="0" t="0" r="5080" b="635"/>
                  <wp:docPr id="22" name="Imagen 22" descr="C:\Users\German\Desktop\Pontezuelas 1988 (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Pontezuelas 1988 (i).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93835" cy="1045642"/>
                          </a:xfrm>
                          <a:prstGeom prst="rect">
                            <a:avLst/>
                          </a:prstGeom>
                          <a:noFill/>
                          <a:ln>
                            <a:noFill/>
                          </a:ln>
                        </pic:spPr>
                      </pic:pic>
                    </a:graphicData>
                  </a:graphic>
                </wp:inline>
              </w:drawing>
            </w:r>
          </w:p>
          <w:p w:rsidR="00CB7E64" w:rsidRPr="008D7BB2" w:rsidRDefault="00CB7E64" w:rsidP="00CB7E64">
            <w:pPr>
              <w:jc w:val="center"/>
              <w:rPr>
                <w:rFonts w:ascii="Times New Roman" w:hAnsi="Times New Roman" w:cs="Times New Roman"/>
              </w:rPr>
            </w:pPr>
            <w:r w:rsidRPr="008D7BB2">
              <w:rPr>
                <w:rFonts w:ascii="Times New Roman" w:hAnsi="Times New Roman" w:cs="Times New Roman"/>
                <w:noProof/>
                <w:lang w:eastAsia="es-ES"/>
              </w:rPr>
              <w:drawing>
                <wp:inline distT="0" distB="0" distL="0" distR="0" wp14:anchorId="775D4769" wp14:editId="50897297">
                  <wp:extent cx="5900420" cy="1492397"/>
                  <wp:effectExtent l="0" t="0" r="5080" b="0"/>
                  <wp:docPr id="43" name="Imagen 43" descr="C:\Users\German\Desktop\Pontezuelas 1988 (k)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Pontezuelas 1988 (k) copie.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054110" cy="1531270"/>
                          </a:xfrm>
                          <a:prstGeom prst="rect">
                            <a:avLst/>
                          </a:prstGeom>
                          <a:noFill/>
                          <a:ln>
                            <a:noFill/>
                          </a:ln>
                        </pic:spPr>
                      </pic:pic>
                    </a:graphicData>
                  </a:graphic>
                </wp:inline>
              </w:drawing>
            </w:r>
          </w:p>
          <w:p w:rsidR="00CB7E64" w:rsidRPr="00B34B49" w:rsidRDefault="00CB7E64" w:rsidP="00CB7E64">
            <w:pPr>
              <w:jc w:val="center"/>
              <w:rPr>
                <w:rFonts w:ascii="Times New Roman" w:hAnsi="Times New Roman" w:cs="Times New Roman"/>
                <w:i/>
                <w:noProof/>
                <w:sz w:val="20"/>
                <w:szCs w:val="20"/>
                <w:lang w:eastAsia="es-ES"/>
              </w:rPr>
            </w:pPr>
            <w:r w:rsidRPr="00B34B49">
              <w:rPr>
                <w:rFonts w:ascii="Times New Roman" w:hAnsi="Times New Roman" w:cs="Times New Roman"/>
                <w:noProof/>
                <w:sz w:val="20"/>
                <w:szCs w:val="20"/>
                <w:lang w:eastAsia="es-ES"/>
              </w:rPr>
              <w:t>1 -</w:t>
            </w:r>
            <w:r w:rsidRPr="00B34B49">
              <w:rPr>
                <w:rFonts w:ascii="Times New Roman" w:hAnsi="Times New Roman" w:cs="Times New Roman"/>
                <w:i/>
                <w:noProof/>
                <w:sz w:val="20"/>
                <w:szCs w:val="20"/>
                <w:lang w:eastAsia="es-ES"/>
              </w:rPr>
              <w:t>Avgvsta Emerita</w:t>
            </w:r>
          </w:p>
          <w:p w:rsidR="00CB7E64" w:rsidRPr="008D7BB2" w:rsidRDefault="00CB7E64" w:rsidP="00CB7E64">
            <w:pPr>
              <w:jc w:val="center"/>
              <w:rPr>
                <w:rFonts w:ascii="Times New Roman" w:hAnsi="Times New Roman" w:cs="Times New Roman"/>
              </w:rPr>
            </w:pPr>
            <w:r w:rsidRPr="00B34B49">
              <w:rPr>
                <w:rFonts w:ascii="Times New Roman" w:hAnsi="Times New Roman" w:cs="Times New Roman"/>
                <w:noProof/>
                <w:sz w:val="20"/>
                <w:szCs w:val="20"/>
                <w:lang w:eastAsia="es-ES"/>
              </w:rPr>
              <w:t>(Consorcio Mérida)</w:t>
            </w:r>
          </w:p>
        </w:tc>
      </w:tr>
    </w:tbl>
    <w:p w:rsidR="00CB7E64" w:rsidRPr="008D7BB2" w:rsidRDefault="00CB7E64" w:rsidP="00CB7E64">
      <w:pPr>
        <w:spacing w:after="0" w:line="240" w:lineRule="auto"/>
        <w:rPr>
          <w:rFonts w:ascii="Times New Roman" w:hAnsi="Times New Roman" w:cs="Times New Roman"/>
        </w:rPr>
      </w:pPr>
      <w:r w:rsidRPr="008D7BB2">
        <w:rPr>
          <w:rFonts w:ascii="Times New Roman" w:hAnsi="Times New Roman" w:cs="Times New Roman"/>
          <w:b/>
        </w:rPr>
        <w:t>Características</w:t>
      </w:r>
      <w:r w:rsidRPr="008D7BB2">
        <w:rPr>
          <w:rFonts w:ascii="Times New Roman" w:hAnsi="Times New Roman" w:cs="Times New Roman"/>
        </w:rPr>
        <w:t>:</w:t>
      </w:r>
      <w:r>
        <w:rPr>
          <w:rFonts w:ascii="Times New Roman" w:hAnsi="Times New Roman" w:cs="Times New Roman"/>
        </w:rPr>
        <w:t xml:space="preserve"> Placas de hueso de forma rectangular. La parte superior, lisa, presenta ocho pequeños puntos incisos que no traspasan. El interior del recipiente, con los extremos redondeados, está ligeramente rebajado, mostrando una sección de suave semicírculos. La tapa mide 8,5 cm de longitud, 1,5 cm de ancho y 0,6 cm de grosor.</w:t>
      </w:r>
    </w:p>
    <w:p w:rsidR="00CB7E64" w:rsidRPr="008D7BB2" w:rsidRDefault="00CB7E64" w:rsidP="00CB7E64">
      <w:pPr>
        <w:spacing w:after="0" w:line="240" w:lineRule="auto"/>
        <w:rPr>
          <w:rFonts w:ascii="Times New Roman" w:hAnsi="Times New Roman" w:cs="Times New Roman"/>
        </w:rPr>
      </w:pPr>
      <w:r w:rsidRPr="008D7BB2">
        <w:rPr>
          <w:rFonts w:ascii="Times New Roman" w:hAnsi="Times New Roman" w:cs="Times New Roman"/>
          <w:b/>
        </w:rPr>
        <w:t xml:space="preserve">Área de hallazgos en </w:t>
      </w:r>
      <w:r>
        <w:rPr>
          <w:rFonts w:ascii="Times New Roman" w:hAnsi="Times New Roman" w:cs="Times New Roman"/>
          <w:b/>
          <w:i/>
        </w:rPr>
        <w:t>Hispania</w:t>
      </w:r>
      <w:r>
        <w:rPr>
          <w:rFonts w:ascii="Times New Roman" w:hAnsi="Times New Roman" w:cs="Times New Roman"/>
          <w:b/>
        </w:rPr>
        <w:t xml:space="preserve">: </w:t>
      </w:r>
      <w:r w:rsidRPr="008D7BB2">
        <w:rPr>
          <w:rFonts w:ascii="Times New Roman" w:hAnsi="Times New Roman" w:cs="Times New Roman"/>
          <w:i/>
        </w:rPr>
        <w:t>A</w:t>
      </w:r>
      <w:r>
        <w:rPr>
          <w:rFonts w:ascii="Times New Roman" w:hAnsi="Times New Roman" w:cs="Times New Roman"/>
          <w:i/>
        </w:rPr>
        <w:t>v</w:t>
      </w:r>
      <w:r w:rsidRPr="008D7BB2">
        <w:rPr>
          <w:rFonts w:ascii="Times New Roman" w:hAnsi="Times New Roman" w:cs="Times New Roman"/>
          <w:i/>
        </w:rPr>
        <w:t>g</w:t>
      </w:r>
      <w:r>
        <w:rPr>
          <w:rFonts w:ascii="Times New Roman" w:hAnsi="Times New Roman" w:cs="Times New Roman"/>
          <w:i/>
        </w:rPr>
        <w:t>v</w:t>
      </w:r>
      <w:r w:rsidRPr="008D7BB2">
        <w:rPr>
          <w:rFonts w:ascii="Times New Roman" w:hAnsi="Times New Roman" w:cs="Times New Roman"/>
          <w:i/>
        </w:rPr>
        <w:t>sta Emerita</w:t>
      </w:r>
      <w:r w:rsidRPr="008D7BB2">
        <w:rPr>
          <w:rFonts w:ascii="Times New Roman" w:hAnsi="Times New Roman" w:cs="Times New Roman"/>
        </w:rPr>
        <w:t xml:space="preserve"> (Mérida)</w:t>
      </w:r>
      <w:r>
        <w:rPr>
          <w:rStyle w:val="Refdenotaalpie"/>
          <w:rFonts w:ascii="Times New Roman" w:hAnsi="Times New Roman" w:cs="Times New Roman"/>
        </w:rPr>
        <w:footnoteReference w:id="24"/>
      </w:r>
      <w:r w:rsidRPr="008D7BB2">
        <w:rPr>
          <w:rFonts w:ascii="Times New Roman" w:hAnsi="Times New Roman" w:cs="Times New Roman"/>
        </w:rPr>
        <w:t>.</w:t>
      </w:r>
    </w:p>
    <w:p w:rsidR="00CB7E64" w:rsidRPr="008D7BB2" w:rsidRDefault="00CB7E64" w:rsidP="00CB7E64">
      <w:pPr>
        <w:spacing w:after="0" w:line="240" w:lineRule="auto"/>
        <w:rPr>
          <w:rFonts w:ascii="Times New Roman" w:hAnsi="Times New Roman" w:cs="Times New Roman"/>
        </w:rPr>
      </w:pPr>
      <w:r w:rsidRPr="008D7BB2">
        <w:rPr>
          <w:rFonts w:ascii="Times New Roman" w:hAnsi="Times New Roman" w:cs="Times New Roman"/>
          <w:b/>
        </w:rPr>
        <w:t>Área de dispersión:</w:t>
      </w:r>
      <w:r>
        <w:rPr>
          <w:rFonts w:ascii="Times New Roman" w:hAnsi="Times New Roman" w:cs="Times New Roman"/>
          <w:b/>
        </w:rPr>
        <w:t xml:space="preserve"> </w:t>
      </w:r>
      <w:r w:rsidRPr="0025536B">
        <w:rPr>
          <w:rFonts w:ascii="Times New Roman" w:hAnsi="Times New Roman" w:cs="Times New Roman"/>
        </w:rPr>
        <w:t>Similar en Lyon (Francia)</w:t>
      </w:r>
      <w:r>
        <w:rPr>
          <w:rStyle w:val="Refdenotaalpie"/>
          <w:rFonts w:ascii="Times New Roman" w:hAnsi="Times New Roman" w:cs="Times New Roman"/>
        </w:rPr>
        <w:footnoteReference w:id="25"/>
      </w:r>
      <w:r>
        <w:rPr>
          <w:rFonts w:ascii="Times New Roman" w:hAnsi="Times New Roman" w:cs="Times New Roman"/>
        </w:rPr>
        <w:t>.</w:t>
      </w:r>
    </w:p>
    <w:p w:rsidR="00CB7E64" w:rsidRDefault="00CB7E64" w:rsidP="00CB7E64">
      <w:pPr>
        <w:spacing w:after="0" w:line="240" w:lineRule="auto"/>
        <w:rPr>
          <w:rFonts w:ascii="Times New Roman" w:hAnsi="Times New Roman" w:cs="Times New Roman"/>
        </w:rPr>
      </w:pPr>
      <w:r w:rsidRPr="00F8768F">
        <w:rPr>
          <w:rFonts w:ascii="Times New Roman" w:hAnsi="Times New Roman" w:cs="Times New Roman"/>
          <w:b/>
        </w:rPr>
        <w:t>Cronología</w:t>
      </w:r>
      <w:r w:rsidRPr="00F8768F">
        <w:rPr>
          <w:rFonts w:ascii="Times New Roman" w:hAnsi="Times New Roman" w:cs="Times New Roman"/>
        </w:rPr>
        <w:t>: II– III d.C.</w:t>
      </w:r>
    </w:p>
    <w:p w:rsidR="00C36F48" w:rsidRPr="008D7BB2" w:rsidRDefault="00C36F48" w:rsidP="00CB7E64">
      <w:pPr>
        <w:spacing w:after="0" w:line="240" w:lineRule="auto"/>
        <w:rPr>
          <w:rFonts w:ascii="Times New Roman" w:hAnsi="Times New Roman" w:cs="Times New Roman"/>
          <w:lang w:val="pt-PT"/>
        </w:rPr>
      </w:pPr>
    </w:p>
    <w:p w:rsidR="00CB7E64" w:rsidRPr="008D7BB2" w:rsidRDefault="00CB7E64" w:rsidP="00CB7E64">
      <w:pPr>
        <w:spacing w:after="0" w:line="240" w:lineRule="auto"/>
        <w:rPr>
          <w:rFonts w:ascii="Times New Roman" w:hAnsi="Times New Roman" w:cs="Times New Roman"/>
          <w:lang w:val="pt-PT"/>
        </w:rPr>
      </w:pPr>
      <w:r w:rsidRPr="008D7BB2">
        <w:rPr>
          <w:rFonts w:ascii="Times New Roman" w:hAnsi="Times New Roman" w:cs="Times New Roman"/>
          <w:lang w:val="pt-PT"/>
        </w:rPr>
        <w:tab/>
      </w:r>
      <w:r w:rsidRPr="008D7BB2">
        <w:rPr>
          <w:rFonts w:ascii="Times New Roman" w:hAnsi="Times New Roman" w:cs="Times New Roman"/>
          <w:lang w:val="pt-PT"/>
        </w:rPr>
        <w:tab/>
      </w:r>
      <w:r>
        <w:rPr>
          <w:rFonts w:ascii="Times New Roman" w:hAnsi="Times New Roman" w:cs="Times New Roman"/>
          <w:lang w:val="pt-PT"/>
        </w:rPr>
        <w:tab/>
      </w:r>
      <w:r>
        <w:rPr>
          <w:rFonts w:ascii="Times New Roman" w:hAnsi="Times New Roman" w:cs="Times New Roman"/>
          <w:lang w:val="pt-PT"/>
        </w:rPr>
        <w:tab/>
      </w:r>
      <w:r>
        <w:rPr>
          <w:rFonts w:ascii="Times New Roman" w:hAnsi="Times New Roman" w:cs="Times New Roman"/>
          <w:lang w:val="pt-PT"/>
        </w:rPr>
        <w:tab/>
      </w:r>
      <w:r>
        <w:rPr>
          <w:rFonts w:ascii="Times New Roman" w:hAnsi="Times New Roman" w:cs="Times New Roman"/>
          <w:b/>
          <w:bCs/>
          <w:lang w:val="pt-PT"/>
        </w:rPr>
        <w:t>∙∙</w:t>
      </w:r>
      <w:r w:rsidRPr="008D7BB2">
        <w:rPr>
          <w:rFonts w:ascii="Times New Roman" w:hAnsi="Times New Roman" w:cs="Times New Roman"/>
          <w:lang w:val="pt-PT"/>
        </w:rPr>
        <w:t xml:space="preserve"> </w:t>
      </w:r>
      <w:r w:rsidR="004712E9">
        <w:rPr>
          <w:rFonts w:ascii="Times New Roman" w:hAnsi="Times New Roman" w:cs="Times New Roman"/>
          <w:b/>
          <w:lang w:val="pt-PT"/>
        </w:rPr>
        <w:t>B.VI</w:t>
      </w:r>
      <w:r w:rsidR="004712E9" w:rsidRPr="003B1C4B">
        <w:rPr>
          <w:rFonts w:ascii="Times New Roman" w:hAnsi="Times New Roman" w:cs="Times New Roman"/>
          <w:b/>
          <w:lang w:val="pt-PT"/>
        </w:rPr>
        <w:t>.</w:t>
      </w:r>
      <w:r w:rsidR="004712E9">
        <w:rPr>
          <w:rFonts w:ascii="Times New Roman" w:hAnsi="Times New Roman" w:cs="Times New Roman"/>
          <w:b/>
          <w:lang w:val="pt-PT"/>
        </w:rPr>
        <w:t>1.1.1.2.B</w:t>
      </w:r>
      <w:r w:rsidR="00822846">
        <w:rPr>
          <w:rFonts w:ascii="Times New Roman" w:hAnsi="Times New Roman" w:cs="Times New Roman"/>
          <w:b/>
          <w:lang w:val="pt-PT"/>
        </w:rPr>
        <w:t>.</w:t>
      </w:r>
      <w:r>
        <w:rPr>
          <w:rFonts w:ascii="Times New Roman" w:hAnsi="Times New Roman" w:cs="Times New Roman"/>
          <w:b/>
          <w:lang w:val="pt-PT"/>
        </w:rPr>
        <w:t xml:space="preserve">3 – </w:t>
      </w:r>
      <w:r w:rsidRPr="008D7BB2">
        <w:rPr>
          <w:rFonts w:ascii="Times New Roman" w:hAnsi="Times New Roman" w:cs="Times New Roman"/>
          <w:b/>
          <w:lang w:val="pt-PT"/>
        </w:rPr>
        <w:t>Figurada.</w:t>
      </w:r>
    </w:p>
    <w:p w:rsidR="00CB7E64" w:rsidRPr="008D7BB2" w:rsidRDefault="00CB7E64" w:rsidP="00CB7E64">
      <w:pPr>
        <w:spacing w:after="0" w:line="240" w:lineRule="auto"/>
        <w:rPr>
          <w:rFonts w:ascii="Times New Roman" w:hAnsi="Times New Roman" w:cs="Times New Roman"/>
        </w:rPr>
      </w:pPr>
      <w:r w:rsidRPr="008D7BB2">
        <w:rPr>
          <w:rFonts w:ascii="Times New Roman" w:hAnsi="Times New Roman" w:cs="Times New Roman"/>
          <w:b/>
        </w:rPr>
        <w:t>Gostenčnik</w:t>
      </w:r>
      <w:r w:rsidR="002013AC">
        <w:rPr>
          <w:rFonts w:ascii="Times New Roman" w:hAnsi="Times New Roman" w:cs="Times New Roman"/>
        </w:rPr>
        <w:t xml:space="preserve"> </w:t>
      </w:r>
      <w:r w:rsidRPr="008D7BB2">
        <w:rPr>
          <w:rFonts w:ascii="Times New Roman" w:hAnsi="Times New Roman" w:cs="Times New Roman"/>
        </w:rPr>
        <w:t xml:space="preserve">– </w:t>
      </w:r>
      <w:r w:rsidRPr="00410272">
        <w:rPr>
          <w:rFonts w:ascii="Times New Roman" w:hAnsi="Times New Roman" w:cs="Times New Roman"/>
          <w:b/>
          <w:color w:val="0000CC"/>
        </w:rPr>
        <w:t>G-2.6.3.3</w:t>
      </w:r>
    </w:p>
    <w:tbl>
      <w:tblPr>
        <w:tblStyle w:val="Tablaconcuadrcula"/>
        <w:tblW w:w="8330" w:type="dxa"/>
        <w:tblLayout w:type="fixed"/>
        <w:tblLook w:val="04A0" w:firstRow="1" w:lastRow="0" w:firstColumn="1" w:lastColumn="0" w:noHBand="0" w:noVBand="1"/>
      </w:tblPr>
      <w:tblGrid>
        <w:gridCol w:w="8330"/>
      </w:tblGrid>
      <w:tr w:rsidR="00F7065A" w:rsidRPr="008D7BB2" w:rsidTr="003722F8">
        <w:trPr>
          <w:trHeight w:val="274"/>
        </w:trPr>
        <w:tc>
          <w:tcPr>
            <w:tcW w:w="8330" w:type="dxa"/>
            <w:tcBorders>
              <w:top w:val="single" w:sz="4" w:space="0" w:color="auto"/>
              <w:left w:val="single" w:sz="4" w:space="0" w:color="auto"/>
              <w:bottom w:val="single" w:sz="4" w:space="0" w:color="auto"/>
              <w:right w:val="single" w:sz="4" w:space="0" w:color="auto"/>
            </w:tcBorders>
          </w:tcPr>
          <w:p w:rsidR="00F7065A" w:rsidRPr="008D7BB2" w:rsidRDefault="00F7065A" w:rsidP="00CB7E64">
            <w:pPr>
              <w:rPr>
                <w:rFonts w:ascii="Times New Roman" w:hAnsi="Times New Roman" w:cs="Times New Roman"/>
              </w:rPr>
            </w:pPr>
            <w:r w:rsidRPr="008D7BB2">
              <w:rPr>
                <w:rFonts w:ascii="Times New Roman" w:hAnsi="Times New Roman" w:cs="Times New Roman"/>
                <w:noProof/>
                <w:lang w:eastAsia="es-ES"/>
              </w:rPr>
              <w:drawing>
                <wp:inline distT="0" distB="0" distL="0" distR="0" wp14:anchorId="7B041EE1" wp14:editId="68218E94">
                  <wp:extent cx="2567372" cy="1295400"/>
                  <wp:effectExtent l="0" t="0" r="4445" b="0"/>
                  <wp:docPr id="36" name="Imagen 36" descr="F:\HUESO ROMANO (22-7-16)\HUESO TRABAJADO EPOCA ROMANA\en fongo negro\23 - Tipo B.XII - Tapadera de caja\B.XI.B.2  - Tapaeras decoradas figurada\_M.Cataluña (18)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23 - Tipo B.XII - Tapadera de caja\B.XI.B.2  - Tapaeras decoradas figurada\_M.Cataluña (18) copie.123.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25615" cy="1324787"/>
                          </a:xfrm>
                          <a:prstGeom prst="rect">
                            <a:avLst/>
                          </a:prstGeom>
                          <a:noFill/>
                          <a:ln>
                            <a:noFill/>
                          </a:ln>
                        </pic:spPr>
                      </pic:pic>
                    </a:graphicData>
                  </a:graphic>
                </wp:inline>
              </w:drawing>
            </w:r>
            <w:r>
              <w:rPr>
                <w:rFonts w:ascii="Times New Roman" w:hAnsi="Times New Roman" w:cs="Times New Roman"/>
                <w:noProof/>
                <w:lang w:eastAsia="es-ES"/>
              </w:rPr>
              <w:drawing>
                <wp:inline distT="0" distB="0" distL="0" distR="0" wp14:anchorId="6A67B2E2" wp14:editId="27467041">
                  <wp:extent cx="2466975" cy="1285786"/>
                  <wp:effectExtent l="0" t="0" r="0" b="0"/>
                  <wp:docPr id="6" name="Imagen 6" descr="C:\Users\German\Desktop\_DSC0134 copie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_DSC0134 copie122.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10666" cy="1308558"/>
                          </a:xfrm>
                          <a:prstGeom prst="rect">
                            <a:avLst/>
                          </a:prstGeom>
                          <a:noFill/>
                          <a:ln>
                            <a:noFill/>
                          </a:ln>
                        </pic:spPr>
                      </pic:pic>
                    </a:graphicData>
                  </a:graphic>
                </wp:inline>
              </w:drawing>
            </w:r>
          </w:p>
          <w:p w:rsidR="00F7065A" w:rsidRPr="00B34B49" w:rsidRDefault="00F7065A" w:rsidP="00CB7E64">
            <w:pPr>
              <w:jc w:val="center"/>
              <w:rPr>
                <w:rFonts w:ascii="Times New Roman" w:hAnsi="Times New Roman" w:cs="Times New Roman"/>
                <w:i/>
                <w:sz w:val="20"/>
                <w:szCs w:val="20"/>
              </w:rPr>
            </w:pPr>
            <w:r w:rsidRPr="00B34B49">
              <w:rPr>
                <w:rFonts w:ascii="Times New Roman" w:hAnsi="Times New Roman" w:cs="Times New Roman"/>
                <w:i/>
                <w:sz w:val="20"/>
                <w:szCs w:val="20"/>
              </w:rPr>
              <w:t>1 -Emporiae</w:t>
            </w:r>
          </w:p>
          <w:p w:rsidR="00F7065A" w:rsidRPr="008D7BB2" w:rsidRDefault="00F7065A" w:rsidP="00CB7E64">
            <w:pPr>
              <w:jc w:val="center"/>
              <w:rPr>
                <w:rFonts w:ascii="Times New Roman" w:hAnsi="Times New Roman" w:cs="Times New Roman"/>
              </w:rPr>
            </w:pPr>
            <w:r w:rsidRPr="00B34B49">
              <w:rPr>
                <w:rFonts w:ascii="Times New Roman" w:hAnsi="Times New Roman" w:cs="Times New Roman"/>
                <w:sz w:val="20"/>
                <w:szCs w:val="20"/>
              </w:rPr>
              <w:t>(MAC Barcelona)</w:t>
            </w:r>
          </w:p>
        </w:tc>
      </w:tr>
    </w:tbl>
    <w:p w:rsidR="00CB7E64" w:rsidRDefault="00CB7E64" w:rsidP="00CB7E64">
      <w:pPr>
        <w:spacing w:after="0" w:line="240" w:lineRule="auto"/>
        <w:jc w:val="both"/>
        <w:rPr>
          <w:rFonts w:ascii="Times New Roman" w:hAnsi="Times New Roman" w:cs="Times New Roman"/>
          <w:noProof/>
          <w:lang w:eastAsia="es-ES"/>
        </w:rPr>
      </w:pPr>
      <w:r w:rsidRPr="008D7BB2">
        <w:rPr>
          <w:rFonts w:ascii="Times New Roman" w:hAnsi="Times New Roman" w:cs="Times New Roman"/>
          <w:b/>
        </w:rPr>
        <w:t>Características</w:t>
      </w:r>
      <w:r w:rsidRPr="008D7BB2">
        <w:rPr>
          <w:rFonts w:ascii="Times New Roman" w:hAnsi="Times New Roman" w:cs="Times New Roman"/>
        </w:rPr>
        <w:t>:</w:t>
      </w:r>
      <w:r w:rsidRPr="00F8768F">
        <w:rPr>
          <w:rFonts w:ascii="Times New Roman" w:hAnsi="Times New Roman" w:cs="Times New Roman"/>
        </w:rPr>
        <w:t xml:space="preserve"> </w:t>
      </w:r>
      <w:r>
        <w:rPr>
          <w:rFonts w:ascii="Times New Roman" w:hAnsi="Times New Roman" w:cs="Times New Roman"/>
        </w:rPr>
        <w:t xml:space="preserve">Placas de hueso nº 1, tiene forma rectangular, con marco moldurado en relieve. En el interior del mismo, se ha grabado en bajo relieve una escena de lucha gladiatoria. El reverso, rebajado, lleva en los dos extremos largos un listón, que permitía </w:t>
      </w:r>
      <w:r w:rsidR="00A34EEB">
        <w:rPr>
          <w:rFonts w:ascii="Times New Roman" w:hAnsi="Times New Roman" w:cs="Times New Roman"/>
        </w:rPr>
        <w:t>que la tapa se pudiese acoplarse mejor</w:t>
      </w:r>
      <w:r>
        <w:rPr>
          <w:rFonts w:ascii="Times New Roman" w:hAnsi="Times New Roman" w:cs="Times New Roman"/>
        </w:rPr>
        <w:t xml:space="preserve">. </w:t>
      </w:r>
    </w:p>
    <w:p w:rsidR="00CB7E64" w:rsidRPr="008B6B44" w:rsidRDefault="00CB7E64" w:rsidP="00CB7E64">
      <w:pPr>
        <w:spacing w:after="0" w:line="240" w:lineRule="auto"/>
        <w:jc w:val="both"/>
        <w:rPr>
          <w:rFonts w:ascii="Times New Roman" w:hAnsi="Times New Roman" w:cs="Times New Roman"/>
          <w:sz w:val="24"/>
          <w:szCs w:val="24"/>
          <w:lang w:eastAsia="es-ES"/>
        </w:rPr>
      </w:pPr>
      <w:r w:rsidRPr="008D7BB2">
        <w:rPr>
          <w:rFonts w:ascii="Times New Roman" w:hAnsi="Times New Roman" w:cs="Times New Roman"/>
          <w:b/>
        </w:rPr>
        <w:t xml:space="preserve">Área de hallazgos en </w:t>
      </w:r>
      <w:r>
        <w:rPr>
          <w:rFonts w:ascii="Times New Roman" w:hAnsi="Times New Roman" w:cs="Times New Roman"/>
          <w:b/>
          <w:i/>
        </w:rPr>
        <w:t>Hispania</w:t>
      </w:r>
      <w:r>
        <w:rPr>
          <w:rFonts w:ascii="Times New Roman" w:hAnsi="Times New Roman" w:cs="Times New Roman"/>
          <w:b/>
        </w:rPr>
        <w:t xml:space="preserve">: </w:t>
      </w:r>
      <w:r w:rsidRPr="008D7BB2">
        <w:rPr>
          <w:rFonts w:ascii="Times New Roman" w:hAnsi="Times New Roman" w:cs="Times New Roman"/>
          <w:i/>
          <w:noProof/>
          <w:lang w:eastAsia="es-ES"/>
        </w:rPr>
        <w:t>Emporiae</w:t>
      </w:r>
      <w:r w:rsidRPr="008D7BB2">
        <w:rPr>
          <w:rFonts w:ascii="Times New Roman" w:hAnsi="Times New Roman" w:cs="Times New Roman"/>
          <w:noProof/>
          <w:lang w:eastAsia="es-ES"/>
        </w:rPr>
        <w:t xml:space="preserve"> (Ampurias)</w:t>
      </w:r>
      <w:r>
        <w:rPr>
          <w:rStyle w:val="Refdenotaalpie"/>
          <w:rFonts w:ascii="Times New Roman" w:hAnsi="Times New Roman" w:cs="Times New Roman"/>
          <w:noProof/>
          <w:lang w:eastAsia="es-ES"/>
        </w:rPr>
        <w:footnoteReference w:id="26"/>
      </w:r>
      <w:r w:rsidR="00AB33AC">
        <w:rPr>
          <w:rFonts w:ascii="Times New Roman" w:hAnsi="Times New Roman" w:cs="Times New Roman"/>
          <w:noProof/>
          <w:lang w:eastAsia="es-ES"/>
        </w:rPr>
        <w:t>.</w:t>
      </w:r>
    </w:p>
    <w:p w:rsidR="00CB7E64" w:rsidRPr="008D7BB2" w:rsidRDefault="00CB7E64" w:rsidP="00CB7E64">
      <w:pPr>
        <w:spacing w:after="0" w:line="240" w:lineRule="auto"/>
        <w:jc w:val="both"/>
        <w:rPr>
          <w:rFonts w:ascii="Times New Roman" w:hAnsi="Times New Roman" w:cs="Times New Roman"/>
        </w:rPr>
      </w:pPr>
      <w:r w:rsidRPr="008D7BB2">
        <w:rPr>
          <w:rFonts w:ascii="Times New Roman" w:hAnsi="Times New Roman" w:cs="Times New Roman"/>
          <w:b/>
        </w:rPr>
        <w:t>Área de dispersión:</w:t>
      </w:r>
      <w:r>
        <w:rPr>
          <w:rFonts w:ascii="Times New Roman" w:hAnsi="Times New Roman" w:cs="Times New Roman"/>
          <w:b/>
        </w:rPr>
        <w:t xml:space="preserve"> </w:t>
      </w:r>
      <w:r w:rsidRPr="004A549C">
        <w:rPr>
          <w:rFonts w:ascii="Times New Roman" w:hAnsi="Times New Roman" w:cs="Times New Roman"/>
        </w:rPr>
        <w:t xml:space="preserve">Este tipo de </w:t>
      </w:r>
      <w:r>
        <w:rPr>
          <w:rFonts w:ascii="Times New Roman" w:hAnsi="Times New Roman" w:cs="Times New Roman"/>
        </w:rPr>
        <w:t>representaciones es muy variada. Las localizadas en otros yacimientos presentan un amplio muestrario.</w:t>
      </w:r>
    </w:p>
    <w:p w:rsidR="00CB7E64" w:rsidRDefault="00CB7E64" w:rsidP="00CB7E64">
      <w:pPr>
        <w:spacing w:after="0" w:line="240" w:lineRule="auto"/>
        <w:jc w:val="both"/>
        <w:rPr>
          <w:rFonts w:ascii="Times New Roman" w:hAnsi="Times New Roman" w:cs="Times New Roman"/>
        </w:rPr>
      </w:pPr>
      <w:r w:rsidRPr="008D7BB2">
        <w:rPr>
          <w:rFonts w:ascii="Times New Roman" w:hAnsi="Times New Roman" w:cs="Times New Roman"/>
          <w:b/>
        </w:rPr>
        <w:t>Cronología</w:t>
      </w:r>
      <w:r w:rsidRPr="008D7BB2">
        <w:rPr>
          <w:rFonts w:ascii="Times New Roman" w:hAnsi="Times New Roman" w:cs="Times New Roman"/>
        </w:rPr>
        <w:t>:</w:t>
      </w:r>
      <w:r>
        <w:rPr>
          <w:rFonts w:ascii="Times New Roman" w:hAnsi="Times New Roman" w:cs="Times New Roman"/>
        </w:rPr>
        <w:t xml:space="preserve"> En el Saucedo se fecha entre los siglos IV y VII d.C. Este tipo de </w:t>
      </w:r>
      <w:r w:rsidR="00F7065A">
        <w:rPr>
          <w:rFonts w:ascii="Times New Roman" w:hAnsi="Times New Roman" w:cs="Times New Roman"/>
        </w:rPr>
        <w:t>imágenes</w:t>
      </w:r>
      <w:r>
        <w:rPr>
          <w:rFonts w:ascii="Times New Roman" w:hAnsi="Times New Roman" w:cs="Times New Roman"/>
        </w:rPr>
        <w:t xml:space="preserve"> están presentes durante todo el imperio romano, perdurando en siglos posteriores.</w:t>
      </w:r>
    </w:p>
    <w:p w:rsidR="003722F8" w:rsidRPr="008D7BB2" w:rsidRDefault="003722F8" w:rsidP="00CB7E64">
      <w:pPr>
        <w:spacing w:after="0" w:line="240" w:lineRule="auto"/>
        <w:jc w:val="both"/>
        <w:rPr>
          <w:rFonts w:ascii="Times New Roman" w:hAnsi="Times New Roman" w:cs="Times New Roman"/>
        </w:rPr>
      </w:pPr>
    </w:p>
    <w:p w:rsidR="00CB7E64" w:rsidRDefault="00CB7E64" w:rsidP="00CB7E64">
      <w:pPr>
        <w:spacing w:after="0" w:line="240" w:lineRule="auto"/>
        <w:rPr>
          <w:rFonts w:ascii="Times New Roman" w:hAnsi="Times New Roman" w:cs="Times New Roman"/>
          <w:lang w:val="pt-PT"/>
        </w:rPr>
      </w:pPr>
    </w:p>
    <w:p w:rsidR="00A23D52" w:rsidRDefault="00A23D52" w:rsidP="00CB7E64">
      <w:pPr>
        <w:spacing w:after="0" w:line="240" w:lineRule="auto"/>
        <w:rPr>
          <w:rFonts w:ascii="Times New Roman" w:hAnsi="Times New Roman" w:cs="Times New Roman"/>
          <w:lang w:val="pt-PT"/>
        </w:rPr>
      </w:pPr>
    </w:p>
    <w:p w:rsidR="00CB7E64" w:rsidRPr="008D7BB2" w:rsidRDefault="00CB7E64" w:rsidP="00CB7E64">
      <w:pPr>
        <w:spacing w:after="0" w:line="240" w:lineRule="auto"/>
        <w:rPr>
          <w:rFonts w:ascii="Times New Roman" w:hAnsi="Times New Roman" w:cs="Times New Roman"/>
          <w:lang w:val="pt-PT"/>
        </w:rPr>
      </w:pPr>
      <w:r w:rsidRPr="008D7BB2">
        <w:rPr>
          <w:rFonts w:ascii="Times New Roman" w:hAnsi="Times New Roman" w:cs="Times New Roman"/>
          <w:lang w:val="pt-PT"/>
        </w:rPr>
        <w:tab/>
      </w:r>
      <w:r w:rsidRPr="008D7BB2">
        <w:rPr>
          <w:rFonts w:ascii="Times New Roman" w:hAnsi="Times New Roman" w:cs="Times New Roman"/>
          <w:lang w:val="pt-PT"/>
        </w:rPr>
        <w:tab/>
      </w:r>
      <w:r>
        <w:rPr>
          <w:rFonts w:ascii="Times New Roman" w:hAnsi="Times New Roman" w:cs="Times New Roman"/>
          <w:lang w:val="pt-PT"/>
        </w:rPr>
        <w:tab/>
      </w:r>
      <w:r>
        <w:rPr>
          <w:rFonts w:ascii="Times New Roman" w:hAnsi="Times New Roman" w:cs="Times New Roman"/>
          <w:lang w:val="pt-PT"/>
        </w:rPr>
        <w:tab/>
      </w:r>
      <w:r>
        <w:rPr>
          <w:rFonts w:ascii="Times New Roman" w:hAnsi="Times New Roman" w:cs="Times New Roman"/>
          <w:lang w:val="pt-PT"/>
        </w:rPr>
        <w:tab/>
      </w:r>
      <w:r>
        <w:rPr>
          <w:rFonts w:ascii="Times New Roman" w:hAnsi="Times New Roman" w:cs="Times New Roman"/>
          <w:b/>
          <w:bCs/>
          <w:lang w:val="pt-PT"/>
        </w:rPr>
        <w:t>∙</w:t>
      </w:r>
      <w:r w:rsidR="00822846">
        <w:rPr>
          <w:rFonts w:ascii="Times New Roman" w:hAnsi="Times New Roman" w:cs="Times New Roman"/>
          <w:b/>
          <w:bCs/>
          <w:lang w:val="pt-PT"/>
        </w:rPr>
        <w:t>∙</w:t>
      </w:r>
      <w:r w:rsidRPr="008D7BB2">
        <w:rPr>
          <w:rFonts w:ascii="Times New Roman" w:hAnsi="Times New Roman" w:cs="Times New Roman"/>
          <w:lang w:val="pt-PT"/>
        </w:rPr>
        <w:t xml:space="preserve"> </w:t>
      </w:r>
      <w:r w:rsidR="004712E9">
        <w:rPr>
          <w:rFonts w:ascii="Times New Roman" w:hAnsi="Times New Roman" w:cs="Times New Roman"/>
          <w:b/>
          <w:lang w:val="pt-PT"/>
        </w:rPr>
        <w:t>B.VI</w:t>
      </w:r>
      <w:r w:rsidR="004712E9" w:rsidRPr="003B1C4B">
        <w:rPr>
          <w:rFonts w:ascii="Times New Roman" w:hAnsi="Times New Roman" w:cs="Times New Roman"/>
          <w:b/>
          <w:lang w:val="pt-PT"/>
        </w:rPr>
        <w:t>.</w:t>
      </w:r>
      <w:r w:rsidR="004712E9">
        <w:rPr>
          <w:rFonts w:ascii="Times New Roman" w:hAnsi="Times New Roman" w:cs="Times New Roman"/>
          <w:b/>
          <w:lang w:val="pt-PT"/>
        </w:rPr>
        <w:t>1.1.1.2.</w:t>
      </w:r>
      <w:r w:rsidR="00822846">
        <w:rPr>
          <w:rFonts w:ascii="Times New Roman" w:hAnsi="Times New Roman" w:cs="Times New Roman"/>
          <w:b/>
          <w:lang w:val="pt-PT"/>
        </w:rPr>
        <w:t>B.</w:t>
      </w:r>
      <w:r>
        <w:rPr>
          <w:rFonts w:ascii="Times New Roman" w:hAnsi="Times New Roman" w:cs="Times New Roman"/>
          <w:b/>
          <w:lang w:val="pt-PT"/>
        </w:rPr>
        <w:t xml:space="preserve">4 </w:t>
      </w:r>
      <w:r w:rsidRPr="008D7BB2">
        <w:rPr>
          <w:rFonts w:ascii="Times New Roman" w:hAnsi="Times New Roman" w:cs="Times New Roman"/>
          <w:b/>
          <w:lang w:val="pt-PT"/>
        </w:rPr>
        <w:t>– Con inscripción/grafito.</w:t>
      </w:r>
    </w:p>
    <w:p w:rsidR="00CB7E64" w:rsidRPr="008D7BB2" w:rsidRDefault="00CB7E64" w:rsidP="00CB7E64">
      <w:pPr>
        <w:spacing w:after="0" w:line="240" w:lineRule="auto"/>
        <w:rPr>
          <w:rFonts w:ascii="Times New Roman" w:hAnsi="Times New Roman" w:cs="Times New Roman"/>
          <w:lang w:val="pt-PT"/>
        </w:rPr>
      </w:pPr>
    </w:p>
    <w:tbl>
      <w:tblPr>
        <w:tblStyle w:val="Tablaconcuadrcula"/>
        <w:tblW w:w="10087" w:type="dxa"/>
        <w:tblInd w:w="-743" w:type="dxa"/>
        <w:tblLook w:val="04A0" w:firstRow="1" w:lastRow="0" w:firstColumn="1" w:lastColumn="0" w:noHBand="0" w:noVBand="1"/>
      </w:tblPr>
      <w:tblGrid>
        <w:gridCol w:w="5369"/>
        <w:gridCol w:w="4718"/>
      </w:tblGrid>
      <w:tr w:rsidR="00CB7E64" w:rsidRPr="008D7BB2" w:rsidTr="003722F8">
        <w:trPr>
          <w:trHeight w:val="1700"/>
        </w:trPr>
        <w:tc>
          <w:tcPr>
            <w:tcW w:w="5369" w:type="dxa"/>
            <w:tcBorders>
              <w:top w:val="single" w:sz="4" w:space="0" w:color="auto"/>
              <w:left w:val="single" w:sz="4" w:space="0" w:color="auto"/>
              <w:bottom w:val="single" w:sz="4" w:space="0" w:color="auto"/>
              <w:right w:val="single" w:sz="4" w:space="0" w:color="auto"/>
            </w:tcBorders>
          </w:tcPr>
          <w:p w:rsidR="00CB7E64" w:rsidRPr="00B34B49" w:rsidRDefault="00CB7E64" w:rsidP="00CB7E64">
            <w:pPr>
              <w:jc w:val="center"/>
              <w:rPr>
                <w:rFonts w:ascii="Times New Roman" w:hAnsi="Times New Roman" w:cs="Times New Roman"/>
                <w:noProof/>
                <w:sz w:val="20"/>
                <w:szCs w:val="20"/>
                <w:lang w:eastAsia="es-ES"/>
              </w:rPr>
            </w:pPr>
            <w:r w:rsidRPr="00B34B49">
              <w:rPr>
                <w:rFonts w:ascii="Times New Roman" w:hAnsi="Times New Roman" w:cs="Times New Roman"/>
                <w:noProof/>
                <w:sz w:val="20"/>
                <w:szCs w:val="20"/>
                <w:lang w:eastAsia="es-ES"/>
              </w:rPr>
              <w:drawing>
                <wp:inline distT="0" distB="0" distL="0" distR="0" wp14:anchorId="5D0AF194" wp14:editId="07E29715">
                  <wp:extent cx="3189757" cy="1238250"/>
                  <wp:effectExtent l="0" t="0" r="0" b="0"/>
                  <wp:docPr id="39" name="Imagen 39" descr="F:\HUESO ROMANO (22-7-16)\HUESO TRABAJADO EPOCA ROMANA\en fongo negro\23 - Tipo B.XII - Tapadera de caja\B.XI.B.3 - Con grafitos\Logroño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23 - Tipo B.XII - Tapadera de caja\B.XI.B.3 - Con grafitos\Logroño123.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241177" cy="1258211"/>
                          </a:xfrm>
                          <a:prstGeom prst="rect">
                            <a:avLst/>
                          </a:prstGeom>
                          <a:noFill/>
                          <a:ln>
                            <a:noFill/>
                          </a:ln>
                        </pic:spPr>
                      </pic:pic>
                    </a:graphicData>
                  </a:graphic>
                </wp:inline>
              </w:drawing>
            </w:r>
          </w:p>
          <w:p w:rsidR="00CB7E64" w:rsidRPr="00B34B49" w:rsidRDefault="00CB7E64" w:rsidP="00CB7E64">
            <w:pPr>
              <w:jc w:val="center"/>
              <w:rPr>
                <w:rFonts w:ascii="Times New Roman" w:hAnsi="Times New Roman" w:cs="Times New Roman"/>
                <w:i/>
                <w:noProof/>
                <w:sz w:val="20"/>
                <w:szCs w:val="20"/>
                <w:lang w:eastAsia="es-ES"/>
              </w:rPr>
            </w:pPr>
            <w:r w:rsidRPr="00B34B49">
              <w:rPr>
                <w:rFonts w:ascii="Times New Roman" w:hAnsi="Times New Roman" w:cs="Times New Roman"/>
                <w:noProof/>
                <w:sz w:val="20"/>
                <w:szCs w:val="20"/>
                <w:lang w:eastAsia="es-ES"/>
              </w:rPr>
              <w:t>1 -</w:t>
            </w:r>
            <w:r w:rsidRPr="00B34B49">
              <w:rPr>
                <w:rFonts w:ascii="Times New Roman" w:hAnsi="Times New Roman" w:cs="Times New Roman"/>
                <w:i/>
                <w:noProof/>
                <w:sz w:val="20"/>
                <w:szCs w:val="20"/>
                <w:lang w:eastAsia="es-ES"/>
              </w:rPr>
              <w:t>Vareia</w:t>
            </w:r>
          </w:p>
          <w:p w:rsidR="00CB7E64" w:rsidRPr="00B34B49" w:rsidRDefault="00CB7E64" w:rsidP="00CB7E64">
            <w:pPr>
              <w:jc w:val="center"/>
              <w:rPr>
                <w:rFonts w:ascii="Times New Roman" w:hAnsi="Times New Roman" w:cs="Times New Roman"/>
                <w:i/>
                <w:noProof/>
                <w:sz w:val="20"/>
                <w:szCs w:val="20"/>
                <w:lang w:eastAsia="es-ES"/>
              </w:rPr>
            </w:pPr>
            <w:r w:rsidRPr="00B34B49">
              <w:rPr>
                <w:rFonts w:ascii="Times New Roman" w:hAnsi="Times New Roman" w:cs="Times New Roman"/>
                <w:noProof/>
                <w:sz w:val="20"/>
                <w:szCs w:val="20"/>
                <w:lang w:eastAsia="es-ES"/>
              </w:rPr>
              <w:t>(M. La Rioja)</w:t>
            </w:r>
          </w:p>
        </w:tc>
        <w:tc>
          <w:tcPr>
            <w:tcW w:w="4718" w:type="dxa"/>
            <w:tcBorders>
              <w:top w:val="single" w:sz="4" w:space="0" w:color="auto"/>
              <w:left w:val="single" w:sz="4" w:space="0" w:color="auto"/>
              <w:bottom w:val="single" w:sz="4" w:space="0" w:color="auto"/>
              <w:right w:val="single" w:sz="4" w:space="0" w:color="auto"/>
            </w:tcBorders>
          </w:tcPr>
          <w:p w:rsidR="00CB7E64" w:rsidRPr="00B34B49" w:rsidRDefault="00CB7E64" w:rsidP="00CB7E64">
            <w:pPr>
              <w:rPr>
                <w:rFonts w:ascii="Times New Roman" w:hAnsi="Times New Roman" w:cs="Times New Roman"/>
                <w:noProof/>
                <w:sz w:val="20"/>
                <w:szCs w:val="20"/>
                <w:lang w:eastAsia="es-ES"/>
              </w:rPr>
            </w:pPr>
            <w:r w:rsidRPr="00B34B49">
              <w:rPr>
                <w:rFonts w:ascii="Times New Roman" w:hAnsi="Times New Roman" w:cs="Times New Roman"/>
                <w:i/>
                <w:noProof/>
                <w:sz w:val="20"/>
                <w:szCs w:val="20"/>
                <w:lang w:eastAsia="es-ES"/>
              </w:rPr>
              <w:drawing>
                <wp:inline distT="0" distB="0" distL="0" distR="0" wp14:anchorId="1ACAABB7" wp14:editId="6C2A4FF6">
                  <wp:extent cx="2859172" cy="1238250"/>
                  <wp:effectExtent l="0" t="0" r="0" b="0"/>
                  <wp:docPr id="40" name="Imagen 40" descr="F:\HUESO ROMANO (22-7-16)\HUESO TRABAJADO EPOCA ROMANA\en fongo negro\23 - Tipo B.XII - Tapadera de caja\B.XI.B.3 - Con grafitos\7 - Tapa de caja Segobriga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23 - Tipo B.XII - Tapadera de caja\B.XI.B.3 - Con grafitos\7 - Tapa de caja Segobriga copie.123.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30155" cy="1268991"/>
                          </a:xfrm>
                          <a:prstGeom prst="rect">
                            <a:avLst/>
                          </a:prstGeom>
                          <a:noFill/>
                          <a:ln>
                            <a:noFill/>
                          </a:ln>
                        </pic:spPr>
                      </pic:pic>
                    </a:graphicData>
                  </a:graphic>
                </wp:inline>
              </w:drawing>
            </w:r>
          </w:p>
          <w:p w:rsidR="00CB7E64" w:rsidRPr="00B34B49" w:rsidRDefault="00CB7E64" w:rsidP="00CB7E64">
            <w:pPr>
              <w:jc w:val="center"/>
              <w:rPr>
                <w:rFonts w:ascii="Times New Roman" w:hAnsi="Times New Roman" w:cs="Times New Roman"/>
                <w:i/>
                <w:sz w:val="20"/>
                <w:szCs w:val="20"/>
              </w:rPr>
            </w:pPr>
            <w:r w:rsidRPr="00B34B49">
              <w:rPr>
                <w:rFonts w:ascii="Times New Roman" w:hAnsi="Times New Roman" w:cs="Times New Roman"/>
                <w:sz w:val="20"/>
                <w:szCs w:val="20"/>
              </w:rPr>
              <w:t>2 -</w:t>
            </w:r>
            <w:r w:rsidRPr="00B34B49">
              <w:rPr>
                <w:rFonts w:ascii="Times New Roman" w:hAnsi="Times New Roman" w:cs="Times New Roman"/>
                <w:i/>
                <w:sz w:val="20"/>
                <w:szCs w:val="20"/>
              </w:rPr>
              <w:t>Segobriga</w:t>
            </w:r>
          </w:p>
          <w:p w:rsidR="00CB7E64" w:rsidRPr="00B34B49" w:rsidRDefault="00CB7E64" w:rsidP="00CB7E64">
            <w:pPr>
              <w:jc w:val="center"/>
              <w:rPr>
                <w:rFonts w:ascii="Times New Roman" w:hAnsi="Times New Roman" w:cs="Times New Roman"/>
                <w:noProof/>
                <w:sz w:val="20"/>
                <w:szCs w:val="20"/>
                <w:lang w:eastAsia="es-ES"/>
              </w:rPr>
            </w:pPr>
            <w:r w:rsidRPr="00B34B49">
              <w:rPr>
                <w:rFonts w:ascii="Times New Roman" w:hAnsi="Times New Roman" w:cs="Times New Roman"/>
                <w:sz w:val="20"/>
                <w:szCs w:val="20"/>
              </w:rPr>
              <w:t>(M. Segobriga)</w:t>
            </w:r>
          </w:p>
        </w:tc>
      </w:tr>
    </w:tbl>
    <w:p w:rsidR="00CB7E64" w:rsidRPr="00990C62" w:rsidRDefault="00CB7E64" w:rsidP="00CB7E64">
      <w:pPr>
        <w:pStyle w:val="Textonotapie"/>
        <w:jc w:val="both"/>
        <w:rPr>
          <w:rFonts w:ascii="Times New Roman" w:hAnsi="Times New Roman" w:cs="Times New Roman"/>
        </w:rPr>
      </w:pPr>
      <w:r w:rsidRPr="00990C62">
        <w:rPr>
          <w:rFonts w:ascii="Times New Roman" w:hAnsi="Times New Roman" w:cs="Times New Roman"/>
          <w:b/>
          <w:sz w:val="22"/>
          <w:szCs w:val="22"/>
        </w:rPr>
        <w:t>Características</w:t>
      </w:r>
      <w:r w:rsidRPr="00990C62">
        <w:rPr>
          <w:rFonts w:ascii="Times New Roman" w:hAnsi="Times New Roman" w:cs="Times New Roman"/>
          <w:sz w:val="22"/>
          <w:szCs w:val="22"/>
        </w:rPr>
        <w:t xml:space="preserve">: Placas de hueso lisas, en ocasiones con reborde, que portan una inscripción incisa, como por ejemplo, las </w:t>
      </w:r>
      <w:r w:rsidRPr="00990C62">
        <w:rPr>
          <w:rFonts w:ascii="Times New Roman" w:hAnsi="Times New Roman" w:cs="Times New Roman"/>
          <w:i/>
          <w:sz w:val="22"/>
          <w:szCs w:val="22"/>
        </w:rPr>
        <w:t>Vareia,</w:t>
      </w:r>
      <w:r w:rsidRPr="00990C62">
        <w:rPr>
          <w:rFonts w:ascii="Times New Roman" w:hAnsi="Times New Roman" w:cs="Times New Roman"/>
          <w:sz w:val="22"/>
          <w:szCs w:val="22"/>
        </w:rPr>
        <w:t xml:space="preserve"> con el nombre </w:t>
      </w:r>
      <w:r w:rsidRPr="00990C62">
        <w:rPr>
          <w:rFonts w:ascii="Times New Roman" w:hAnsi="Times New Roman" w:cs="Times New Roman"/>
          <w:i/>
          <w:sz w:val="22"/>
          <w:szCs w:val="22"/>
        </w:rPr>
        <w:t>MVRITE</w:t>
      </w:r>
      <w:r w:rsidRPr="00990C62">
        <w:rPr>
          <w:rFonts w:ascii="Times New Roman" w:hAnsi="Times New Roman" w:cs="Times New Roman"/>
          <w:sz w:val="22"/>
          <w:szCs w:val="22"/>
        </w:rPr>
        <w:t xml:space="preserve">.; o la de </w:t>
      </w:r>
      <w:r w:rsidRPr="00990C62">
        <w:rPr>
          <w:rFonts w:ascii="Times New Roman" w:hAnsi="Times New Roman" w:cs="Times New Roman"/>
          <w:i/>
          <w:sz w:val="22"/>
          <w:szCs w:val="22"/>
        </w:rPr>
        <w:t>Segobriga</w:t>
      </w:r>
      <w:r w:rsidRPr="00990C62">
        <w:rPr>
          <w:rFonts w:ascii="Times New Roman" w:hAnsi="Times New Roman" w:cs="Times New Roman"/>
          <w:sz w:val="22"/>
          <w:szCs w:val="22"/>
        </w:rPr>
        <w:t xml:space="preserve"> con el grafito </w:t>
      </w:r>
      <w:r>
        <w:rPr>
          <w:rFonts w:ascii="Times New Roman" w:hAnsi="Times New Roman" w:cs="Times New Roman"/>
          <w:i/>
          <w:sz w:val="22"/>
          <w:szCs w:val="22"/>
        </w:rPr>
        <w:t xml:space="preserve">SVCCESSI </w:t>
      </w:r>
      <w:r w:rsidRPr="00990C62">
        <w:rPr>
          <w:rFonts w:ascii="Times New Roman" w:hAnsi="Times New Roman" w:cs="Times New Roman"/>
          <w:i/>
          <w:sz w:val="22"/>
          <w:szCs w:val="22"/>
        </w:rPr>
        <w:t xml:space="preserve">• ANAIS. </w:t>
      </w:r>
      <w:r w:rsidRPr="00990C62">
        <w:rPr>
          <w:rFonts w:ascii="Times New Roman" w:hAnsi="Times New Roman" w:cs="Times New Roman"/>
          <w:sz w:val="22"/>
          <w:szCs w:val="22"/>
        </w:rPr>
        <w:t xml:space="preserve"> Nombres que deben hacer referencia a la dueña de la caja.</w:t>
      </w:r>
      <w:r w:rsidRPr="00990C62">
        <w:rPr>
          <w:rFonts w:ascii="Times New Roman" w:hAnsi="Times New Roman" w:cs="Times New Roman"/>
          <w:i/>
          <w:sz w:val="22"/>
          <w:szCs w:val="22"/>
        </w:rPr>
        <w:t xml:space="preserve"> </w:t>
      </w:r>
      <w:r>
        <w:rPr>
          <w:rFonts w:ascii="Times New Roman" w:hAnsi="Times New Roman" w:cs="Times New Roman"/>
          <w:sz w:val="22"/>
          <w:szCs w:val="22"/>
        </w:rPr>
        <w:t xml:space="preserve"> Son tapas de pequeñas dimensiones, entre 6 y 10 cm de long.</w:t>
      </w:r>
    </w:p>
    <w:p w:rsidR="00CB7E64" w:rsidRPr="008D7BB2" w:rsidRDefault="00CB7E64" w:rsidP="00CB7E64">
      <w:pPr>
        <w:spacing w:after="0" w:line="240" w:lineRule="auto"/>
        <w:jc w:val="both"/>
        <w:rPr>
          <w:rFonts w:ascii="Times New Roman" w:hAnsi="Times New Roman" w:cs="Times New Roman"/>
        </w:rPr>
      </w:pPr>
      <w:r w:rsidRPr="008D7BB2">
        <w:rPr>
          <w:rFonts w:ascii="Times New Roman" w:hAnsi="Times New Roman" w:cs="Times New Roman"/>
          <w:b/>
        </w:rPr>
        <w:t xml:space="preserve">Área de hallazgos en </w:t>
      </w:r>
      <w:r>
        <w:rPr>
          <w:rFonts w:ascii="Times New Roman" w:hAnsi="Times New Roman" w:cs="Times New Roman"/>
          <w:b/>
          <w:i/>
        </w:rPr>
        <w:t>Hispania</w:t>
      </w:r>
      <w:r>
        <w:rPr>
          <w:rFonts w:ascii="Times New Roman" w:hAnsi="Times New Roman" w:cs="Times New Roman"/>
          <w:b/>
        </w:rPr>
        <w:t xml:space="preserve">: </w:t>
      </w:r>
      <w:r w:rsidRPr="008D7BB2">
        <w:rPr>
          <w:rFonts w:ascii="Times New Roman" w:hAnsi="Times New Roman" w:cs="Times New Roman"/>
          <w:i/>
        </w:rPr>
        <w:t>Vareia</w:t>
      </w:r>
      <w:r w:rsidRPr="008D7BB2">
        <w:rPr>
          <w:rFonts w:ascii="Times New Roman" w:hAnsi="Times New Roman" w:cs="Times New Roman"/>
        </w:rPr>
        <w:t xml:space="preserve"> (Logroño)</w:t>
      </w:r>
      <w:r>
        <w:rPr>
          <w:rStyle w:val="Refdenotaalpie"/>
          <w:rFonts w:ascii="Times New Roman" w:hAnsi="Times New Roman" w:cs="Times New Roman"/>
        </w:rPr>
        <w:footnoteReference w:id="27"/>
      </w:r>
      <w:r w:rsidRPr="008D7BB2">
        <w:rPr>
          <w:rFonts w:ascii="Times New Roman" w:hAnsi="Times New Roman" w:cs="Times New Roman"/>
        </w:rPr>
        <w:t xml:space="preserve">, </w:t>
      </w:r>
      <w:r w:rsidRPr="008D7BB2">
        <w:rPr>
          <w:rFonts w:ascii="Times New Roman" w:hAnsi="Times New Roman" w:cs="Times New Roman"/>
          <w:i/>
        </w:rPr>
        <w:t>Segobriga</w:t>
      </w:r>
      <w:r w:rsidRPr="008D7BB2">
        <w:rPr>
          <w:rFonts w:ascii="Times New Roman" w:hAnsi="Times New Roman" w:cs="Times New Roman"/>
        </w:rPr>
        <w:t xml:space="preserve"> (</w:t>
      </w:r>
      <w:r w:rsidR="004D01CF" w:rsidRPr="008D7BB2">
        <w:rPr>
          <w:rFonts w:ascii="Times New Roman" w:hAnsi="Times New Roman" w:cs="Times New Roman"/>
        </w:rPr>
        <w:t>Saelice</w:t>
      </w:r>
      <w:r w:rsidRPr="008D7BB2">
        <w:rPr>
          <w:rFonts w:ascii="Times New Roman" w:hAnsi="Times New Roman" w:cs="Times New Roman"/>
        </w:rPr>
        <w:t>, Cuenca)</w:t>
      </w:r>
      <w:r>
        <w:rPr>
          <w:rStyle w:val="Refdenotaalpie"/>
          <w:rFonts w:ascii="Times New Roman" w:hAnsi="Times New Roman" w:cs="Times New Roman"/>
        </w:rPr>
        <w:footnoteReference w:id="28"/>
      </w:r>
      <w:r>
        <w:rPr>
          <w:rFonts w:ascii="Times New Roman" w:hAnsi="Times New Roman" w:cs="Times New Roman"/>
        </w:rPr>
        <w:t xml:space="preserve">, </w:t>
      </w:r>
      <w:r w:rsidRPr="00CC4724">
        <w:rPr>
          <w:rFonts w:ascii="Times New Roman" w:hAnsi="Times New Roman" w:cs="Times New Roman"/>
          <w:i/>
        </w:rPr>
        <w:t>Pompael</w:t>
      </w:r>
      <w:r>
        <w:rPr>
          <w:rFonts w:ascii="Times New Roman" w:hAnsi="Times New Roman" w:cs="Times New Roman"/>
          <w:i/>
        </w:rPr>
        <w:t>o</w:t>
      </w:r>
      <w:r w:rsidRPr="00CC4724">
        <w:rPr>
          <w:rFonts w:ascii="Times New Roman" w:hAnsi="Times New Roman" w:cs="Times New Roman"/>
          <w:i/>
        </w:rPr>
        <w:t xml:space="preserve"> </w:t>
      </w:r>
      <w:r>
        <w:rPr>
          <w:rFonts w:ascii="Times New Roman" w:hAnsi="Times New Roman" w:cs="Times New Roman"/>
        </w:rPr>
        <w:t xml:space="preserve">(Pamplona), </w:t>
      </w:r>
      <w:r w:rsidRPr="00B52AAD">
        <w:rPr>
          <w:rFonts w:ascii="Times New Roman" w:hAnsi="Times New Roman" w:cs="Times New Roman"/>
          <w:i/>
        </w:rPr>
        <w:t>Caesaravgvsta</w:t>
      </w:r>
      <w:r>
        <w:rPr>
          <w:rFonts w:ascii="Times New Roman" w:hAnsi="Times New Roman" w:cs="Times New Roman"/>
        </w:rPr>
        <w:t xml:space="preserve"> (Zaragoza)</w:t>
      </w:r>
      <w:r>
        <w:rPr>
          <w:rStyle w:val="Refdenotaalpie"/>
          <w:rFonts w:ascii="Times New Roman" w:hAnsi="Times New Roman" w:cs="Times New Roman"/>
        </w:rPr>
        <w:footnoteReference w:id="29"/>
      </w:r>
      <w:r>
        <w:rPr>
          <w:rFonts w:ascii="Times New Roman" w:hAnsi="Times New Roman" w:cs="Times New Roman"/>
        </w:rPr>
        <w:t>.</w:t>
      </w:r>
    </w:p>
    <w:p w:rsidR="00CB7E64" w:rsidRPr="008D7BB2" w:rsidRDefault="00CB7E64" w:rsidP="00CB7E64">
      <w:pPr>
        <w:spacing w:after="0" w:line="240" w:lineRule="auto"/>
        <w:jc w:val="both"/>
        <w:rPr>
          <w:rFonts w:ascii="Times New Roman" w:hAnsi="Times New Roman" w:cs="Times New Roman"/>
          <w:b/>
        </w:rPr>
      </w:pPr>
      <w:r w:rsidRPr="008D7BB2">
        <w:rPr>
          <w:rFonts w:ascii="Times New Roman" w:hAnsi="Times New Roman" w:cs="Times New Roman"/>
          <w:b/>
        </w:rPr>
        <w:t>Área de dispersión:</w:t>
      </w:r>
      <w:r>
        <w:rPr>
          <w:rFonts w:ascii="Times New Roman" w:hAnsi="Times New Roman" w:cs="Times New Roman"/>
          <w:b/>
        </w:rPr>
        <w:t xml:space="preserve"> </w:t>
      </w:r>
      <w:r w:rsidRPr="00990C62">
        <w:rPr>
          <w:rFonts w:ascii="Times New Roman" w:hAnsi="Times New Roman" w:cs="Times New Roman"/>
        </w:rPr>
        <w:t xml:space="preserve">Cada tapadera podía llevar un grafito con el nombre o una </w:t>
      </w:r>
      <w:r>
        <w:rPr>
          <w:rFonts w:ascii="Times New Roman" w:hAnsi="Times New Roman" w:cs="Times New Roman"/>
        </w:rPr>
        <w:t>frase</w:t>
      </w:r>
      <w:r w:rsidRPr="00990C62">
        <w:rPr>
          <w:rFonts w:ascii="Times New Roman" w:hAnsi="Times New Roman" w:cs="Times New Roman"/>
        </w:rPr>
        <w:t>, con lo que es difícil encontrar dos iguales.</w:t>
      </w:r>
      <w:r>
        <w:rPr>
          <w:rFonts w:ascii="Times New Roman" w:hAnsi="Times New Roman" w:cs="Times New Roman"/>
        </w:rPr>
        <w:t xml:space="preserve"> </w:t>
      </w:r>
    </w:p>
    <w:p w:rsidR="00CB7E64" w:rsidRPr="005F2E7F" w:rsidRDefault="00CB7E64" w:rsidP="00CB7E64">
      <w:pPr>
        <w:spacing w:after="0" w:line="240" w:lineRule="auto"/>
        <w:jc w:val="both"/>
        <w:rPr>
          <w:rFonts w:ascii="Times New Roman" w:hAnsi="Times New Roman" w:cs="Times New Roman"/>
          <w:vertAlign w:val="superscript"/>
        </w:rPr>
      </w:pPr>
      <w:r w:rsidRPr="008D7BB2">
        <w:rPr>
          <w:rFonts w:ascii="Times New Roman" w:hAnsi="Times New Roman" w:cs="Times New Roman"/>
          <w:b/>
        </w:rPr>
        <w:t>Cronología</w:t>
      </w:r>
      <w:r w:rsidRPr="008D7BB2">
        <w:rPr>
          <w:rFonts w:ascii="Times New Roman" w:hAnsi="Times New Roman" w:cs="Times New Roman"/>
        </w:rPr>
        <w:t xml:space="preserve">: </w:t>
      </w:r>
      <w:r>
        <w:rPr>
          <w:rFonts w:ascii="Times New Roman" w:hAnsi="Times New Roman" w:cs="Times New Roman"/>
        </w:rPr>
        <w:t xml:space="preserve">Mezquiriz fecha la tapa de </w:t>
      </w:r>
      <w:r w:rsidRPr="00CC4724">
        <w:rPr>
          <w:rFonts w:ascii="Times New Roman" w:hAnsi="Times New Roman" w:cs="Times New Roman"/>
          <w:i/>
        </w:rPr>
        <w:t>Pompaelo</w:t>
      </w:r>
      <w:r>
        <w:rPr>
          <w:rFonts w:ascii="Times New Roman" w:hAnsi="Times New Roman" w:cs="Times New Roman"/>
        </w:rPr>
        <w:t xml:space="preserve"> entre los siglos III-IV d.C</w:t>
      </w:r>
      <w:r w:rsidRPr="005F2E7F">
        <w:rPr>
          <w:rStyle w:val="Refdenotaalpie"/>
          <w:rFonts w:ascii="Times New Roman" w:hAnsi="Times New Roman" w:cs="Times New Roman"/>
        </w:rPr>
        <w:footnoteReference w:id="30"/>
      </w:r>
      <w:r>
        <w:rPr>
          <w:rFonts w:ascii="Times New Roman" w:hAnsi="Times New Roman" w:cs="Times New Roman"/>
        </w:rPr>
        <w:t>. Como en el caso anterior, este tipo de inscripciones están presentes durante todo el imperio romano y posterior.</w:t>
      </w:r>
    </w:p>
    <w:p w:rsidR="00CB7E64" w:rsidRDefault="00CB7E64" w:rsidP="00332624">
      <w:pPr>
        <w:spacing w:after="0" w:line="240" w:lineRule="auto"/>
        <w:rPr>
          <w:rFonts w:ascii="Times New Roman" w:hAnsi="Times New Roman" w:cs="Times New Roman"/>
        </w:rPr>
      </w:pPr>
    </w:p>
    <w:p w:rsidR="00332624" w:rsidRPr="003B1C4B" w:rsidRDefault="00CB7E64" w:rsidP="00332624">
      <w:pPr>
        <w:spacing w:after="0" w:line="240" w:lineRule="auto"/>
        <w:rPr>
          <w:rFonts w:ascii="Times New Roman" w:hAnsi="Times New Roman" w:cs="Times New Roman"/>
          <w:b/>
          <w:lang w:val="pt-PT"/>
        </w:rPr>
      </w:pPr>
      <w:r>
        <w:rPr>
          <w:rFonts w:ascii="Times New Roman" w:hAnsi="Times New Roman" w:cs="Times New Roman"/>
        </w:rPr>
        <w:tab/>
      </w:r>
      <w:r w:rsidR="00332624" w:rsidRPr="003B1C4B">
        <w:rPr>
          <w:rFonts w:ascii="Times New Roman" w:hAnsi="Times New Roman" w:cs="Times New Roman"/>
          <w:lang w:val="pt-PT"/>
        </w:rPr>
        <w:t>•</w:t>
      </w:r>
      <w:r w:rsidR="00AD1C6D">
        <w:rPr>
          <w:rFonts w:ascii="Times New Roman" w:hAnsi="Times New Roman" w:cs="Times New Roman"/>
          <w:lang w:val="pt-PT"/>
        </w:rPr>
        <w:t xml:space="preserve"> </w:t>
      </w:r>
      <w:r w:rsidR="00332624" w:rsidRPr="003B1C4B">
        <w:rPr>
          <w:rFonts w:ascii="Times New Roman" w:hAnsi="Times New Roman" w:cs="Times New Roman"/>
          <w:b/>
          <w:lang w:val="pt-PT"/>
        </w:rPr>
        <w:t>B.</w:t>
      </w:r>
      <w:r w:rsidR="00332624">
        <w:rPr>
          <w:rFonts w:ascii="Times New Roman" w:hAnsi="Times New Roman" w:cs="Times New Roman"/>
          <w:b/>
          <w:lang w:val="pt-PT"/>
        </w:rPr>
        <w:t>VI</w:t>
      </w:r>
      <w:r w:rsidR="00332624" w:rsidRPr="003B1C4B">
        <w:rPr>
          <w:rFonts w:ascii="Times New Roman" w:hAnsi="Times New Roman" w:cs="Times New Roman"/>
          <w:b/>
          <w:lang w:val="pt-PT"/>
        </w:rPr>
        <w:t>.1</w:t>
      </w:r>
      <w:r w:rsidR="00332624">
        <w:rPr>
          <w:rFonts w:ascii="Times New Roman" w:hAnsi="Times New Roman" w:cs="Times New Roman"/>
          <w:b/>
          <w:lang w:val="pt-PT"/>
        </w:rPr>
        <w:t>.</w:t>
      </w:r>
      <w:r w:rsidR="004712E9">
        <w:rPr>
          <w:rFonts w:ascii="Times New Roman" w:hAnsi="Times New Roman" w:cs="Times New Roman"/>
          <w:b/>
          <w:lang w:val="pt-PT"/>
        </w:rPr>
        <w:t>2</w:t>
      </w:r>
      <w:r w:rsidR="00332624">
        <w:rPr>
          <w:rFonts w:ascii="Times New Roman" w:hAnsi="Times New Roman" w:cs="Times New Roman"/>
          <w:b/>
          <w:lang w:val="pt-PT"/>
        </w:rPr>
        <w:t xml:space="preserve"> – </w:t>
      </w:r>
      <w:r w:rsidR="00185C53">
        <w:rPr>
          <w:rFonts w:ascii="Times New Roman" w:hAnsi="Times New Roman" w:cs="Times New Roman"/>
          <w:b/>
          <w:lang w:val="pt-PT"/>
        </w:rPr>
        <w:t>C</w:t>
      </w:r>
      <w:r w:rsidR="00332624">
        <w:rPr>
          <w:rFonts w:ascii="Times New Roman" w:hAnsi="Times New Roman" w:cs="Times New Roman"/>
          <w:b/>
          <w:lang w:val="pt-PT"/>
        </w:rPr>
        <w:t xml:space="preserve">ajas pequeñas </w:t>
      </w:r>
    </w:p>
    <w:p w:rsidR="006B3467" w:rsidRPr="008D7BB2" w:rsidRDefault="00332624" w:rsidP="006A6DF5">
      <w:pPr>
        <w:spacing w:after="0" w:line="240" w:lineRule="auto"/>
        <w:rPr>
          <w:rFonts w:ascii="Times New Roman" w:hAnsi="Times New Roman" w:cs="Times New Roman"/>
          <w:lang w:val="pt-PT"/>
        </w:rPr>
      </w:pP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sz w:val="24"/>
          <w:szCs w:val="24"/>
          <w:lang w:val="pt-PT"/>
        </w:rPr>
        <w:t>▫</w:t>
      </w:r>
      <w:r w:rsidR="00AD1C6D">
        <w:rPr>
          <w:rFonts w:ascii="Times New Roman" w:hAnsi="Times New Roman" w:cs="Times New Roman"/>
          <w:sz w:val="24"/>
          <w:szCs w:val="24"/>
          <w:lang w:val="pt-PT"/>
        </w:rPr>
        <w:t xml:space="preserve"> </w:t>
      </w:r>
      <w:r w:rsidR="004712E9" w:rsidRPr="003B1C4B">
        <w:rPr>
          <w:rFonts w:ascii="Times New Roman" w:hAnsi="Times New Roman" w:cs="Times New Roman"/>
          <w:b/>
          <w:lang w:val="pt-PT"/>
        </w:rPr>
        <w:t>B.</w:t>
      </w:r>
      <w:r w:rsidR="004712E9">
        <w:rPr>
          <w:rFonts w:ascii="Times New Roman" w:hAnsi="Times New Roman" w:cs="Times New Roman"/>
          <w:b/>
          <w:lang w:val="pt-PT"/>
        </w:rPr>
        <w:t>VI</w:t>
      </w:r>
      <w:r w:rsidR="004712E9" w:rsidRPr="003B1C4B">
        <w:rPr>
          <w:rFonts w:ascii="Times New Roman" w:hAnsi="Times New Roman" w:cs="Times New Roman"/>
          <w:b/>
          <w:lang w:val="pt-PT"/>
        </w:rPr>
        <w:t>.1</w:t>
      </w:r>
      <w:r w:rsidR="004712E9">
        <w:rPr>
          <w:rFonts w:ascii="Times New Roman" w:hAnsi="Times New Roman" w:cs="Times New Roman"/>
          <w:b/>
          <w:lang w:val="pt-PT"/>
        </w:rPr>
        <w:t>.2.1</w:t>
      </w:r>
      <w:r>
        <w:rPr>
          <w:rFonts w:ascii="Times New Roman" w:hAnsi="Times New Roman" w:cs="Times New Roman"/>
          <w:b/>
          <w:lang w:val="pt-PT"/>
        </w:rPr>
        <w:t xml:space="preserve"> </w:t>
      </w:r>
      <w:r w:rsidR="006A6DF5" w:rsidRPr="003B1C4B">
        <w:rPr>
          <w:rFonts w:ascii="Times New Roman" w:hAnsi="Times New Roman" w:cs="Times New Roman"/>
          <w:b/>
          <w:lang w:val="pt-PT"/>
        </w:rPr>
        <w:t xml:space="preserve">– </w:t>
      </w:r>
      <w:r w:rsidR="00E3377C">
        <w:rPr>
          <w:rFonts w:ascii="Times New Roman" w:hAnsi="Times New Roman" w:cs="Times New Roman"/>
          <w:b/>
          <w:lang w:val="pt-PT"/>
        </w:rPr>
        <w:t xml:space="preserve">Elementos de caja pequeña.   </w:t>
      </w:r>
    </w:p>
    <w:p w:rsidR="0043329B" w:rsidRPr="00AD1C6D" w:rsidRDefault="006B3467" w:rsidP="006A6DF5">
      <w:pPr>
        <w:spacing w:after="0" w:line="240" w:lineRule="auto"/>
        <w:rPr>
          <w:rFonts w:ascii="Times New Roman" w:hAnsi="Times New Roman" w:cs="Times New Roman"/>
          <w:b/>
          <w:lang w:val="pt-PT"/>
        </w:rPr>
      </w:pPr>
      <w:r w:rsidRPr="008D7BB2">
        <w:rPr>
          <w:rFonts w:ascii="Times New Roman" w:hAnsi="Times New Roman" w:cs="Times New Roman"/>
          <w:lang w:val="pt-PT"/>
        </w:rPr>
        <w:tab/>
      </w:r>
      <w:r w:rsidR="00CB7E64">
        <w:rPr>
          <w:rFonts w:ascii="Times New Roman" w:hAnsi="Times New Roman" w:cs="Times New Roman"/>
          <w:lang w:val="pt-PT"/>
        </w:rPr>
        <w:tab/>
      </w:r>
      <w:r w:rsidR="00CB7E64">
        <w:rPr>
          <w:rFonts w:ascii="Times New Roman" w:hAnsi="Times New Roman" w:cs="Times New Roman"/>
          <w:lang w:val="pt-PT"/>
        </w:rPr>
        <w:tab/>
      </w:r>
      <w:r w:rsidR="00AD1C6D" w:rsidRPr="006927B7">
        <w:rPr>
          <w:rFonts w:ascii="Times New Roman" w:hAnsi="Times New Roman" w:cs="Times New Roman"/>
          <w:b/>
          <w:bCs/>
          <w:lang w:val="it-IT"/>
        </w:rPr>
        <w:t xml:space="preserve">○ </w:t>
      </w:r>
      <w:r w:rsidR="004712E9" w:rsidRPr="003B1C4B">
        <w:rPr>
          <w:rFonts w:ascii="Times New Roman" w:hAnsi="Times New Roman" w:cs="Times New Roman"/>
          <w:b/>
          <w:lang w:val="pt-PT"/>
        </w:rPr>
        <w:t>B.</w:t>
      </w:r>
      <w:r w:rsidR="004712E9">
        <w:rPr>
          <w:rFonts w:ascii="Times New Roman" w:hAnsi="Times New Roman" w:cs="Times New Roman"/>
          <w:b/>
          <w:lang w:val="pt-PT"/>
        </w:rPr>
        <w:t>VI</w:t>
      </w:r>
      <w:r w:rsidR="004712E9" w:rsidRPr="003B1C4B">
        <w:rPr>
          <w:rFonts w:ascii="Times New Roman" w:hAnsi="Times New Roman" w:cs="Times New Roman"/>
          <w:b/>
          <w:lang w:val="pt-PT"/>
        </w:rPr>
        <w:t>.1</w:t>
      </w:r>
      <w:r w:rsidR="004712E9">
        <w:rPr>
          <w:rFonts w:ascii="Times New Roman" w:hAnsi="Times New Roman" w:cs="Times New Roman"/>
          <w:b/>
          <w:lang w:val="pt-PT"/>
        </w:rPr>
        <w:t>.2.1</w:t>
      </w:r>
      <w:r w:rsidR="00AD1C6D">
        <w:rPr>
          <w:rFonts w:ascii="Times New Roman" w:hAnsi="Times New Roman" w:cs="Times New Roman"/>
          <w:b/>
          <w:lang w:val="pt-PT"/>
        </w:rPr>
        <w:t>.1 – Fondos.</w:t>
      </w:r>
      <w:r w:rsidR="0043329B" w:rsidRPr="008D7BB2">
        <w:rPr>
          <w:rFonts w:ascii="Times New Roman" w:hAnsi="Times New Roman" w:cs="Times New Roman"/>
          <w:b/>
          <w:lang w:val="pt-PT"/>
        </w:rPr>
        <w:tab/>
      </w:r>
      <w:r w:rsidR="0043329B" w:rsidRPr="008D7BB2">
        <w:rPr>
          <w:rFonts w:ascii="Times New Roman" w:hAnsi="Times New Roman" w:cs="Times New Roman"/>
          <w:b/>
          <w:lang w:val="pt-PT"/>
        </w:rPr>
        <w:tab/>
      </w:r>
    </w:p>
    <w:p w:rsidR="008E5105" w:rsidRPr="006927B7" w:rsidRDefault="008E5105" w:rsidP="008E5105">
      <w:pPr>
        <w:spacing w:after="0" w:line="240" w:lineRule="auto"/>
        <w:rPr>
          <w:rFonts w:ascii="Times New Roman" w:hAnsi="Times New Roman" w:cs="Times New Roman"/>
          <w:b/>
          <w:color w:val="031CD3"/>
          <w:lang w:val="it-IT"/>
        </w:rPr>
      </w:pPr>
      <w:r w:rsidRPr="006927B7">
        <w:rPr>
          <w:rFonts w:ascii="Times New Roman" w:hAnsi="Times New Roman" w:cs="Times New Roman"/>
          <w:b/>
          <w:lang w:val="it-IT"/>
        </w:rPr>
        <w:t>Béal</w:t>
      </w:r>
      <w:r w:rsidRPr="006927B7">
        <w:rPr>
          <w:rFonts w:ascii="Times New Roman" w:hAnsi="Times New Roman" w:cs="Times New Roman"/>
          <w:lang w:val="it-IT"/>
        </w:rPr>
        <w:t xml:space="preserve"> –</w:t>
      </w:r>
      <w:r w:rsidRPr="006927B7">
        <w:rPr>
          <w:rFonts w:ascii="Times New Roman" w:hAnsi="Times New Roman" w:cs="Times New Roman"/>
          <w:b/>
          <w:color w:val="031CD3"/>
          <w:lang w:val="it-IT"/>
        </w:rPr>
        <w:t xml:space="preserve"> </w:t>
      </w:r>
      <w:r w:rsidR="00834E01" w:rsidRPr="006927B7">
        <w:rPr>
          <w:rFonts w:ascii="Times New Roman" w:hAnsi="Times New Roman" w:cs="Times New Roman"/>
          <w:b/>
          <w:color w:val="031CD3"/>
          <w:lang w:val="it-IT"/>
        </w:rPr>
        <w:t>B VIII a</w:t>
      </w:r>
    </w:p>
    <w:p w:rsidR="008E5105" w:rsidRPr="006927B7" w:rsidRDefault="008E5105" w:rsidP="00C412CC">
      <w:pPr>
        <w:spacing w:after="0" w:line="240" w:lineRule="auto"/>
        <w:rPr>
          <w:rFonts w:ascii="Times New Roman" w:hAnsi="Times New Roman" w:cs="Times New Roman"/>
          <w:lang w:val="it-IT"/>
        </w:rPr>
      </w:pPr>
      <w:r w:rsidRPr="006927B7">
        <w:rPr>
          <w:rFonts w:ascii="Times New Roman" w:hAnsi="Times New Roman" w:cs="Times New Roman"/>
          <w:b/>
          <w:lang w:val="it-IT"/>
        </w:rPr>
        <w:t>Gostenčnik</w:t>
      </w:r>
      <w:r w:rsidRPr="006927B7">
        <w:rPr>
          <w:rFonts w:ascii="Times New Roman" w:hAnsi="Times New Roman" w:cs="Times New Roman"/>
          <w:lang w:val="it-IT"/>
        </w:rPr>
        <w:t xml:space="preserve"> – </w:t>
      </w:r>
      <w:r w:rsidRPr="006927B7">
        <w:rPr>
          <w:rFonts w:ascii="Times New Roman" w:hAnsi="Times New Roman" w:cs="Times New Roman"/>
          <w:b/>
          <w:color w:val="0000FF"/>
          <w:lang w:val="it-IT"/>
        </w:rPr>
        <w:t>G.2.6.3.1</w:t>
      </w:r>
    </w:p>
    <w:tbl>
      <w:tblPr>
        <w:tblStyle w:val="Tablaconcuadrcula"/>
        <w:tblW w:w="10348" w:type="dxa"/>
        <w:tblInd w:w="-601" w:type="dxa"/>
        <w:tblLayout w:type="fixed"/>
        <w:tblLook w:val="04A0" w:firstRow="1" w:lastRow="0" w:firstColumn="1" w:lastColumn="0" w:noHBand="0" w:noVBand="1"/>
      </w:tblPr>
      <w:tblGrid>
        <w:gridCol w:w="3403"/>
        <w:gridCol w:w="1275"/>
        <w:gridCol w:w="2268"/>
        <w:gridCol w:w="3402"/>
      </w:tblGrid>
      <w:tr w:rsidR="00FD48F4" w:rsidRPr="008D7BB2" w:rsidTr="003722F8">
        <w:trPr>
          <w:trHeight w:val="1615"/>
        </w:trPr>
        <w:tc>
          <w:tcPr>
            <w:tcW w:w="4678" w:type="dxa"/>
            <w:gridSpan w:val="2"/>
            <w:tcBorders>
              <w:top w:val="single" w:sz="4" w:space="0" w:color="auto"/>
              <w:left w:val="single" w:sz="4" w:space="0" w:color="auto"/>
              <w:bottom w:val="single" w:sz="4" w:space="0" w:color="auto"/>
              <w:right w:val="single" w:sz="4" w:space="0" w:color="auto"/>
            </w:tcBorders>
          </w:tcPr>
          <w:p w:rsidR="00FD48F4" w:rsidRPr="00B34B49" w:rsidRDefault="00FD48F4" w:rsidP="00FD48F4">
            <w:pPr>
              <w:jc w:val="center"/>
              <w:rPr>
                <w:rFonts w:ascii="Times New Roman" w:hAnsi="Times New Roman" w:cs="Times New Roman"/>
                <w:noProof/>
                <w:sz w:val="20"/>
                <w:szCs w:val="20"/>
                <w:lang w:eastAsia="es-ES"/>
              </w:rPr>
            </w:pPr>
            <w:r w:rsidRPr="00B34B49">
              <w:rPr>
                <w:rFonts w:ascii="Times New Roman" w:hAnsi="Times New Roman" w:cs="Times New Roman"/>
                <w:noProof/>
                <w:sz w:val="20"/>
                <w:szCs w:val="20"/>
                <w:lang w:eastAsia="es-ES"/>
              </w:rPr>
              <w:drawing>
                <wp:inline distT="0" distB="0" distL="0" distR="0" wp14:anchorId="2E12F56E" wp14:editId="285E371B">
                  <wp:extent cx="1244402" cy="942975"/>
                  <wp:effectExtent l="0" t="0" r="0" b="0"/>
                  <wp:docPr id="9" name="Imagen 9" descr="F:\HUESO ROMANO (22-7-16)\HUESO TRABAJADO EPOCA ROMANA\en fongo negro\21 - Tipo B.X - Cajas contenedores\B.IX.1.2 - Rectangular pequeña tapa  deslizante\almacenes aMNAR (2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21 - Tipo B.X - Cajas contenedores\B.IX.1.2 - Rectangular pequeña tapa  deslizante\almacenes aMNAR (24) copie.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278226" cy="968606"/>
                          </a:xfrm>
                          <a:prstGeom prst="rect">
                            <a:avLst/>
                          </a:prstGeom>
                          <a:noFill/>
                          <a:ln>
                            <a:noFill/>
                          </a:ln>
                        </pic:spPr>
                      </pic:pic>
                    </a:graphicData>
                  </a:graphic>
                </wp:inline>
              </w:drawing>
            </w:r>
            <w:r w:rsidRPr="00B34B49">
              <w:rPr>
                <w:rFonts w:ascii="Times New Roman" w:hAnsi="Times New Roman" w:cs="Times New Roman"/>
                <w:noProof/>
                <w:sz w:val="20"/>
                <w:szCs w:val="20"/>
                <w:lang w:eastAsia="es-ES"/>
              </w:rPr>
              <w:drawing>
                <wp:inline distT="0" distB="0" distL="0" distR="0" wp14:anchorId="4174DED9" wp14:editId="3B961515">
                  <wp:extent cx="1246505" cy="919287"/>
                  <wp:effectExtent l="0" t="0" r="0" b="0"/>
                  <wp:docPr id="12" name="Imagen 12" descr="F:\HUESO ROMANO (22-7-16)\HUESO TRABAJADO EPOCA ROMANA\en fongo negro\21 - Tipo B.X - Cajas contenedores\B.IX.1.2 - Rectangular pequeña tapa  deslizante\almacenes aMNAR (2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HUESO ROMANO (22-7-16)\HUESO TRABAJADO EPOCA ROMANA\en fongo negro\21 - Tipo B.X - Cajas contenedores\B.IX.1.2 - Rectangular pequeña tapa  deslizante\almacenes aMNAR (25) copie.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316766" cy="971104"/>
                          </a:xfrm>
                          <a:prstGeom prst="rect">
                            <a:avLst/>
                          </a:prstGeom>
                          <a:noFill/>
                          <a:ln>
                            <a:noFill/>
                          </a:ln>
                        </pic:spPr>
                      </pic:pic>
                    </a:graphicData>
                  </a:graphic>
                </wp:inline>
              </w:drawing>
            </w:r>
          </w:p>
          <w:p w:rsidR="00FD48F4" w:rsidRPr="00B34B49" w:rsidRDefault="00747C3B" w:rsidP="00FD48F4">
            <w:pPr>
              <w:jc w:val="center"/>
              <w:rPr>
                <w:rFonts w:ascii="Times New Roman" w:hAnsi="Times New Roman" w:cs="Times New Roman"/>
                <w:i/>
                <w:noProof/>
                <w:sz w:val="20"/>
                <w:szCs w:val="20"/>
                <w:lang w:eastAsia="es-ES"/>
              </w:rPr>
            </w:pPr>
            <w:r w:rsidRPr="00B34B49">
              <w:rPr>
                <w:rFonts w:ascii="Times New Roman" w:hAnsi="Times New Roman" w:cs="Times New Roman"/>
                <w:noProof/>
                <w:sz w:val="20"/>
                <w:szCs w:val="20"/>
                <w:lang w:eastAsia="es-ES"/>
              </w:rPr>
              <w:t>1 -</w:t>
            </w:r>
            <w:r w:rsidR="00D90613" w:rsidRPr="00B34B49">
              <w:rPr>
                <w:rFonts w:ascii="Times New Roman" w:hAnsi="Times New Roman" w:cs="Times New Roman"/>
                <w:i/>
                <w:noProof/>
                <w:sz w:val="20"/>
                <w:szCs w:val="20"/>
                <w:lang w:eastAsia="es-ES"/>
              </w:rPr>
              <w:t>A</w:t>
            </w:r>
            <w:r w:rsidR="000933AE" w:rsidRPr="00B34B49">
              <w:rPr>
                <w:rFonts w:ascii="Times New Roman" w:hAnsi="Times New Roman" w:cs="Times New Roman"/>
                <w:i/>
                <w:noProof/>
                <w:sz w:val="20"/>
                <w:szCs w:val="20"/>
                <w:lang w:eastAsia="es-ES"/>
              </w:rPr>
              <w:t>v</w:t>
            </w:r>
            <w:r w:rsidR="00D90613" w:rsidRPr="00B34B49">
              <w:rPr>
                <w:rFonts w:ascii="Times New Roman" w:hAnsi="Times New Roman" w:cs="Times New Roman"/>
                <w:i/>
                <w:noProof/>
                <w:sz w:val="20"/>
                <w:szCs w:val="20"/>
                <w:lang w:eastAsia="es-ES"/>
              </w:rPr>
              <w:t>g</w:t>
            </w:r>
            <w:r w:rsidR="000933AE" w:rsidRPr="00B34B49">
              <w:rPr>
                <w:rFonts w:ascii="Times New Roman" w:hAnsi="Times New Roman" w:cs="Times New Roman"/>
                <w:i/>
                <w:noProof/>
                <w:sz w:val="20"/>
                <w:szCs w:val="20"/>
                <w:lang w:eastAsia="es-ES"/>
              </w:rPr>
              <w:t>v</w:t>
            </w:r>
            <w:r w:rsidR="00D90613" w:rsidRPr="00B34B49">
              <w:rPr>
                <w:rFonts w:ascii="Times New Roman" w:hAnsi="Times New Roman" w:cs="Times New Roman"/>
                <w:i/>
                <w:noProof/>
                <w:sz w:val="20"/>
                <w:szCs w:val="20"/>
                <w:lang w:eastAsia="es-ES"/>
              </w:rPr>
              <w:t>s</w:t>
            </w:r>
            <w:r w:rsidR="00FD48F4" w:rsidRPr="00B34B49">
              <w:rPr>
                <w:rFonts w:ascii="Times New Roman" w:hAnsi="Times New Roman" w:cs="Times New Roman"/>
                <w:i/>
                <w:noProof/>
                <w:sz w:val="20"/>
                <w:szCs w:val="20"/>
                <w:lang w:eastAsia="es-ES"/>
              </w:rPr>
              <w:t>ta Emerita</w:t>
            </w:r>
          </w:p>
          <w:p w:rsidR="00FD48F4" w:rsidRPr="00B34B49" w:rsidRDefault="008E5105" w:rsidP="00FD48F4">
            <w:pPr>
              <w:jc w:val="center"/>
              <w:rPr>
                <w:rFonts w:ascii="Times New Roman" w:hAnsi="Times New Roman" w:cs="Times New Roman"/>
                <w:sz w:val="20"/>
                <w:szCs w:val="20"/>
              </w:rPr>
            </w:pPr>
            <w:r w:rsidRPr="00B34B49">
              <w:rPr>
                <w:rFonts w:ascii="Times New Roman" w:hAnsi="Times New Roman" w:cs="Times New Roman"/>
                <w:noProof/>
                <w:sz w:val="20"/>
                <w:szCs w:val="20"/>
                <w:lang w:eastAsia="es-ES"/>
              </w:rPr>
              <w:t>(</w:t>
            </w:r>
            <w:r w:rsidR="00FD48F4" w:rsidRPr="00B34B49">
              <w:rPr>
                <w:rFonts w:ascii="Times New Roman" w:hAnsi="Times New Roman" w:cs="Times New Roman"/>
                <w:noProof/>
                <w:sz w:val="20"/>
                <w:szCs w:val="20"/>
                <w:lang w:eastAsia="es-ES"/>
              </w:rPr>
              <w:t>MNAR Mérida</w:t>
            </w:r>
            <w:r w:rsidRPr="00B34B49">
              <w:rPr>
                <w:rFonts w:ascii="Times New Roman" w:hAnsi="Times New Roman" w:cs="Times New Roman"/>
                <w:noProof/>
                <w:sz w:val="20"/>
                <w:szCs w:val="20"/>
                <w:lang w:eastAsia="es-ES"/>
              </w:rPr>
              <w:t>)</w:t>
            </w:r>
          </w:p>
        </w:tc>
        <w:tc>
          <w:tcPr>
            <w:tcW w:w="5670" w:type="dxa"/>
            <w:gridSpan w:val="2"/>
            <w:tcBorders>
              <w:top w:val="single" w:sz="4" w:space="0" w:color="auto"/>
              <w:left w:val="single" w:sz="4" w:space="0" w:color="auto"/>
              <w:bottom w:val="single" w:sz="4" w:space="0" w:color="auto"/>
              <w:right w:val="single" w:sz="4" w:space="0" w:color="auto"/>
            </w:tcBorders>
          </w:tcPr>
          <w:p w:rsidR="00FD48F4" w:rsidRPr="00B34B49" w:rsidRDefault="00FD48F4" w:rsidP="00D90613">
            <w:pPr>
              <w:rPr>
                <w:rFonts w:ascii="Times New Roman" w:hAnsi="Times New Roman" w:cs="Times New Roman"/>
                <w:noProof/>
                <w:sz w:val="20"/>
                <w:szCs w:val="20"/>
                <w:lang w:eastAsia="es-ES"/>
              </w:rPr>
            </w:pPr>
            <w:r w:rsidRPr="00B34B49">
              <w:rPr>
                <w:rFonts w:ascii="Times New Roman" w:hAnsi="Times New Roman" w:cs="Times New Roman"/>
                <w:noProof/>
                <w:sz w:val="20"/>
                <w:szCs w:val="20"/>
                <w:lang w:eastAsia="es-ES"/>
              </w:rPr>
              <w:drawing>
                <wp:inline distT="0" distB="0" distL="0" distR="0" wp14:anchorId="07B38FD6" wp14:editId="0EA1C9FB">
                  <wp:extent cx="1255914" cy="895350"/>
                  <wp:effectExtent l="0" t="0" r="1905" b="0"/>
                  <wp:docPr id="10" name="Imagen 10" descr="F:\HUESO ROMANO (22-7-16)\HUESO TRABAJADO EPOCA ROMANA\en fongo negro\21 - Tipo B.X - Cajas contenedores\B.IX.1.2 - Rectangular pequeña tapa  deslizante\MAN 171 (66) copi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21 - Tipo B.X - Cajas contenedores\B.IX.1.2 - Rectangular pequeña tapa  deslizante\MAN 171 (66) copie23.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287078" cy="917567"/>
                          </a:xfrm>
                          <a:prstGeom prst="rect">
                            <a:avLst/>
                          </a:prstGeom>
                          <a:noFill/>
                          <a:ln>
                            <a:noFill/>
                          </a:ln>
                        </pic:spPr>
                      </pic:pic>
                    </a:graphicData>
                  </a:graphic>
                </wp:inline>
              </w:drawing>
            </w:r>
            <w:r w:rsidRPr="00B34B49">
              <w:rPr>
                <w:rFonts w:ascii="Times New Roman" w:hAnsi="Times New Roman" w:cs="Times New Roman"/>
                <w:noProof/>
                <w:sz w:val="20"/>
                <w:szCs w:val="20"/>
                <w:lang w:eastAsia="es-ES"/>
              </w:rPr>
              <w:drawing>
                <wp:inline distT="0" distB="0" distL="0" distR="0" wp14:anchorId="6FCE4F5D" wp14:editId="58C790EE">
                  <wp:extent cx="2167890" cy="866059"/>
                  <wp:effectExtent l="0" t="0" r="3810" b="0"/>
                  <wp:docPr id="11" name="Imagen 11" descr="F:\HUESO ROMANO (22-7-16)\HUESO TRABAJADO EPOCA ROMANA\en fongo negro\21 - Tipo B.X - Cajas contenedores\B.IX.1.2 - Rectangular pequeña tapa  deslizante\MAN 171 (67)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21 - Tipo B.X - Cajas contenedores\B.IX.1.2 - Rectangular pequeña tapa  deslizante\MAN 171 (67) copie123.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21424" cy="887446"/>
                          </a:xfrm>
                          <a:prstGeom prst="rect">
                            <a:avLst/>
                          </a:prstGeom>
                          <a:noFill/>
                          <a:ln>
                            <a:noFill/>
                          </a:ln>
                        </pic:spPr>
                      </pic:pic>
                    </a:graphicData>
                  </a:graphic>
                </wp:inline>
              </w:drawing>
            </w:r>
          </w:p>
          <w:p w:rsidR="008E5105" w:rsidRPr="00B34B49" w:rsidRDefault="00747C3B" w:rsidP="003825AD">
            <w:pPr>
              <w:jc w:val="center"/>
              <w:rPr>
                <w:rFonts w:ascii="Times New Roman" w:hAnsi="Times New Roman" w:cs="Times New Roman"/>
                <w:sz w:val="20"/>
                <w:szCs w:val="20"/>
              </w:rPr>
            </w:pPr>
            <w:r w:rsidRPr="00B34B49">
              <w:rPr>
                <w:rFonts w:ascii="Times New Roman" w:hAnsi="Times New Roman" w:cs="Times New Roman"/>
                <w:sz w:val="20"/>
                <w:szCs w:val="20"/>
              </w:rPr>
              <w:t xml:space="preserve">2 </w:t>
            </w:r>
            <w:r w:rsidR="008E5105" w:rsidRPr="00B34B49">
              <w:rPr>
                <w:rFonts w:ascii="Times New Roman" w:hAnsi="Times New Roman" w:cs="Times New Roman"/>
                <w:sz w:val="20"/>
                <w:szCs w:val="20"/>
              </w:rPr>
              <w:t xml:space="preserve">– </w:t>
            </w:r>
            <w:r w:rsidR="00235585" w:rsidRPr="00B34B49">
              <w:rPr>
                <w:rFonts w:ascii="Times New Roman" w:hAnsi="Times New Roman" w:cs="Times New Roman"/>
                <w:i/>
                <w:sz w:val="20"/>
                <w:szCs w:val="20"/>
              </w:rPr>
              <w:t>Termes</w:t>
            </w:r>
          </w:p>
          <w:p w:rsidR="00FD48F4" w:rsidRPr="00B34B49" w:rsidRDefault="008E5105" w:rsidP="003825AD">
            <w:pPr>
              <w:jc w:val="center"/>
              <w:rPr>
                <w:rFonts w:ascii="Times New Roman" w:hAnsi="Times New Roman" w:cs="Times New Roman"/>
                <w:sz w:val="20"/>
                <w:szCs w:val="20"/>
              </w:rPr>
            </w:pPr>
            <w:r w:rsidRPr="00B34B49">
              <w:rPr>
                <w:rFonts w:ascii="Times New Roman" w:hAnsi="Times New Roman" w:cs="Times New Roman"/>
                <w:sz w:val="20"/>
                <w:szCs w:val="20"/>
              </w:rPr>
              <w:t>(</w:t>
            </w:r>
            <w:r w:rsidR="00FD48F4" w:rsidRPr="00B34B49">
              <w:rPr>
                <w:rFonts w:ascii="Times New Roman" w:hAnsi="Times New Roman" w:cs="Times New Roman"/>
                <w:sz w:val="20"/>
                <w:szCs w:val="20"/>
              </w:rPr>
              <w:t>MAN</w:t>
            </w:r>
            <w:r w:rsidRPr="00B34B49">
              <w:rPr>
                <w:rFonts w:ascii="Times New Roman" w:hAnsi="Times New Roman" w:cs="Times New Roman"/>
                <w:sz w:val="20"/>
                <w:szCs w:val="20"/>
              </w:rPr>
              <w:t xml:space="preserve"> Madrid)</w:t>
            </w:r>
          </w:p>
        </w:tc>
      </w:tr>
      <w:tr w:rsidR="00482376" w:rsidRPr="008D7BB2" w:rsidTr="003722F8">
        <w:trPr>
          <w:trHeight w:val="1678"/>
        </w:trPr>
        <w:tc>
          <w:tcPr>
            <w:tcW w:w="3403" w:type="dxa"/>
            <w:tcBorders>
              <w:top w:val="single" w:sz="4" w:space="0" w:color="auto"/>
              <w:left w:val="single" w:sz="4" w:space="0" w:color="auto"/>
              <w:bottom w:val="single" w:sz="4" w:space="0" w:color="auto"/>
              <w:right w:val="single" w:sz="4" w:space="0" w:color="auto"/>
            </w:tcBorders>
          </w:tcPr>
          <w:p w:rsidR="00482376" w:rsidRPr="00B34B49" w:rsidRDefault="00482376" w:rsidP="00A1410B">
            <w:pPr>
              <w:jc w:val="center"/>
              <w:rPr>
                <w:rFonts w:ascii="Times New Roman" w:hAnsi="Times New Roman" w:cs="Times New Roman"/>
                <w:sz w:val="20"/>
                <w:szCs w:val="20"/>
              </w:rPr>
            </w:pPr>
            <w:r w:rsidRPr="00B34B49">
              <w:rPr>
                <w:rFonts w:ascii="Times New Roman" w:hAnsi="Times New Roman" w:cs="Times New Roman"/>
                <w:noProof/>
                <w:sz w:val="20"/>
                <w:szCs w:val="20"/>
                <w:lang w:eastAsia="es-ES"/>
              </w:rPr>
              <w:drawing>
                <wp:inline distT="0" distB="0" distL="0" distR="0" wp14:anchorId="26AD5CD6" wp14:editId="63CF4140">
                  <wp:extent cx="1989113" cy="1104900"/>
                  <wp:effectExtent l="0" t="0" r="0" b="0"/>
                  <wp:docPr id="1" name="Imagen 1" descr="F:\HUESO ROMANO (22-7-16)\HUESO TRABAJADO EPOCA ROMANA\en fongo negro\22 - Tipo  B.XI - Elementos de una caja\B.XI.1. A - Lisos\5 - 003833, Tiermes, 81-36-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22 - Tipo  B.XI - Elementos de una caja\B.XI.1. A - Lisos\5 - 003833, Tiermes, 81-36-73.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028431" cy="1126740"/>
                          </a:xfrm>
                          <a:prstGeom prst="rect">
                            <a:avLst/>
                          </a:prstGeom>
                          <a:noFill/>
                          <a:ln>
                            <a:noFill/>
                          </a:ln>
                        </pic:spPr>
                      </pic:pic>
                    </a:graphicData>
                  </a:graphic>
                </wp:inline>
              </w:drawing>
            </w:r>
          </w:p>
          <w:p w:rsidR="00482376" w:rsidRPr="00B34B49" w:rsidRDefault="00EF4A4E" w:rsidP="00A1410B">
            <w:pPr>
              <w:jc w:val="center"/>
              <w:rPr>
                <w:rFonts w:ascii="Times New Roman" w:hAnsi="Times New Roman" w:cs="Times New Roman"/>
                <w:i/>
                <w:sz w:val="20"/>
                <w:szCs w:val="20"/>
              </w:rPr>
            </w:pPr>
            <w:r w:rsidRPr="00B34B49">
              <w:rPr>
                <w:rFonts w:ascii="Times New Roman" w:hAnsi="Times New Roman" w:cs="Times New Roman"/>
                <w:sz w:val="20"/>
                <w:szCs w:val="20"/>
              </w:rPr>
              <w:t>3</w:t>
            </w:r>
            <w:r w:rsidR="00482376" w:rsidRPr="00B34B49">
              <w:rPr>
                <w:rFonts w:ascii="Times New Roman" w:hAnsi="Times New Roman" w:cs="Times New Roman"/>
                <w:sz w:val="20"/>
                <w:szCs w:val="20"/>
              </w:rPr>
              <w:t xml:space="preserve"> -</w:t>
            </w:r>
            <w:r w:rsidR="00482376" w:rsidRPr="00B34B49">
              <w:rPr>
                <w:rFonts w:ascii="Times New Roman" w:hAnsi="Times New Roman" w:cs="Times New Roman"/>
                <w:i/>
                <w:sz w:val="20"/>
                <w:szCs w:val="20"/>
              </w:rPr>
              <w:t>Termes</w:t>
            </w:r>
          </w:p>
          <w:p w:rsidR="00482376" w:rsidRPr="00B34B49" w:rsidRDefault="00482376" w:rsidP="00A1410B">
            <w:pPr>
              <w:jc w:val="center"/>
              <w:rPr>
                <w:rFonts w:ascii="Times New Roman" w:hAnsi="Times New Roman" w:cs="Times New Roman"/>
                <w:sz w:val="20"/>
                <w:szCs w:val="20"/>
              </w:rPr>
            </w:pPr>
            <w:r w:rsidRPr="00B34B49">
              <w:rPr>
                <w:rFonts w:ascii="Times New Roman" w:hAnsi="Times New Roman" w:cs="Times New Roman"/>
                <w:sz w:val="20"/>
                <w:szCs w:val="20"/>
              </w:rPr>
              <w:t>(M. Soria)</w:t>
            </w:r>
          </w:p>
        </w:tc>
        <w:tc>
          <w:tcPr>
            <w:tcW w:w="3543" w:type="dxa"/>
            <w:gridSpan w:val="2"/>
            <w:tcBorders>
              <w:top w:val="single" w:sz="4" w:space="0" w:color="auto"/>
              <w:left w:val="single" w:sz="4" w:space="0" w:color="auto"/>
              <w:bottom w:val="single" w:sz="4" w:space="0" w:color="auto"/>
              <w:right w:val="single" w:sz="4" w:space="0" w:color="auto"/>
            </w:tcBorders>
          </w:tcPr>
          <w:p w:rsidR="00482376" w:rsidRPr="00B34B49" w:rsidRDefault="00482376" w:rsidP="00A1410B">
            <w:pPr>
              <w:jc w:val="center"/>
              <w:rPr>
                <w:rFonts w:ascii="Times New Roman" w:hAnsi="Times New Roman" w:cs="Times New Roman"/>
                <w:noProof/>
                <w:sz w:val="20"/>
                <w:szCs w:val="20"/>
                <w:lang w:eastAsia="es-ES"/>
              </w:rPr>
            </w:pPr>
            <w:r w:rsidRPr="00B34B49">
              <w:rPr>
                <w:rFonts w:ascii="Times New Roman" w:hAnsi="Times New Roman" w:cs="Times New Roman"/>
                <w:noProof/>
                <w:sz w:val="20"/>
                <w:szCs w:val="20"/>
                <w:lang w:eastAsia="es-ES"/>
              </w:rPr>
              <w:drawing>
                <wp:inline distT="0" distB="0" distL="0" distR="0" wp14:anchorId="21072758" wp14:editId="2A7D0E72">
                  <wp:extent cx="2079298" cy="1104900"/>
                  <wp:effectExtent l="0" t="0" r="0" b="0"/>
                  <wp:docPr id="45" name="Imagen 45" descr="C:\Users\German\Desktop\Huseos Consorcio Mérida\Cons 8024-61 (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Huseos Consorcio Mérida\Cons 8024-61 (c).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100438" cy="1116133"/>
                          </a:xfrm>
                          <a:prstGeom prst="rect">
                            <a:avLst/>
                          </a:prstGeom>
                          <a:noFill/>
                          <a:ln>
                            <a:noFill/>
                          </a:ln>
                        </pic:spPr>
                      </pic:pic>
                    </a:graphicData>
                  </a:graphic>
                </wp:inline>
              </w:drawing>
            </w:r>
          </w:p>
          <w:p w:rsidR="00482376" w:rsidRPr="00B34B49" w:rsidRDefault="00EF4A4E" w:rsidP="00A1410B">
            <w:pPr>
              <w:jc w:val="center"/>
              <w:rPr>
                <w:rFonts w:ascii="Times New Roman" w:hAnsi="Times New Roman" w:cs="Times New Roman"/>
                <w:i/>
                <w:noProof/>
                <w:sz w:val="20"/>
                <w:szCs w:val="20"/>
                <w:lang w:eastAsia="es-ES"/>
              </w:rPr>
            </w:pPr>
            <w:r w:rsidRPr="00B34B49">
              <w:rPr>
                <w:rFonts w:ascii="Times New Roman" w:hAnsi="Times New Roman" w:cs="Times New Roman"/>
                <w:noProof/>
                <w:sz w:val="20"/>
                <w:szCs w:val="20"/>
                <w:lang w:eastAsia="es-ES"/>
              </w:rPr>
              <w:t>4</w:t>
            </w:r>
            <w:r w:rsidR="00482376" w:rsidRPr="00B34B49">
              <w:rPr>
                <w:rFonts w:ascii="Times New Roman" w:hAnsi="Times New Roman" w:cs="Times New Roman"/>
                <w:noProof/>
                <w:sz w:val="20"/>
                <w:szCs w:val="20"/>
                <w:lang w:eastAsia="es-ES"/>
              </w:rPr>
              <w:t xml:space="preserve"> -</w:t>
            </w:r>
            <w:r w:rsidR="00482376" w:rsidRPr="00B34B49">
              <w:rPr>
                <w:rFonts w:ascii="Times New Roman" w:hAnsi="Times New Roman" w:cs="Times New Roman"/>
                <w:i/>
                <w:noProof/>
                <w:sz w:val="20"/>
                <w:szCs w:val="20"/>
                <w:lang w:eastAsia="es-ES"/>
              </w:rPr>
              <w:t>A</w:t>
            </w:r>
            <w:r w:rsidR="000933AE" w:rsidRPr="00B34B49">
              <w:rPr>
                <w:rFonts w:ascii="Times New Roman" w:hAnsi="Times New Roman" w:cs="Times New Roman"/>
                <w:i/>
                <w:noProof/>
                <w:sz w:val="20"/>
                <w:szCs w:val="20"/>
                <w:lang w:eastAsia="es-ES"/>
              </w:rPr>
              <w:t>v</w:t>
            </w:r>
            <w:r w:rsidR="00482376" w:rsidRPr="00B34B49">
              <w:rPr>
                <w:rFonts w:ascii="Times New Roman" w:hAnsi="Times New Roman" w:cs="Times New Roman"/>
                <w:i/>
                <w:noProof/>
                <w:sz w:val="20"/>
                <w:szCs w:val="20"/>
                <w:lang w:eastAsia="es-ES"/>
              </w:rPr>
              <w:t>g</w:t>
            </w:r>
            <w:r w:rsidR="000933AE" w:rsidRPr="00B34B49">
              <w:rPr>
                <w:rFonts w:ascii="Times New Roman" w:hAnsi="Times New Roman" w:cs="Times New Roman"/>
                <w:i/>
                <w:noProof/>
                <w:sz w:val="20"/>
                <w:szCs w:val="20"/>
                <w:lang w:eastAsia="es-ES"/>
              </w:rPr>
              <w:t>v</w:t>
            </w:r>
            <w:r w:rsidR="00482376" w:rsidRPr="00B34B49">
              <w:rPr>
                <w:rFonts w:ascii="Times New Roman" w:hAnsi="Times New Roman" w:cs="Times New Roman"/>
                <w:i/>
                <w:noProof/>
                <w:sz w:val="20"/>
                <w:szCs w:val="20"/>
                <w:lang w:eastAsia="es-ES"/>
              </w:rPr>
              <w:t>sta Emerita</w:t>
            </w:r>
          </w:p>
          <w:p w:rsidR="00482376" w:rsidRPr="00B34B49" w:rsidRDefault="00482376" w:rsidP="00A1410B">
            <w:pPr>
              <w:jc w:val="center"/>
              <w:rPr>
                <w:rFonts w:ascii="Times New Roman" w:hAnsi="Times New Roman" w:cs="Times New Roman"/>
                <w:noProof/>
                <w:sz w:val="20"/>
                <w:szCs w:val="20"/>
                <w:lang w:eastAsia="es-ES"/>
              </w:rPr>
            </w:pPr>
            <w:r w:rsidRPr="00B34B49">
              <w:rPr>
                <w:rFonts w:ascii="Times New Roman" w:hAnsi="Times New Roman" w:cs="Times New Roman"/>
                <w:noProof/>
                <w:sz w:val="20"/>
                <w:szCs w:val="20"/>
                <w:lang w:eastAsia="es-ES"/>
              </w:rPr>
              <w:t>(Consorcio Mérida)</w:t>
            </w:r>
          </w:p>
        </w:tc>
        <w:tc>
          <w:tcPr>
            <w:tcW w:w="3402" w:type="dxa"/>
            <w:tcBorders>
              <w:top w:val="single" w:sz="4" w:space="0" w:color="auto"/>
              <w:left w:val="single" w:sz="4" w:space="0" w:color="auto"/>
              <w:bottom w:val="single" w:sz="4" w:space="0" w:color="auto"/>
              <w:right w:val="single" w:sz="4" w:space="0" w:color="auto"/>
            </w:tcBorders>
          </w:tcPr>
          <w:p w:rsidR="00482376" w:rsidRPr="00B34B49" w:rsidRDefault="00482376" w:rsidP="00A1410B">
            <w:pPr>
              <w:jc w:val="center"/>
              <w:rPr>
                <w:rFonts w:ascii="Times New Roman" w:hAnsi="Times New Roman" w:cs="Times New Roman"/>
                <w:i/>
                <w:sz w:val="20"/>
                <w:szCs w:val="20"/>
              </w:rPr>
            </w:pPr>
            <w:r w:rsidRPr="00B34B49">
              <w:rPr>
                <w:rFonts w:ascii="Times New Roman" w:hAnsi="Times New Roman" w:cs="Times New Roman"/>
                <w:noProof/>
                <w:sz w:val="20"/>
                <w:szCs w:val="20"/>
                <w:lang w:eastAsia="es-ES"/>
              </w:rPr>
              <w:drawing>
                <wp:inline distT="0" distB="0" distL="0" distR="0" wp14:anchorId="1A9FFD17" wp14:editId="06BD0E63">
                  <wp:extent cx="1851616" cy="1104900"/>
                  <wp:effectExtent l="0" t="0" r="0" b="0"/>
                  <wp:docPr id="5" name="Imagen 5" descr="F:\HUESO ROMANO (22-7-16)\HUESO TRABAJADO EPOCA ROMANA\en fongo negro\22 - Tipo  B.XI - Elementos de una caja\B.XI.1. A - Lisos\Museo de Badalona (7)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22 - Tipo  B.XI - Elementos de una caja\B.XI.1. A - Lisos\Museo de Badalona (7) 123.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894045" cy="1130218"/>
                          </a:xfrm>
                          <a:prstGeom prst="rect">
                            <a:avLst/>
                          </a:prstGeom>
                          <a:noFill/>
                          <a:ln>
                            <a:noFill/>
                          </a:ln>
                        </pic:spPr>
                      </pic:pic>
                    </a:graphicData>
                  </a:graphic>
                </wp:inline>
              </w:drawing>
            </w:r>
          </w:p>
          <w:p w:rsidR="00482376" w:rsidRPr="00B34B49" w:rsidRDefault="00EF4A4E" w:rsidP="00A1410B">
            <w:pPr>
              <w:jc w:val="center"/>
              <w:rPr>
                <w:rFonts w:ascii="Times New Roman" w:hAnsi="Times New Roman" w:cs="Times New Roman"/>
                <w:i/>
                <w:sz w:val="20"/>
                <w:szCs w:val="20"/>
              </w:rPr>
            </w:pPr>
            <w:r w:rsidRPr="00B34B49">
              <w:rPr>
                <w:rFonts w:ascii="Times New Roman" w:hAnsi="Times New Roman" w:cs="Times New Roman"/>
                <w:sz w:val="20"/>
                <w:szCs w:val="20"/>
              </w:rPr>
              <w:t>5</w:t>
            </w:r>
            <w:r w:rsidR="00482376" w:rsidRPr="00B34B49">
              <w:rPr>
                <w:rFonts w:ascii="Times New Roman" w:hAnsi="Times New Roman" w:cs="Times New Roman"/>
                <w:sz w:val="20"/>
                <w:szCs w:val="20"/>
              </w:rPr>
              <w:t xml:space="preserve"> -</w:t>
            </w:r>
            <w:r w:rsidR="00482376" w:rsidRPr="00B34B49">
              <w:rPr>
                <w:rFonts w:ascii="Times New Roman" w:hAnsi="Times New Roman" w:cs="Times New Roman"/>
                <w:i/>
                <w:sz w:val="20"/>
                <w:szCs w:val="20"/>
              </w:rPr>
              <w:t>Baet</w:t>
            </w:r>
            <w:r w:rsidR="000933AE" w:rsidRPr="00B34B49">
              <w:rPr>
                <w:rFonts w:ascii="Times New Roman" w:hAnsi="Times New Roman" w:cs="Times New Roman"/>
                <w:i/>
                <w:sz w:val="20"/>
                <w:szCs w:val="20"/>
              </w:rPr>
              <w:t>v</w:t>
            </w:r>
            <w:r w:rsidR="00482376" w:rsidRPr="00B34B49">
              <w:rPr>
                <w:rFonts w:ascii="Times New Roman" w:hAnsi="Times New Roman" w:cs="Times New Roman"/>
                <w:i/>
                <w:sz w:val="20"/>
                <w:szCs w:val="20"/>
              </w:rPr>
              <w:t>lo</w:t>
            </w:r>
          </w:p>
          <w:p w:rsidR="00482376" w:rsidRPr="00B34B49" w:rsidRDefault="00482376" w:rsidP="00A1410B">
            <w:pPr>
              <w:jc w:val="center"/>
              <w:rPr>
                <w:rFonts w:ascii="Times New Roman" w:hAnsi="Times New Roman" w:cs="Times New Roman"/>
                <w:sz w:val="20"/>
                <w:szCs w:val="20"/>
              </w:rPr>
            </w:pPr>
            <w:r w:rsidRPr="00B34B49">
              <w:rPr>
                <w:rFonts w:ascii="Times New Roman" w:hAnsi="Times New Roman" w:cs="Times New Roman"/>
                <w:sz w:val="20"/>
                <w:szCs w:val="20"/>
              </w:rPr>
              <w:t>(M. Badalona)</w:t>
            </w:r>
          </w:p>
        </w:tc>
      </w:tr>
    </w:tbl>
    <w:p w:rsidR="003B1E70" w:rsidRDefault="007E0057" w:rsidP="003B1E70">
      <w:pPr>
        <w:spacing w:after="0" w:line="240" w:lineRule="auto"/>
        <w:jc w:val="both"/>
        <w:rPr>
          <w:rFonts w:ascii="Times New Roman" w:hAnsi="Times New Roman" w:cs="Times New Roman"/>
        </w:rPr>
      </w:pPr>
      <w:r w:rsidRPr="008D7BB2">
        <w:rPr>
          <w:rFonts w:ascii="Times New Roman" w:hAnsi="Times New Roman" w:cs="Times New Roman"/>
          <w:b/>
        </w:rPr>
        <w:t>Características</w:t>
      </w:r>
      <w:r w:rsidRPr="008D7BB2">
        <w:rPr>
          <w:rFonts w:ascii="Times New Roman" w:hAnsi="Times New Roman" w:cs="Times New Roman"/>
        </w:rPr>
        <w:t>:</w:t>
      </w:r>
      <w:r w:rsidR="005E34A3">
        <w:rPr>
          <w:rFonts w:ascii="Times New Roman" w:hAnsi="Times New Roman" w:cs="Times New Roman"/>
        </w:rPr>
        <w:t xml:space="preserve"> Placas de ensamblaje de una c</w:t>
      </w:r>
      <w:r w:rsidR="005E34A3" w:rsidRPr="00126214">
        <w:rPr>
          <w:rFonts w:ascii="Times New Roman" w:hAnsi="Times New Roman" w:cs="Times New Roman"/>
        </w:rPr>
        <w:t>ajita rectangular</w:t>
      </w:r>
      <w:r w:rsidR="005E34A3">
        <w:rPr>
          <w:rFonts w:ascii="Times New Roman" w:hAnsi="Times New Roman" w:cs="Times New Roman"/>
        </w:rPr>
        <w:t>.</w:t>
      </w:r>
      <w:r w:rsidR="005E34A3" w:rsidRPr="00126214">
        <w:rPr>
          <w:rFonts w:ascii="Times New Roman" w:hAnsi="Times New Roman" w:cs="Times New Roman"/>
        </w:rPr>
        <w:t xml:space="preserve"> </w:t>
      </w:r>
      <w:r w:rsidR="005E34A3">
        <w:rPr>
          <w:rFonts w:ascii="Times New Roman" w:hAnsi="Times New Roman" w:cs="Times New Roman"/>
        </w:rPr>
        <w:t xml:space="preserve">Se caracterizan por ser </w:t>
      </w:r>
      <w:r w:rsidR="00F70453">
        <w:rPr>
          <w:rFonts w:ascii="Times New Roman" w:hAnsi="Times New Roman" w:cs="Times New Roman"/>
        </w:rPr>
        <w:t xml:space="preserve">de </w:t>
      </w:r>
      <w:r w:rsidR="005E34A3">
        <w:rPr>
          <w:rFonts w:ascii="Times New Roman" w:hAnsi="Times New Roman" w:cs="Times New Roman"/>
        </w:rPr>
        <w:t xml:space="preserve">pequeñas dimensiones. El interior </w:t>
      </w:r>
      <w:r w:rsidR="002B67CB">
        <w:rPr>
          <w:rFonts w:ascii="Times New Roman" w:hAnsi="Times New Roman" w:cs="Times New Roman"/>
        </w:rPr>
        <w:t>puede estar</w:t>
      </w:r>
      <w:r w:rsidR="005E34A3">
        <w:rPr>
          <w:rFonts w:ascii="Times New Roman" w:hAnsi="Times New Roman" w:cs="Times New Roman"/>
        </w:rPr>
        <w:t xml:space="preserve"> rebajado,</w:t>
      </w:r>
      <w:r w:rsidR="002B67CB">
        <w:rPr>
          <w:rFonts w:ascii="Times New Roman" w:hAnsi="Times New Roman" w:cs="Times New Roman"/>
        </w:rPr>
        <w:t xml:space="preserve"> presentando un perfil interno irregular de sección semicircular</w:t>
      </w:r>
      <w:r w:rsidR="00F70453">
        <w:rPr>
          <w:rFonts w:ascii="Times New Roman" w:hAnsi="Times New Roman" w:cs="Times New Roman"/>
        </w:rPr>
        <w:t>, o totalmente</w:t>
      </w:r>
      <w:r w:rsidR="002B67CB">
        <w:rPr>
          <w:rFonts w:ascii="Times New Roman" w:hAnsi="Times New Roman" w:cs="Times New Roman"/>
        </w:rPr>
        <w:t xml:space="preserve"> lis</w:t>
      </w:r>
      <w:r w:rsidR="00F70453">
        <w:rPr>
          <w:rFonts w:ascii="Times New Roman" w:hAnsi="Times New Roman" w:cs="Times New Roman"/>
        </w:rPr>
        <w:t>o</w:t>
      </w:r>
      <w:r w:rsidR="002B67CB">
        <w:rPr>
          <w:rFonts w:ascii="Times New Roman" w:hAnsi="Times New Roman" w:cs="Times New Roman"/>
        </w:rPr>
        <w:t>. Los extremos cortos están cortados a</w:t>
      </w:r>
      <w:r w:rsidR="003B1E70">
        <w:rPr>
          <w:rFonts w:ascii="Times New Roman" w:hAnsi="Times New Roman" w:cs="Times New Roman"/>
        </w:rPr>
        <w:t xml:space="preserve"> bisel para</w:t>
      </w:r>
      <w:r w:rsidR="002B67CB">
        <w:rPr>
          <w:rFonts w:ascii="Times New Roman" w:hAnsi="Times New Roman" w:cs="Times New Roman"/>
        </w:rPr>
        <w:t xml:space="preserve"> conseguir una buena unión entre las piezas. En </w:t>
      </w:r>
      <w:r w:rsidR="00766FA7">
        <w:rPr>
          <w:rFonts w:ascii="Times New Roman" w:hAnsi="Times New Roman" w:cs="Times New Roman"/>
        </w:rPr>
        <w:t>ellas</w:t>
      </w:r>
      <w:r w:rsidR="002B67CB">
        <w:rPr>
          <w:rFonts w:ascii="Times New Roman" w:hAnsi="Times New Roman" w:cs="Times New Roman"/>
        </w:rPr>
        <w:t xml:space="preserve"> se </w:t>
      </w:r>
      <w:r w:rsidR="00F70453">
        <w:rPr>
          <w:rFonts w:ascii="Times New Roman" w:hAnsi="Times New Roman" w:cs="Times New Roman"/>
        </w:rPr>
        <w:t xml:space="preserve">ha </w:t>
      </w:r>
      <w:r w:rsidR="002B67CB">
        <w:rPr>
          <w:rFonts w:ascii="Times New Roman" w:hAnsi="Times New Roman" w:cs="Times New Roman"/>
        </w:rPr>
        <w:t>practicado un</w:t>
      </w:r>
      <w:r w:rsidR="003B1E70" w:rsidRPr="00126214">
        <w:rPr>
          <w:rFonts w:ascii="Times New Roman" w:eastAsia="Times New Roman" w:hAnsi="Times New Roman" w:cs="Times New Roman"/>
          <w:lang w:eastAsia="es-ES"/>
        </w:rPr>
        <w:t xml:space="preserve"> </w:t>
      </w:r>
      <w:r w:rsidR="002B67CB">
        <w:rPr>
          <w:rFonts w:ascii="Times New Roman" w:eastAsia="Times New Roman" w:hAnsi="Times New Roman" w:cs="Times New Roman"/>
          <w:lang w:eastAsia="es-ES"/>
        </w:rPr>
        <w:t>surco</w:t>
      </w:r>
      <w:r w:rsidR="003B1E70" w:rsidRPr="00126214">
        <w:rPr>
          <w:rFonts w:ascii="Times New Roman" w:eastAsia="Times New Roman" w:hAnsi="Times New Roman" w:cs="Times New Roman"/>
          <w:lang w:eastAsia="es-ES"/>
        </w:rPr>
        <w:t xml:space="preserve"> en el perfil superior</w:t>
      </w:r>
      <w:r w:rsidR="003B1E70">
        <w:rPr>
          <w:rFonts w:ascii="Times New Roman" w:eastAsia="Times New Roman" w:hAnsi="Times New Roman" w:cs="Times New Roman"/>
          <w:lang w:eastAsia="es-ES"/>
        </w:rPr>
        <w:t xml:space="preserve"> e inferior</w:t>
      </w:r>
      <w:r w:rsidR="002B67CB">
        <w:rPr>
          <w:rFonts w:ascii="Times New Roman" w:eastAsia="Times New Roman" w:hAnsi="Times New Roman" w:cs="Times New Roman"/>
          <w:lang w:eastAsia="es-ES"/>
        </w:rPr>
        <w:t xml:space="preserve"> que se utilizaba para</w:t>
      </w:r>
      <w:r w:rsidR="003B1E70">
        <w:rPr>
          <w:rFonts w:ascii="Times New Roman" w:eastAsia="Times New Roman" w:hAnsi="Times New Roman" w:cs="Times New Roman"/>
          <w:lang w:eastAsia="es-ES"/>
        </w:rPr>
        <w:t xml:space="preserve"> insertar el fondo</w:t>
      </w:r>
      <w:r w:rsidR="002B67CB">
        <w:rPr>
          <w:rFonts w:ascii="Times New Roman" w:eastAsia="Times New Roman" w:hAnsi="Times New Roman" w:cs="Times New Roman"/>
          <w:lang w:eastAsia="es-ES"/>
        </w:rPr>
        <w:t>,</w:t>
      </w:r>
      <w:r w:rsidR="003B1E70">
        <w:rPr>
          <w:rFonts w:ascii="Times New Roman" w:eastAsia="Times New Roman" w:hAnsi="Times New Roman" w:cs="Times New Roman"/>
          <w:lang w:eastAsia="es-ES"/>
        </w:rPr>
        <w:t xml:space="preserve"> y</w:t>
      </w:r>
      <w:r w:rsidR="003B1E70" w:rsidRPr="00126214">
        <w:rPr>
          <w:rFonts w:ascii="Times New Roman" w:eastAsia="Times New Roman" w:hAnsi="Times New Roman" w:cs="Times New Roman"/>
          <w:lang w:eastAsia="es-ES"/>
        </w:rPr>
        <w:t xml:space="preserve"> para deslizar la tapa</w:t>
      </w:r>
      <w:r w:rsidR="00F70453">
        <w:rPr>
          <w:rFonts w:ascii="Times New Roman" w:eastAsia="Times New Roman" w:hAnsi="Times New Roman" w:cs="Times New Roman"/>
          <w:lang w:eastAsia="es-ES"/>
        </w:rPr>
        <w:t xml:space="preserve">. </w:t>
      </w:r>
      <w:r w:rsidR="002B67CB">
        <w:rPr>
          <w:rFonts w:ascii="Times New Roman" w:hAnsi="Times New Roman" w:cs="Times New Roman"/>
        </w:rPr>
        <w:t xml:space="preserve">En </w:t>
      </w:r>
      <w:r w:rsidR="00F70453">
        <w:rPr>
          <w:rFonts w:ascii="Times New Roman" w:hAnsi="Times New Roman" w:cs="Times New Roman"/>
        </w:rPr>
        <w:t>algunos</w:t>
      </w:r>
      <w:r w:rsidR="002B67CB">
        <w:rPr>
          <w:rFonts w:ascii="Times New Roman" w:hAnsi="Times New Roman" w:cs="Times New Roman"/>
        </w:rPr>
        <w:t xml:space="preserve"> casos </w:t>
      </w:r>
      <w:r w:rsidR="00F70453">
        <w:rPr>
          <w:rFonts w:ascii="Times New Roman" w:hAnsi="Times New Roman" w:cs="Times New Roman"/>
        </w:rPr>
        <w:t>se reforzaban las paredes con clavos</w:t>
      </w:r>
      <w:r w:rsidR="003B1E70">
        <w:rPr>
          <w:rFonts w:ascii="Times New Roman" w:hAnsi="Times New Roman" w:cs="Times New Roman"/>
        </w:rPr>
        <w:t xml:space="preserve">, </w:t>
      </w:r>
      <w:r w:rsidR="00F70453">
        <w:rPr>
          <w:rFonts w:ascii="Times New Roman" w:hAnsi="Times New Roman" w:cs="Times New Roman"/>
        </w:rPr>
        <w:t>como podemos observar</w:t>
      </w:r>
      <w:r w:rsidR="003B1E70">
        <w:rPr>
          <w:rFonts w:ascii="Times New Roman" w:hAnsi="Times New Roman" w:cs="Times New Roman"/>
        </w:rPr>
        <w:t xml:space="preserve"> en la caja emeritense (nº 1). Las p</w:t>
      </w:r>
      <w:r w:rsidR="002B67CB">
        <w:rPr>
          <w:rFonts w:ascii="Times New Roman" w:hAnsi="Times New Roman" w:cs="Times New Roman"/>
        </w:rPr>
        <w:t>iezas</w:t>
      </w:r>
      <w:r w:rsidR="003B1E70">
        <w:rPr>
          <w:rFonts w:ascii="Times New Roman" w:hAnsi="Times New Roman" w:cs="Times New Roman"/>
        </w:rPr>
        <w:t xml:space="preserve"> más largas presentan las mismas características, con el añadido de ciertas muescas </w:t>
      </w:r>
      <w:r w:rsidR="00F70453">
        <w:rPr>
          <w:rFonts w:ascii="Times New Roman" w:hAnsi="Times New Roman" w:cs="Times New Roman"/>
        </w:rPr>
        <w:t>en el</w:t>
      </w:r>
      <w:r w:rsidR="003B1E70">
        <w:rPr>
          <w:rFonts w:ascii="Times New Roman" w:hAnsi="Times New Roman" w:cs="Times New Roman"/>
        </w:rPr>
        <w:t xml:space="preserve"> inglet</w:t>
      </w:r>
      <w:r w:rsidR="00F70453">
        <w:rPr>
          <w:rFonts w:ascii="Times New Roman" w:hAnsi="Times New Roman" w:cs="Times New Roman"/>
        </w:rPr>
        <w:t>e, cuya finalidad era conseguir una mayor estabilidad en la unión</w:t>
      </w:r>
      <w:r w:rsidR="003B1E70">
        <w:rPr>
          <w:rFonts w:ascii="Times New Roman" w:hAnsi="Times New Roman" w:cs="Times New Roman"/>
        </w:rPr>
        <w:t xml:space="preserve">. Una de las peculiaridades que </w:t>
      </w:r>
      <w:r w:rsidR="00F70453">
        <w:rPr>
          <w:rFonts w:ascii="Times New Roman" w:hAnsi="Times New Roman" w:cs="Times New Roman"/>
        </w:rPr>
        <w:t>queremos incidir,</w:t>
      </w:r>
      <w:r w:rsidR="003B1E70">
        <w:rPr>
          <w:rFonts w:ascii="Times New Roman" w:hAnsi="Times New Roman" w:cs="Times New Roman"/>
        </w:rPr>
        <w:t xml:space="preserve"> es que </w:t>
      </w:r>
      <w:r w:rsidR="00F70453">
        <w:rPr>
          <w:rFonts w:ascii="Times New Roman" w:hAnsi="Times New Roman" w:cs="Times New Roman"/>
        </w:rPr>
        <w:t>algunas</w:t>
      </w:r>
      <w:r w:rsidR="003B1E70">
        <w:rPr>
          <w:rFonts w:ascii="Times New Roman" w:hAnsi="Times New Roman" w:cs="Times New Roman"/>
        </w:rPr>
        <w:t xml:space="preserve"> </w:t>
      </w:r>
      <w:r w:rsidR="00F70453">
        <w:rPr>
          <w:rFonts w:ascii="Times New Roman" w:hAnsi="Times New Roman" w:cs="Times New Roman"/>
        </w:rPr>
        <w:t>las láminas</w:t>
      </w:r>
      <w:r w:rsidR="003B1E70">
        <w:rPr>
          <w:rFonts w:ascii="Times New Roman" w:hAnsi="Times New Roman" w:cs="Times New Roman"/>
        </w:rPr>
        <w:t xml:space="preserve"> estuvieron en contacto</w:t>
      </w:r>
      <w:r w:rsidR="00F70453" w:rsidRPr="00F70453">
        <w:rPr>
          <w:rFonts w:ascii="Times New Roman" w:hAnsi="Times New Roman" w:cs="Times New Roman"/>
        </w:rPr>
        <w:t xml:space="preserve"> </w:t>
      </w:r>
      <w:r w:rsidR="00F70453">
        <w:rPr>
          <w:rFonts w:ascii="Times New Roman" w:hAnsi="Times New Roman" w:cs="Times New Roman"/>
        </w:rPr>
        <w:t>con mineral cúprico, previo a su ejecución</w:t>
      </w:r>
      <w:r w:rsidR="003B1E70">
        <w:rPr>
          <w:rFonts w:ascii="Times New Roman" w:hAnsi="Times New Roman" w:cs="Times New Roman"/>
        </w:rPr>
        <w:t>. Lo que nos lleva a plantear el interés por buscar una semejanza con los objetos de bronce. Situación que, como hemos visto</w:t>
      </w:r>
      <w:r w:rsidR="00F70453">
        <w:rPr>
          <w:rFonts w:ascii="Times New Roman" w:hAnsi="Times New Roman" w:cs="Times New Roman"/>
        </w:rPr>
        <w:t>,</w:t>
      </w:r>
      <w:r w:rsidR="003B1E70">
        <w:rPr>
          <w:rFonts w:ascii="Times New Roman" w:hAnsi="Times New Roman" w:cs="Times New Roman"/>
        </w:rPr>
        <w:t xml:space="preserve"> se produce también con otros </w:t>
      </w:r>
      <w:r w:rsidR="00F70453">
        <w:rPr>
          <w:rFonts w:ascii="Times New Roman" w:hAnsi="Times New Roman" w:cs="Times New Roman"/>
        </w:rPr>
        <w:t>elementos</w:t>
      </w:r>
      <w:r w:rsidR="003B1E70">
        <w:rPr>
          <w:rFonts w:ascii="Times New Roman" w:hAnsi="Times New Roman" w:cs="Times New Roman"/>
        </w:rPr>
        <w:t xml:space="preserve"> de hueso (agujas, etc.)</w:t>
      </w:r>
      <w:r w:rsidR="00F70453">
        <w:rPr>
          <w:rFonts w:ascii="Times New Roman" w:hAnsi="Times New Roman" w:cs="Times New Roman"/>
        </w:rPr>
        <w:t>.</w:t>
      </w:r>
    </w:p>
    <w:p w:rsidR="007E0057" w:rsidRPr="008D7BB2" w:rsidRDefault="007E0057" w:rsidP="00856901">
      <w:pPr>
        <w:spacing w:after="0" w:line="240" w:lineRule="auto"/>
        <w:jc w:val="both"/>
        <w:rPr>
          <w:rFonts w:ascii="Times New Roman" w:hAnsi="Times New Roman" w:cs="Times New Roman"/>
        </w:rPr>
      </w:pPr>
      <w:r w:rsidRPr="008D7BB2">
        <w:rPr>
          <w:rFonts w:ascii="Times New Roman" w:hAnsi="Times New Roman" w:cs="Times New Roman"/>
          <w:b/>
        </w:rPr>
        <w:t xml:space="preserve">Área de hallazgos en </w:t>
      </w:r>
      <w:r w:rsidR="00055348">
        <w:rPr>
          <w:rFonts w:ascii="Times New Roman" w:hAnsi="Times New Roman" w:cs="Times New Roman"/>
          <w:b/>
          <w:i/>
        </w:rPr>
        <w:t>Hispania</w:t>
      </w:r>
      <w:r w:rsidR="00055348">
        <w:rPr>
          <w:rFonts w:ascii="Times New Roman" w:hAnsi="Times New Roman" w:cs="Times New Roman"/>
          <w:b/>
        </w:rPr>
        <w:t xml:space="preserve">: </w:t>
      </w:r>
      <w:r w:rsidR="00EA1602" w:rsidRPr="008D7BB2">
        <w:rPr>
          <w:rFonts w:ascii="Times New Roman" w:hAnsi="Times New Roman" w:cs="Times New Roman"/>
          <w:i/>
        </w:rPr>
        <w:t>A</w:t>
      </w:r>
      <w:r w:rsidR="00C75A5E">
        <w:rPr>
          <w:rFonts w:ascii="Times New Roman" w:hAnsi="Times New Roman" w:cs="Times New Roman"/>
          <w:i/>
        </w:rPr>
        <w:t>v</w:t>
      </w:r>
      <w:r w:rsidR="00EA1602" w:rsidRPr="008D7BB2">
        <w:rPr>
          <w:rFonts w:ascii="Times New Roman" w:hAnsi="Times New Roman" w:cs="Times New Roman"/>
          <w:i/>
        </w:rPr>
        <w:t>g</w:t>
      </w:r>
      <w:r w:rsidR="00856901">
        <w:rPr>
          <w:rFonts w:ascii="Times New Roman" w:hAnsi="Times New Roman" w:cs="Times New Roman"/>
          <w:i/>
        </w:rPr>
        <w:t>v</w:t>
      </w:r>
      <w:r w:rsidR="00EA1602" w:rsidRPr="008D7BB2">
        <w:rPr>
          <w:rFonts w:ascii="Times New Roman" w:hAnsi="Times New Roman" w:cs="Times New Roman"/>
          <w:i/>
        </w:rPr>
        <w:t>sta Emerita</w:t>
      </w:r>
      <w:r w:rsidR="00EA1602" w:rsidRPr="008D7BB2">
        <w:rPr>
          <w:rFonts w:ascii="Times New Roman" w:hAnsi="Times New Roman" w:cs="Times New Roman"/>
        </w:rPr>
        <w:t xml:space="preserve"> (Mérida)</w:t>
      </w:r>
      <w:r w:rsidR="004E0E8B">
        <w:rPr>
          <w:rStyle w:val="Refdenotaalpie"/>
          <w:rFonts w:ascii="Times New Roman" w:hAnsi="Times New Roman" w:cs="Times New Roman"/>
        </w:rPr>
        <w:footnoteReference w:id="31"/>
      </w:r>
      <w:r w:rsidR="00EA1602" w:rsidRPr="008D7BB2">
        <w:rPr>
          <w:rFonts w:ascii="Times New Roman" w:hAnsi="Times New Roman" w:cs="Times New Roman"/>
        </w:rPr>
        <w:t xml:space="preserve">, </w:t>
      </w:r>
      <w:r w:rsidR="00235585" w:rsidRPr="008D7BB2">
        <w:rPr>
          <w:rFonts w:ascii="Times New Roman" w:hAnsi="Times New Roman" w:cs="Times New Roman"/>
          <w:i/>
        </w:rPr>
        <w:t>Termes</w:t>
      </w:r>
      <w:r w:rsidR="00235585" w:rsidRPr="008D7BB2">
        <w:rPr>
          <w:rFonts w:ascii="Times New Roman" w:hAnsi="Times New Roman" w:cs="Times New Roman"/>
        </w:rPr>
        <w:t xml:space="preserve"> (Montejo de Tiermes, Soria)</w:t>
      </w:r>
      <w:r w:rsidR="00235585" w:rsidRPr="008D7BB2">
        <w:rPr>
          <w:rStyle w:val="Refdenotaalpie"/>
          <w:rFonts w:ascii="Times New Roman" w:hAnsi="Times New Roman" w:cs="Times New Roman"/>
        </w:rPr>
        <w:footnoteReference w:id="32"/>
      </w:r>
      <w:r w:rsidR="00235585" w:rsidRPr="008D7BB2">
        <w:rPr>
          <w:rFonts w:ascii="Times New Roman" w:hAnsi="Times New Roman" w:cs="Times New Roman"/>
        </w:rPr>
        <w:t>.</w:t>
      </w:r>
      <w:r w:rsidRPr="008D7BB2">
        <w:rPr>
          <w:rFonts w:ascii="Times New Roman" w:hAnsi="Times New Roman" w:cs="Times New Roman"/>
        </w:rPr>
        <w:t xml:space="preserve"> </w:t>
      </w:r>
      <w:r w:rsidR="00D11A01" w:rsidRPr="008D7BB2">
        <w:rPr>
          <w:rFonts w:ascii="Times New Roman" w:hAnsi="Times New Roman" w:cs="Times New Roman"/>
        </w:rPr>
        <w:t xml:space="preserve"> </w:t>
      </w:r>
      <w:r w:rsidR="00D11A01" w:rsidRPr="008D7BB2">
        <w:rPr>
          <w:rFonts w:ascii="Times New Roman" w:hAnsi="Times New Roman" w:cs="Times New Roman"/>
          <w:i/>
        </w:rPr>
        <w:t>Baet</w:t>
      </w:r>
      <w:r w:rsidR="00C75A5E">
        <w:rPr>
          <w:rFonts w:ascii="Times New Roman" w:hAnsi="Times New Roman" w:cs="Times New Roman"/>
          <w:i/>
        </w:rPr>
        <w:t>v</w:t>
      </w:r>
      <w:r w:rsidR="00D11A01" w:rsidRPr="008D7BB2">
        <w:rPr>
          <w:rFonts w:ascii="Times New Roman" w:hAnsi="Times New Roman" w:cs="Times New Roman"/>
          <w:i/>
        </w:rPr>
        <w:t>lo</w:t>
      </w:r>
      <w:r w:rsidR="00C75A5E">
        <w:rPr>
          <w:rFonts w:ascii="Times New Roman" w:hAnsi="Times New Roman" w:cs="Times New Roman"/>
        </w:rPr>
        <w:t xml:space="preserve"> (Badalona), </w:t>
      </w:r>
      <w:r w:rsidR="00D11A01" w:rsidRPr="008D7BB2">
        <w:rPr>
          <w:rFonts w:ascii="Times New Roman" w:hAnsi="Times New Roman" w:cs="Times New Roman"/>
          <w:i/>
        </w:rPr>
        <w:t>Gades</w:t>
      </w:r>
      <w:r w:rsidR="00D11A01" w:rsidRPr="008D7BB2">
        <w:rPr>
          <w:rFonts w:ascii="Times New Roman" w:hAnsi="Times New Roman" w:cs="Times New Roman"/>
        </w:rPr>
        <w:t xml:space="preserve"> (Cádiz)</w:t>
      </w:r>
      <w:r w:rsidR="00C75A5E">
        <w:rPr>
          <w:rFonts w:ascii="Times New Roman" w:hAnsi="Times New Roman" w:cs="Times New Roman"/>
        </w:rPr>
        <w:t>.</w:t>
      </w:r>
    </w:p>
    <w:p w:rsidR="007E0057" w:rsidRPr="00CC5814" w:rsidRDefault="007E0057" w:rsidP="00856901">
      <w:pPr>
        <w:spacing w:after="0" w:line="240" w:lineRule="auto"/>
        <w:jc w:val="both"/>
        <w:rPr>
          <w:rFonts w:ascii="Times New Roman" w:hAnsi="Times New Roman" w:cs="Times New Roman"/>
          <w:sz w:val="24"/>
          <w:szCs w:val="24"/>
          <w:lang w:eastAsia="es-ES"/>
        </w:rPr>
      </w:pPr>
      <w:r w:rsidRPr="008D7BB2">
        <w:rPr>
          <w:rFonts w:ascii="Times New Roman" w:hAnsi="Times New Roman" w:cs="Times New Roman"/>
          <w:b/>
        </w:rPr>
        <w:t xml:space="preserve">Área de </w:t>
      </w:r>
      <w:r w:rsidRPr="003E4F72">
        <w:rPr>
          <w:rFonts w:ascii="Times New Roman" w:hAnsi="Times New Roman" w:cs="Times New Roman"/>
          <w:b/>
        </w:rPr>
        <w:t>dispersión:</w:t>
      </w:r>
      <w:r w:rsidR="005D31A5" w:rsidRPr="003E4F72">
        <w:rPr>
          <w:rFonts w:ascii="Times New Roman" w:hAnsi="Times New Roman" w:cs="Times New Roman"/>
          <w:b/>
        </w:rPr>
        <w:t xml:space="preserve"> </w:t>
      </w:r>
      <w:r w:rsidR="00482376" w:rsidRPr="003E4F72">
        <w:rPr>
          <w:rFonts w:ascii="Times New Roman" w:hAnsi="Times New Roman" w:cs="Times New Roman"/>
        </w:rPr>
        <w:t>En Francia en</w:t>
      </w:r>
      <w:r w:rsidR="004763BB" w:rsidRPr="003E4F72">
        <w:rPr>
          <w:rFonts w:ascii="Times New Roman" w:hAnsi="Times New Roman" w:cs="Times New Roman"/>
        </w:rPr>
        <w:t>:</w:t>
      </w:r>
      <w:r w:rsidR="00482376" w:rsidRPr="003E4F72">
        <w:rPr>
          <w:rFonts w:ascii="Times New Roman" w:hAnsi="Times New Roman" w:cs="Times New Roman"/>
          <w:b/>
        </w:rPr>
        <w:t xml:space="preserve"> </w:t>
      </w:r>
      <w:r w:rsidR="00482376" w:rsidRPr="003E4F72">
        <w:rPr>
          <w:rFonts w:ascii="Times New Roman" w:hAnsi="Times New Roman" w:cs="Times New Roman"/>
        </w:rPr>
        <w:t>Nîmes</w:t>
      </w:r>
      <w:r w:rsidR="00D11A01" w:rsidRPr="003E4F72">
        <w:rPr>
          <w:rFonts w:ascii="Times New Roman" w:hAnsi="Times New Roman" w:cs="Times New Roman"/>
        </w:rPr>
        <w:t xml:space="preserve">, </w:t>
      </w:r>
      <w:r w:rsidR="00482376" w:rsidRPr="003E4F72">
        <w:rPr>
          <w:rFonts w:ascii="Times New Roman" w:hAnsi="Times New Roman" w:cs="Times New Roman"/>
        </w:rPr>
        <w:t>Lyon Vienne</w:t>
      </w:r>
      <w:r w:rsidR="000640CB" w:rsidRPr="003E4F72">
        <w:rPr>
          <w:rStyle w:val="Refdenotaalpie"/>
          <w:rFonts w:ascii="Times New Roman" w:hAnsi="Times New Roman" w:cs="Times New Roman"/>
        </w:rPr>
        <w:footnoteReference w:id="33"/>
      </w:r>
      <w:r w:rsidR="004763BB" w:rsidRPr="003E4F72">
        <w:rPr>
          <w:rFonts w:ascii="Times New Roman" w:hAnsi="Times New Roman" w:cs="Times New Roman"/>
        </w:rPr>
        <w:t>,</w:t>
      </w:r>
      <w:r w:rsidR="00482376" w:rsidRPr="003E4F72">
        <w:rPr>
          <w:rFonts w:ascii="Times New Roman" w:hAnsi="Times New Roman" w:cs="Times New Roman"/>
        </w:rPr>
        <w:t xml:space="preserve"> </w:t>
      </w:r>
      <w:r w:rsidR="004763BB" w:rsidRPr="003E4F72">
        <w:rPr>
          <w:rFonts w:ascii="Times New Roman" w:hAnsi="Times New Roman" w:cs="Times New Roman"/>
          <w:lang w:eastAsia="es-ES"/>
        </w:rPr>
        <w:t>Frejus</w:t>
      </w:r>
      <w:r w:rsidR="004763BB" w:rsidRPr="003E4F72">
        <w:rPr>
          <w:rStyle w:val="Refdenotaalpie"/>
          <w:rFonts w:ascii="Times New Roman" w:hAnsi="Times New Roman" w:cs="Times New Roman"/>
          <w:lang w:eastAsia="es-ES"/>
        </w:rPr>
        <w:footnoteReference w:id="34"/>
      </w:r>
      <w:r w:rsidR="004763BB" w:rsidRPr="003E4F72">
        <w:rPr>
          <w:rFonts w:ascii="Times New Roman" w:hAnsi="Times New Roman" w:cs="Times New Roman"/>
        </w:rPr>
        <w:t xml:space="preserve">. En Suiza en: </w:t>
      </w:r>
      <w:r w:rsidR="004763BB" w:rsidRPr="003E4F72">
        <w:rPr>
          <w:rFonts w:ascii="Times New Roman" w:hAnsi="Times New Roman" w:cs="Times New Roman"/>
          <w:i/>
        </w:rPr>
        <w:t>Avgvsta Ravrica</w:t>
      </w:r>
      <w:r w:rsidR="004763BB" w:rsidRPr="003E4F72">
        <w:rPr>
          <w:rFonts w:ascii="Times New Roman" w:hAnsi="Times New Roman" w:cs="Times New Roman"/>
        </w:rPr>
        <w:t xml:space="preserve"> (Augst)</w:t>
      </w:r>
      <w:r w:rsidR="004763BB" w:rsidRPr="003E4F72">
        <w:rPr>
          <w:rStyle w:val="Refdenotaalpie"/>
          <w:rFonts w:ascii="Times New Roman" w:hAnsi="Times New Roman" w:cs="Times New Roman"/>
        </w:rPr>
        <w:footnoteReference w:id="35"/>
      </w:r>
      <w:r w:rsidR="004763BB" w:rsidRPr="003E4F72">
        <w:rPr>
          <w:rFonts w:ascii="Times New Roman" w:hAnsi="Times New Roman" w:cs="Times New Roman"/>
        </w:rPr>
        <w:t xml:space="preserve">, </w:t>
      </w:r>
      <w:r w:rsidR="004763BB" w:rsidRPr="003E4F72">
        <w:rPr>
          <w:rFonts w:ascii="Times New Roman" w:hAnsi="Times New Roman" w:cs="Times New Roman"/>
          <w:lang w:eastAsia="es-ES"/>
        </w:rPr>
        <w:t>Nyon</w:t>
      </w:r>
      <w:r w:rsidR="004763BB" w:rsidRPr="003E4F72">
        <w:rPr>
          <w:rStyle w:val="Refdenotaalpie"/>
          <w:rFonts w:ascii="Times New Roman" w:hAnsi="Times New Roman" w:cs="Times New Roman"/>
          <w:lang w:eastAsia="es-ES"/>
        </w:rPr>
        <w:footnoteReference w:id="36"/>
      </w:r>
      <w:r w:rsidR="004763BB" w:rsidRPr="003E4F72">
        <w:rPr>
          <w:rFonts w:ascii="Times New Roman" w:hAnsi="Times New Roman" w:cs="Times New Roman"/>
          <w:lang w:eastAsia="es-ES"/>
        </w:rPr>
        <w:t xml:space="preserve">, </w:t>
      </w:r>
      <w:r w:rsidR="004763BB" w:rsidRPr="003E4F72">
        <w:rPr>
          <w:rFonts w:ascii="Times New Roman" w:hAnsi="Times New Roman" w:cs="Times New Roman"/>
          <w:i/>
        </w:rPr>
        <w:t>Aventicvm</w:t>
      </w:r>
      <w:r w:rsidR="004763BB" w:rsidRPr="003E4F72">
        <w:rPr>
          <w:rFonts w:ascii="Times New Roman" w:hAnsi="Times New Roman" w:cs="Times New Roman"/>
        </w:rPr>
        <w:t xml:space="preserve"> (Avenches)</w:t>
      </w:r>
      <w:r w:rsidR="004763BB" w:rsidRPr="003E4F72">
        <w:rPr>
          <w:rStyle w:val="Refdenotaalpie"/>
          <w:rFonts w:ascii="Times New Roman" w:hAnsi="Times New Roman" w:cs="Times New Roman"/>
        </w:rPr>
        <w:footnoteReference w:id="37"/>
      </w:r>
      <w:r w:rsidR="004763BB" w:rsidRPr="003E4F72">
        <w:rPr>
          <w:rFonts w:ascii="Times New Roman" w:hAnsi="Times New Roman" w:cs="Times New Roman"/>
        </w:rPr>
        <w:t>, En Alemania en: Mainz</w:t>
      </w:r>
      <w:r w:rsidR="004763BB" w:rsidRPr="003E4F72">
        <w:rPr>
          <w:rStyle w:val="Refdenotaalpie"/>
          <w:rFonts w:ascii="Times New Roman" w:hAnsi="Times New Roman" w:cs="Times New Roman"/>
        </w:rPr>
        <w:footnoteReference w:id="38"/>
      </w:r>
      <w:r w:rsidR="004763BB" w:rsidRPr="003E4F72">
        <w:rPr>
          <w:rFonts w:ascii="Times New Roman" w:hAnsi="Times New Roman" w:cs="Times New Roman"/>
        </w:rPr>
        <w:t xml:space="preserve">. </w:t>
      </w:r>
      <w:r w:rsidR="003E4F72" w:rsidRPr="003E4F72">
        <w:rPr>
          <w:rFonts w:ascii="Times New Roman" w:hAnsi="Times New Roman" w:cs="Times New Roman"/>
        </w:rPr>
        <w:t>En Austria en: Magdalensberg</w:t>
      </w:r>
      <w:r w:rsidR="003E4F72" w:rsidRPr="003E4F72">
        <w:rPr>
          <w:rStyle w:val="Refdenotaalpie"/>
          <w:rFonts w:ascii="Times New Roman" w:hAnsi="Times New Roman" w:cs="Times New Roman"/>
        </w:rPr>
        <w:footnoteReference w:id="39"/>
      </w:r>
      <w:r w:rsidR="003E4F72" w:rsidRPr="003E4F72">
        <w:rPr>
          <w:rFonts w:ascii="Times New Roman" w:hAnsi="Times New Roman" w:cs="Times New Roman"/>
        </w:rPr>
        <w:t>. En Italia en: Ostia</w:t>
      </w:r>
      <w:r w:rsidR="003E4F72" w:rsidRPr="003E4F72">
        <w:rPr>
          <w:rStyle w:val="Refdenotaalpie"/>
          <w:rFonts w:ascii="Times New Roman" w:hAnsi="Times New Roman" w:cs="Times New Roman"/>
        </w:rPr>
        <w:footnoteReference w:id="40"/>
      </w:r>
      <w:r w:rsidR="003E4F72" w:rsidRPr="003E4F72">
        <w:rPr>
          <w:rFonts w:ascii="Times New Roman" w:hAnsi="Times New Roman" w:cs="Times New Roman"/>
        </w:rPr>
        <w:t xml:space="preserve">. </w:t>
      </w:r>
      <w:r w:rsidR="004763BB" w:rsidRPr="003E4F72">
        <w:rPr>
          <w:rFonts w:ascii="Times New Roman" w:hAnsi="Times New Roman" w:cs="Times New Roman"/>
        </w:rPr>
        <w:t xml:space="preserve">En Israel en: </w:t>
      </w:r>
      <w:r w:rsidR="004763BB" w:rsidRPr="003E4F72">
        <w:rPr>
          <w:rFonts w:ascii="Times New Roman" w:hAnsi="Times New Roman" w:cs="Times New Roman"/>
          <w:i/>
        </w:rPr>
        <w:t>Cesarea Maritima</w:t>
      </w:r>
      <w:r w:rsidR="004763BB" w:rsidRPr="003E4F72">
        <w:rPr>
          <w:rStyle w:val="Refdenotaalpie"/>
          <w:rFonts w:ascii="Times New Roman" w:hAnsi="Times New Roman" w:cs="Times New Roman"/>
        </w:rPr>
        <w:footnoteReference w:id="41"/>
      </w:r>
      <w:r w:rsidR="004763BB" w:rsidRPr="003E4F72">
        <w:rPr>
          <w:rFonts w:ascii="Times New Roman" w:hAnsi="Times New Roman" w:cs="Times New Roman"/>
        </w:rPr>
        <w:t>.</w:t>
      </w:r>
      <w:r w:rsidR="004763BB" w:rsidRPr="003E4F72">
        <w:rPr>
          <w:rFonts w:ascii="Times New Roman" w:hAnsi="Times New Roman" w:cs="Times New Roman"/>
          <w:lang w:eastAsia="es-ES"/>
        </w:rPr>
        <w:t xml:space="preserve"> </w:t>
      </w:r>
      <w:r w:rsidR="004763BB" w:rsidRPr="003E4F72">
        <w:rPr>
          <w:rFonts w:ascii="Times New Roman" w:hAnsi="Times New Roman" w:cs="Times New Roman"/>
        </w:rPr>
        <w:t>En Grecia en: Cnosos, Atenas</w:t>
      </w:r>
      <w:r w:rsidR="004763BB" w:rsidRPr="003E4F72">
        <w:rPr>
          <w:rStyle w:val="Refdenotaalpie"/>
          <w:rFonts w:ascii="Times New Roman" w:hAnsi="Times New Roman" w:cs="Times New Roman"/>
        </w:rPr>
        <w:footnoteReference w:id="42"/>
      </w:r>
      <w:r w:rsidR="004763BB" w:rsidRPr="003E4F72">
        <w:rPr>
          <w:rFonts w:ascii="Times New Roman" w:hAnsi="Times New Roman" w:cs="Times New Roman"/>
        </w:rPr>
        <w:t>.</w:t>
      </w:r>
      <w:r w:rsidR="004763BB">
        <w:rPr>
          <w:rFonts w:ascii="Times New Roman" w:hAnsi="Times New Roman" w:cs="Times New Roman"/>
        </w:rPr>
        <w:t xml:space="preserve"> </w:t>
      </w:r>
    </w:p>
    <w:p w:rsidR="00711D63" w:rsidRPr="00F74721" w:rsidRDefault="007E0057" w:rsidP="003E4F72">
      <w:pPr>
        <w:spacing w:after="0" w:line="240" w:lineRule="auto"/>
        <w:jc w:val="both"/>
        <w:rPr>
          <w:rFonts w:ascii="Times New Roman" w:hAnsi="Times New Roman" w:cs="Times New Roman"/>
          <w:sz w:val="24"/>
          <w:szCs w:val="24"/>
          <w:lang w:eastAsia="es-ES"/>
        </w:rPr>
      </w:pPr>
      <w:r w:rsidRPr="008D7BB2">
        <w:rPr>
          <w:rFonts w:ascii="Times New Roman" w:hAnsi="Times New Roman" w:cs="Times New Roman"/>
          <w:b/>
        </w:rPr>
        <w:t>Cronología</w:t>
      </w:r>
      <w:r w:rsidRPr="008D7BB2">
        <w:rPr>
          <w:rFonts w:ascii="Times New Roman" w:hAnsi="Times New Roman" w:cs="Times New Roman"/>
        </w:rPr>
        <w:t>:</w:t>
      </w:r>
      <w:r w:rsidR="000640CB">
        <w:rPr>
          <w:rFonts w:ascii="Times New Roman" w:hAnsi="Times New Roman" w:cs="Times New Roman"/>
        </w:rPr>
        <w:t xml:space="preserve"> </w:t>
      </w:r>
      <w:r w:rsidR="009F600B">
        <w:rPr>
          <w:rFonts w:ascii="Times New Roman" w:hAnsi="Times New Roman" w:cs="Times New Roman"/>
        </w:rPr>
        <w:t xml:space="preserve">En </w:t>
      </w:r>
      <w:r w:rsidR="004E63ED">
        <w:rPr>
          <w:rFonts w:ascii="Times New Roman" w:hAnsi="Times New Roman" w:cs="Times New Roman"/>
        </w:rPr>
        <w:t>Cnosos</w:t>
      </w:r>
      <w:r w:rsidR="00856901">
        <w:rPr>
          <w:rFonts w:ascii="Times New Roman" w:hAnsi="Times New Roman" w:cs="Times New Roman"/>
        </w:rPr>
        <w:t xml:space="preserve"> se fechan</w:t>
      </w:r>
      <w:r w:rsidR="004E63ED">
        <w:rPr>
          <w:rFonts w:ascii="Times New Roman" w:hAnsi="Times New Roman" w:cs="Times New Roman"/>
        </w:rPr>
        <w:t xml:space="preserve"> en época Augustea.</w:t>
      </w:r>
      <w:r w:rsidR="000640CB">
        <w:rPr>
          <w:rFonts w:ascii="Times New Roman" w:hAnsi="Times New Roman" w:cs="Times New Roman"/>
        </w:rPr>
        <w:t xml:space="preserve"> </w:t>
      </w:r>
      <w:r w:rsidR="008C4F48">
        <w:rPr>
          <w:rFonts w:ascii="Times New Roman" w:hAnsi="Times New Roman" w:cs="Times New Roman"/>
        </w:rPr>
        <w:t xml:space="preserve">En </w:t>
      </w:r>
      <w:r w:rsidR="008C4F48" w:rsidRPr="004E63ED">
        <w:rPr>
          <w:rFonts w:ascii="Times New Roman" w:hAnsi="Times New Roman" w:cs="Times New Roman"/>
          <w:i/>
        </w:rPr>
        <w:t xml:space="preserve">Avgvsta </w:t>
      </w:r>
      <w:r w:rsidR="003E4F72" w:rsidRPr="004E63ED">
        <w:rPr>
          <w:rFonts w:ascii="Times New Roman" w:hAnsi="Times New Roman" w:cs="Times New Roman"/>
          <w:i/>
        </w:rPr>
        <w:t>Ravrica</w:t>
      </w:r>
      <w:r w:rsidR="003E4F72">
        <w:rPr>
          <w:rFonts w:ascii="Times New Roman" w:hAnsi="Times New Roman" w:cs="Times New Roman"/>
        </w:rPr>
        <w:t xml:space="preserve"> a</w:t>
      </w:r>
      <w:r w:rsidR="004E63ED">
        <w:rPr>
          <w:rFonts w:ascii="Times New Roman" w:hAnsi="Times New Roman" w:cs="Times New Roman"/>
        </w:rPr>
        <w:t xml:space="preserve"> mediados del siglo I d.C.</w:t>
      </w:r>
      <w:r w:rsidR="00B85F9A">
        <w:rPr>
          <w:rFonts w:ascii="Times New Roman" w:hAnsi="Times New Roman" w:cs="Times New Roman"/>
        </w:rPr>
        <w:t xml:space="preserve"> Una pieza se recoge en </w:t>
      </w:r>
      <w:r w:rsidR="00C412CC">
        <w:rPr>
          <w:rFonts w:ascii="Times New Roman" w:hAnsi="Times New Roman" w:cs="Times New Roman"/>
        </w:rPr>
        <w:t>c</w:t>
      </w:r>
      <w:r w:rsidR="00B85F9A">
        <w:rPr>
          <w:rFonts w:ascii="Times New Roman" w:hAnsi="Times New Roman" w:cs="Times New Roman"/>
        </w:rPr>
        <w:t>ontextos del</w:t>
      </w:r>
      <w:r w:rsidR="00C412CC">
        <w:rPr>
          <w:rFonts w:ascii="Times New Roman" w:hAnsi="Times New Roman" w:cs="Times New Roman"/>
        </w:rPr>
        <w:t xml:space="preserve"> </w:t>
      </w:r>
      <w:r w:rsidR="00B85F9A">
        <w:rPr>
          <w:rFonts w:ascii="Times New Roman" w:hAnsi="Times New Roman" w:cs="Times New Roman"/>
        </w:rPr>
        <w:t>150-200</w:t>
      </w:r>
      <w:r w:rsidR="00B85F9A">
        <w:rPr>
          <w:rStyle w:val="Refdenotaalpie"/>
          <w:rFonts w:ascii="Times New Roman" w:hAnsi="Times New Roman" w:cs="Times New Roman"/>
        </w:rPr>
        <w:footnoteReference w:id="43"/>
      </w:r>
      <w:r w:rsidR="00B85F9A">
        <w:rPr>
          <w:rFonts w:ascii="Times New Roman" w:hAnsi="Times New Roman" w:cs="Times New Roman"/>
        </w:rPr>
        <w:t>.</w:t>
      </w:r>
      <w:r w:rsidR="004E63ED">
        <w:rPr>
          <w:rFonts w:ascii="Times New Roman" w:hAnsi="Times New Roman" w:cs="Times New Roman"/>
        </w:rPr>
        <w:t xml:space="preserve"> En Avenches aparece en contextos del siglo I e inicios del siglo II d.C</w:t>
      </w:r>
      <w:r w:rsidR="004E63ED">
        <w:rPr>
          <w:rStyle w:val="Refdenotaalpie"/>
          <w:rFonts w:ascii="Times New Roman" w:hAnsi="Times New Roman" w:cs="Times New Roman"/>
        </w:rPr>
        <w:footnoteReference w:id="44"/>
      </w:r>
      <w:r w:rsidR="004E63ED">
        <w:rPr>
          <w:rFonts w:ascii="Times New Roman" w:hAnsi="Times New Roman" w:cs="Times New Roman"/>
        </w:rPr>
        <w:t>. En Atenas, entre finales del siglo</w:t>
      </w:r>
      <w:r w:rsidR="009E1413">
        <w:rPr>
          <w:rFonts w:ascii="Times New Roman" w:hAnsi="Times New Roman" w:cs="Times New Roman"/>
        </w:rPr>
        <w:t xml:space="preserve"> I y comienzos del siglo II d.C., fecha similar </w:t>
      </w:r>
      <w:r w:rsidR="00856901">
        <w:rPr>
          <w:rFonts w:ascii="Times New Roman" w:hAnsi="Times New Roman" w:cs="Times New Roman"/>
        </w:rPr>
        <w:t>a lo que observamos en</w:t>
      </w:r>
      <w:r w:rsidR="009E1413">
        <w:rPr>
          <w:rFonts w:ascii="Times New Roman" w:hAnsi="Times New Roman" w:cs="Times New Roman"/>
        </w:rPr>
        <w:t xml:space="preserve"> las piezas provenientes de la </w:t>
      </w:r>
      <w:r w:rsidR="009E1413" w:rsidRPr="00173D27">
        <w:rPr>
          <w:rFonts w:ascii="Times New Roman" w:hAnsi="Times New Roman" w:cs="Times New Roman"/>
          <w:i/>
        </w:rPr>
        <w:t>Galia</w:t>
      </w:r>
      <w:r w:rsidR="009E1413">
        <w:rPr>
          <w:rStyle w:val="Refdenotaalpie"/>
          <w:rFonts w:ascii="Times New Roman" w:hAnsi="Times New Roman" w:cs="Times New Roman"/>
        </w:rPr>
        <w:footnoteReference w:id="45"/>
      </w:r>
      <w:r w:rsidR="009E1413">
        <w:rPr>
          <w:rFonts w:ascii="Times New Roman" w:hAnsi="Times New Roman" w:cs="Times New Roman"/>
        </w:rPr>
        <w:t>.</w:t>
      </w:r>
      <w:r w:rsidR="00F74721">
        <w:rPr>
          <w:rFonts w:ascii="Times New Roman" w:hAnsi="Times New Roman" w:cs="Times New Roman"/>
        </w:rPr>
        <w:t xml:space="preserve"> </w:t>
      </w:r>
    </w:p>
    <w:p w:rsidR="00A12447" w:rsidRDefault="00A12447" w:rsidP="0041621D">
      <w:pPr>
        <w:spacing w:after="0" w:line="240" w:lineRule="auto"/>
        <w:rPr>
          <w:rFonts w:ascii="Times New Roman" w:hAnsi="Times New Roman" w:cs="Times New Roman"/>
          <w:b/>
          <w:lang w:val="pt-PT"/>
        </w:rPr>
      </w:pPr>
    </w:p>
    <w:p w:rsidR="00AD1C6D" w:rsidRDefault="00AD1C6D" w:rsidP="00AD1C6D">
      <w:pPr>
        <w:spacing w:after="0" w:line="240" w:lineRule="auto"/>
        <w:rPr>
          <w:rFonts w:ascii="Times New Roman" w:hAnsi="Times New Roman" w:cs="Times New Roman"/>
          <w:b/>
          <w:lang w:val="pt-PT"/>
        </w:rPr>
      </w:pPr>
      <w:r w:rsidRPr="008D7BB2">
        <w:rPr>
          <w:rFonts w:ascii="Times New Roman" w:hAnsi="Times New Roman" w:cs="Times New Roman"/>
          <w:lang w:val="pt-PT"/>
        </w:rPr>
        <w:tab/>
      </w:r>
      <w:r>
        <w:rPr>
          <w:rFonts w:ascii="Times New Roman" w:hAnsi="Times New Roman" w:cs="Times New Roman"/>
          <w:lang w:val="pt-PT"/>
        </w:rPr>
        <w:tab/>
      </w:r>
      <w:r>
        <w:rPr>
          <w:rFonts w:ascii="Times New Roman" w:hAnsi="Times New Roman" w:cs="Times New Roman"/>
          <w:lang w:val="pt-PT"/>
        </w:rPr>
        <w:tab/>
      </w:r>
      <w:r w:rsidRPr="004712E9">
        <w:rPr>
          <w:rFonts w:ascii="Times New Roman" w:hAnsi="Times New Roman" w:cs="Times New Roman"/>
          <w:b/>
          <w:bCs/>
          <w:lang w:val="pt-PT"/>
        </w:rPr>
        <w:t xml:space="preserve">○ </w:t>
      </w:r>
      <w:r w:rsidR="004712E9" w:rsidRPr="003B1C4B">
        <w:rPr>
          <w:rFonts w:ascii="Times New Roman" w:hAnsi="Times New Roman" w:cs="Times New Roman"/>
          <w:b/>
          <w:lang w:val="pt-PT"/>
        </w:rPr>
        <w:t>B.</w:t>
      </w:r>
      <w:r w:rsidR="004712E9">
        <w:rPr>
          <w:rFonts w:ascii="Times New Roman" w:hAnsi="Times New Roman" w:cs="Times New Roman"/>
          <w:b/>
          <w:lang w:val="pt-PT"/>
        </w:rPr>
        <w:t>VI</w:t>
      </w:r>
      <w:r w:rsidR="004712E9" w:rsidRPr="003B1C4B">
        <w:rPr>
          <w:rFonts w:ascii="Times New Roman" w:hAnsi="Times New Roman" w:cs="Times New Roman"/>
          <w:b/>
          <w:lang w:val="pt-PT"/>
        </w:rPr>
        <w:t>.1</w:t>
      </w:r>
      <w:r w:rsidR="004712E9">
        <w:rPr>
          <w:rFonts w:ascii="Times New Roman" w:hAnsi="Times New Roman" w:cs="Times New Roman"/>
          <w:b/>
          <w:lang w:val="pt-PT"/>
        </w:rPr>
        <w:t>.2.1</w:t>
      </w:r>
      <w:r>
        <w:rPr>
          <w:rFonts w:ascii="Times New Roman" w:hAnsi="Times New Roman" w:cs="Times New Roman"/>
          <w:b/>
          <w:lang w:val="pt-PT"/>
        </w:rPr>
        <w:t xml:space="preserve">.2 – </w:t>
      </w:r>
      <w:r w:rsidR="009D0689">
        <w:rPr>
          <w:rFonts w:ascii="Times New Roman" w:hAnsi="Times New Roman" w:cs="Times New Roman"/>
          <w:b/>
          <w:lang w:val="pt-PT"/>
        </w:rPr>
        <w:t xml:space="preserve">Paredes </w:t>
      </w:r>
    </w:p>
    <w:p w:rsidR="009D0689" w:rsidRDefault="009D0689" w:rsidP="00AD1C6D">
      <w:pPr>
        <w:spacing w:after="0" w:line="240" w:lineRule="auto"/>
        <w:rPr>
          <w:rFonts w:ascii="Times New Roman" w:hAnsi="Times New Roman" w:cs="Times New Roman"/>
          <w:b/>
          <w:lang w:val="pt-PT"/>
        </w:rPr>
      </w:pP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b/>
          <w:lang w:val="pt-PT"/>
        </w:rPr>
        <w:tab/>
        <w:t xml:space="preserve">∙ </w:t>
      </w:r>
      <w:r w:rsidRPr="003B1C4B">
        <w:rPr>
          <w:rFonts w:ascii="Times New Roman" w:hAnsi="Times New Roman" w:cs="Times New Roman"/>
          <w:b/>
          <w:lang w:val="pt-PT"/>
        </w:rPr>
        <w:t>B.</w:t>
      </w:r>
      <w:r>
        <w:rPr>
          <w:rFonts w:ascii="Times New Roman" w:hAnsi="Times New Roman" w:cs="Times New Roman"/>
          <w:b/>
          <w:lang w:val="pt-PT"/>
        </w:rPr>
        <w:t>VI</w:t>
      </w:r>
      <w:r w:rsidRPr="003B1C4B">
        <w:rPr>
          <w:rFonts w:ascii="Times New Roman" w:hAnsi="Times New Roman" w:cs="Times New Roman"/>
          <w:b/>
          <w:lang w:val="pt-PT"/>
        </w:rPr>
        <w:t>.1</w:t>
      </w:r>
      <w:r>
        <w:rPr>
          <w:rFonts w:ascii="Times New Roman" w:hAnsi="Times New Roman" w:cs="Times New Roman"/>
          <w:b/>
          <w:lang w:val="pt-PT"/>
        </w:rPr>
        <w:t>.2.1.2.1 – Frontales.</w:t>
      </w:r>
    </w:p>
    <w:p w:rsidR="00C83296" w:rsidRDefault="00C83296" w:rsidP="00AD1C6D">
      <w:pPr>
        <w:spacing w:after="0" w:line="240" w:lineRule="auto"/>
        <w:rPr>
          <w:rFonts w:ascii="Times New Roman" w:hAnsi="Times New Roman" w:cs="Times New Roman"/>
          <w:b/>
          <w:lang w:val="pt-PT"/>
        </w:rPr>
      </w:pP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b/>
          <w:lang w:val="pt-PT"/>
        </w:rPr>
        <w:tab/>
      </w:r>
      <w:r w:rsidR="009D0689">
        <w:rPr>
          <w:rFonts w:ascii="Times New Roman" w:hAnsi="Times New Roman" w:cs="Times New Roman"/>
          <w:b/>
          <w:lang w:val="pt-PT"/>
        </w:rPr>
        <w:tab/>
      </w:r>
      <w:r>
        <w:rPr>
          <w:rFonts w:ascii="Times New Roman" w:hAnsi="Times New Roman" w:cs="Times New Roman"/>
          <w:b/>
          <w:lang w:val="pt-PT"/>
        </w:rPr>
        <w:t>∙</w:t>
      </w:r>
      <w:r w:rsidR="009D0689">
        <w:rPr>
          <w:rFonts w:ascii="Times New Roman" w:hAnsi="Times New Roman" w:cs="Times New Roman"/>
          <w:b/>
          <w:lang w:val="pt-PT"/>
        </w:rPr>
        <w:t xml:space="preserve">∙ </w:t>
      </w:r>
      <w:r w:rsidR="009D0689" w:rsidRPr="003B1C4B">
        <w:rPr>
          <w:rFonts w:ascii="Times New Roman" w:hAnsi="Times New Roman" w:cs="Times New Roman"/>
          <w:b/>
          <w:lang w:val="pt-PT"/>
        </w:rPr>
        <w:t>B.</w:t>
      </w:r>
      <w:r w:rsidR="009D0689">
        <w:rPr>
          <w:rFonts w:ascii="Times New Roman" w:hAnsi="Times New Roman" w:cs="Times New Roman"/>
          <w:b/>
          <w:lang w:val="pt-PT"/>
        </w:rPr>
        <w:t>VI</w:t>
      </w:r>
      <w:r w:rsidR="009D0689" w:rsidRPr="003B1C4B">
        <w:rPr>
          <w:rFonts w:ascii="Times New Roman" w:hAnsi="Times New Roman" w:cs="Times New Roman"/>
          <w:b/>
          <w:lang w:val="pt-PT"/>
        </w:rPr>
        <w:t>.1</w:t>
      </w:r>
      <w:r w:rsidR="009D0689">
        <w:rPr>
          <w:rFonts w:ascii="Times New Roman" w:hAnsi="Times New Roman" w:cs="Times New Roman"/>
          <w:b/>
          <w:lang w:val="pt-PT"/>
        </w:rPr>
        <w:t>.2.1.2.1.</w:t>
      </w:r>
      <w:r>
        <w:rPr>
          <w:rFonts w:ascii="Times New Roman" w:hAnsi="Times New Roman" w:cs="Times New Roman"/>
          <w:b/>
          <w:lang w:val="pt-PT"/>
        </w:rPr>
        <w:t>B – Decorados.</w:t>
      </w:r>
    </w:p>
    <w:p w:rsidR="009D0689" w:rsidRDefault="009D0689" w:rsidP="00AD1C6D">
      <w:pPr>
        <w:spacing w:after="0" w:line="240" w:lineRule="auto"/>
        <w:rPr>
          <w:rFonts w:ascii="Times New Roman" w:hAnsi="Times New Roman" w:cs="Times New Roman"/>
          <w:b/>
          <w:lang w:val="pt-PT"/>
        </w:rPr>
      </w:pP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b/>
          <w:lang w:val="pt-PT"/>
        </w:rPr>
        <w:tab/>
        <w:t xml:space="preserve">∙∙∙ </w:t>
      </w:r>
      <w:r w:rsidRPr="003B1C4B">
        <w:rPr>
          <w:rFonts w:ascii="Times New Roman" w:hAnsi="Times New Roman" w:cs="Times New Roman"/>
          <w:b/>
          <w:lang w:val="pt-PT"/>
        </w:rPr>
        <w:t>B.</w:t>
      </w:r>
      <w:r>
        <w:rPr>
          <w:rFonts w:ascii="Times New Roman" w:hAnsi="Times New Roman" w:cs="Times New Roman"/>
          <w:b/>
          <w:lang w:val="pt-PT"/>
        </w:rPr>
        <w:t>VI</w:t>
      </w:r>
      <w:r w:rsidRPr="003B1C4B">
        <w:rPr>
          <w:rFonts w:ascii="Times New Roman" w:hAnsi="Times New Roman" w:cs="Times New Roman"/>
          <w:b/>
          <w:lang w:val="pt-PT"/>
        </w:rPr>
        <w:t>.1</w:t>
      </w:r>
      <w:r>
        <w:rPr>
          <w:rFonts w:ascii="Times New Roman" w:hAnsi="Times New Roman" w:cs="Times New Roman"/>
          <w:b/>
          <w:lang w:val="pt-PT"/>
        </w:rPr>
        <w:t>.2.1.2.1.B.1 - Geométrica</w:t>
      </w:r>
    </w:p>
    <w:p w:rsidR="00711D63" w:rsidRPr="00AD1C6D" w:rsidRDefault="00711D63" w:rsidP="007A3871">
      <w:pPr>
        <w:spacing w:after="0" w:line="240" w:lineRule="auto"/>
        <w:rPr>
          <w:rFonts w:ascii="Times New Roman" w:hAnsi="Times New Roman" w:cs="Times New Roman"/>
          <w:highlight w:val="yellow"/>
          <w:lang w:val="pt-PT"/>
        </w:rPr>
      </w:pPr>
      <w:r w:rsidRPr="004712E9">
        <w:rPr>
          <w:rFonts w:ascii="Times New Roman" w:hAnsi="Times New Roman" w:cs="Times New Roman"/>
          <w:b/>
          <w:lang w:val="pt-PT"/>
        </w:rPr>
        <w:t>Gostenčnik</w:t>
      </w:r>
      <w:r w:rsidRPr="004712E9">
        <w:rPr>
          <w:rFonts w:ascii="Times New Roman" w:hAnsi="Times New Roman" w:cs="Times New Roman"/>
          <w:lang w:val="pt-PT"/>
        </w:rPr>
        <w:t xml:space="preserve"> –</w:t>
      </w:r>
      <w:r w:rsidR="00482376" w:rsidRPr="004712E9">
        <w:rPr>
          <w:rFonts w:ascii="Times New Roman" w:hAnsi="Times New Roman" w:cs="Times New Roman"/>
          <w:b/>
          <w:color w:val="0000FF"/>
          <w:lang w:val="pt-PT"/>
        </w:rPr>
        <w:t>G.2.6.3.2</w:t>
      </w:r>
    </w:p>
    <w:tbl>
      <w:tblPr>
        <w:tblStyle w:val="Tablaconcuadrcula"/>
        <w:tblW w:w="6912" w:type="dxa"/>
        <w:tblLook w:val="04A0" w:firstRow="1" w:lastRow="0" w:firstColumn="1" w:lastColumn="0" w:noHBand="0" w:noVBand="1"/>
      </w:tblPr>
      <w:tblGrid>
        <w:gridCol w:w="3516"/>
        <w:gridCol w:w="3966"/>
      </w:tblGrid>
      <w:tr w:rsidR="0062358B" w:rsidRPr="004712E9" w:rsidTr="003722F8">
        <w:trPr>
          <w:trHeight w:val="1790"/>
        </w:trPr>
        <w:tc>
          <w:tcPr>
            <w:tcW w:w="2268" w:type="dxa"/>
            <w:tcBorders>
              <w:top w:val="single" w:sz="4" w:space="0" w:color="auto"/>
              <w:left w:val="single" w:sz="4" w:space="0" w:color="auto"/>
              <w:bottom w:val="single" w:sz="4" w:space="0" w:color="auto"/>
              <w:right w:val="single" w:sz="4" w:space="0" w:color="auto"/>
            </w:tcBorders>
          </w:tcPr>
          <w:p w:rsidR="0062358B" w:rsidRPr="004712E9" w:rsidRDefault="0062358B" w:rsidP="00A1410B">
            <w:pPr>
              <w:rPr>
                <w:rFonts w:ascii="Times New Roman" w:hAnsi="Times New Roman" w:cs="Times New Roman"/>
                <w:noProof/>
                <w:sz w:val="20"/>
                <w:szCs w:val="20"/>
                <w:lang w:val="pt-PT" w:eastAsia="es-ES"/>
              </w:rPr>
            </w:pPr>
            <w:r w:rsidRPr="00B34B49">
              <w:rPr>
                <w:rFonts w:ascii="Times New Roman" w:hAnsi="Times New Roman" w:cs="Times New Roman"/>
                <w:noProof/>
                <w:sz w:val="20"/>
                <w:szCs w:val="20"/>
                <w:lang w:eastAsia="es-ES"/>
              </w:rPr>
              <w:drawing>
                <wp:inline distT="0" distB="0" distL="0" distR="0" wp14:anchorId="68521582" wp14:editId="30100700">
                  <wp:extent cx="2089466" cy="1247775"/>
                  <wp:effectExtent l="0" t="0" r="6350" b="0"/>
                  <wp:docPr id="25" name="Imagen 25" descr="F:\HUESO ROMANO (22-7-16)\HUESO TRABAJADO EPOCA ROMANA\en fongo negro\22 - Tipo  B.XI - Elementos de una caja\B.XI.1.B.1 - Decoración geométrica\Ampurias-Museo (83)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22 - Tipo  B.XI - Elementos de una caja\B.XI.1.B.1 - Decoración geométrica\Ampurias-Museo (83)123.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132847" cy="1273681"/>
                          </a:xfrm>
                          <a:prstGeom prst="rect">
                            <a:avLst/>
                          </a:prstGeom>
                          <a:noFill/>
                          <a:ln>
                            <a:noFill/>
                          </a:ln>
                        </pic:spPr>
                      </pic:pic>
                    </a:graphicData>
                  </a:graphic>
                </wp:inline>
              </w:drawing>
            </w:r>
          </w:p>
          <w:p w:rsidR="0062358B" w:rsidRPr="004712E9" w:rsidRDefault="009E0472" w:rsidP="00A1410B">
            <w:pPr>
              <w:jc w:val="center"/>
              <w:rPr>
                <w:rFonts w:ascii="Times New Roman" w:hAnsi="Times New Roman" w:cs="Times New Roman"/>
                <w:i/>
                <w:noProof/>
                <w:sz w:val="20"/>
                <w:szCs w:val="20"/>
                <w:lang w:val="pt-PT" w:eastAsia="es-ES"/>
              </w:rPr>
            </w:pPr>
            <w:r w:rsidRPr="004712E9">
              <w:rPr>
                <w:rFonts w:ascii="Times New Roman" w:hAnsi="Times New Roman" w:cs="Times New Roman"/>
                <w:noProof/>
                <w:sz w:val="20"/>
                <w:szCs w:val="20"/>
                <w:lang w:val="pt-PT" w:eastAsia="es-ES"/>
              </w:rPr>
              <w:t>1</w:t>
            </w:r>
            <w:r w:rsidR="0062358B" w:rsidRPr="004712E9">
              <w:rPr>
                <w:rFonts w:ascii="Times New Roman" w:hAnsi="Times New Roman" w:cs="Times New Roman"/>
                <w:noProof/>
                <w:sz w:val="20"/>
                <w:szCs w:val="20"/>
                <w:lang w:val="pt-PT" w:eastAsia="es-ES"/>
              </w:rPr>
              <w:t xml:space="preserve"> -</w:t>
            </w:r>
            <w:r w:rsidR="0062358B" w:rsidRPr="004712E9">
              <w:rPr>
                <w:rFonts w:ascii="Times New Roman" w:hAnsi="Times New Roman" w:cs="Times New Roman"/>
                <w:i/>
                <w:noProof/>
                <w:sz w:val="20"/>
                <w:szCs w:val="20"/>
                <w:lang w:val="pt-PT" w:eastAsia="es-ES"/>
              </w:rPr>
              <w:t>Emporiae</w:t>
            </w:r>
          </w:p>
          <w:p w:rsidR="0062358B" w:rsidRPr="004712E9" w:rsidRDefault="0062358B" w:rsidP="00A1410B">
            <w:pPr>
              <w:jc w:val="center"/>
              <w:rPr>
                <w:rFonts w:ascii="Times New Roman" w:hAnsi="Times New Roman" w:cs="Times New Roman"/>
                <w:noProof/>
                <w:sz w:val="20"/>
                <w:szCs w:val="20"/>
                <w:lang w:val="pt-PT" w:eastAsia="es-ES"/>
              </w:rPr>
            </w:pPr>
            <w:r w:rsidRPr="004712E9">
              <w:rPr>
                <w:rFonts w:ascii="Times New Roman" w:hAnsi="Times New Roman" w:cs="Times New Roman"/>
                <w:noProof/>
                <w:sz w:val="20"/>
                <w:szCs w:val="20"/>
                <w:lang w:val="pt-PT" w:eastAsia="es-ES"/>
              </w:rPr>
              <w:t>(MAC Ampurias)</w:t>
            </w:r>
          </w:p>
        </w:tc>
        <w:tc>
          <w:tcPr>
            <w:tcW w:w="4644" w:type="dxa"/>
            <w:tcBorders>
              <w:top w:val="single" w:sz="4" w:space="0" w:color="auto"/>
              <w:left w:val="single" w:sz="4" w:space="0" w:color="auto"/>
              <w:bottom w:val="single" w:sz="4" w:space="0" w:color="auto"/>
              <w:right w:val="single" w:sz="4" w:space="0" w:color="auto"/>
            </w:tcBorders>
          </w:tcPr>
          <w:p w:rsidR="0062358B" w:rsidRPr="004712E9" w:rsidRDefault="0062358B" w:rsidP="00A1410B">
            <w:pPr>
              <w:jc w:val="center"/>
              <w:rPr>
                <w:rFonts w:ascii="Times New Roman" w:hAnsi="Times New Roman" w:cs="Times New Roman"/>
                <w:noProof/>
                <w:sz w:val="20"/>
                <w:szCs w:val="20"/>
                <w:lang w:val="pt-PT" w:eastAsia="es-ES"/>
              </w:rPr>
            </w:pPr>
            <w:r w:rsidRPr="00B34B49">
              <w:rPr>
                <w:rFonts w:ascii="Times New Roman" w:hAnsi="Times New Roman" w:cs="Times New Roman"/>
                <w:i/>
                <w:noProof/>
                <w:sz w:val="20"/>
                <w:szCs w:val="20"/>
                <w:lang w:eastAsia="es-ES"/>
              </w:rPr>
              <w:drawing>
                <wp:inline distT="0" distB="0" distL="0" distR="0" wp14:anchorId="71E95E9E" wp14:editId="20DFC883">
                  <wp:extent cx="2379002" cy="1247775"/>
                  <wp:effectExtent l="0" t="0" r="2540" b="0"/>
                  <wp:docPr id="26" name="Imagen 26" descr="F:\HUESO ROMANO (22-7-16)\HUESO TRABAJADO EPOCA ROMANA\en fongo negro\22 - Tipo  B.XI - Elementos de una caja\B.XI.1.B.1 - Decoración geométrica\Ampurias-Museo (8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22 - Tipo  B.XI - Elementos de una caja\B.XI.1.B.1 - Decoración geométrica\Ampurias-Museo (84) copie.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rot="10800000">
                            <a:off x="0" y="0"/>
                            <a:ext cx="2427395" cy="1273157"/>
                          </a:xfrm>
                          <a:prstGeom prst="rect">
                            <a:avLst/>
                          </a:prstGeom>
                          <a:noFill/>
                          <a:ln>
                            <a:noFill/>
                          </a:ln>
                        </pic:spPr>
                      </pic:pic>
                    </a:graphicData>
                  </a:graphic>
                </wp:inline>
              </w:drawing>
            </w:r>
          </w:p>
          <w:p w:rsidR="0062358B" w:rsidRPr="004712E9" w:rsidRDefault="009E0472" w:rsidP="00A1410B">
            <w:pPr>
              <w:jc w:val="center"/>
              <w:rPr>
                <w:rFonts w:ascii="Times New Roman" w:hAnsi="Times New Roman" w:cs="Times New Roman"/>
                <w:i/>
                <w:noProof/>
                <w:sz w:val="20"/>
                <w:szCs w:val="20"/>
                <w:lang w:val="pt-PT" w:eastAsia="es-ES"/>
              </w:rPr>
            </w:pPr>
            <w:r w:rsidRPr="004712E9">
              <w:rPr>
                <w:rFonts w:ascii="Times New Roman" w:hAnsi="Times New Roman" w:cs="Times New Roman"/>
                <w:noProof/>
                <w:sz w:val="20"/>
                <w:szCs w:val="20"/>
                <w:lang w:val="pt-PT" w:eastAsia="es-ES"/>
              </w:rPr>
              <w:t>2</w:t>
            </w:r>
            <w:r w:rsidR="0062358B" w:rsidRPr="004712E9">
              <w:rPr>
                <w:rFonts w:ascii="Times New Roman" w:hAnsi="Times New Roman" w:cs="Times New Roman"/>
                <w:noProof/>
                <w:sz w:val="20"/>
                <w:szCs w:val="20"/>
                <w:lang w:val="pt-PT" w:eastAsia="es-ES"/>
              </w:rPr>
              <w:t>-</w:t>
            </w:r>
            <w:r w:rsidR="0062358B" w:rsidRPr="004712E9">
              <w:rPr>
                <w:rFonts w:ascii="Times New Roman" w:hAnsi="Times New Roman" w:cs="Times New Roman"/>
                <w:i/>
                <w:noProof/>
                <w:sz w:val="20"/>
                <w:szCs w:val="20"/>
                <w:lang w:val="pt-PT" w:eastAsia="es-ES"/>
              </w:rPr>
              <w:t>Emporiae</w:t>
            </w:r>
          </w:p>
          <w:p w:rsidR="0062358B" w:rsidRPr="004712E9" w:rsidRDefault="0062358B" w:rsidP="00A1410B">
            <w:pPr>
              <w:jc w:val="center"/>
              <w:rPr>
                <w:rFonts w:ascii="Times New Roman" w:hAnsi="Times New Roman" w:cs="Times New Roman"/>
                <w:noProof/>
                <w:sz w:val="20"/>
                <w:szCs w:val="20"/>
                <w:lang w:val="pt-PT" w:eastAsia="es-ES"/>
              </w:rPr>
            </w:pPr>
            <w:r w:rsidRPr="004712E9">
              <w:rPr>
                <w:rFonts w:ascii="Times New Roman" w:hAnsi="Times New Roman" w:cs="Times New Roman"/>
                <w:noProof/>
                <w:sz w:val="20"/>
                <w:szCs w:val="20"/>
                <w:lang w:val="pt-PT" w:eastAsia="es-ES"/>
              </w:rPr>
              <w:t>(MAC Ampurias)</w:t>
            </w:r>
          </w:p>
        </w:tc>
      </w:tr>
    </w:tbl>
    <w:p w:rsidR="00711D63" w:rsidRDefault="00711D63" w:rsidP="003E4F72">
      <w:pPr>
        <w:spacing w:after="0" w:line="240" w:lineRule="auto"/>
        <w:jc w:val="both"/>
        <w:rPr>
          <w:rFonts w:ascii="Times New Roman" w:hAnsi="Times New Roman" w:cs="Times New Roman"/>
        </w:rPr>
      </w:pPr>
      <w:r w:rsidRPr="004712E9">
        <w:rPr>
          <w:rFonts w:ascii="Times New Roman" w:hAnsi="Times New Roman" w:cs="Times New Roman"/>
          <w:b/>
          <w:lang w:val="pt-PT"/>
        </w:rPr>
        <w:t>Característica</w:t>
      </w:r>
      <w:r w:rsidRPr="008D7BB2">
        <w:rPr>
          <w:rFonts w:ascii="Times New Roman" w:hAnsi="Times New Roman" w:cs="Times New Roman"/>
          <w:b/>
        </w:rPr>
        <w:t>s</w:t>
      </w:r>
      <w:r w:rsidRPr="008D7BB2">
        <w:rPr>
          <w:rFonts w:ascii="Times New Roman" w:hAnsi="Times New Roman" w:cs="Times New Roman"/>
        </w:rPr>
        <w:t>:</w:t>
      </w:r>
      <w:r w:rsidR="00BD44C9">
        <w:rPr>
          <w:rFonts w:ascii="Times New Roman" w:hAnsi="Times New Roman" w:cs="Times New Roman"/>
        </w:rPr>
        <w:t xml:space="preserve"> </w:t>
      </w:r>
      <w:r w:rsidR="007A3871">
        <w:rPr>
          <w:rFonts w:ascii="Times New Roman" w:hAnsi="Times New Roman" w:cs="Times New Roman"/>
        </w:rPr>
        <w:t xml:space="preserve">Se trata de pequeñas placas de hueso que, como las </w:t>
      </w:r>
      <w:r w:rsidR="003E4F72">
        <w:rPr>
          <w:rFonts w:ascii="Times New Roman" w:hAnsi="Times New Roman" w:cs="Times New Roman"/>
        </w:rPr>
        <w:t xml:space="preserve">de </w:t>
      </w:r>
      <w:r w:rsidR="007A3871">
        <w:rPr>
          <w:rFonts w:ascii="Times New Roman" w:hAnsi="Times New Roman" w:cs="Times New Roman"/>
          <w:i/>
        </w:rPr>
        <w:t xml:space="preserve">Emporiae, </w:t>
      </w:r>
      <w:r w:rsidR="00FD64FB" w:rsidRPr="00FD64FB">
        <w:rPr>
          <w:rFonts w:ascii="Times New Roman" w:hAnsi="Times New Roman" w:cs="Times New Roman"/>
        </w:rPr>
        <w:t xml:space="preserve">o de </w:t>
      </w:r>
      <w:r w:rsidR="00716A74">
        <w:rPr>
          <w:rFonts w:ascii="Times New Roman" w:hAnsi="Times New Roman" w:cs="Times New Roman"/>
        </w:rPr>
        <w:t>Ark</w:t>
      </w:r>
      <w:r w:rsidR="00FD64FB" w:rsidRPr="003E4F72">
        <w:rPr>
          <w:rFonts w:ascii="Times New Roman" w:hAnsi="Times New Roman" w:cs="Times New Roman"/>
        </w:rPr>
        <w:t>aia</w:t>
      </w:r>
      <w:r w:rsidR="00FD64FB">
        <w:rPr>
          <w:rFonts w:ascii="Times New Roman" w:hAnsi="Times New Roman" w:cs="Times New Roman"/>
        </w:rPr>
        <w:t xml:space="preserve">, </w:t>
      </w:r>
      <w:r w:rsidR="00FD64FB" w:rsidRPr="003E4F72">
        <w:rPr>
          <w:rFonts w:ascii="Times New Roman" w:hAnsi="Times New Roman" w:cs="Times New Roman"/>
        </w:rPr>
        <w:t>posiblemente</w:t>
      </w:r>
      <w:r w:rsidR="00BD44C9" w:rsidRPr="003E4F72">
        <w:rPr>
          <w:rFonts w:ascii="Times New Roman" w:hAnsi="Times New Roman" w:cs="Times New Roman"/>
        </w:rPr>
        <w:t xml:space="preserve"> </w:t>
      </w:r>
      <w:r w:rsidR="007A3871">
        <w:rPr>
          <w:rFonts w:ascii="Times New Roman" w:hAnsi="Times New Roman" w:cs="Times New Roman"/>
        </w:rPr>
        <w:t xml:space="preserve">formasen </w:t>
      </w:r>
      <w:r w:rsidR="003E4F72">
        <w:rPr>
          <w:rFonts w:ascii="Times New Roman" w:hAnsi="Times New Roman" w:cs="Times New Roman"/>
        </w:rPr>
        <w:t xml:space="preserve">parte </w:t>
      </w:r>
      <w:r w:rsidR="007A3871">
        <w:rPr>
          <w:rFonts w:ascii="Times New Roman" w:hAnsi="Times New Roman" w:cs="Times New Roman"/>
        </w:rPr>
        <w:t>de</w:t>
      </w:r>
      <w:r w:rsidR="00FD64FB">
        <w:rPr>
          <w:rFonts w:ascii="Times New Roman" w:hAnsi="Times New Roman" w:cs="Times New Roman"/>
        </w:rPr>
        <w:t>l</w:t>
      </w:r>
      <w:r w:rsidR="007A3871">
        <w:rPr>
          <w:rFonts w:ascii="Times New Roman" w:hAnsi="Times New Roman" w:cs="Times New Roman"/>
        </w:rPr>
        <w:t xml:space="preserve"> frontal de una caja o pequeño mueble. Se trata de una hoja</w:t>
      </w:r>
      <w:r w:rsidR="00BD44C9">
        <w:rPr>
          <w:rFonts w:ascii="Times New Roman" w:hAnsi="Times New Roman" w:cs="Times New Roman"/>
        </w:rPr>
        <w:t xml:space="preserve"> rectangular</w:t>
      </w:r>
      <w:r w:rsidR="007A3871">
        <w:rPr>
          <w:rFonts w:ascii="Times New Roman" w:hAnsi="Times New Roman" w:cs="Times New Roman"/>
        </w:rPr>
        <w:t xml:space="preserve"> (nº</w:t>
      </w:r>
      <w:r w:rsidR="009E0472">
        <w:rPr>
          <w:rFonts w:ascii="Times New Roman" w:hAnsi="Times New Roman" w:cs="Times New Roman"/>
        </w:rPr>
        <w:t>1</w:t>
      </w:r>
      <w:r w:rsidR="007A3871">
        <w:rPr>
          <w:rFonts w:ascii="Times New Roman" w:hAnsi="Times New Roman" w:cs="Times New Roman"/>
        </w:rPr>
        <w:t>)</w:t>
      </w:r>
      <w:r w:rsidR="003E4F72">
        <w:rPr>
          <w:rFonts w:ascii="Times New Roman" w:hAnsi="Times New Roman" w:cs="Times New Roman"/>
        </w:rPr>
        <w:t>, con dos líneas grabadas que forman u rectángulo.</w:t>
      </w:r>
      <w:r w:rsidR="00BD44C9">
        <w:rPr>
          <w:rFonts w:ascii="Times New Roman" w:hAnsi="Times New Roman" w:cs="Times New Roman"/>
        </w:rPr>
        <w:t xml:space="preserve"> En la parte superior dos salientes posiblemente para engarzar con las paredes laterales. Do</w:t>
      </w:r>
      <w:r w:rsidR="003E4F72">
        <w:rPr>
          <w:rFonts w:ascii="Times New Roman" w:hAnsi="Times New Roman" w:cs="Times New Roman"/>
        </w:rPr>
        <w:t xml:space="preserve">s orificios en la zona central </w:t>
      </w:r>
      <w:r w:rsidR="00BD44C9">
        <w:rPr>
          <w:rFonts w:ascii="Times New Roman" w:hAnsi="Times New Roman" w:cs="Times New Roman"/>
        </w:rPr>
        <w:t>debía</w:t>
      </w:r>
      <w:r w:rsidR="003E4F72">
        <w:rPr>
          <w:rFonts w:ascii="Times New Roman" w:hAnsi="Times New Roman" w:cs="Times New Roman"/>
        </w:rPr>
        <w:t>n emplearse para</w:t>
      </w:r>
      <w:r w:rsidR="00BD44C9">
        <w:rPr>
          <w:rFonts w:ascii="Times New Roman" w:hAnsi="Times New Roman" w:cs="Times New Roman"/>
        </w:rPr>
        <w:t xml:space="preserve"> </w:t>
      </w:r>
      <w:r w:rsidR="00716A74">
        <w:rPr>
          <w:rFonts w:ascii="Times New Roman" w:hAnsi="Times New Roman" w:cs="Times New Roman"/>
        </w:rPr>
        <w:t>colocar</w:t>
      </w:r>
      <w:r w:rsidR="007A3871">
        <w:rPr>
          <w:rFonts w:ascii="Times New Roman" w:hAnsi="Times New Roman" w:cs="Times New Roman"/>
        </w:rPr>
        <w:t xml:space="preserve"> algún</w:t>
      </w:r>
      <w:r w:rsidR="00BD44C9">
        <w:rPr>
          <w:rFonts w:ascii="Times New Roman" w:hAnsi="Times New Roman" w:cs="Times New Roman"/>
        </w:rPr>
        <w:t xml:space="preserve"> tipo de agarre, con toda probabilid</w:t>
      </w:r>
      <w:r w:rsidR="00716A74">
        <w:rPr>
          <w:rFonts w:ascii="Times New Roman" w:hAnsi="Times New Roman" w:cs="Times New Roman"/>
        </w:rPr>
        <w:t>ad de bronce, ya que ha teñido a</w:t>
      </w:r>
      <w:r w:rsidR="00BD44C9">
        <w:rPr>
          <w:rFonts w:ascii="Times New Roman" w:hAnsi="Times New Roman" w:cs="Times New Roman"/>
        </w:rPr>
        <w:t>l hueso.</w:t>
      </w:r>
      <w:r w:rsidR="007A3871">
        <w:rPr>
          <w:rFonts w:ascii="Times New Roman" w:hAnsi="Times New Roman" w:cs="Times New Roman"/>
        </w:rPr>
        <w:t xml:space="preserve"> De similares características sería la nº </w:t>
      </w:r>
      <w:r w:rsidR="009E0472">
        <w:rPr>
          <w:rFonts w:ascii="Times New Roman" w:hAnsi="Times New Roman" w:cs="Times New Roman"/>
        </w:rPr>
        <w:t>2</w:t>
      </w:r>
      <w:r w:rsidR="007A3871">
        <w:rPr>
          <w:rFonts w:ascii="Times New Roman" w:hAnsi="Times New Roman" w:cs="Times New Roman"/>
        </w:rPr>
        <w:t xml:space="preserve">. </w:t>
      </w:r>
    </w:p>
    <w:p w:rsidR="00711D63" w:rsidRPr="008D7BB2" w:rsidRDefault="00711D63" w:rsidP="003E4F72">
      <w:pPr>
        <w:spacing w:after="0" w:line="240" w:lineRule="auto"/>
        <w:jc w:val="both"/>
        <w:rPr>
          <w:rFonts w:ascii="Times New Roman" w:hAnsi="Times New Roman" w:cs="Times New Roman"/>
        </w:rPr>
      </w:pPr>
      <w:r w:rsidRPr="008D7BB2">
        <w:rPr>
          <w:rFonts w:ascii="Times New Roman" w:hAnsi="Times New Roman" w:cs="Times New Roman"/>
          <w:b/>
        </w:rPr>
        <w:t xml:space="preserve">Área de hallazgos en </w:t>
      </w:r>
      <w:r w:rsidR="00055348">
        <w:rPr>
          <w:rFonts w:ascii="Times New Roman" w:hAnsi="Times New Roman" w:cs="Times New Roman"/>
          <w:b/>
          <w:i/>
        </w:rPr>
        <w:t>Hispania</w:t>
      </w:r>
      <w:r w:rsidR="00055348">
        <w:rPr>
          <w:rFonts w:ascii="Times New Roman" w:hAnsi="Times New Roman" w:cs="Times New Roman"/>
          <w:b/>
        </w:rPr>
        <w:t xml:space="preserve">: </w:t>
      </w:r>
      <w:r w:rsidRPr="008D7BB2">
        <w:rPr>
          <w:rFonts w:ascii="Times New Roman" w:hAnsi="Times New Roman" w:cs="Times New Roman"/>
          <w:i/>
        </w:rPr>
        <w:t xml:space="preserve">Emporiae </w:t>
      </w:r>
      <w:r w:rsidRPr="008D7BB2">
        <w:rPr>
          <w:rFonts w:ascii="Times New Roman" w:hAnsi="Times New Roman" w:cs="Times New Roman"/>
        </w:rPr>
        <w:t>(Ampurias)</w:t>
      </w:r>
      <w:r w:rsidR="00A86F57">
        <w:rPr>
          <w:rFonts w:ascii="Times New Roman" w:hAnsi="Times New Roman" w:cs="Times New Roman"/>
        </w:rPr>
        <w:t>, Arkaia (Vitoria)</w:t>
      </w:r>
      <w:r w:rsidR="00A86F57">
        <w:rPr>
          <w:rStyle w:val="Refdenotaalpie"/>
          <w:rFonts w:ascii="Times New Roman" w:hAnsi="Times New Roman" w:cs="Times New Roman"/>
        </w:rPr>
        <w:footnoteReference w:id="46"/>
      </w:r>
      <w:r w:rsidR="00BD44C9">
        <w:rPr>
          <w:rFonts w:ascii="Times New Roman" w:hAnsi="Times New Roman" w:cs="Times New Roman"/>
        </w:rPr>
        <w:t>.</w:t>
      </w:r>
    </w:p>
    <w:p w:rsidR="00711D63" w:rsidRPr="008D7BB2" w:rsidRDefault="00711D63" w:rsidP="003E4F72">
      <w:pPr>
        <w:spacing w:after="0" w:line="240" w:lineRule="auto"/>
        <w:jc w:val="both"/>
        <w:rPr>
          <w:rFonts w:ascii="Times New Roman" w:hAnsi="Times New Roman" w:cs="Times New Roman"/>
        </w:rPr>
      </w:pPr>
      <w:r w:rsidRPr="008D7BB2">
        <w:rPr>
          <w:rFonts w:ascii="Times New Roman" w:hAnsi="Times New Roman" w:cs="Times New Roman"/>
          <w:b/>
        </w:rPr>
        <w:t>Área de dispersión:</w:t>
      </w:r>
      <w:r w:rsidR="00BD44C9">
        <w:rPr>
          <w:rFonts w:ascii="Times New Roman" w:hAnsi="Times New Roman" w:cs="Times New Roman"/>
          <w:b/>
        </w:rPr>
        <w:t xml:space="preserve"> </w:t>
      </w:r>
      <w:r w:rsidR="00D11A01">
        <w:rPr>
          <w:rFonts w:ascii="Times New Roman" w:hAnsi="Times New Roman" w:cs="Times New Roman"/>
        </w:rPr>
        <w:t>Bolsena (Italia)</w:t>
      </w:r>
      <w:r w:rsidR="00D11A01">
        <w:rPr>
          <w:rStyle w:val="Refdenotaalpie"/>
          <w:rFonts w:ascii="Times New Roman" w:hAnsi="Times New Roman" w:cs="Times New Roman"/>
        </w:rPr>
        <w:footnoteReference w:id="47"/>
      </w:r>
      <w:r w:rsidR="00D11A01">
        <w:rPr>
          <w:rFonts w:ascii="Times New Roman" w:hAnsi="Times New Roman" w:cs="Times New Roman"/>
        </w:rPr>
        <w:t>,</w:t>
      </w:r>
      <w:r w:rsidR="00D11A01" w:rsidRPr="00D11A01">
        <w:rPr>
          <w:rFonts w:ascii="Times New Roman" w:hAnsi="Times New Roman" w:cs="Times New Roman"/>
        </w:rPr>
        <w:t xml:space="preserve"> </w:t>
      </w:r>
      <w:r w:rsidR="00D11A01">
        <w:rPr>
          <w:rFonts w:ascii="Times New Roman" w:hAnsi="Times New Roman" w:cs="Times New Roman"/>
        </w:rPr>
        <w:t>Magdalensberg (Austria)</w:t>
      </w:r>
      <w:r w:rsidR="00D11A01">
        <w:rPr>
          <w:rStyle w:val="Refdenotaalpie"/>
          <w:rFonts w:ascii="Times New Roman" w:hAnsi="Times New Roman" w:cs="Times New Roman"/>
        </w:rPr>
        <w:footnoteReference w:id="48"/>
      </w:r>
      <w:r w:rsidR="00C34AED">
        <w:rPr>
          <w:rFonts w:ascii="Times New Roman" w:hAnsi="Times New Roman" w:cs="Times New Roman"/>
        </w:rPr>
        <w:t>, Delos y Corinto (Grecia)</w:t>
      </w:r>
      <w:r w:rsidR="00C34AED">
        <w:rPr>
          <w:rStyle w:val="Refdenotaalpie"/>
          <w:rFonts w:ascii="Times New Roman" w:hAnsi="Times New Roman" w:cs="Times New Roman"/>
        </w:rPr>
        <w:footnoteReference w:id="49"/>
      </w:r>
      <w:r w:rsidR="00C34AED">
        <w:rPr>
          <w:rFonts w:ascii="Times New Roman" w:hAnsi="Times New Roman" w:cs="Times New Roman"/>
        </w:rPr>
        <w:t xml:space="preserve">, más los recogidos por </w:t>
      </w:r>
      <w:r w:rsidR="00FD64FB" w:rsidRPr="00FD64FB">
        <w:rPr>
          <w:rFonts w:ascii="Times New Roman" w:hAnsi="Times New Roman" w:cs="Times New Roman"/>
        </w:rPr>
        <w:t>Gostenčnik</w:t>
      </w:r>
      <w:r w:rsidR="00FD64FB">
        <w:rPr>
          <w:rFonts w:ascii="Times New Roman" w:hAnsi="Times New Roman" w:cs="Times New Roman"/>
        </w:rPr>
        <w:t xml:space="preserve"> </w:t>
      </w:r>
      <w:r w:rsidR="00C34AED">
        <w:rPr>
          <w:rFonts w:ascii="Times New Roman" w:hAnsi="Times New Roman" w:cs="Times New Roman"/>
        </w:rPr>
        <w:t>en Apollonia, Pompeya y Dunapentele.</w:t>
      </w:r>
    </w:p>
    <w:p w:rsidR="00711D63" w:rsidRDefault="00711D63" w:rsidP="003E4F72">
      <w:pPr>
        <w:spacing w:after="0" w:line="240" w:lineRule="auto"/>
        <w:jc w:val="both"/>
        <w:rPr>
          <w:rFonts w:ascii="Times New Roman" w:hAnsi="Times New Roman" w:cs="Times New Roman"/>
        </w:rPr>
      </w:pPr>
      <w:r w:rsidRPr="008D7BB2">
        <w:rPr>
          <w:rFonts w:ascii="Times New Roman" w:hAnsi="Times New Roman" w:cs="Times New Roman"/>
          <w:b/>
        </w:rPr>
        <w:t>Cronología</w:t>
      </w:r>
      <w:r w:rsidRPr="008D7BB2">
        <w:rPr>
          <w:rFonts w:ascii="Times New Roman" w:hAnsi="Times New Roman" w:cs="Times New Roman"/>
        </w:rPr>
        <w:t>:</w:t>
      </w:r>
      <w:r w:rsidR="005E44B8">
        <w:rPr>
          <w:rFonts w:ascii="Times New Roman" w:hAnsi="Times New Roman" w:cs="Times New Roman"/>
        </w:rPr>
        <w:t xml:space="preserve"> </w:t>
      </w:r>
      <w:r w:rsidR="00D11A01" w:rsidRPr="00BD44C9">
        <w:rPr>
          <w:rFonts w:ascii="Times New Roman" w:hAnsi="Times New Roman" w:cs="Times New Roman"/>
        </w:rPr>
        <w:t>La pieza de Bolsena se fecha en la 1ª mitad del siglo I d.C.</w:t>
      </w:r>
    </w:p>
    <w:p w:rsidR="00D17D54" w:rsidRDefault="00D17D54" w:rsidP="003E4F72">
      <w:pPr>
        <w:spacing w:after="0" w:line="240" w:lineRule="auto"/>
        <w:jc w:val="both"/>
        <w:rPr>
          <w:rFonts w:ascii="Times New Roman" w:hAnsi="Times New Roman" w:cs="Times New Roman"/>
        </w:rPr>
      </w:pPr>
    </w:p>
    <w:p w:rsidR="00D17D54" w:rsidRDefault="00D17D54" w:rsidP="00D17D54">
      <w:pPr>
        <w:spacing w:after="0" w:line="240" w:lineRule="auto"/>
        <w:rPr>
          <w:rFonts w:ascii="Times New Roman" w:hAnsi="Times New Roman" w:cs="Times New Roman"/>
          <w:b/>
          <w:lang w:val="pt-PT"/>
        </w:rPr>
      </w:pPr>
      <w:r>
        <w:rPr>
          <w:rFonts w:ascii="Times New Roman" w:hAnsi="Times New Roman" w:cs="Times New Roman"/>
          <w:b/>
          <w:bCs/>
          <w:lang w:val="pt-PT"/>
        </w:rPr>
        <w:tab/>
      </w:r>
      <w:r>
        <w:rPr>
          <w:rFonts w:ascii="Times New Roman" w:hAnsi="Times New Roman" w:cs="Times New Roman"/>
          <w:b/>
          <w:bCs/>
          <w:lang w:val="pt-PT"/>
        </w:rPr>
        <w:tab/>
      </w:r>
      <w:r>
        <w:rPr>
          <w:rFonts w:ascii="Times New Roman" w:hAnsi="Times New Roman" w:cs="Times New Roman"/>
          <w:b/>
          <w:bCs/>
          <w:lang w:val="pt-PT"/>
        </w:rPr>
        <w:tab/>
      </w:r>
      <w:r w:rsidRPr="004712E9">
        <w:rPr>
          <w:rFonts w:ascii="Times New Roman" w:hAnsi="Times New Roman" w:cs="Times New Roman"/>
          <w:b/>
          <w:bCs/>
          <w:lang w:val="pt-PT"/>
        </w:rPr>
        <w:t xml:space="preserve">○ </w:t>
      </w:r>
      <w:r w:rsidRPr="003B1C4B">
        <w:rPr>
          <w:rFonts w:ascii="Times New Roman" w:hAnsi="Times New Roman" w:cs="Times New Roman"/>
          <w:b/>
          <w:lang w:val="pt-PT"/>
        </w:rPr>
        <w:t>B.</w:t>
      </w:r>
      <w:r>
        <w:rPr>
          <w:rFonts w:ascii="Times New Roman" w:hAnsi="Times New Roman" w:cs="Times New Roman"/>
          <w:b/>
          <w:lang w:val="pt-PT"/>
        </w:rPr>
        <w:t>VI</w:t>
      </w:r>
      <w:r w:rsidRPr="003B1C4B">
        <w:rPr>
          <w:rFonts w:ascii="Times New Roman" w:hAnsi="Times New Roman" w:cs="Times New Roman"/>
          <w:b/>
          <w:lang w:val="pt-PT"/>
        </w:rPr>
        <w:t>.1</w:t>
      </w:r>
      <w:r>
        <w:rPr>
          <w:rFonts w:ascii="Times New Roman" w:hAnsi="Times New Roman" w:cs="Times New Roman"/>
          <w:b/>
          <w:lang w:val="pt-PT"/>
        </w:rPr>
        <w:t xml:space="preserve">.2.1.2 – Paredes </w:t>
      </w:r>
    </w:p>
    <w:p w:rsidR="00D17D54" w:rsidRDefault="00D17D54" w:rsidP="00D17D54">
      <w:pPr>
        <w:spacing w:after="0" w:line="240" w:lineRule="auto"/>
        <w:rPr>
          <w:rFonts w:ascii="Times New Roman" w:hAnsi="Times New Roman" w:cs="Times New Roman"/>
          <w:b/>
          <w:lang w:val="pt-PT"/>
        </w:rPr>
      </w:pP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b/>
          <w:lang w:val="pt-PT"/>
        </w:rPr>
        <w:tab/>
        <w:t xml:space="preserve">∙ </w:t>
      </w:r>
      <w:r w:rsidRPr="003B1C4B">
        <w:rPr>
          <w:rFonts w:ascii="Times New Roman" w:hAnsi="Times New Roman" w:cs="Times New Roman"/>
          <w:b/>
          <w:lang w:val="pt-PT"/>
        </w:rPr>
        <w:t>B.</w:t>
      </w:r>
      <w:r>
        <w:rPr>
          <w:rFonts w:ascii="Times New Roman" w:hAnsi="Times New Roman" w:cs="Times New Roman"/>
          <w:b/>
          <w:lang w:val="pt-PT"/>
        </w:rPr>
        <w:t>VI</w:t>
      </w:r>
      <w:r w:rsidRPr="003B1C4B">
        <w:rPr>
          <w:rFonts w:ascii="Times New Roman" w:hAnsi="Times New Roman" w:cs="Times New Roman"/>
          <w:b/>
          <w:lang w:val="pt-PT"/>
        </w:rPr>
        <w:t>.1</w:t>
      </w:r>
      <w:r>
        <w:rPr>
          <w:rFonts w:ascii="Times New Roman" w:hAnsi="Times New Roman" w:cs="Times New Roman"/>
          <w:b/>
          <w:lang w:val="pt-PT"/>
        </w:rPr>
        <w:t>.2.1.2.2 – Laterales.</w:t>
      </w:r>
    </w:p>
    <w:p w:rsidR="00D17D54" w:rsidRDefault="00D17D54" w:rsidP="00D17D54">
      <w:pPr>
        <w:spacing w:after="0" w:line="240" w:lineRule="auto"/>
        <w:rPr>
          <w:rFonts w:ascii="Times New Roman" w:hAnsi="Times New Roman" w:cs="Times New Roman"/>
          <w:b/>
          <w:lang w:val="pt-PT"/>
        </w:rPr>
      </w:pP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b/>
          <w:lang w:val="pt-PT"/>
        </w:rPr>
        <w:tab/>
        <w:t xml:space="preserve">∙∙ </w:t>
      </w:r>
      <w:r w:rsidRPr="003B1C4B">
        <w:rPr>
          <w:rFonts w:ascii="Times New Roman" w:hAnsi="Times New Roman" w:cs="Times New Roman"/>
          <w:b/>
          <w:lang w:val="pt-PT"/>
        </w:rPr>
        <w:t>B.</w:t>
      </w:r>
      <w:r>
        <w:rPr>
          <w:rFonts w:ascii="Times New Roman" w:hAnsi="Times New Roman" w:cs="Times New Roman"/>
          <w:b/>
          <w:lang w:val="pt-PT"/>
        </w:rPr>
        <w:t>VI</w:t>
      </w:r>
      <w:r w:rsidRPr="003B1C4B">
        <w:rPr>
          <w:rFonts w:ascii="Times New Roman" w:hAnsi="Times New Roman" w:cs="Times New Roman"/>
          <w:b/>
          <w:lang w:val="pt-PT"/>
        </w:rPr>
        <w:t>.1</w:t>
      </w:r>
      <w:r>
        <w:rPr>
          <w:rFonts w:ascii="Times New Roman" w:hAnsi="Times New Roman" w:cs="Times New Roman"/>
          <w:b/>
          <w:lang w:val="pt-PT"/>
        </w:rPr>
        <w:t>.2.1.2.2.B – Decorados.</w:t>
      </w:r>
    </w:p>
    <w:p w:rsidR="00E43822" w:rsidRDefault="00D17D54" w:rsidP="00E43822">
      <w:pPr>
        <w:spacing w:after="0" w:line="240" w:lineRule="auto"/>
        <w:rPr>
          <w:rFonts w:ascii="Times New Roman" w:hAnsi="Times New Roman" w:cs="Times New Roman"/>
          <w:b/>
          <w:lang w:val="pt-PT"/>
        </w:rPr>
      </w:pP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b/>
          <w:lang w:val="pt-PT"/>
        </w:rPr>
        <w:tab/>
        <w:t xml:space="preserve">∙∙∙ </w:t>
      </w:r>
      <w:r w:rsidRPr="003B1C4B">
        <w:rPr>
          <w:rFonts w:ascii="Times New Roman" w:hAnsi="Times New Roman" w:cs="Times New Roman"/>
          <w:b/>
          <w:lang w:val="pt-PT"/>
        </w:rPr>
        <w:t>B.</w:t>
      </w:r>
      <w:r>
        <w:rPr>
          <w:rFonts w:ascii="Times New Roman" w:hAnsi="Times New Roman" w:cs="Times New Roman"/>
          <w:b/>
          <w:lang w:val="pt-PT"/>
        </w:rPr>
        <w:t>VI</w:t>
      </w:r>
      <w:r w:rsidRPr="003B1C4B">
        <w:rPr>
          <w:rFonts w:ascii="Times New Roman" w:hAnsi="Times New Roman" w:cs="Times New Roman"/>
          <w:b/>
          <w:lang w:val="pt-PT"/>
        </w:rPr>
        <w:t>.1</w:t>
      </w:r>
      <w:r>
        <w:rPr>
          <w:rFonts w:ascii="Times New Roman" w:hAnsi="Times New Roman" w:cs="Times New Roman"/>
          <w:b/>
          <w:lang w:val="pt-PT"/>
        </w:rPr>
        <w:t>.2.1.2.2.B.1 - Figurada</w:t>
      </w:r>
    </w:p>
    <w:p w:rsidR="00E43822" w:rsidRPr="008D7BB2" w:rsidRDefault="00E43822" w:rsidP="00E43822">
      <w:pPr>
        <w:spacing w:after="0" w:line="240" w:lineRule="auto"/>
        <w:rPr>
          <w:rFonts w:ascii="Times New Roman" w:hAnsi="Times New Roman" w:cs="Times New Roman"/>
        </w:rPr>
      </w:pPr>
    </w:p>
    <w:tbl>
      <w:tblPr>
        <w:tblStyle w:val="Tablaconcuadrcula"/>
        <w:tblW w:w="7905" w:type="dxa"/>
        <w:tblLayout w:type="fixed"/>
        <w:tblLook w:val="04A0" w:firstRow="1" w:lastRow="0" w:firstColumn="1" w:lastColumn="0" w:noHBand="0" w:noVBand="1"/>
      </w:tblPr>
      <w:tblGrid>
        <w:gridCol w:w="7905"/>
      </w:tblGrid>
      <w:tr w:rsidR="00FF4032" w:rsidRPr="008D7BB2" w:rsidTr="003722F8">
        <w:trPr>
          <w:trHeight w:val="1602"/>
        </w:trPr>
        <w:tc>
          <w:tcPr>
            <w:tcW w:w="7905" w:type="dxa"/>
            <w:tcBorders>
              <w:top w:val="single" w:sz="4" w:space="0" w:color="auto"/>
              <w:left w:val="single" w:sz="4" w:space="0" w:color="auto"/>
              <w:bottom w:val="single" w:sz="4" w:space="0" w:color="auto"/>
              <w:right w:val="single" w:sz="4" w:space="0" w:color="auto"/>
            </w:tcBorders>
          </w:tcPr>
          <w:p w:rsidR="00FF4032" w:rsidRDefault="00FF4032" w:rsidP="006E7608">
            <w:pPr>
              <w:jc w:val="center"/>
              <w:rPr>
                <w:rFonts w:ascii="Times New Roman" w:hAnsi="Times New Roman" w:cs="Times New Roman"/>
                <w:noProof/>
                <w:lang w:eastAsia="es-ES"/>
              </w:rPr>
            </w:pPr>
            <w:r w:rsidRPr="008D7BB2">
              <w:rPr>
                <w:rFonts w:ascii="Times New Roman" w:hAnsi="Times New Roman" w:cs="Times New Roman"/>
                <w:noProof/>
                <w:lang w:eastAsia="es-ES"/>
              </w:rPr>
              <w:drawing>
                <wp:inline distT="0" distB="0" distL="0" distR="0" wp14:anchorId="3B2A7A7A" wp14:editId="67A97B93">
                  <wp:extent cx="2229485" cy="1335240"/>
                  <wp:effectExtent l="0" t="0" r="0" b="0"/>
                  <wp:docPr id="38" name="Imagen 38" descr="F:\HUESO ROMANO (22-7-16)\HUESO TRABAJADO EPOCA ROMANA\en fongo negro\23 - Tipo B.XII - Tapadera de caja\B.XI.B.2  - Tapaeras decoradas figurada\355-3 (Ampurias . M.Val)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23 - Tipo B.XII - Tapadera de caja\B.XI.B.2  - Tapaeras decoradas figurada\355-3 (Ampurias . M.Val) copie.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310686" cy="1383871"/>
                          </a:xfrm>
                          <a:prstGeom prst="rect">
                            <a:avLst/>
                          </a:prstGeom>
                          <a:noFill/>
                          <a:ln>
                            <a:noFill/>
                          </a:ln>
                        </pic:spPr>
                      </pic:pic>
                    </a:graphicData>
                  </a:graphic>
                </wp:inline>
              </w:drawing>
            </w:r>
            <w:r>
              <w:rPr>
                <w:rFonts w:ascii="Times New Roman" w:hAnsi="Times New Roman" w:cs="Times New Roman"/>
                <w:noProof/>
                <w:lang w:eastAsia="es-ES"/>
              </w:rPr>
              <w:drawing>
                <wp:inline distT="0" distB="0" distL="0" distR="0" wp14:anchorId="6BF6ADC3" wp14:editId="7174F93D">
                  <wp:extent cx="2338255" cy="1371600"/>
                  <wp:effectExtent l="0" t="0" r="5080" b="0"/>
                  <wp:docPr id="41" name="Imagen 41" descr="C:\Users\German\Desktop\355-4 (Ampurias . M.Val)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355-4 (Ampurias . M.Val) copie.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365118" cy="1387358"/>
                          </a:xfrm>
                          <a:prstGeom prst="rect">
                            <a:avLst/>
                          </a:prstGeom>
                          <a:noFill/>
                          <a:ln>
                            <a:noFill/>
                          </a:ln>
                        </pic:spPr>
                      </pic:pic>
                    </a:graphicData>
                  </a:graphic>
                </wp:inline>
              </w:drawing>
            </w:r>
          </w:p>
          <w:p w:rsidR="00FF4032" w:rsidRPr="00B34B49" w:rsidRDefault="00EF4A4E" w:rsidP="006E7608">
            <w:pPr>
              <w:jc w:val="center"/>
              <w:rPr>
                <w:rFonts w:ascii="Times New Roman" w:hAnsi="Times New Roman" w:cs="Times New Roman"/>
                <w:i/>
                <w:noProof/>
                <w:sz w:val="20"/>
                <w:szCs w:val="20"/>
                <w:lang w:eastAsia="es-ES"/>
              </w:rPr>
            </w:pPr>
            <w:r w:rsidRPr="00B34B49">
              <w:rPr>
                <w:rFonts w:ascii="Times New Roman" w:hAnsi="Times New Roman" w:cs="Times New Roman"/>
                <w:noProof/>
                <w:sz w:val="20"/>
                <w:szCs w:val="20"/>
                <w:lang w:eastAsia="es-ES"/>
              </w:rPr>
              <w:t>1</w:t>
            </w:r>
            <w:r w:rsidR="00FF4032" w:rsidRPr="00B34B49">
              <w:rPr>
                <w:rFonts w:ascii="Times New Roman" w:hAnsi="Times New Roman" w:cs="Times New Roman"/>
                <w:noProof/>
                <w:sz w:val="20"/>
                <w:szCs w:val="20"/>
                <w:lang w:eastAsia="es-ES"/>
              </w:rPr>
              <w:t xml:space="preserve"> -</w:t>
            </w:r>
            <w:r w:rsidR="00FF4032" w:rsidRPr="00B34B49">
              <w:rPr>
                <w:rFonts w:ascii="Times New Roman" w:hAnsi="Times New Roman" w:cs="Times New Roman"/>
                <w:i/>
                <w:noProof/>
                <w:sz w:val="20"/>
                <w:szCs w:val="20"/>
                <w:lang w:eastAsia="es-ES"/>
              </w:rPr>
              <w:t>Emporiae</w:t>
            </w:r>
          </w:p>
          <w:p w:rsidR="00FF4032" w:rsidRPr="008D7BB2" w:rsidRDefault="00FF4032" w:rsidP="006E7608">
            <w:pPr>
              <w:jc w:val="center"/>
              <w:rPr>
                <w:rFonts w:ascii="Times New Roman" w:hAnsi="Times New Roman" w:cs="Times New Roman"/>
                <w:noProof/>
                <w:lang w:eastAsia="es-ES"/>
              </w:rPr>
            </w:pPr>
            <w:r w:rsidRPr="00B34B49">
              <w:rPr>
                <w:rFonts w:ascii="Times New Roman" w:hAnsi="Times New Roman" w:cs="Times New Roman"/>
                <w:noProof/>
                <w:sz w:val="20"/>
                <w:szCs w:val="20"/>
                <w:lang w:eastAsia="es-ES"/>
              </w:rPr>
              <w:t>(M. Prehistoria, Valencia)</w:t>
            </w:r>
          </w:p>
        </w:tc>
      </w:tr>
    </w:tbl>
    <w:p w:rsidR="00E43822" w:rsidRDefault="00E43822" w:rsidP="00E43822">
      <w:pPr>
        <w:spacing w:after="0" w:line="240" w:lineRule="auto"/>
        <w:rPr>
          <w:rFonts w:ascii="Times New Roman" w:hAnsi="Times New Roman" w:cs="Times New Roman"/>
          <w:b/>
          <w:lang w:val="pt-PT"/>
        </w:rPr>
      </w:pPr>
    </w:p>
    <w:p w:rsidR="00E43822" w:rsidRPr="00E70565" w:rsidRDefault="00E43822" w:rsidP="00E43822">
      <w:pPr>
        <w:spacing w:after="0" w:line="240" w:lineRule="auto"/>
        <w:jc w:val="both"/>
        <w:rPr>
          <w:rFonts w:ascii="Times New Roman" w:hAnsi="Times New Roman" w:cs="Times New Roman"/>
        </w:rPr>
      </w:pPr>
      <w:r w:rsidRPr="00E70565">
        <w:rPr>
          <w:rFonts w:ascii="Times New Roman" w:hAnsi="Times New Roman" w:cs="Times New Roman"/>
          <w:b/>
        </w:rPr>
        <w:t>Características</w:t>
      </w:r>
      <w:r w:rsidR="00DA0B19" w:rsidRPr="00E70565">
        <w:rPr>
          <w:rFonts w:ascii="Times New Roman" w:hAnsi="Times New Roman" w:cs="Times New Roman"/>
        </w:rPr>
        <w:t>: Placa</w:t>
      </w:r>
      <w:r w:rsidRPr="00E70565">
        <w:rPr>
          <w:rFonts w:ascii="Times New Roman" w:hAnsi="Times New Roman" w:cs="Times New Roman"/>
        </w:rPr>
        <w:t xml:space="preserve"> de hueso</w:t>
      </w:r>
      <w:r w:rsidR="00DA0B19" w:rsidRPr="00E70565">
        <w:rPr>
          <w:rFonts w:ascii="Times New Roman" w:hAnsi="Times New Roman" w:cs="Times New Roman"/>
        </w:rPr>
        <w:t xml:space="preserve"> con forma rectangular y</w:t>
      </w:r>
      <w:r w:rsidRPr="00E70565">
        <w:rPr>
          <w:rFonts w:ascii="Times New Roman" w:hAnsi="Times New Roman" w:cs="Times New Roman"/>
        </w:rPr>
        <w:t xml:space="preserve"> marco moldurado en r</w:t>
      </w:r>
      <w:r w:rsidR="00DA0B19" w:rsidRPr="00E70565">
        <w:rPr>
          <w:rFonts w:ascii="Times New Roman" w:hAnsi="Times New Roman" w:cs="Times New Roman"/>
        </w:rPr>
        <w:t>elieve. En el interior</w:t>
      </w:r>
      <w:r w:rsidRPr="00E70565">
        <w:rPr>
          <w:rFonts w:ascii="Times New Roman" w:hAnsi="Times New Roman" w:cs="Times New Roman"/>
        </w:rPr>
        <w:t xml:space="preserve"> se ha</w:t>
      </w:r>
      <w:r w:rsidR="00DA0B19" w:rsidRPr="00E70565">
        <w:rPr>
          <w:rFonts w:ascii="Times New Roman" w:hAnsi="Times New Roman" w:cs="Times New Roman"/>
        </w:rPr>
        <w:t>n</w:t>
      </w:r>
      <w:r w:rsidRPr="00E70565">
        <w:rPr>
          <w:rFonts w:ascii="Times New Roman" w:hAnsi="Times New Roman" w:cs="Times New Roman"/>
        </w:rPr>
        <w:t xml:space="preserve"> grabado en bajo </w:t>
      </w:r>
      <w:r w:rsidR="00DA0B19" w:rsidRPr="00E70565">
        <w:rPr>
          <w:rFonts w:ascii="Times New Roman" w:hAnsi="Times New Roman" w:cs="Times New Roman"/>
        </w:rPr>
        <w:t xml:space="preserve">relieve </w:t>
      </w:r>
      <w:r w:rsidRPr="00E70565">
        <w:rPr>
          <w:rFonts w:ascii="Times New Roman" w:hAnsi="Times New Roman" w:cs="Times New Roman"/>
        </w:rPr>
        <w:t xml:space="preserve">dos cabezas de ánades giradas en sentido </w:t>
      </w:r>
      <w:r w:rsidR="00DA0B19" w:rsidRPr="00E70565">
        <w:rPr>
          <w:rFonts w:ascii="Times New Roman" w:hAnsi="Times New Roman" w:cs="Times New Roman"/>
        </w:rPr>
        <w:t>opuesto</w:t>
      </w:r>
      <w:r w:rsidRPr="00E70565">
        <w:rPr>
          <w:rFonts w:ascii="Times New Roman" w:hAnsi="Times New Roman" w:cs="Times New Roman"/>
        </w:rPr>
        <w:t>. La parte contraria</w:t>
      </w:r>
      <w:r w:rsidR="00DA0B19" w:rsidRPr="00E70565">
        <w:rPr>
          <w:rFonts w:ascii="Times New Roman" w:hAnsi="Times New Roman" w:cs="Times New Roman"/>
        </w:rPr>
        <w:t xml:space="preserve"> (interior de la cubierta)</w:t>
      </w:r>
      <w:r w:rsidRPr="00E70565">
        <w:rPr>
          <w:rFonts w:ascii="Times New Roman" w:hAnsi="Times New Roman" w:cs="Times New Roman"/>
        </w:rPr>
        <w:t xml:space="preserve"> es lisa.</w:t>
      </w:r>
      <w:r w:rsidR="00DA0B19" w:rsidRPr="00E70565">
        <w:rPr>
          <w:rFonts w:ascii="Times New Roman" w:hAnsi="Times New Roman" w:cs="Times New Roman"/>
        </w:rPr>
        <w:t xml:space="preserve"> Los extremos cortos presentan corte a bisel con la finalidad de conseguir un buen anclaje </w:t>
      </w:r>
      <w:r w:rsidR="00E70565" w:rsidRPr="00E70565">
        <w:rPr>
          <w:rFonts w:ascii="Times New Roman" w:hAnsi="Times New Roman" w:cs="Times New Roman"/>
        </w:rPr>
        <w:t xml:space="preserve">con </w:t>
      </w:r>
      <w:r w:rsidR="00DA0B19" w:rsidRPr="00E70565">
        <w:rPr>
          <w:rFonts w:ascii="Times New Roman" w:hAnsi="Times New Roman" w:cs="Times New Roman"/>
        </w:rPr>
        <w:t xml:space="preserve">las </w:t>
      </w:r>
      <w:r w:rsidR="00E70565" w:rsidRPr="00E70565">
        <w:rPr>
          <w:rFonts w:ascii="Times New Roman" w:hAnsi="Times New Roman" w:cs="Times New Roman"/>
        </w:rPr>
        <w:t xml:space="preserve">demás </w:t>
      </w:r>
      <w:r w:rsidR="00DA0B19" w:rsidRPr="00E70565">
        <w:rPr>
          <w:rFonts w:ascii="Times New Roman" w:hAnsi="Times New Roman" w:cs="Times New Roman"/>
        </w:rPr>
        <w:t>piezas. E</w:t>
      </w:r>
      <w:r w:rsidR="00E70565" w:rsidRPr="00E70565">
        <w:rPr>
          <w:rFonts w:ascii="Times New Roman" w:hAnsi="Times New Roman" w:cs="Times New Roman"/>
        </w:rPr>
        <w:t>n la parte inferior se ha practicado una ranura incisa que corre de lado a lado, con la finalidad de encajar la placa del fondo de la caja. Al no contar la parte superior</w:t>
      </w:r>
      <w:r w:rsidRPr="00E70565">
        <w:rPr>
          <w:rFonts w:ascii="Times New Roman" w:hAnsi="Times New Roman" w:cs="Times New Roman"/>
        </w:rPr>
        <w:t xml:space="preserve"> </w:t>
      </w:r>
      <w:r w:rsidR="00E70565" w:rsidRPr="00E70565">
        <w:rPr>
          <w:rFonts w:ascii="Times New Roman" w:hAnsi="Times New Roman" w:cs="Times New Roman"/>
        </w:rPr>
        <w:t>con ninguna ranura, la tapa no era de las que se deslizaban, sino de las que se encajaban.</w:t>
      </w:r>
      <w:r w:rsidRPr="00E70565">
        <w:rPr>
          <w:rFonts w:ascii="Times New Roman" w:hAnsi="Times New Roman" w:cs="Times New Roman"/>
        </w:rPr>
        <w:t xml:space="preserve"> </w:t>
      </w:r>
      <w:r w:rsidR="00E70565" w:rsidRPr="00E70565">
        <w:rPr>
          <w:rFonts w:ascii="Times New Roman" w:hAnsi="Times New Roman" w:cs="Times New Roman"/>
        </w:rPr>
        <w:t xml:space="preserve">En esta parte interna, menos cuidada, </w:t>
      </w:r>
      <w:r w:rsidR="00DA0B19" w:rsidRPr="00E70565">
        <w:rPr>
          <w:rFonts w:ascii="Times New Roman" w:hAnsi="Times New Roman" w:cs="Times New Roman"/>
        </w:rPr>
        <w:t>se aprecian los cortes realizados durante su manipulación.</w:t>
      </w:r>
    </w:p>
    <w:p w:rsidR="00E43822" w:rsidRPr="00E70565" w:rsidRDefault="00E43822" w:rsidP="00E43822">
      <w:pPr>
        <w:spacing w:after="0" w:line="240" w:lineRule="auto"/>
        <w:jc w:val="both"/>
        <w:rPr>
          <w:rFonts w:ascii="Times New Roman" w:hAnsi="Times New Roman" w:cs="Times New Roman"/>
          <w:sz w:val="24"/>
          <w:szCs w:val="24"/>
          <w:lang w:eastAsia="es-ES"/>
        </w:rPr>
      </w:pPr>
      <w:r w:rsidRPr="00E70565">
        <w:rPr>
          <w:rFonts w:ascii="Times New Roman" w:hAnsi="Times New Roman" w:cs="Times New Roman"/>
          <w:b/>
        </w:rPr>
        <w:t xml:space="preserve">Área de hallazgos en </w:t>
      </w:r>
      <w:r w:rsidRPr="00E70565">
        <w:rPr>
          <w:rFonts w:ascii="Times New Roman" w:hAnsi="Times New Roman" w:cs="Times New Roman"/>
          <w:b/>
          <w:i/>
        </w:rPr>
        <w:t>Hispania</w:t>
      </w:r>
      <w:r w:rsidRPr="00E70565">
        <w:rPr>
          <w:rFonts w:ascii="Times New Roman" w:hAnsi="Times New Roman" w:cs="Times New Roman"/>
          <w:b/>
        </w:rPr>
        <w:t xml:space="preserve">: </w:t>
      </w:r>
      <w:r w:rsidRPr="00E70565">
        <w:rPr>
          <w:rFonts w:ascii="Times New Roman" w:hAnsi="Times New Roman" w:cs="Times New Roman"/>
          <w:i/>
          <w:noProof/>
          <w:lang w:eastAsia="es-ES"/>
        </w:rPr>
        <w:t>Emporiae</w:t>
      </w:r>
      <w:r w:rsidRPr="00E70565">
        <w:rPr>
          <w:rFonts w:ascii="Times New Roman" w:hAnsi="Times New Roman" w:cs="Times New Roman"/>
          <w:noProof/>
          <w:lang w:eastAsia="es-ES"/>
        </w:rPr>
        <w:t xml:space="preserve"> (Ampurias)</w:t>
      </w:r>
      <w:r w:rsidRPr="00E70565">
        <w:rPr>
          <w:rStyle w:val="Refdenotaalpie"/>
          <w:rFonts w:ascii="Times New Roman" w:hAnsi="Times New Roman" w:cs="Times New Roman"/>
          <w:noProof/>
          <w:lang w:eastAsia="es-ES"/>
        </w:rPr>
        <w:footnoteReference w:id="50"/>
      </w:r>
      <w:r w:rsidR="00E449B5" w:rsidRPr="00E70565">
        <w:rPr>
          <w:rFonts w:ascii="Times New Roman" w:hAnsi="Times New Roman" w:cs="Times New Roman"/>
          <w:noProof/>
          <w:lang w:eastAsia="es-ES"/>
        </w:rPr>
        <w:t>.</w:t>
      </w:r>
    </w:p>
    <w:p w:rsidR="00E43822" w:rsidRPr="00E70565" w:rsidRDefault="00E43822" w:rsidP="00E43822">
      <w:pPr>
        <w:spacing w:after="0" w:line="240" w:lineRule="auto"/>
        <w:jc w:val="both"/>
        <w:rPr>
          <w:rFonts w:ascii="Times New Roman" w:hAnsi="Times New Roman" w:cs="Times New Roman"/>
        </w:rPr>
      </w:pPr>
      <w:r w:rsidRPr="00E70565">
        <w:rPr>
          <w:rFonts w:ascii="Times New Roman" w:hAnsi="Times New Roman" w:cs="Times New Roman"/>
          <w:b/>
        </w:rPr>
        <w:t>Área de dispersión:</w:t>
      </w:r>
      <w:r w:rsidRPr="00E70565">
        <w:rPr>
          <w:rFonts w:ascii="Times New Roman" w:hAnsi="Times New Roman" w:cs="Times New Roman"/>
        </w:rPr>
        <w:t xml:space="preserve"> </w:t>
      </w:r>
      <w:r w:rsidR="00E449B5" w:rsidRPr="00E70565">
        <w:rPr>
          <w:rFonts w:ascii="Times New Roman" w:hAnsi="Times New Roman" w:cs="Times New Roman"/>
        </w:rPr>
        <w:t>No conocemos, al tratarse de piezas muy exclusivas.</w:t>
      </w:r>
    </w:p>
    <w:p w:rsidR="00E43822" w:rsidRDefault="00E43822" w:rsidP="00E43822">
      <w:pPr>
        <w:spacing w:after="0" w:line="240" w:lineRule="auto"/>
        <w:jc w:val="both"/>
        <w:rPr>
          <w:rFonts w:ascii="Times New Roman" w:hAnsi="Times New Roman" w:cs="Times New Roman"/>
        </w:rPr>
      </w:pPr>
      <w:r w:rsidRPr="00E70565">
        <w:rPr>
          <w:rFonts w:ascii="Times New Roman" w:hAnsi="Times New Roman" w:cs="Times New Roman"/>
          <w:b/>
        </w:rPr>
        <w:t>Cronología</w:t>
      </w:r>
      <w:r w:rsidRPr="00E70565">
        <w:rPr>
          <w:rFonts w:ascii="Times New Roman" w:hAnsi="Times New Roman" w:cs="Times New Roman"/>
        </w:rPr>
        <w:t xml:space="preserve">: </w:t>
      </w:r>
      <w:r w:rsidR="00E449B5" w:rsidRPr="00E70565">
        <w:rPr>
          <w:rFonts w:ascii="Times New Roman" w:hAnsi="Times New Roman" w:cs="Times New Roman"/>
        </w:rPr>
        <w:t>I d.C.</w:t>
      </w:r>
    </w:p>
    <w:p w:rsidR="00E43822" w:rsidRPr="008D7BB2" w:rsidRDefault="00E43822" w:rsidP="00E43822">
      <w:pPr>
        <w:spacing w:after="0" w:line="240" w:lineRule="auto"/>
        <w:rPr>
          <w:rFonts w:ascii="Times New Roman" w:hAnsi="Times New Roman" w:cs="Times New Roman"/>
          <w:lang w:val="pt-PT"/>
        </w:rPr>
      </w:pPr>
    </w:p>
    <w:p w:rsidR="00E43822" w:rsidRDefault="00E43822" w:rsidP="00711D63">
      <w:pPr>
        <w:spacing w:after="0" w:line="240" w:lineRule="auto"/>
        <w:rPr>
          <w:rFonts w:ascii="Times New Roman" w:hAnsi="Times New Roman" w:cs="Times New Roman"/>
          <w:b/>
          <w:lang w:val="pt-PT"/>
        </w:rPr>
      </w:pPr>
      <w:r w:rsidRPr="008D7BB2">
        <w:rPr>
          <w:rFonts w:ascii="Times New Roman" w:hAnsi="Times New Roman" w:cs="Times New Roman"/>
          <w:lang w:val="pt-PT"/>
        </w:rPr>
        <w:tab/>
      </w:r>
      <w:r>
        <w:rPr>
          <w:rFonts w:ascii="Times New Roman" w:hAnsi="Times New Roman" w:cs="Times New Roman"/>
          <w:lang w:val="pt-PT"/>
        </w:rPr>
        <w:tab/>
      </w:r>
      <w:r>
        <w:rPr>
          <w:rFonts w:ascii="Times New Roman" w:hAnsi="Times New Roman" w:cs="Times New Roman"/>
          <w:lang w:val="pt-PT"/>
        </w:rPr>
        <w:tab/>
      </w:r>
      <w:r w:rsidRPr="00E43822">
        <w:rPr>
          <w:rFonts w:ascii="Times New Roman" w:hAnsi="Times New Roman" w:cs="Times New Roman"/>
          <w:b/>
          <w:bCs/>
        </w:rPr>
        <w:t xml:space="preserve">○ </w:t>
      </w:r>
      <w:r w:rsidR="00822846" w:rsidRPr="003B1C4B">
        <w:rPr>
          <w:rFonts w:ascii="Times New Roman" w:hAnsi="Times New Roman" w:cs="Times New Roman"/>
          <w:b/>
          <w:lang w:val="pt-PT"/>
        </w:rPr>
        <w:t>B.</w:t>
      </w:r>
      <w:r w:rsidR="00822846">
        <w:rPr>
          <w:rFonts w:ascii="Times New Roman" w:hAnsi="Times New Roman" w:cs="Times New Roman"/>
          <w:b/>
          <w:lang w:val="pt-PT"/>
        </w:rPr>
        <w:t>VI</w:t>
      </w:r>
      <w:r w:rsidR="00822846" w:rsidRPr="003B1C4B">
        <w:rPr>
          <w:rFonts w:ascii="Times New Roman" w:hAnsi="Times New Roman" w:cs="Times New Roman"/>
          <w:b/>
          <w:lang w:val="pt-PT"/>
        </w:rPr>
        <w:t>.1</w:t>
      </w:r>
      <w:r w:rsidR="00822846">
        <w:rPr>
          <w:rFonts w:ascii="Times New Roman" w:hAnsi="Times New Roman" w:cs="Times New Roman"/>
          <w:b/>
          <w:lang w:val="pt-PT"/>
        </w:rPr>
        <w:t>.</w:t>
      </w:r>
      <w:r w:rsidR="00D17D54">
        <w:rPr>
          <w:rFonts w:ascii="Times New Roman" w:hAnsi="Times New Roman" w:cs="Times New Roman"/>
          <w:b/>
          <w:lang w:val="pt-PT"/>
        </w:rPr>
        <w:t>2.1.</w:t>
      </w:r>
      <w:r w:rsidR="00822846">
        <w:rPr>
          <w:rFonts w:ascii="Times New Roman" w:hAnsi="Times New Roman" w:cs="Times New Roman"/>
          <w:b/>
          <w:lang w:val="pt-PT"/>
        </w:rPr>
        <w:t>3</w:t>
      </w:r>
      <w:r>
        <w:rPr>
          <w:rFonts w:ascii="Times New Roman" w:hAnsi="Times New Roman" w:cs="Times New Roman"/>
          <w:b/>
          <w:lang w:val="pt-PT"/>
        </w:rPr>
        <w:t xml:space="preserve"> – Tapaderas.</w:t>
      </w:r>
      <w:r w:rsidRPr="008D7BB2">
        <w:rPr>
          <w:rFonts w:ascii="Times New Roman" w:hAnsi="Times New Roman" w:cs="Times New Roman"/>
          <w:b/>
          <w:lang w:val="pt-PT"/>
        </w:rPr>
        <w:tab/>
      </w:r>
    </w:p>
    <w:p w:rsidR="00A81270" w:rsidRPr="00E43822" w:rsidRDefault="00E43822" w:rsidP="00874640">
      <w:pPr>
        <w:spacing w:after="0" w:line="240" w:lineRule="auto"/>
        <w:rPr>
          <w:rFonts w:ascii="Times New Roman" w:hAnsi="Times New Roman" w:cs="Times New Roman"/>
          <w:b/>
          <w:lang w:val="pt-PT"/>
        </w:rPr>
      </w:pP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b/>
          <w:lang w:val="pt-PT"/>
        </w:rPr>
        <w:tab/>
        <w:t xml:space="preserve">∙ </w:t>
      </w:r>
      <w:r w:rsidR="00D17D54" w:rsidRPr="003B1C4B">
        <w:rPr>
          <w:rFonts w:ascii="Times New Roman" w:hAnsi="Times New Roman" w:cs="Times New Roman"/>
          <w:b/>
          <w:lang w:val="pt-PT"/>
        </w:rPr>
        <w:t>B.</w:t>
      </w:r>
      <w:r w:rsidR="00D17D54">
        <w:rPr>
          <w:rFonts w:ascii="Times New Roman" w:hAnsi="Times New Roman" w:cs="Times New Roman"/>
          <w:b/>
          <w:lang w:val="pt-PT"/>
        </w:rPr>
        <w:t>VI</w:t>
      </w:r>
      <w:r w:rsidR="00D17D54" w:rsidRPr="003B1C4B">
        <w:rPr>
          <w:rFonts w:ascii="Times New Roman" w:hAnsi="Times New Roman" w:cs="Times New Roman"/>
          <w:b/>
          <w:lang w:val="pt-PT"/>
        </w:rPr>
        <w:t>.1</w:t>
      </w:r>
      <w:r w:rsidR="00D17D54">
        <w:rPr>
          <w:rFonts w:ascii="Times New Roman" w:hAnsi="Times New Roman" w:cs="Times New Roman"/>
          <w:b/>
          <w:lang w:val="pt-PT"/>
        </w:rPr>
        <w:t>.2.1.3</w:t>
      </w:r>
      <w:r>
        <w:rPr>
          <w:rFonts w:ascii="Times New Roman" w:hAnsi="Times New Roman" w:cs="Times New Roman"/>
          <w:b/>
          <w:lang w:val="pt-PT"/>
        </w:rPr>
        <w:t>.1 – C</w:t>
      </w:r>
      <w:r w:rsidR="00A81270" w:rsidRPr="00A81270">
        <w:rPr>
          <w:rFonts w:ascii="Times New Roman" w:hAnsi="Times New Roman" w:cs="Times New Roman"/>
          <w:b/>
          <w:lang w:val="pt-PT"/>
        </w:rPr>
        <w:t>on apéndices redondeados</w:t>
      </w:r>
      <w:r w:rsidR="00A81270">
        <w:rPr>
          <w:rFonts w:ascii="Times New Roman" w:hAnsi="Times New Roman" w:cs="Times New Roman"/>
          <w:lang w:val="pt-PT"/>
        </w:rPr>
        <w:t>.</w:t>
      </w:r>
    </w:p>
    <w:p w:rsidR="00874640" w:rsidRPr="00FD64FB" w:rsidRDefault="00A81270" w:rsidP="00C412CC">
      <w:pPr>
        <w:spacing w:after="0" w:line="240" w:lineRule="auto"/>
        <w:rPr>
          <w:rFonts w:ascii="Times New Roman" w:hAnsi="Times New Roman" w:cs="Times New Roman"/>
          <w:b/>
          <w:lang w:val="pt-PT"/>
        </w:rPr>
      </w:pPr>
      <w:r>
        <w:rPr>
          <w:rFonts w:ascii="Times New Roman" w:hAnsi="Times New Roman" w:cs="Times New Roman"/>
          <w:lang w:val="pt-PT"/>
        </w:rPr>
        <w:tab/>
      </w:r>
      <w:r>
        <w:rPr>
          <w:rFonts w:ascii="Times New Roman" w:hAnsi="Times New Roman" w:cs="Times New Roman"/>
          <w:lang w:val="pt-PT"/>
        </w:rPr>
        <w:tab/>
      </w:r>
      <w:r w:rsidR="00E43822">
        <w:rPr>
          <w:rFonts w:ascii="Times New Roman" w:hAnsi="Times New Roman" w:cs="Times New Roman"/>
          <w:lang w:val="pt-PT"/>
        </w:rPr>
        <w:tab/>
      </w:r>
      <w:r w:rsidR="00E43822">
        <w:rPr>
          <w:rFonts w:ascii="Times New Roman" w:hAnsi="Times New Roman" w:cs="Times New Roman"/>
          <w:lang w:val="pt-PT"/>
        </w:rPr>
        <w:tab/>
      </w:r>
      <w:r w:rsidR="00E43822">
        <w:rPr>
          <w:rFonts w:ascii="Times New Roman" w:hAnsi="Times New Roman" w:cs="Times New Roman"/>
          <w:lang w:val="pt-PT"/>
        </w:rPr>
        <w:tab/>
      </w:r>
      <w:r w:rsidR="00E43822">
        <w:rPr>
          <w:rFonts w:ascii="Times New Roman" w:hAnsi="Times New Roman" w:cs="Times New Roman"/>
          <w:b/>
          <w:lang w:val="pt-PT"/>
        </w:rPr>
        <w:t xml:space="preserve">∙∙ </w:t>
      </w:r>
      <w:r w:rsidR="00D17D54" w:rsidRPr="003B1C4B">
        <w:rPr>
          <w:rFonts w:ascii="Times New Roman" w:hAnsi="Times New Roman" w:cs="Times New Roman"/>
          <w:b/>
          <w:lang w:val="pt-PT"/>
        </w:rPr>
        <w:t>B.</w:t>
      </w:r>
      <w:r w:rsidR="00D17D54">
        <w:rPr>
          <w:rFonts w:ascii="Times New Roman" w:hAnsi="Times New Roman" w:cs="Times New Roman"/>
          <w:b/>
          <w:lang w:val="pt-PT"/>
        </w:rPr>
        <w:t>VI</w:t>
      </w:r>
      <w:r w:rsidR="00D17D54" w:rsidRPr="003B1C4B">
        <w:rPr>
          <w:rFonts w:ascii="Times New Roman" w:hAnsi="Times New Roman" w:cs="Times New Roman"/>
          <w:b/>
          <w:lang w:val="pt-PT"/>
        </w:rPr>
        <w:t>.1</w:t>
      </w:r>
      <w:r w:rsidR="00D17D54">
        <w:rPr>
          <w:rFonts w:ascii="Times New Roman" w:hAnsi="Times New Roman" w:cs="Times New Roman"/>
          <w:b/>
          <w:lang w:val="pt-PT"/>
        </w:rPr>
        <w:t>.2.1.3.</w:t>
      </w:r>
      <w:r w:rsidR="00822846">
        <w:rPr>
          <w:rFonts w:ascii="Times New Roman" w:hAnsi="Times New Roman" w:cs="Times New Roman"/>
          <w:b/>
          <w:lang w:val="pt-PT"/>
        </w:rPr>
        <w:t>1</w:t>
      </w:r>
      <w:r w:rsidR="007F6D09">
        <w:rPr>
          <w:rFonts w:ascii="Times New Roman" w:hAnsi="Times New Roman" w:cs="Times New Roman"/>
          <w:b/>
          <w:lang w:val="pt-PT"/>
        </w:rPr>
        <w:t>.</w:t>
      </w:r>
      <w:r w:rsidR="00162C6A">
        <w:rPr>
          <w:rFonts w:ascii="Times New Roman" w:hAnsi="Times New Roman" w:cs="Times New Roman"/>
          <w:b/>
          <w:lang w:val="pt-PT"/>
        </w:rPr>
        <w:t>A – Lisa</w:t>
      </w:r>
      <w:r>
        <w:rPr>
          <w:rFonts w:ascii="Times New Roman" w:hAnsi="Times New Roman" w:cs="Times New Roman"/>
          <w:b/>
          <w:lang w:val="pt-PT"/>
        </w:rPr>
        <w:t>s.</w:t>
      </w:r>
    </w:p>
    <w:tbl>
      <w:tblPr>
        <w:tblStyle w:val="Tablaconcuadrcula"/>
        <w:tblW w:w="0" w:type="auto"/>
        <w:tblLook w:val="04A0" w:firstRow="1" w:lastRow="0" w:firstColumn="1" w:lastColumn="0" w:noHBand="0" w:noVBand="1"/>
      </w:tblPr>
      <w:tblGrid>
        <w:gridCol w:w="8046"/>
      </w:tblGrid>
      <w:tr w:rsidR="00874640" w:rsidRPr="001F5270" w:rsidTr="003722F8">
        <w:trPr>
          <w:trHeight w:val="2709"/>
        </w:trPr>
        <w:tc>
          <w:tcPr>
            <w:tcW w:w="8046" w:type="dxa"/>
            <w:tcBorders>
              <w:top w:val="single" w:sz="4" w:space="0" w:color="auto"/>
              <w:left w:val="single" w:sz="4" w:space="0" w:color="auto"/>
              <w:bottom w:val="single" w:sz="4" w:space="0" w:color="auto"/>
              <w:right w:val="single" w:sz="4" w:space="0" w:color="auto"/>
            </w:tcBorders>
          </w:tcPr>
          <w:p w:rsidR="00874640" w:rsidRPr="001F5270" w:rsidRDefault="00874640" w:rsidP="00A1410B">
            <w:pPr>
              <w:jc w:val="center"/>
              <w:rPr>
                <w:rFonts w:ascii="Times New Roman" w:hAnsi="Times New Roman" w:cs="Times New Roman"/>
                <w:highlight w:val="green"/>
              </w:rPr>
            </w:pPr>
            <w:r w:rsidRPr="001F5270">
              <w:rPr>
                <w:rFonts w:ascii="Times New Roman" w:hAnsi="Times New Roman" w:cs="Times New Roman"/>
                <w:noProof/>
                <w:highlight w:val="green"/>
                <w:lang w:eastAsia="es-ES"/>
              </w:rPr>
              <w:drawing>
                <wp:inline distT="0" distB="0" distL="0" distR="0" wp14:anchorId="3127C7F5" wp14:editId="5E2ED22D">
                  <wp:extent cx="2327276" cy="1347515"/>
                  <wp:effectExtent l="0" t="0" r="0" b="5080"/>
                  <wp:docPr id="3" name="Imagen 3" descr="F:\HUESO ROMANO (22-7-16)\HUESO TRABAJADO EPOCA ROMANA\en fongo negro\21 - Tipo B.X - Cajas contenedores\B.IX.1.1 - Rectangular pequeña salientes redondeados\4 - 003619, Numancia, 8.4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21 - Tipo B.X - Cajas contenedores\B.IX.1.1 - Rectangular pequeña salientes redondeados\4 - 003619, Numancia, 8.456.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356257" cy="1364296"/>
                          </a:xfrm>
                          <a:prstGeom prst="rect">
                            <a:avLst/>
                          </a:prstGeom>
                          <a:noFill/>
                          <a:ln>
                            <a:noFill/>
                          </a:ln>
                        </pic:spPr>
                      </pic:pic>
                    </a:graphicData>
                  </a:graphic>
                </wp:inline>
              </w:drawing>
            </w:r>
            <w:r w:rsidRPr="001F5270">
              <w:rPr>
                <w:rFonts w:ascii="Times New Roman" w:hAnsi="Times New Roman" w:cs="Times New Roman"/>
                <w:noProof/>
                <w:highlight w:val="green"/>
                <w:lang w:eastAsia="es-ES"/>
              </w:rPr>
              <w:drawing>
                <wp:inline distT="0" distB="0" distL="0" distR="0" wp14:anchorId="4541EFD3" wp14:editId="0D9A4593">
                  <wp:extent cx="2346147" cy="1350010"/>
                  <wp:effectExtent l="0" t="0" r="0" b="2540"/>
                  <wp:docPr id="4" name="Imagen 4" descr="F:\HUESO ROMANO (22-7-16)\HUESO TRABAJADO EPOCA ROMANA\en fongo negro\21 - Tipo B.X - Cajas contenedores\B.IX.1.1 - Rectangular pequeña salientes redondeados\4 - 003620, Numancia, 8.4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21 - Tipo B.X - Cajas contenedores\B.IX.1.1 - Rectangular pequeña salientes redondeados\4 - 003620, Numancia, 8.456.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407597" cy="1385369"/>
                          </a:xfrm>
                          <a:prstGeom prst="rect">
                            <a:avLst/>
                          </a:prstGeom>
                          <a:noFill/>
                          <a:ln>
                            <a:noFill/>
                          </a:ln>
                        </pic:spPr>
                      </pic:pic>
                    </a:graphicData>
                  </a:graphic>
                </wp:inline>
              </w:drawing>
            </w:r>
          </w:p>
          <w:p w:rsidR="00874640" w:rsidRPr="00B34B49" w:rsidRDefault="00874640" w:rsidP="00A1410B">
            <w:pPr>
              <w:jc w:val="center"/>
              <w:rPr>
                <w:rFonts w:ascii="Times New Roman" w:hAnsi="Times New Roman" w:cs="Times New Roman"/>
                <w:i/>
                <w:sz w:val="20"/>
                <w:szCs w:val="20"/>
              </w:rPr>
            </w:pPr>
            <w:r w:rsidRPr="00B34B49">
              <w:rPr>
                <w:rFonts w:ascii="Times New Roman" w:hAnsi="Times New Roman" w:cs="Times New Roman"/>
                <w:sz w:val="20"/>
                <w:szCs w:val="20"/>
              </w:rPr>
              <w:t>1 -</w:t>
            </w:r>
            <w:r w:rsidR="0012380E" w:rsidRPr="00B34B49">
              <w:rPr>
                <w:rFonts w:ascii="Times New Roman" w:hAnsi="Times New Roman" w:cs="Times New Roman"/>
                <w:i/>
                <w:sz w:val="20"/>
                <w:szCs w:val="20"/>
              </w:rPr>
              <w:t>Nv</w:t>
            </w:r>
            <w:r w:rsidRPr="00B34B49">
              <w:rPr>
                <w:rFonts w:ascii="Times New Roman" w:hAnsi="Times New Roman" w:cs="Times New Roman"/>
                <w:i/>
                <w:sz w:val="20"/>
                <w:szCs w:val="20"/>
              </w:rPr>
              <w:t>man</w:t>
            </w:r>
            <w:r w:rsidR="00B34B49">
              <w:rPr>
                <w:rFonts w:ascii="Times New Roman" w:hAnsi="Times New Roman" w:cs="Times New Roman"/>
                <w:i/>
                <w:sz w:val="20"/>
                <w:szCs w:val="20"/>
              </w:rPr>
              <w:t>t</w:t>
            </w:r>
            <w:r w:rsidRPr="00B34B49">
              <w:rPr>
                <w:rFonts w:ascii="Times New Roman" w:hAnsi="Times New Roman" w:cs="Times New Roman"/>
                <w:i/>
                <w:sz w:val="20"/>
                <w:szCs w:val="20"/>
              </w:rPr>
              <w:t>ia</w:t>
            </w:r>
          </w:p>
          <w:p w:rsidR="00874640" w:rsidRPr="001F5270" w:rsidRDefault="00874640" w:rsidP="00A1410B">
            <w:pPr>
              <w:jc w:val="center"/>
              <w:rPr>
                <w:rFonts w:ascii="Times New Roman" w:hAnsi="Times New Roman" w:cs="Times New Roman"/>
                <w:highlight w:val="green"/>
              </w:rPr>
            </w:pPr>
            <w:r w:rsidRPr="00B34B49">
              <w:rPr>
                <w:rFonts w:ascii="Times New Roman" w:hAnsi="Times New Roman" w:cs="Times New Roman"/>
                <w:sz w:val="20"/>
                <w:szCs w:val="20"/>
              </w:rPr>
              <w:t>(M. Soria)</w:t>
            </w:r>
          </w:p>
        </w:tc>
      </w:tr>
    </w:tbl>
    <w:p w:rsidR="00874640" w:rsidRPr="00482376" w:rsidRDefault="00874640" w:rsidP="00A1410B">
      <w:pPr>
        <w:spacing w:after="0" w:line="240" w:lineRule="auto"/>
        <w:jc w:val="both"/>
        <w:rPr>
          <w:rFonts w:ascii="Times New Roman" w:hAnsi="Times New Roman" w:cs="Times New Roman"/>
        </w:rPr>
      </w:pPr>
      <w:r w:rsidRPr="00482376">
        <w:rPr>
          <w:rFonts w:ascii="Times New Roman" w:hAnsi="Times New Roman" w:cs="Times New Roman"/>
          <w:b/>
        </w:rPr>
        <w:t>Características</w:t>
      </w:r>
      <w:r w:rsidRPr="00482376">
        <w:rPr>
          <w:rFonts w:ascii="Times New Roman" w:hAnsi="Times New Roman" w:cs="Times New Roman"/>
        </w:rPr>
        <w:t>:</w:t>
      </w:r>
      <w:r w:rsidR="00A1410B">
        <w:rPr>
          <w:rFonts w:ascii="Times New Roman" w:hAnsi="Times New Roman" w:cs="Times New Roman"/>
        </w:rPr>
        <w:t xml:space="preserve"> Placas de hueso</w:t>
      </w:r>
      <w:r w:rsidR="002B1E07">
        <w:rPr>
          <w:rFonts w:ascii="Times New Roman" w:hAnsi="Times New Roman" w:cs="Times New Roman"/>
        </w:rPr>
        <w:t xml:space="preserve"> rectangular</w:t>
      </w:r>
      <w:r w:rsidR="00A1410B">
        <w:rPr>
          <w:rFonts w:ascii="Times New Roman" w:hAnsi="Times New Roman" w:cs="Times New Roman"/>
        </w:rPr>
        <w:t>,</w:t>
      </w:r>
      <w:r w:rsidR="002B1E07">
        <w:rPr>
          <w:rFonts w:ascii="Times New Roman" w:hAnsi="Times New Roman" w:cs="Times New Roman"/>
        </w:rPr>
        <w:t xml:space="preserve"> lisas en el exterior y rebajadas en caja en el interior. Presenta un</w:t>
      </w:r>
      <w:r w:rsidR="00A1410B">
        <w:rPr>
          <w:rFonts w:ascii="Times New Roman" w:hAnsi="Times New Roman" w:cs="Times New Roman"/>
        </w:rPr>
        <w:t xml:space="preserve"> apéndice más o menos semicircular.</w:t>
      </w:r>
      <w:r w:rsidR="002B1E07">
        <w:rPr>
          <w:rFonts w:ascii="Times New Roman" w:hAnsi="Times New Roman" w:cs="Times New Roman"/>
        </w:rPr>
        <w:t xml:space="preserve"> Mide 5,5 cm de long y 1,8 cm de ancho.</w:t>
      </w:r>
    </w:p>
    <w:p w:rsidR="00874640" w:rsidRPr="00482376" w:rsidRDefault="00874640" w:rsidP="00A1410B">
      <w:pPr>
        <w:spacing w:after="0" w:line="240" w:lineRule="auto"/>
        <w:jc w:val="both"/>
        <w:rPr>
          <w:rFonts w:ascii="Times New Roman" w:hAnsi="Times New Roman" w:cs="Times New Roman"/>
        </w:rPr>
      </w:pPr>
      <w:r w:rsidRPr="00482376">
        <w:rPr>
          <w:rFonts w:ascii="Times New Roman" w:hAnsi="Times New Roman" w:cs="Times New Roman"/>
          <w:b/>
        </w:rPr>
        <w:t xml:space="preserve">Área de hallazgos en </w:t>
      </w:r>
      <w:r w:rsidR="00055348">
        <w:rPr>
          <w:rFonts w:ascii="Times New Roman" w:hAnsi="Times New Roman" w:cs="Times New Roman"/>
          <w:b/>
          <w:i/>
        </w:rPr>
        <w:t>Hispania</w:t>
      </w:r>
      <w:r w:rsidR="00055348">
        <w:rPr>
          <w:rFonts w:ascii="Times New Roman" w:hAnsi="Times New Roman" w:cs="Times New Roman"/>
          <w:b/>
        </w:rPr>
        <w:t xml:space="preserve">: </w:t>
      </w:r>
      <w:r w:rsidRPr="00482376">
        <w:rPr>
          <w:rFonts w:ascii="Times New Roman" w:hAnsi="Times New Roman" w:cs="Times New Roman"/>
          <w:i/>
        </w:rPr>
        <w:t>N</w:t>
      </w:r>
      <w:r w:rsidR="0012380E" w:rsidRPr="00482376">
        <w:rPr>
          <w:rFonts w:ascii="Times New Roman" w:hAnsi="Times New Roman" w:cs="Times New Roman"/>
          <w:i/>
        </w:rPr>
        <w:t>v</w:t>
      </w:r>
      <w:r w:rsidRPr="00482376">
        <w:rPr>
          <w:rFonts w:ascii="Times New Roman" w:hAnsi="Times New Roman" w:cs="Times New Roman"/>
          <w:i/>
        </w:rPr>
        <w:t>man</w:t>
      </w:r>
      <w:r w:rsidR="007878FE">
        <w:rPr>
          <w:rFonts w:ascii="Times New Roman" w:hAnsi="Times New Roman" w:cs="Times New Roman"/>
          <w:i/>
        </w:rPr>
        <w:t>t</w:t>
      </w:r>
      <w:r w:rsidRPr="00482376">
        <w:rPr>
          <w:rFonts w:ascii="Times New Roman" w:hAnsi="Times New Roman" w:cs="Times New Roman"/>
          <w:i/>
        </w:rPr>
        <w:t>ia</w:t>
      </w:r>
      <w:r w:rsidRPr="00482376">
        <w:rPr>
          <w:rFonts w:ascii="Times New Roman" w:hAnsi="Times New Roman" w:cs="Times New Roman"/>
        </w:rPr>
        <w:t xml:space="preserve"> (Garray Soria)</w:t>
      </w:r>
      <w:r w:rsidR="00631322" w:rsidRPr="00482376">
        <w:rPr>
          <w:rStyle w:val="Refdenotaalpie"/>
          <w:rFonts w:ascii="Times New Roman" w:hAnsi="Times New Roman" w:cs="Times New Roman"/>
        </w:rPr>
        <w:footnoteReference w:id="51"/>
      </w:r>
      <w:r w:rsidR="00631322" w:rsidRPr="00482376">
        <w:rPr>
          <w:rFonts w:ascii="Times New Roman" w:hAnsi="Times New Roman" w:cs="Times New Roman"/>
        </w:rPr>
        <w:t>.</w:t>
      </w:r>
    </w:p>
    <w:p w:rsidR="00874640" w:rsidRPr="00482376" w:rsidRDefault="00874640" w:rsidP="00A1410B">
      <w:pPr>
        <w:spacing w:after="0" w:line="240" w:lineRule="auto"/>
        <w:jc w:val="both"/>
        <w:rPr>
          <w:rFonts w:ascii="Times New Roman" w:hAnsi="Times New Roman" w:cs="Times New Roman"/>
        </w:rPr>
      </w:pPr>
      <w:r w:rsidRPr="00482376">
        <w:rPr>
          <w:rFonts w:ascii="Times New Roman" w:hAnsi="Times New Roman" w:cs="Times New Roman"/>
          <w:b/>
        </w:rPr>
        <w:t>Área de dispersión:</w:t>
      </w:r>
      <w:r w:rsidR="00A1410B">
        <w:rPr>
          <w:rFonts w:ascii="Times New Roman" w:hAnsi="Times New Roman" w:cs="Times New Roman"/>
          <w:b/>
        </w:rPr>
        <w:t xml:space="preserve"> </w:t>
      </w:r>
      <w:r w:rsidR="00A1410B" w:rsidRPr="00A1410B">
        <w:rPr>
          <w:rFonts w:ascii="Times New Roman" w:hAnsi="Times New Roman" w:cs="Times New Roman"/>
        </w:rPr>
        <w:t>No conocemos.</w:t>
      </w:r>
    </w:p>
    <w:p w:rsidR="00874640" w:rsidRDefault="00874640" w:rsidP="00A1410B">
      <w:pPr>
        <w:spacing w:after="0" w:line="240" w:lineRule="auto"/>
        <w:jc w:val="both"/>
        <w:rPr>
          <w:rFonts w:ascii="Times New Roman" w:hAnsi="Times New Roman" w:cs="Times New Roman"/>
          <w:lang w:val="it-IT"/>
        </w:rPr>
      </w:pPr>
      <w:r w:rsidRPr="00A1410B">
        <w:rPr>
          <w:rFonts w:ascii="Times New Roman" w:hAnsi="Times New Roman" w:cs="Times New Roman"/>
          <w:b/>
          <w:lang w:val="it-IT"/>
        </w:rPr>
        <w:t>Cronología</w:t>
      </w:r>
      <w:r w:rsidRPr="00A1410B">
        <w:rPr>
          <w:rFonts w:ascii="Times New Roman" w:hAnsi="Times New Roman" w:cs="Times New Roman"/>
          <w:lang w:val="it-IT"/>
        </w:rPr>
        <w:t>:</w:t>
      </w:r>
      <w:r w:rsidR="00A1410B" w:rsidRPr="00A1410B">
        <w:rPr>
          <w:rFonts w:ascii="Times New Roman" w:hAnsi="Times New Roman" w:cs="Times New Roman"/>
          <w:lang w:val="it-IT"/>
        </w:rPr>
        <w:t xml:space="preserve"> I – II d.C.</w:t>
      </w:r>
    </w:p>
    <w:p w:rsidR="00E43822" w:rsidRPr="00FD64FB" w:rsidRDefault="00E43822" w:rsidP="00E43822">
      <w:pPr>
        <w:spacing w:after="0" w:line="240" w:lineRule="auto"/>
        <w:rPr>
          <w:rFonts w:ascii="Times New Roman" w:hAnsi="Times New Roman" w:cs="Times New Roman"/>
          <w:b/>
          <w:lang w:val="pt-PT"/>
        </w:rPr>
      </w:pPr>
      <w:r>
        <w:rPr>
          <w:rFonts w:ascii="Times New Roman" w:hAnsi="Times New Roman" w:cs="Times New Roman"/>
          <w:lang w:val="pt-PT"/>
        </w:rPr>
        <w:tab/>
      </w:r>
      <w:r>
        <w:rPr>
          <w:rFonts w:ascii="Times New Roman" w:hAnsi="Times New Roman" w:cs="Times New Roman"/>
          <w:lang w:val="pt-PT"/>
        </w:rPr>
        <w:tab/>
      </w:r>
      <w:r>
        <w:rPr>
          <w:rFonts w:ascii="Times New Roman" w:hAnsi="Times New Roman" w:cs="Times New Roman"/>
          <w:lang w:val="pt-PT"/>
        </w:rPr>
        <w:tab/>
      </w:r>
      <w:r>
        <w:rPr>
          <w:rFonts w:ascii="Times New Roman" w:hAnsi="Times New Roman" w:cs="Times New Roman"/>
          <w:lang w:val="pt-PT"/>
        </w:rPr>
        <w:tab/>
      </w:r>
      <w:r>
        <w:rPr>
          <w:rFonts w:ascii="Times New Roman" w:hAnsi="Times New Roman" w:cs="Times New Roman"/>
          <w:lang w:val="pt-PT"/>
        </w:rPr>
        <w:tab/>
      </w:r>
      <w:r>
        <w:rPr>
          <w:rFonts w:ascii="Times New Roman" w:hAnsi="Times New Roman" w:cs="Times New Roman"/>
          <w:b/>
          <w:lang w:val="pt-PT"/>
        </w:rPr>
        <w:t xml:space="preserve">∙∙ </w:t>
      </w:r>
      <w:r w:rsidR="00D17D54" w:rsidRPr="003B1C4B">
        <w:rPr>
          <w:rFonts w:ascii="Times New Roman" w:hAnsi="Times New Roman" w:cs="Times New Roman"/>
          <w:b/>
          <w:lang w:val="pt-PT"/>
        </w:rPr>
        <w:t>B.</w:t>
      </w:r>
      <w:r w:rsidR="00D17D54">
        <w:rPr>
          <w:rFonts w:ascii="Times New Roman" w:hAnsi="Times New Roman" w:cs="Times New Roman"/>
          <w:b/>
          <w:lang w:val="pt-PT"/>
        </w:rPr>
        <w:t>VI</w:t>
      </w:r>
      <w:r w:rsidR="00D17D54" w:rsidRPr="003B1C4B">
        <w:rPr>
          <w:rFonts w:ascii="Times New Roman" w:hAnsi="Times New Roman" w:cs="Times New Roman"/>
          <w:b/>
          <w:lang w:val="pt-PT"/>
        </w:rPr>
        <w:t>.1</w:t>
      </w:r>
      <w:r w:rsidR="00D17D54">
        <w:rPr>
          <w:rFonts w:ascii="Times New Roman" w:hAnsi="Times New Roman" w:cs="Times New Roman"/>
          <w:b/>
          <w:lang w:val="pt-PT"/>
        </w:rPr>
        <w:t>.2.1.3.1.</w:t>
      </w:r>
      <w:r>
        <w:rPr>
          <w:rFonts w:ascii="Times New Roman" w:hAnsi="Times New Roman" w:cs="Times New Roman"/>
          <w:b/>
          <w:lang w:val="pt-PT"/>
        </w:rPr>
        <w:t>B – Decorados.</w:t>
      </w:r>
    </w:p>
    <w:p w:rsidR="00E43822" w:rsidRPr="00E43822" w:rsidRDefault="00A81270" w:rsidP="00874640">
      <w:pPr>
        <w:spacing w:after="0" w:line="240" w:lineRule="auto"/>
        <w:rPr>
          <w:rFonts w:ascii="Times New Roman" w:hAnsi="Times New Roman" w:cs="Times New Roman"/>
          <w:b/>
          <w:lang w:val="pt-PT"/>
        </w:rPr>
      </w:pP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b/>
          <w:lang w:val="pt-PT"/>
        </w:rPr>
        <w:tab/>
      </w:r>
      <w:r w:rsidR="00E43822">
        <w:rPr>
          <w:rFonts w:ascii="Times New Roman" w:hAnsi="Times New Roman" w:cs="Times New Roman"/>
          <w:b/>
          <w:lang w:val="pt-PT"/>
        </w:rPr>
        <w:tab/>
      </w:r>
      <w:r w:rsidR="00E43822">
        <w:rPr>
          <w:rFonts w:ascii="Times New Roman" w:hAnsi="Times New Roman" w:cs="Times New Roman"/>
          <w:b/>
          <w:lang w:val="pt-PT"/>
        </w:rPr>
        <w:tab/>
      </w:r>
      <w:r w:rsidR="00E43822">
        <w:rPr>
          <w:rFonts w:ascii="Times New Roman" w:hAnsi="Times New Roman" w:cs="Times New Roman"/>
          <w:b/>
          <w:lang w:val="pt-PT"/>
        </w:rPr>
        <w:tab/>
        <w:t xml:space="preserve">∙∙∙ </w:t>
      </w:r>
      <w:r w:rsidR="00D17D54" w:rsidRPr="003B1C4B">
        <w:rPr>
          <w:rFonts w:ascii="Times New Roman" w:hAnsi="Times New Roman" w:cs="Times New Roman"/>
          <w:b/>
          <w:lang w:val="pt-PT"/>
        </w:rPr>
        <w:t>B.</w:t>
      </w:r>
      <w:r w:rsidR="00D17D54">
        <w:rPr>
          <w:rFonts w:ascii="Times New Roman" w:hAnsi="Times New Roman" w:cs="Times New Roman"/>
          <w:b/>
          <w:lang w:val="pt-PT"/>
        </w:rPr>
        <w:t>VI</w:t>
      </w:r>
      <w:r w:rsidR="00D17D54" w:rsidRPr="003B1C4B">
        <w:rPr>
          <w:rFonts w:ascii="Times New Roman" w:hAnsi="Times New Roman" w:cs="Times New Roman"/>
          <w:b/>
          <w:lang w:val="pt-PT"/>
        </w:rPr>
        <w:t>.1</w:t>
      </w:r>
      <w:r w:rsidR="00D17D54">
        <w:rPr>
          <w:rFonts w:ascii="Times New Roman" w:hAnsi="Times New Roman" w:cs="Times New Roman"/>
          <w:b/>
          <w:lang w:val="pt-PT"/>
        </w:rPr>
        <w:t>.2.1.3.1</w:t>
      </w:r>
      <w:r w:rsidR="00E43822">
        <w:rPr>
          <w:rFonts w:ascii="Times New Roman" w:hAnsi="Times New Roman" w:cs="Times New Roman"/>
          <w:b/>
          <w:lang w:val="pt-PT"/>
        </w:rPr>
        <w:t>.B.1 – Con Inscripción.</w:t>
      </w:r>
    </w:p>
    <w:tbl>
      <w:tblPr>
        <w:tblStyle w:val="Tablaconcuadrcula"/>
        <w:tblW w:w="10774" w:type="dxa"/>
        <w:tblInd w:w="-743" w:type="dxa"/>
        <w:tblLook w:val="04A0" w:firstRow="1" w:lastRow="0" w:firstColumn="1" w:lastColumn="0" w:noHBand="0" w:noVBand="1"/>
      </w:tblPr>
      <w:tblGrid>
        <w:gridCol w:w="3876"/>
        <w:gridCol w:w="3853"/>
        <w:gridCol w:w="3045"/>
      </w:tblGrid>
      <w:tr w:rsidR="00405AE5" w:rsidRPr="00B34B49" w:rsidTr="00BD2FCC">
        <w:trPr>
          <w:trHeight w:val="2916"/>
        </w:trPr>
        <w:tc>
          <w:tcPr>
            <w:tcW w:w="3876" w:type="dxa"/>
            <w:tcBorders>
              <w:top w:val="single" w:sz="4" w:space="0" w:color="auto"/>
              <w:left w:val="single" w:sz="4" w:space="0" w:color="auto"/>
              <w:bottom w:val="single" w:sz="4" w:space="0" w:color="auto"/>
              <w:right w:val="single" w:sz="4" w:space="0" w:color="auto"/>
            </w:tcBorders>
          </w:tcPr>
          <w:p w:rsidR="000B50C7" w:rsidRPr="00B34B49" w:rsidRDefault="000B50C7" w:rsidP="00A1410B">
            <w:pPr>
              <w:jc w:val="center"/>
              <w:rPr>
                <w:rFonts w:ascii="Times New Roman" w:hAnsi="Times New Roman" w:cs="Times New Roman"/>
                <w:noProof/>
                <w:sz w:val="20"/>
                <w:szCs w:val="20"/>
                <w:highlight w:val="green"/>
                <w:lang w:eastAsia="es-ES"/>
              </w:rPr>
            </w:pPr>
            <w:r w:rsidRPr="00B34B49">
              <w:rPr>
                <w:rFonts w:ascii="Times New Roman" w:hAnsi="Times New Roman" w:cs="Times New Roman"/>
                <w:noProof/>
                <w:sz w:val="20"/>
                <w:szCs w:val="20"/>
                <w:highlight w:val="green"/>
                <w:lang w:eastAsia="es-ES"/>
              </w:rPr>
              <w:drawing>
                <wp:inline distT="0" distB="0" distL="0" distR="0" wp14:anchorId="585A6BC9" wp14:editId="1FE5D038">
                  <wp:extent cx="2273141" cy="1354212"/>
                  <wp:effectExtent l="0" t="0" r="0" b="0"/>
                  <wp:docPr id="44" name="Imagen 44" descr="F:\HUESO ROMANO (22-7-16)\HUESO TRABAJADO EPOCA ROMANA\en fongo negro\21 - Tipo B.X - Cajas contenedores\B.IX.1.1 - Rectangular pequeña salientes redondeados\M. Calatayu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21 - Tipo B.X - Cajas contenedores\B.IX.1.1 - Rectangular pequeña salientes redondeados\M. Calatayud.jpg"/>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4468" b="6171"/>
                          <a:stretch/>
                        </pic:blipFill>
                        <pic:spPr bwMode="auto">
                          <a:xfrm>
                            <a:off x="0" y="0"/>
                            <a:ext cx="2305688" cy="1373602"/>
                          </a:xfrm>
                          <a:prstGeom prst="rect">
                            <a:avLst/>
                          </a:prstGeom>
                          <a:noFill/>
                          <a:ln>
                            <a:noFill/>
                          </a:ln>
                          <a:extLst>
                            <a:ext uri="{53640926-AAD7-44D8-BBD7-CCE9431645EC}">
                              <a14:shadowObscured xmlns:a14="http://schemas.microsoft.com/office/drawing/2010/main"/>
                            </a:ext>
                          </a:extLst>
                        </pic:spPr>
                      </pic:pic>
                    </a:graphicData>
                  </a:graphic>
                </wp:inline>
              </w:drawing>
            </w:r>
          </w:p>
          <w:p w:rsidR="000B50C7" w:rsidRPr="00B34B49" w:rsidRDefault="000B50C7" w:rsidP="00A1410B">
            <w:pPr>
              <w:jc w:val="center"/>
              <w:rPr>
                <w:rFonts w:ascii="Times New Roman" w:hAnsi="Times New Roman" w:cs="Times New Roman"/>
                <w:noProof/>
                <w:sz w:val="20"/>
                <w:szCs w:val="20"/>
                <w:highlight w:val="green"/>
                <w:lang w:eastAsia="es-ES"/>
              </w:rPr>
            </w:pPr>
            <w:r w:rsidRPr="00B34B49">
              <w:rPr>
                <w:rFonts w:ascii="Times New Roman" w:hAnsi="Times New Roman" w:cs="Times New Roman"/>
                <w:noProof/>
                <w:sz w:val="20"/>
                <w:szCs w:val="20"/>
                <w:highlight w:val="green"/>
                <w:lang w:eastAsia="es-ES"/>
              </w:rPr>
              <w:drawing>
                <wp:inline distT="0" distB="0" distL="0" distR="0" wp14:anchorId="4E71B1C9" wp14:editId="7ABE43C2">
                  <wp:extent cx="2322212" cy="1190625"/>
                  <wp:effectExtent l="0" t="0" r="1905" b="0"/>
                  <wp:docPr id="46" name="Imagen 46" descr="F:\HUESO ROMANO (22-7-16)\HUESO TRABAJADO EPOCA ROMANA\en fongo negro\21 - Tipo B.X - Cajas contenedores\B.IX.1.1 - Rectangular pequeña salientes redondeados\Museo de Calatayu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21 - Tipo B.X - Cajas contenedores\B.IX.1.1 - Rectangular pequeña salientes redondeados\Museo de Calatayud.jpg"/>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11441" b="11653"/>
                          <a:stretch/>
                        </pic:blipFill>
                        <pic:spPr bwMode="auto">
                          <a:xfrm>
                            <a:off x="0" y="0"/>
                            <a:ext cx="2437313" cy="1249639"/>
                          </a:xfrm>
                          <a:prstGeom prst="rect">
                            <a:avLst/>
                          </a:prstGeom>
                          <a:noFill/>
                          <a:ln>
                            <a:noFill/>
                          </a:ln>
                          <a:extLst>
                            <a:ext uri="{53640926-AAD7-44D8-BBD7-CCE9431645EC}">
                              <a14:shadowObscured xmlns:a14="http://schemas.microsoft.com/office/drawing/2010/main"/>
                            </a:ext>
                          </a:extLst>
                        </pic:spPr>
                      </pic:pic>
                    </a:graphicData>
                  </a:graphic>
                </wp:inline>
              </w:drawing>
            </w:r>
          </w:p>
          <w:p w:rsidR="000B50C7" w:rsidRPr="00B34B49" w:rsidRDefault="000B50C7" w:rsidP="00A1410B">
            <w:pPr>
              <w:jc w:val="center"/>
              <w:rPr>
                <w:rFonts w:ascii="Times New Roman" w:hAnsi="Times New Roman" w:cs="Times New Roman"/>
                <w:i/>
                <w:noProof/>
                <w:sz w:val="20"/>
                <w:szCs w:val="20"/>
                <w:lang w:eastAsia="es-ES"/>
              </w:rPr>
            </w:pPr>
            <w:r w:rsidRPr="00B34B49">
              <w:rPr>
                <w:rFonts w:ascii="Times New Roman" w:hAnsi="Times New Roman" w:cs="Times New Roman"/>
                <w:noProof/>
                <w:sz w:val="20"/>
                <w:szCs w:val="20"/>
                <w:lang w:eastAsia="es-ES"/>
              </w:rPr>
              <w:t>1 -</w:t>
            </w:r>
            <w:r w:rsidRPr="00B34B49">
              <w:rPr>
                <w:rFonts w:ascii="Times New Roman" w:hAnsi="Times New Roman" w:cs="Times New Roman"/>
                <w:i/>
                <w:noProof/>
                <w:sz w:val="20"/>
                <w:szCs w:val="20"/>
                <w:lang w:eastAsia="es-ES"/>
              </w:rPr>
              <w:t>Bilbilis</w:t>
            </w:r>
          </w:p>
          <w:p w:rsidR="000B50C7" w:rsidRPr="00B34B49" w:rsidRDefault="000B50C7" w:rsidP="00A1410B">
            <w:pPr>
              <w:jc w:val="center"/>
              <w:rPr>
                <w:rFonts w:ascii="Times New Roman" w:hAnsi="Times New Roman" w:cs="Times New Roman"/>
                <w:sz w:val="20"/>
                <w:szCs w:val="20"/>
                <w:highlight w:val="green"/>
              </w:rPr>
            </w:pPr>
            <w:r w:rsidRPr="00B34B49">
              <w:rPr>
                <w:rFonts w:ascii="Times New Roman" w:hAnsi="Times New Roman" w:cs="Times New Roman"/>
                <w:noProof/>
                <w:sz w:val="20"/>
                <w:szCs w:val="20"/>
                <w:lang w:eastAsia="es-ES"/>
              </w:rPr>
              <w:t>(M. Calatayud)</w:t>
            </w:r>
          </w:p>
        </w:tc>
        <w:tc>
          <w:tcPr>
            <w:tcW w:w="3853" w:type="dxa"/>
            <w:tcBorders>
              <w:top w:val="single" w:sz="4" w:space="0" w:color="auto"/>
              <w:left w:val="single" w:sz="4" w:space="0" w:color="auto"/>
              <w:bottom w:val="single" w:sz="4" w:space="0" w:color="auto"/>
              <w:right w:val="single" w:sz="4" w:space="0" w:color="auto"/>
            </w:tcBorders>
          </w:tcPr>
          <w:p w:rsidR="000B50C7" w:rsidRPr="00B34B49" w:rsidRDefault="000B50C7" w:rsidP="009F3E7B">
            <w:pPr>
              <w:ind w:right="-143"/>
              <w:rPr>
                <w:rFonts w:ascii="Times New Roman" w:hAnsi="Times New Roman" w:cs="Times New Roman"/>
                <w:noProof/>
                <w:sz w:val="20"/>
                <w:szCs w:val="20"/>
                <w:lang w:eastAsia="es-ES"/>
              </w:rPr>
            </w:pPr>
            <w:r w:rsidRPr="00B34B49">
              <w:rPr>
                <w:rFonts w:ascii="Times New Roman" w:hAnsi="Times New Roman" w:cs="Times New Roman"/>
                <w:noProof/>
                <w:sz w:val="20"/>
                <w:szCs w:val="20"/>
                <w:lang w:eastAsia="es-ES"/>
              </w:rPr>
              <w:drawing>
                <wp:inline distT="0" distB="0" distL="0" distR="0">
                  <wp:extent cx="2130640" cy="1190625"/>
                  <wp:effectExtent l="0" t="0" r="3175" b="0"/>
                  <wp:docPr id="51" name="Imagen 51" descr="G:\HUESO ROMANO (22-7-16)\HUESO TRABAJADO EPOCA ROMANA\en fongo negro (10-10-17)\19 - Tipo B.VIII.4 - Tapadera de caja\B.VIII.4.1.B.1 - P.decoradas Inscripción\17 - M- Palencia (6-7-15) (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19 - Tipo B.VIII.4 - Tapadera de caja\B.VIII.4.1.B.1 - P.decoradas Inscripción\17 - M- Palencia (6-7-15) (31).jpg"/>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15837" t="15476" r="6943" b="19628"/>
                          <a:stretch/>
                        </pic:blipFill>
                        <pic:spPr bwMode="auto">
                          <a:xfrm>
                            <a:off x="0" y="0"/>
                            <a:ext cx="2160269" cy="1207182"/>
                          </a:xfrm>
                          <a:prstGeom prst="rect">
                            <a:avLst/>
                          </a:prstGeom>
                          <a:noFill/>
                          <a:ln>
                            <a:noFill/>
                          </a:ln>
                          <a:extLst>
                            <a:ext uri="{53640926-AAD7-44D8-BBD7-CCE9431645EC}">
                              <a14:shadowObscured xmlns:a14="http://schemas.microsoft.com/office/drawing/2010/main"/>
                            </a:ext>
                          </a:extLst>
                        </pic:spPr>
                      </pic:pic>
                    </a:graphicData>
                  </a:graphic>
                </wp:inline>
              </w:drawing>
            </w:r>
          </w:p>
          <w:p w:rsidR="000B50C7" w:rsidRPr="00B34B49" w:rsidRDefault="000B50C7" w:rsidP="009F3E7B">
            <w:pPr>
              <w:ind w:right="-143"/>
              <w:rPr>
                <w:rFonts w:ascii="Times New Roman" w:hAnsi="Times New Roman" w:cs="Times New Roman"/>
                <w:sz w:val="20"/>
                <w:szCs w:val="20"/>
              </w:rPr>
            </w:pPr>
            <w:r w:rsidRPr="00B34B49">
              <w:rPr>
                <w:rFonts w:ascii="Times New Roman" w:hAnsi="Times New Roman" w:cs="Times New Roman"/>
                <w:noProof/>
                <w:sz w:val="20"/>
                <w:szCs w:val="20"/>
                <w:lang w:eastAsia="es-ES"/>
              </w:rPr>
              <w:drawing>
                <wp:inline distT="0" distB="0" distL="0" distR="0" wp14:anchorId="703A5E36" wp14:editId="0A3D3DD3">
                  <wp:extent cx="2396346" cy="1123950"/>
                  <wp:effectExtent l="0" t="0" r="4445" b="0"/>
                  <wp:docPr id="47" name="Imagen 47" descr="C:\Users\German\Desktop\en fongo negro\37 - Tipo XXXVIII - teserae nummulariae\14.1 - Herrera de Pisuerga. anterotis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erman\Desktop\en fongo negro\37 - Tipo XXXVIII - teserae nummulariae\14.1 - Herrera de Pisuerga. anterotis copie.tif"/>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30062" cy="1139764"/>
                          </a:xfrm>
                          <a:prstGeom prst="rect">
                            <a:avLst/>
                          </a:prstGeom>
                          <a:noFill/>
                          <a:ln>
                            <a:noFill/>
                          </a:ln>
                        </pic:spPr>
                      </pic:pic>
                    </a:graphicData>
                  </a:graphic>
                </wp:inline>
              </w:drawing>
            </w:r>
          </w:p>
          <w:p w:rsidR="000B50C7" w:rsidRPr="00B34B49" w:rsidRDefault="000B50C7" w:rsidP="009F3E7B">
            <w:pPr>
              <w:ind w:right="-143"/>
              <w:jc w:val="center"/>
              <w:rPr>
                <w:rFonts w:ascii="Times New Roman" w:hAnsi="Times New Roman" w:cs="Times New Roman"/>
                <w:sz w:val="20"/>
                <w:szCs w:val="20"/>
              </w:rPr>
            </w:pPr>
            <w:r w:rsidRPr="00B34B49">
              <w:rPr>
                <w:rFonts w:ascii="Times New Roman" w:hAnsi="Times New Roman" w:cs="Times New Roman"/>
                <w:sz w:val="20"/>
                <w:szCs w:val="20"/>
              </w:rPr>
              <w:t xml:space="preserve">2 </w:t>
            </w:r>
            <w:r w:rsidRPr="00B34B49">
              <w:rPr>
                <w:rFonts w:ascii="Times New Roman" w:hAnsi="Times New Roman" w:cs="Times New Roman"/>
                <w:i/>
                <w:sz w:val="20"/>
                <w:szCs w:val="20"/>
              </w:rPr>
              <w:t>–</w:t>
            </w:r>
            <w:r w:rsidR="00AB600A" w:rsidRPr="00B34B49">
              <w:rPr>
                <w:rFonts w:ascii="Times New Roman" w:hAnsi="Times New Roman" w:cs="Times New Roman"/>
                <w:i/>
                <w:sz w:val="20"/>
                <w:szCs w:val="20"/>
              </w:rPr>
              <w:t xml:space="preserve"> </w:t>
            </w:r>
            <w:r w:rsidRPr="00B34B49">
              <w:rPr>
                <w:rFonts w:ascii="Times New Roman" w:hAnsi="Times New Roman" w:cs="Times New Roman"/>
                <w:sz w:val="20"/>
                <w:szCs w:val="20"/>
              </w:rPr>
              <w:t>Herrera de Pisuerga</w:t>
            </w:r>
          </w:p>
          <w:p w:rsidR="000B50C7" w:rsidRPr="00B34B49" w:rsidRDefault="000B50C7" w:rsidP="00C412CC">
            <w:pPr>
              <w:ind w:right="-143"/>
              <w:jc w:val="center"/>
              <w:rPr>
                <w:rFonts w:ascii="Times New Roman" w:hAnsi="Times New Roman" w:cs="Times New Roman"/>
                <w:noProof/>
                <w:sz w:val="20"/>
                <w:szCs w:val="20"/>
                <w:highlight w:val="green"/>
                <w:lang w:eastAsia="es-ES"/>
              </w:rPr>
            </w:pPr>
            <w:r w:rsidRPr="00B34B49">
              <w:rPr>
                <w:rFonts w:ascii="Times New Roman" w:hAnsi="Times New Roman" w:cs="Times New Roman"/>
                <w:sz w:val="20"/>
                <w:szCs w:val="20"/>
              </w:rPr>
              <w:t>(M. Palencia)</w:t>
            </w:r>
          </w:p>
        </w:tc>
        <w:tc>
          <w:tcPr>
            <w:tcW w:w="3045" w:type="dxa"/>
            <w:tcBorders>
              <w:top w:val="single" w:sz="4" w:space="0" w:color="auto"/>
              <w:left w:val="single" w:sz="4" w:space="0" w:color="auto"/>
              <w:bottom w:val="single" w:sz="4" w:space="0" w:color="auto"/>
              <w:right w:val="single" w:sz="4" w:space="0" w:color="auto"/>
            </w:tcBorders>
          </w:tcPr>
          <w:p w:rsidR="000B50C7" w:rsidRPr="00B34B49" w:rsidRDefault="000B50C7" w:rsidP="009F3E7B">
            <w:pPr>
              <w:ind w:right="-143"/>
              <w:rPr>
                <w:rFonts w:ascii="Times New Roman" w:hAnsi="Times New Roman" w:cs="Times New Roman"/>
                <w:noProof/>
                <w:sz w:val="20"/>
                <w:szCs w:val="20"/>
                <w:lang w:eastAsia="es-ES"/>
              </w:rPr>
            </w:pPr>
            <w:r w:rsidRPr="00B34B49">
              <w:rPr>
                <w:rFonts w:ascii="Times New Roman" w:hAnsi="Times New Roman" w:cs="Times New Roman"/>
                <w:noProof/>
                <w:sz w:val="20"/>
                <w:szCs w:val="20"/>
                <w:lang w:eastAsia="es-ES"/>
              </w:rPr>
              <w:drawing>
                <wp:inline distT="0" distB="0" distL="0" distR="0">
                  <wp:extent cx="1886138" cy="1190625"/>
                  <wp:effectExtent l="0" t="0" r="0" b="0"/>
                  <wp:docPr id="52" name="Imagen 52" descr="G:\HUESO ROMANO (22-7-16)\HUESO TRABAJADO EPOCA ROMANA\en fongo negro (10-10-17)\19 - Tipo B.VIII.4 - Tapadera de caja\B.VIII.4.1.B.1 - P.decoradas Inscripción\16 - M.Celsa.fig. 6. 48774aa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en fongo negro (10-10-17)\19 - Tipo B.VIII.4 - Tapadera de caja\B.VIII.4.1.B.1 - P.decoradas Inscripción\16 - M.Celsa.fig. 6. 48774aa copie.tif"/>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891980" cy="1194313"/>
                          </a:xfrm>
                          <a:prstGeom prst="rect">
                            <a:avLst/>
                          </a:prstGeom>
                          <a:noFill/>
                          <a:ln>
                            <a:noFill/>
                          </a:ln>
                        </pic:spPr>
                      </pic:pic>
                    </a:graphicData>
                  </a:graphic>
                </wp:inline>
              </w:drawing>
            </w:r>
          </w:p>
          <w:p w:rsidR="00AB600A" w:rsidRPr="00B34B49" w:rsidRDefault="00AB600A" w:rsidP="00AB600A">
            <w:pPr>
              <w:ind w:right="-143"/>
              <w:jc w:val="center"/>
              <w:rPr>
                <w:rFonts w:ascii="Times New Roman" w:hAnsi="Times New Roman" w:cs="Times New Roman"/>
                <w:noProof/>
                <w:sz w:val="20"/>
                <w:szCs w:val="20"/>
                <w:lang w:eastAsia="es-ES"/>
              </w:rPr>
            </w:pPr>
            <w:r w:rsidRPr="00B34B49">
              <w:rPr>
                <w:rFonts w:ascii="Times New Roman" w:hAnsi="Times New Roman" w:cs="Times New Roman"/>
                <w:noProof/>
                <w:sz w:val="20"/>
                <w:szCs w:val="20"/>
                <w:lang w:eastAsia="es-ES"/>
              </w:rPr>
              <w:t xml:space="preserve">3 – </w:t>
            </w:r>
            <w:r w:rsidRPr="00B34B49">
              <w:rPr>
                <w:rFonts w:ascii="Times New Roman" w:hAnsi="Times New Roman" w:cs="Times New Roman"/>
                <w:i/>
                <w:noProof/>
                <w:sz w:val="20"/>
                <w:szCs w:val="20"/>
                <w:lang w:eastAsia="es-ES"/>
              </w:rPr>
              <w:t>Celsa</w:t>
            </w:r>
          </w:p>
          <w:p w:rsidR="00AB600A" w:rsidRPr="00B34B49" w:rsidRDefault="00AB600A" w:rsidP="00AB600A">
            <w:pPr>
              <w:ind w:right="-143"/>
              <w:jc w:val="center"/>
              <w:rPr>
                <w:rFonts w:ascii="Times New Roman" w:hAnsi="Times New Roman" w:cs="Times New Roman"/>
                <w:noProof/>
                <w:sz w:val="20"/>
                <w:szCs w:val="20"/>
                <w:lang w:eastAsia="es-ES"/>
              </w:rPr>
            </w:pPr>
            <w:r w:rsidRPr="00B34B49">
              <w:rPr>
                <w:rFonts w:ascii="Times New Roman" w:hAnsi="Times New Roman" w:cs="Times New Roman"/>
                <w:sz w:val="20"/>
                <w:szCs w:val="20"/>
              </w:rPr>
              <w:t>(</w:t>
            </w:r>
            <w:r w:rsidR="003A3069" w:rsidRPr="00B34B49">
              <w:rPr>
                <w:rFonts w:ascii="Times New Roman" w:hAnsi="Times New Roman" w:cs="Times New Roman"/>
                <w:sz w:val="20"/>
                <w:szCs w:val="20"/>
              </w:rPr>
              <w:t xml:space="preserve">Museo de </w:t>
            </w:r>
            <w:r w:rsidR="003A3069" w:rsidRPr="00B34B49">
              <w:rPr>
                <w:rFonts w:ascii="Times New Roman" w:hAnsi="Times New Roman" w:cs="Times New Roman"/>
                <w:i/>
                <w:sz w:val="20"/>
                <w:szCs w:val="20"/>
              </w:rPr>
              <w:t>Celsa</w:t>
            </w:r>
            <w:r w:rsidR="003A3069" w:rsidRPr="00B34B49">
              <w:rPr>
                <w:rFonts w:ascii="Times New Roman" w:hAnsi="Times New Roman" w:cs="Times New Roman"/>
                <w:sz w:val="20"/>
                <w:szCs w:val="20"/>
              </w:rPr>
              <w:t>)</w:t>
            </w:r>
          </w:p>
          <w:p w:rsidR="00AB600A" w:rsidRPr="00B34B49" w:rsidRDefault="00AB600A" w:rsidP="009F3E7B">
            <w:pPr>
              <w:ind w:right="-143"/>
              <w:rPr>
                <w:rFonts w:ascii="Times New Roman" w:hAnsi="Times New Roman" w:cs="Times New Roman"/>
                <w:noProof/>
                <w:sz w:val="20"/>
                <w:szCs w:val="20"/>
                <w:lang w:eastAsia="es-ES"/>
              </w:rPr>
            </w:pPr>
          </w:p>
        </w:tc>
      </w:tr>
    </w:tbl>
    <w:p w:rsidR="001D715E" w:rsidRPr="00B34B49" w:rsidRDefault="00874640" w:rsidP="00F325E5">
      <w:pPr>
        <w:spacing w:after="0" w:line="240" w:lineRule="auto"/>
        <w:jc w:val="both"/>
        <w:rPr>
          <w:rFonts w:ascii="Times New Roman" w:hAnsi="Times New Roman" w:cs="Times New Roman"/>
        </w:rPr>
      </w:pPr>
      <w:r w:rsidRPr="00B34B49">
        <w:rPr>
          <w:rFonts w:ascii="Times New Roman" w:hAnsi="Times New Roman" w:cs="Times New Roman"/>
          <w:b/>
          <w:sz w:val="20"/>
          <w:szCs w:val="20"/>
        </w:rPr>
        <w:t>Características</w:t>
      </w:r>
      <w:r w:rsidRPr="00B34B49">
        <w:rPr>
          <w:rFonts w:ascii="Times New Roman" w:hAnsi="Times New Roman" w:cs="Times New Roman"/>
          <w:sz w:val="20"/>
          <w:szCs w:val="20"/>
        </w:rPr>
        <w:t>:</w:t>
      </w:r>
      <w:r w:rsidR="00336F32" w:rsidRPr="00B34B49">
        <w:rPr>
          <w:rFonts w:ascii="Times New Roman" w:hAnsi="Times New Roman" w:cs="Times New Roman"/>
          <w:sz w:val="20"/>
          <w:szCs w:val="20"/>
        </w:rPr>
        <w:t xml:space="preserve"> </w:t>
      </w:r>
      <w:r w:rsidR="00FD64FB" w:rsidRPr="00B34B49">
        <w:rPr>
          <w:rFonts w:ascii="Times New Roman" w:hAnsi="Times New Roman" w:cs="Times New Roman"/>
          <w:sz w:val="20"/>
          <w:szCs w:val="20"/>
        </w:rPr>
        <w:t>Placas de hueso, algunas de ellas rebajada</w:t>
      </w:r>
      <w:r w:rsidR="00173D27" w:rsidRPr="00B34B49">
        <w:rPr>
          <w:rFonts w:ascii="Times New Roman" w:hAnsi="Times New Roman" w:cs="Times New Roman"/>
          <w:sz w:val="20"/>
          <w:szCs w:val="20"/>
        </w:rPr>
        <w:t>s</w:t>
      </w:r>
      <w:r w:rsidR="00FD64FB" w:rsidRPr="00B34B49">
        <w:rPr>
          <w:rFonts w:ascii="Times New Roman" w:hAnsi="Times New Roman" w:cs="Times New Roman"/>
          <w:sz w:val="20"/>
          <w:szCs w:val="20"/>
        </w:rPr>
        <w:t xml:space="preserve"> en su interior, como las</w:t>
      </w:r>
      <w:r w:rsidR="00FD64FB">
        <w:rPr>
          <w:rFonts w:ascii="Times New Roman" w:hAnsi="Times New Roman" w:cs="Times New Roman"/>
        </w:rPr>
        <w:t xml:space="preserve"> de </w:t>
      </w:r>
      <w:r w:rsidR="00FD64FB" w:rsidRPr="00FD64FB">
        <w:rPr>
          <w:rFonts w:ascii="Times New Roman" w:hAnsi="Times New Roman" w:cs="Times New Roman"/>
          <w:i/>
        </w:rPr>
        <w:t>Bilbilis</w:t>
      </w:r>
      <w:r w:rsidR="00FD64FB">
        <w:rPr>
          <w:rFonts w:ascii="Times New Roman" w:hAnsi="Times New Roman" w:cs="Times New Roman"/>
        </w:rPr>
        <w:t xml:space="preserve"> o </w:t>
      </w:r>
      <w:r w:rsidR="00FD64FB" w:rsidRPr="00B34B49">
        <w:rPr>
          <w:rFonts w:ascii="Times New Roman" w:hAnsi="Times New Roman" w:cs="Times New Roman"/>
        </w:rPr>
        <w:t>Herrera</w:t>
      </w:r>
      <w:r w:rsidR="00173D27" w:rsidRPr="00B34B49">
        <w:rPr>
          <w:rFonts w:ascii="Times New Roman" w:hAnsi="Times New Roman" w:cs="Times New Roman"/>
        </w:rPr>
        <w:t xml:space="preserve"> de Pisuerga. T</w:t>
      </w:r>
      <w:r w:rsidR="00FD64FB" w:rsidRPr="00B34B49">
        <w:rPr>
          <w:rFonts w:ascii="Times New Roman" w:hAnsi="Times New Roman" w:cs="Times New Roman"/>
        </w:rPr>
        <w:t xml:space="preserve">odas ellas </w:t>
      </w:r>
      <w:r w:rsidR="00173D27" w:rsidRPr="00B34B49">
        <w:rPr>
          <w:rFonts w:ascii="Times New Roman" w:hAnsi="Times New Roman" w:cs="Times New Roman"/>
        </w:rPr>
        <w:t>llevan en común</w:t>
      </w:r>
      <w:r w:rsidR="00FD64FB" w:rsidRPr="00B34B49">
        <w:rPr>
          <w:rFonts w:ascii="Times New Roman" w:hAnsi="Times New Roman" w:cs="Times New Roman"/>
        </w:rPr>
        <w:t xml:space="preserve"> un apéndice más o menos semicircular</w:t>
      </w:r>
      <w:r w:rsidR="00173D27" w:rsidRPr="00B34B49">
        <w:rPr>
          <w:rFonts w:ascii="Times New Roman" w:hAnsi="Times New Roman" w:cs="Times New Roman"/>
        </w:rPr>
        <w:t xml:space="preserve"> en uno de los extremos</w:t>
      </w:r>
      <w:r w:rsidR="00FD64FB" w:rsidRPr="00B34B49">
        <w:rPr>
          <w:rFonts w:ascii="Times New Roman" w:hAnsi="Times New Roman" w:cs="Times New Roman"/>
        </w:rPr>
        <w:t xml:space="preserve">. </w:t>
      </w:r>
      <w:r w:rsidR="00E70565" w:rsidRPr="00B34B49">
        <w:rPr>
          <w:rFonts w:ascii="Times New Roman" w:hAnsi="Times New Roman" w:cs="Times New Roman"/>
        </w:rPr>
        <w:t xml:space="preserve">La parte contraria puede estar trabajada, a veces con algún tipo de resalte, o con aspecto más rudo. </w:t>
      </w:r>
      <w:r w:rsidR="00FD64FB" w:rsidRPr="00B34B49">
        <w:rPr>
          <w:rFonts w:ascii="Times New Roman" w:hAnsi="Times New Roman" w:cs="Times New Roman"/>
        </w:rPr>
        <w:t>N</w:t>
      </w:r>
      <w:r w:rsidR="00336F32" w:rsidRPr="00B34B49">
        <w:rPr>
          <w:rFonts w:ascii="Times New Roman" w:hAnsi="Times New Roman" w:cs="Times New Roman"/>
        </w:rPr>
        <w:t xml:space="preserve">os llama la atención la pieza de </w:t>
      </w:r>
      <w:r w:rsidR="00336F32" w:rsidRPr="00B34B49">
        <w:rPr>
          <w:rFonts w:ascii="Times New Roman" w:hAnsi="Times New Roman" w:cs="Times New Roman"/>
          <w:i/>
        </w:rPr>
        <w:t>ANTEROTIS,</w:t>
      </w:r>
      <w:r w:rsidR="00336F32" w:rsidRPr="00B34B49">
        <w:rPr>
          <w:rFonts w:ascii="Times New Roman" w:hAnsi="Times New Roman" w:cs="Times New Roman"/>
        </w:rPr>
        <w:t xml:space="preserve"> procedente del taller militar de Herrera de Pisuerga. Es la úni</w:t>
      </w:r>
      <w:r w:rsidR="00E70565" w:rsidRPr="00B34B49">
        <w:rPr>
          <w:rFonts w:ascii="Times New Roman" w:hAnsi="Times New Roman" w:cs="Times New Roman"/>
        </w:rPr>
        <w:t>ca pieza de todas las series</w:t>
      </w:r>
      <w:r w:rsidR="00336F32" w:rsidRPr="00B34B49">
        <w:rPr>
          <w:rFonts w:ascii="Times New Roman" w:hAnsi="Times New Roman" w:cs="Times New Roman"/>
        </w:rPr>
        <w:t>, independientemente del grupo</w:t>
      </w:r>
      <w:r w:rsidR="00E70565" w:rsidRPr="00B34B49">
        <w:rPr>
          <w:rFonts w:ascii="Times New Roman" w:hAnsi="Times New Roman" w:cs="Times New Roman"/>
        </w:rPr>
        <w:t>,</w:t>
      </w:r>
      <w:r w:rsidR="00336F32" w:rsidRPr="00B34B49">
        <w:rPr>
          <w:rFonts w:ascii="Times New Roman" w:hAnsi="Times New Roman" w:cs="Times New Roman"/>
        </w:rPr>
        <w:t xml:space="preserve"> en la que se han representado una serie de </w:t>
      </w:r>
      <w:r w:rsidR="00173D27" w:rsidRPr="00B34B49">
        <w:rPr>
          <w:rFonts w:ascii="Times New Roman" w:hAnsi="Times New Roman" w:cs="Times New Roman"/>
        </w:rPr>
        <w:t xml:space="preserve">grabados </w:t>
      </w:r>
      <w:r w:rsidR="00336F32" w:rsidRPr="00B34B49">
        <w:rPr>
          <w:rFonts w:ascii="Times New Roman" w:hAnsi="Times New Roman" w:cs="Times New Roman"/>
        </w:rPr>
        <w:t xml:space="preserve">geométricos (tipo </w:t>
      </w:r>
      <w:r w:rsidR="007D5096" w:rsidRPr="00B34B49">
        <w:rPr>
          <w:rFonts w:ascii="Times New Roman" w:hAnsi="Times New Roman" w:cs="Times New Roman"/>
        </w:rPr>
        <w:t>flor</w:t>
      </w:r>
      <w:r w:rsidR="00336F32" w:rsidRPr="00B34B49">
        <w:rPr>
          <w:rFonts w:ascii="Times New Roman" w:hAnsi="Times New Roman" w:cs="Times New Roman"/>
        </w:rPr>
        <w:t>), que ocupan la posición central de la pieza, mientras que el nombre se encuentra en los extremos. Además, la parte trasera está enmarcada por líneas incisas, quedando el centro liso</w:t>
      </w:r>
      <w:r w:rsidR="00336F32" w:rsidRPr="00B34B49">
        <w:rPr>
          <w:rStyle w:val="Refdenotaalpie"/>
          <w:rFonts w:ascii="Times New Roman" w:hAnsi="Times New Roman" w:cs="Times New Roman"/>
        </w:rPr>
        <w:footnoteReference w:id="52"/>
      </w:r>
      <w:r w:rsidR="00336F32" w:rsidRPr="00B34B49">
        <w:rPr>
          <w:rFonts w:ascii="Times New Roman" w:hAnsi="Times New Roman" w:cs="Times New Roman"/>
        </w:rPr>
        <w:t xml:space="preserve">. </w:t>
      </w:r>
      <w:r w:rsidR="00B32D47" w:rsidRPr="00B34B49">
        <w:rPr>
          <w:rFonts w:ascii="Times New Roman" w:hAnsi="Times New Roman" w:cs="Times New Roman"/>
        </w:rPr>
        <w:t xml:space="preserve">Pensamos, pese a la opinión de sus excavadores quienes la consideran una </w:t>
      </w:r>
      <w:r w:rsidR="00B32D47" w:rsidRPr="00B34B49">
        <w:rPr>
          <w:rFonts w:ascii="Times New Roman" w:hAnsi="Times New Roman" w:cs="Times New Roman"/>
          <w:i/>
        </w:rPr>
        <w:t>tessera lusoriae</w:t>
      </w:r>
      <w:r w:rsidR="00B32D47" w:rsidRPr="00B34B49">
        <w:rPr>
          <w:rStyle w:val="Refdenotaalpie"/>
          <w:rFonts w:ascii="Times New Roman" w:hAnsi="Times New Roman" w:cs="Times New Roman"/>
          <w:i/>
        </w:rPr>
        <w:footnoteReference w:id="53"/>
      </w:r>
      <w:r w:rsidR="00B32D47" w:rsidRPr="00B34B49">
        <w:rPr>
          <w:rFonts w:ascii="Times New Roman" w:hAnsi="Times New Roman" w:cs="Times New Roman"/>
          <w:i/>
        </w:rPr>
        <w:t>,</w:t>
      </w:r>
      <w:r w:rsidR="00B32D47" w:rsidRPr="00B34B49">
        <w:rPr>
          <w:rFonts w:ascii="Times New Roman" w:hAnsi="Times New Roman" w:cs="Times New Roman"/>
        </w:rPr>
        <w:t xml:space="preserve"> que se</w:t>
      </w:r>
      <w:r w:rsidR="00336F32" w:rsidRPr="00B34B49">
        <w:rPr>
          <w:rFonts w:ascii="Times New Roman" w:hAnsi="Times New Roman" w:cs="Times New Roman"/>
        </w:rPr>
        <w:t xml:space="preserve"> trata</w:t>
      </w:r>
      <w:r w:rsidR="00B32D47" w:rsidRPr="00B34B49">
        <w:rPr>
          <w:rFonts w:ascii="Times New Roman" w:hAnsi="Times New Roman" w:cs="Times New Roman"/>
        </w:rPr>
        <w:t xml:space="preserve"> en realidad de </w:t>
      </w:r>
      <w:r w:rsidR="00336F32" w:rsidRPr="00B34B49">
        <w:rPr>
          <w:rFonts w:ascii="Times New Roman" w:hAnsi="Times New Roman" w:cs="Times New Roman"/>
        </w:rPr>
        <w:t xml:space="preserve">la tapadera de una cajita </w:t>
      </w:r>
      <w:r w:rsidR="00B32D47" w:rsidRPr="00B34B49">
        <w:rPr>
          <w:rFonts w:ascii="Times New Roman" w:hAnsi="Times New Roman" w:cs="Times New Roman"/>
        </w:rPr>
        <w:t>con el nombre de la propietaria</w:t>
      </w:r>
      <w:r w:rsidR="00336F32" w:rsidRPr="00B34B49">
        <w:rPr>
          <w:rStyle w:val="Refdenotaalpie"/>
          <w:rFonts w:ascii="Times New Roman" w:hAnsi="Times New Roman" w:cs="Times New Roman"/>
        </w:rPr>
        <w:footnoteReference w:id="54"/>
      </w:r>
      <w:r w:rsidR="00B32D47" w:rsidRPr="00B34B49">
        <w:rPr>
          <w:rFonts w:ascii="Times New Roman" w:hAnsi="Times New Roman" w:cs="Times New Roman"/>
        </w:rPr>
        <w:t xml:space="preserve">. </w:t>
      </w:r>
      <w:r w:rsidR="00F325E5" w:rsidRPr="00B34B49">
        <w:rPr>
          <w:rFonts w:ascii="Times New Roman" w:hAnsi="Times New Roman" w:cs="Times New Roman"/>
        </w:rPr>
        <w:t>En este mismo grupo se</w:t>
      </w:r>
      <w:r w:rsidR="00FD64FB" w:rsidRPr="00B34B49">
        <w:rPr>
          <w:rFonts w:ascii="Times New Roman" w:hAnsi="Times New Roman" w:cs="Times New Roman"/>
        </w:rPr>
        <w:t xml:space="preserve"> incluye</w:t>
      </w:r>
      <w:r w:rsidR="00F325E5" w:rsidRPr="00B34B49">
        <w:rPr>
          <w:rFonts w:ascii="Times New Roman" w:hAnsi="Times New Roman" w:cs="Times New Roman"/>
        </w:rPr>
        <w:t xml:space="preserve"> </w:t>
      </w:r>
      <w:r w:rsidR="00336F32" w:rsidRPr="00B34B49">
        <w:rPr>
          <w:rFonts w:ascii="Times New Roman" w:hAnsi="Times New Roman" w:cs="Times New Roman"/>
        </w:rPr>
        <w:t xml:space="preserve">la pieza procedente de </w:t>
      </w:r>
      <w:r w:rsidR="00336F32" w:rsidRPr="00B34B49">
        <w:rPr>
          <w:rFonts w:ascii="Times New Roman" w:hAnsi="Times New Roman" w:cs="Times New Roman"/>
          <w:i/>
        </w:rPr>
        <w:t>Celsa</w:t>
      </w:r>
      <w:r w:rsidR="00F325E5" w:rsidRPr="00B34B49">
        <w:rPr>
          <w:rFonts w:ascii="Times New Roman" w:hAnsi="Times New Roman" w:cs="Times New Roman"/>
        </w:rPr>
        <w:t>, aunque en este caso la inscripción, realizada a mano alzada con el punzón, aparece reflejada en ambas caras. En el anverso, en caracteres griegos, el nombre latino (</w:t>
      </w:r>
      <w:r w:rsidR="00F325E5" w:rsidRPr="00B34B49">
        <w:rPr>
          <w:rFonts w:ascii="Times New Roman" w:hAnsi="Times New Roman" w:cs="Times New Roman"/>
          <w:i/>
        </w:rPr>
        <w:t>ΦΙΡΜΑΝ)</w:t>
      </w:r>
      <w:r w:rsidR="00F325E5" w:rsidRPr="00B34B49">
        <w:rPr>
          <w:rFonts w:ascii="Times New Roman" w:hAnsi="Times New Roman" w:cs="Times New Roman"/>
        </w:rPr>
        <w:t xml:space="preserve"> y</w:t>
      </w:r>
      <w:r w:rsidR="00B64BFF" w:rsidRPr="00B34B49">
        <w:rPr>
          <w:rFonts w:ascii="Times New Roman" w:hAnsi="Times New Roman" w:cs="Times New Roman"/>
        </w:rPr>
        <w:t>,</w:t>
      </w:r>
      <w:r w:rsidR="00F325E5" w:rsidRPr="00B34B49">
        <w:rPr>
          <w:rFonts w:ascii="Times New Roman" w:hAnsi="Times New Roman" w:cs="Times New Roman"/>
        </w:rPr>
        <w:t xml:space="preserve"> en el reverso, </w:t>
      </w:r>
      <w:r w:rsidR="00173D27" w:rsidRPr="00B34B49">
        <w:rPr>
          <w:rFonts w:ascii="Times New Roman" w:hAnsi="Times New Roman" w:cs="Times New Roman"/>
        </w:rPr>
        <w:t>en el centro de la placa</w:t>
      </w:r>
      <w:r w:rsidR="00F325E5" w:rsidRPr="00B34B49">
        <w:rPr>
          <w:rFonts w:ascii="Times New Roman" w:hAnsi="Times New Roman" w:cs="Times New Roman"/>
        </w:rPr>
        <w:t>, parte de la leyenda en caracteres latinos (..</w:t>
      </w:r>
      <w:r w:rsidR="00F325E5" w:rsidRPr="00B34B49">
        <w:rPr>
          <w:rFonts w:ascii="Times New Roman" w:hAnsi="Times New Roman" w:cs="Times New Roman"/>
          <w:i/>
        </w:rPr>
        <w:t>.NIS</w:t>
      </w:r>
      <w:r w:rsidR="00F325E5" w:rsidRPr="00B34B49">
        <w:rPr>
          <w:rFonts w:ascii="Times New Roman" w:hAnsi="Times New Roman" w:cs="Times New Roman"/>
        </w:rPr>
        <w:t>)</w:t>
      </w:r>
      <w:r w:rsidR="00F325E5" w:rsidRPr="00B34B49">
        <w:rPr>
          <w:rStyle w:val="Refdenotaalpie"/>
          <w:rFonts w:ascii="Times New Roman" w:hAnsi="Times New Roman" w:cs="Times New Roman"/>
        </w:rPr>
        <w:footnoteReference w:id="55"/>
      </w:r>
      <w:r w:rsidR="00F325E5" w:rsidRPr="00B34B49">
        <w:rPr>
          <w:rFonts w:ascii="Times New Roman" w:hAnsi="Times New Roman" w:cs="Times New Roman"/>
        </w:rPr>
        <w:t xml:space="preserve">. En el caso de la tapa de </w:t>
      </w:r>
      <w:r w:rsidR="00F325E5" w:rsidRPr="00B34B49">
        <w:rPr>
          <w:rFonts w:ascii="Times New Roman" w:hAnsi="Times New Roman" w:cs="Times New Roman"/>
          <w:i/>
        </w:rPr>
        <w:t>Bilbilis</w:t>
      </w:r>
      <w:r w:rsidR="00F325E5" w:rsidRPr="00B34B49">
        <w:rPr>
          <w:rFonts w:ascii="Times New Roman" w:hAnsi="Times New Roman" w:cs="Times New Roman"/>
        </w:rPr>
        <w:t xml:space="preserve">, al igual que la de Herrera, se ha grabado en letra capital el nombre de </w:t>
      </w:r>
      <w:r w:rsidR="00F325E5" w:rsidRPr="00B34B49">
        <w:rPr>
          <w:rFonts w:ascii="Times New Roman" w:hAnsi="Times New Roman" w:cs="Times New Roman"/>
          <w:i/>
        </w:rPr>
        <w:t xml:space="preserve">VENVSTI, </w:t>
      </w:r>
      <w:r w:rsidR="00F325E5" w:rsidRPr="00B34B49">
        <w:rPr>
          <w:rFonts w:ascii="Times New Roman" w:hAnsi="Times New Roman" w:cs="Times New Roman"/>
        </w:rPr>
        <w:t>más un grafito en la parte inferior izquierda en el que se representa un tridente, y unos ojos a la derecha. Estos símbolos han dado pie para plantear que se trataría de un objeto relacionado con un contenedor de ungüentos para un oculista</w:t>
      </w:r>
      <w:r w:rsidR="00F325E5" w:rsidRPr="00B34B49">
        <w:rPr>
          <w:rStyle w:val="Refdenotaalpie"/>
          <w:rFonts w:ascii="Times New Roman" w:hAnsi="Times New Roman" w:cs="Times New Roman"/>
        </w:rPr>
        <w:footnoteReference w:id="56"/>
      </w:r>
      <w:r w:rsidR="00F325E5" w:rsidRPr="00B34B49">
        <w:rPr>
          <w:rFonts w:ascii="Times New Roman" w:hAnsi="Times New Roman" w:cs="Times New Roman"/>
        </w:rPr>
        <w:t>.</w:t>
      </w:r>
    </w:p>
    <w:p w:rsidR="00874640" w:rsidRPr="00B34B49" w:rsidRDefault="00874640" w:rsidP="00F325E5">
      <w:pPr>
        <w:spacing w:after="0" w:line="240" w:lineRule="auto"/>
        <w:jc w:val="both"/>
        <w:rPr>
          <w:rFonts w:ascii="Times New Roman" w:hAnsi="Times New Roman" w:cs="Times New Roman"/>
        </w:rPr>
      </w:pPr>
      <w:r w:rsidRPr="00B34B49">
        <w:rPr>
          <w:rFonts w:ascii="Times New Roman" w:hAnsi="Times New Roman" w:cs="Times New Roman"/>
          <w:b/>
        </w:rPr>
        <w:t xml:space="preserve">Área de hallazgos en </w:t>
      </w:r>
      <w:r w:rsidR="00055348" w:rsidRPr="00B34B49">
        <w:rPr>
          <w:rFonts w:ascii="Times New Roman" w:hAnsi="Times New Roman" w:cs="Times New Roman"/>
          <w:b/>
          <w:i/>
        </w:rPr>
        <w:t>Hispania</w:t>
      </w:r>
      <w:r w:rsidR="00055348" w:rsidRPr="00B34B49">
        <w:rPr>
          <w:rFonts w:ascii="Times New Roman" w:hAnsi="Times New Roman" w:cs="Times New Roman"/>
          <w:b/>
        </w:rPr>
        <w:t xml:space="preserve">: </w:t>
      </w:r>
      <w:r w:rsidR="003414D9" w:rsidRPr="00B34B49">
        <w:rPr>
          <w:rFonts w:ascii="Times New Roman" w:hAnsi="Times New Roman" w:cs="Times New Roman"/>
        </w:rPr>
        <w:t>Herrera de Pisuerga (Palencia</w:t>
      </w:r>
      <w:r w:rsidR="00B22DB3" w:rsidRPr="00B34B49">
        <w:rPr>
          <w:rFonts w:ascii="Times New Roman" w:hAnsi="Times New Roman" w:cs="Times New Roman"/>
        </w:rPr>
        <w:t>)</w:t>
      </w:r>
      <w:r w:rsidR="003414D9" w:rsidRPr="00B34B49">
        <w:rPr>
          <w:rStyle w:val="Refdenotaalpie"/>
          <w:rFonts w:ascii="Times New Roman" w:hAnsi="Times New Roman" w:cs="Times New Roman"/>
        </w:rPr>
        <w:footnoteReference w:id="57"/>
      </w:r>
      <w:r w:rsidR="00B22DB3" w:rsidRPr="00B34B49">
        <w:rPr>
          <w:rFonts w:ascii="Times New Roman" w:hAnsi="Times New Roman" w:cs="Times New Roman"/>
        </w:rPr>
        <w:t xml:space="preserve">, </w:t>
      </w:r>
      <w:r w:rsidR="00B22DB3" w:rsidRPr="00B34B49">
        <w:rPr>
          <w:rFonts w:ascii="Times New Roman" w:hAnsi="Times New Roman" w:cs="Times New Roman"/>
          <w:i/>
        </w:rPr>
        <w:t>Celsa</w:t>
      </w:r>
      <w:r w:rsidR="00B22DB3" w:rsidRPr="00B34B49">
        <w:rPr>
          <w:rFonts w:ascii="Times New Roman" w:hAnsi="Times New Roman" w:cs="Times New Roman"/>
        </w:rPr>
        <w:t xml:space="preserve"> (Velilla de Ebro, Zaragoza)</w:t>
      </w:r>
      <w:r w:rsidR="00F325E5" w:rsidRPr="00B34B49">
        <w:rPr>
          <w:rFonts w:ascii="Times New Roman" w:hAnsi="Times New Roman" w:cs="Times New Roman"/>
        </w:rPr>
        <w:t xml:space="preserve">, </w:t>
      </w:r>
      <w:r w:rsidR="00F325E5" w:rsidRPr="00B34B49">
        <w:rPr>
          <w:rFonts w:ascii="Times New Roman" w:hAnsi="Times New Roman" w:cs="Times New Roman"/>
          <w:i/>
        </w:rPr>
        <w:t>Bilbilis</w:t>
      </w:r>
      <w:r w:rsidR="00F325E5" w:rsidRPr="00B34B49">
        <w:rPr>
          <w:rFonts w:ascii="Times New Roman" w:hAnsi="Times New Roman" w:cs="Times New Roman"/>
        </w:rPr>
        <w:t xml:space="preserve"> (Calatayud, Zaragoza)</w:t>
      </w:r>
      <w:r w:rsidR="00F325E5" w:rsidRPr="00B34B49">
        <w:rPr>
          <w:rStyle w:val="Refdenotaalpie"/>
          <w:rFonts w:ascii="Times New Roman" w:hAnsi="Times New Roman" w:cs="Times New Roman"/>
        </w:rPr>
        <w:footnoteReference w:id="58"/>
      </w:r>
      <w:r w:rsidR="00FD64FB" w:rsidRPr="00B34B49">
        <w:rPr>
          <w:rFonts w:ascii="Times New Roman" w:hAnsi="Times New Roman" w:cs="Times New Roman"/>
        </w:rPr>
        <w:t>.</w:t>
      </w:r>
    </w:p>
    <w:p w:rsidR="00874640" w:rsidRPr="00897B08" w:rsidRDefault="00874640" w:rsidP="00F325E5">
      <w:pPr>
        <w:spacing w:after="0" w:line="240" w:lineRule="auto"/>
        <w:jc w:val="both"/>
        <w:rPr>
          <w:rFonts w:ascii="Times New Roman" w:hAnsi="Times New Roman" w:cs="Times New Roman"/>
        </w:rPr>
      </w:pPr>
      <w:r w:rsidRPr="00B34B49">
        <w:rPr>
          <w:rFonts w:ascii="Times New Roman" w:hAnsi="Times New Roman" w:cs="Times New Roman"/>
          <w:b/>
        </w:rPr>
        <w:t>Área de dispersión:</w:t>
      </w:r>
      <w:r w:rsidR="00FD64FB" w:rsidRPr="00B34B49">
        <w:rPr>
          <w:rFonts w:ascii="Times New Roman" w:hAnsi="Times New Roman" w:cs="Times New Roman"/>
          <w:b/>
        </w:rPr>
        <w:t xml:space="preserve"> </w:t>
      </w:r>
      <w:r w:rsidR="00FD64FB" w:rsidRPr="00B34B49">
        <w:rPr>
          <w:rFonts w:ascii="Times New Roman" w:hAnsi="Times New Roman" w:cs="Times New Roman"/>
        </w:rPr>
        <w:t>No conocemos.</w:t>
      </w:r>
    </w:p>
    <w:p w:rsidR="00874640" w:rsidRPr="008D7BB2" w:rsidRDefault="00874640" w:rsidP="00874640">
      <w:pPr>
        <w:spacing w:after="0" w:line="240" w:lineRule="auto"/>
        <w:rPr>
          <w:rFonts w:ascii="Times New Roman" w:hAnsi="Times New Roman" w:cs="Times New Roman"/>
        </w:rPr>
      </w:pPr>
      <w:r w:rsidRPr="00897B08">
        <w:rPr>
          <w:rFonts w:ascii="Times New Roman" w:hAnsi="Times New Roman" w:cs="Times New Roman"/>
          <w:b/>
        </w:rPr>
        <w:t>Cronología</w:t>
      </w:r>
      <w:r w:rsidRPr="00FD64FB">
        <w:rPr>
          <w:rFonts w:ascii="Times New Roman" w:hAnsi="Times New Roman" w:cs="Times New Roman"/>
        </w:rPr>
        <w:t>:</w:t>
      </w:r>
      <w:r w:rsidR="001D715E" w:rsidRPr="001D715E">
        <w:rPr>
          <w:rFonts w:ascii="Times New Roman" w:hAnsi="Times New Roman" w:cs="Times New Roman"/>
        </w:rPr>
        <w:t xml:space="preserve"> </w:t>
      </w:r>
      <w:r w:rsidR="001D715E" w:rsidRPr="002A188A">
        <w:rPr>
          <w:rFonts w:ascii="Times New Roman" w:hAnsi="Times New Roman" w:cs="Times New Roman"/>
        </w:rPr>
        <w:t xml:space="preserve">Beltrán en </w:t>
      </w:r>
      <w:r w:rsidR="001D715E" w:rsidRPr="002A188A">
        <w:rPr>
          <w:rFonts w:ascii="Times New Roman" w:hAnsi="Times New Roman" w:cs="Times New Roman"/>
          <w:i/>
        </w:rPr>
        <w:t>Celsa</w:t>
      </w:r>
      <w:r w:rsidR="00FD64FB">
        <w:rPr>
          <w:rFonts w:ascii="Times New Roman" w:hAnsi="Times New Roman" w:cs="Times New Roman"/>
        </w:rPr>
        <w:t xml:space="preserve"> la fecha en el siglo I </w:t>
      </w:r>
      <w:r w:rsidR="001D715E" w:rsidRPr="002A188A">
        <w:rPr>
          <w:rFonts w:ascii="Times New Roman" w:hAnsi="Times New Roman" w:cs="Times New Roman"/>
        </w:rPr>
        <w:t>d.C</w:t>
      </w:r>
      <w:r w:rsidR="001D715E" w:rsidRPr="002A188A">
        <w:rPr>
          <w:rStyle w:val="Refdenotaalpie"/>
          <w:rFonts w:ascii="Times New Roman" w:hAnsi="Times New Roman" w:cs="Times New Roman"/>
        </w:rPr>
        <w:footnoteReference w:id="59"/>
      </w:r>
      <w:r w:rsidR="001D715E" w:rsidRPr="002A188A">
        <w:rPr>
          <w:rFonts w:ascii="Times New Roman" w:hAnsi="Times New Roman" w:cs="Times New Roman"/>
        </w:rPr>
        <w:t>.</w:t>
      </w:r>
      <w:r w:rsidR="003414D9">
        <w:rPr>
          <w:rFonts w:ascii="Times New Roman" w:hAnsi="Times New Roman" w:cs="Times New Roman"/>
        </w:rPr>
        <w:t xml:space="preserve"> En Herrera de Pisuerga se fecha entre el 10 y el 30 d.C.</w:t>
      </w:r>
    </w:p>
    <w:p w:rsidR="004E38B5" w:rsidRDefault="004E38B5" w:rsidP="00711D63">
      <w:pPr>
        <w:spacing w:after="0" w:line="240" w:lineRule="auto"/>
        <w:rPr>
          <w:rFonts w:ascii="Times New Roman" w:hAnsi="Times New Roman" w:cs="Times New Roman"/>
          <w:lang w:val="pt-PT"/>
        </w:rPr>
      </w:pPr>
    </w:p>
    <w:p w:rsidR="00FC4360" w:rsidRDefault="00FC4360" w:rsidP="00FC4360">
      <w:pPr>
        <w:spacing w:after="0" w:line="240" w:lineRule="auto"/>
        <w:rPr>
          <w:rFonts w:ascii="Times New Roman" w:hAnsi="Times New Roman" w:cs="Times New Roman"/>
          <w:b/>
          <w:lang w:val="pt-PT"/>
        </w:rPr>
      </w:pPr>
      <w:r w:rsidRPr="008D7BB2">
        <w:rPr>
          <w:rFonts w:ascii="Times New Roman" w:hAnsi="Times New Roman" w:cs="Times New Roman"/>
          <w:b/>
          <w:lang w:val="pt-PT"/>
        </w:rPr>
        <w:t xml:space="preserve">▪ </w:t>
      </w:r>
      <w:r w:rsidRPr="003B1C4B">
        <w:rPr>
          <w:rFonts w:ascii="Times New Roman" w:hAnsi="Times New Roman" w:cs="Times New Roman"/>
          <w:lang w:val="pt-PT"/>
        </w:rPr>
        <w:t xml:space="preserve"> </w:t>
      </w:r>
      <w:r w:rsidRPr="003B1C4B">
        <w:rPr>
          <w:rFonts w:ascii="Times New Roman" w:hAnsi="Times New Roman" w:cs="Times New Roman"/>
          <w:b/>
          <w:lang w:val="pt-PT"/>
        </w:rPr>
        <w:t>B.</w:t>
      </w:r>
      <w:r>
        <w:rPr>
          <w:rFonts w:ascii="Times New Roman" w:hAnsi="Times New Roman" w:cs="Times New Roman"/>
          <w:b/>
          <w:lang w:val="pt-PT"/>
        </w:rPr>
        <w:t>VI</w:t>
      </w:r>
      <w:r w:rsidRPr="003B1C4B">
        <w:rPr>
          <w:rFonts w:ascii="Times New Roman" w:hAnsi="Times New Roman" w:cs="Times New Roman"/>
          <w:b/>
          <w:lang w:val="pt-PT"/>
        </w:rPr>
        <w:t>.</w:t>
      </w:r>
      <w:r>
        <w:rPr>
          <w:rFonts w:ascii="Times New Roman" w:hAnsi="Times New Roman" w:cs="Times New Roman"/>
          <w:b/>
          <w:lang w:val="pt-PT"/>
        </w:rPr>
        <w:t xml:space="preserve">2 </w:t>
      </w:r>
      <w:r w:rsidRPr="008D7BB2">
        <w:rPr>
          <w:rFonts w:ascii="Times New Roman" w:hAnsi="Times New Roman" w:cs="Times New Roman"/>
          <w:b/>
          <w:lang w:val="pt-PT"/>
        </w:rPr>
        <w:t>–</w:t>
      </w:r>
      <w:r>
        <w:rPr>
          <w:rFonts w:ascii="Times New Roman" w:hAnsi="Times New Roman" w:cs="Times New Roman"/>
          <w:b/>
          <w:lang w:val="pt-PT"/>
        </w:rPr>
        <w:t xml:space="preserve"> Cajas mixtas</w:t>
      </w:r>
    </w:p>
    <w:p w:rsidR="00FC4360" w:rsidRPr="008D7BB2" w:rsidRDefault="00FC4360" w:rsidP="00FC4360">
      <w:pPr>
        <w:spacing w:after="0" w:line="240" w:lineRule="auto"/>
        <w:rPr>
          <w:rFonts w:ascii="Times New Roman" w:hAnsi="Times New Roman" w:cs="Times New Roman"/>
          <w:b/>
          <w:lang w:val="pt-PT"/>
        </w:rPr>
      </w:pPr>
      <w:r>
        <w:rPr>
          <w:rFonts w:ascii="Times New Roman" w:hAnsi="Times New Roman" w:cs="Times New Roman"/>
          <w:b/>
          <w:lang w:val="pt-PT"/>
        </w:rPr>
        <w:tab/>
      </w:r>
      <w:r w:rsidRPr="008D7BB2">
        <w:rPr>
          <w:rFonts w:ascii="Times New Roman" w:hAnsi="Times New Roman" w:cs="Times New Roman"/>
          <w:b/>
          <w:lang w:val="pt-PT"/>
        </w:rPr>
        <w:t xml:space="preserve">▪ </w:t>
      </w:r>
      <w:r w:rsidRPr="003B1C4B">
        <w:rPr>
          <w:rFonts w:ascii="Times New Roman" w:hAnsi="Times New Roman" w:cs="Times New Roman"/>
          <w:lang w:val="pt-PT"/>
        </w:rPr>
        <w:t xml:space="preserve"> </w:t>
      </w:r>
      <w:r w:rsidRPr="003B1C4B">
        <w:rPr>
          <w:rFonts w:ascii="Times New Roman" w:hAnsi="Times New Roman" w:cs="Times New Roman"/>
          <w:b/>
          <w:lang w:val="pt-PT"/>
        </w:rPr>
        <w:t>B.</w:t>
      </w:r>
      <w:r>
        <w:rPr>
          <w:rFonts w:ascii="Times New Roman" w:hAnsi="Times New Roman" w:cs="Times New Roman"/>
          <w:b/>
          <w:lang w:val="pt-PT"/>
        </w:rPr>
        <w:t>VI.2.1 –</w:t>
      </w:r>
      <w:r w:rsidRPr="008D7BB2">
        <w:rPr>
          <w:rFonts w:ascii="Times New Roman" w:hAnsi="Times New Roman" w:cs="Times New Roman"/>
          <w:b/>
          <w:lang w:val="pt-PT"/>
        </w:rPr>
        <w:t xml:space="preserve"> </w:t>
      </w:r>
      <w:r>
        <w:rPr>
          <w:rFonts w:ascii="Times New Roman" w:hAnsi="Times New Roman" w:cs="Times New Roman"/>
          <w:b/>
          <w:lang w:val="pt-PT"/>
        </w:rPr>
        <w:t>Alternancia de elementos rectangulares y semicirculares.</w:t>
      </w:r>
    </w:p>
    <w:tbl>
      <w:tblPr>
        <w:tblStyle w:val="Tablaconcuadrcula"/>
        <w:tblW w:w="9039" w:type="dxa"/>
        <w:tblLook w:val="04A0" w:firstRow="1" w:lastRow="0" w:firstColumn="1" w:lastColumn="0" w:noHBand="0" w:noVBand="1"/>
      </w:tblPr>
      <w:tblGrid>
        <w:gridCol w:w="9039"/>
      </w:tblGrid>
      <w:tr w:rsidR="00FC4360" w:rsidRPr="008D7BB2" w:rsidTr="00CB7E64">
        <w:trPr>
          <w:trHeight w:val="566"/>
        </w:trPr>
        <w:tc>
          <w:tcPr>
            <w:tcW w:w="9039" w:type="dxa"/>
            <w:tcBorders>
              <w:top w:val="single" w:sz="4" w:space="0" w:color="auto"/>
              <w:left w:val="single" w:sz="4" w:space="0" w:color="auto"/>
              <w:bottom w:val="single" w:sz="4" w:space="0" w:color="auto"/>
              <w:right w:val="single" w:sz="4" w:space="0" w:color="auto"/>
            </w:tcBorders>
          </w:tcPr>
          <w:p w:rsidR="00BD2FCC" w:rsidRDefault="00FC4360" w:rsidP="00CB7E64">
            <w:pPr>
              <w:jc w:val="center"/>
              <w:rPr>
                <w:rFonts w:ascii="Times New Roman" w:hAnsi="Times New Roman" w:cs="Times New Roman"/>
                <w:noProof/>
                <w:lang w:eastAsia="es-ES"/>
              </w:rPr>
            </w:pPr>
            <w:r w:rsidRPr="00C15B80">
              <w:rPr>
                <w:rFonts w:ascii="Times New Roman" w:hAnsi="Times New Roman" w:cs="Times New Roman"/>
                <w:noProof/>
                <w:lang w:eastAsia="es-ES"/>
              </w:rPr>
              <w:drawing>
                <wp:inline distT="0" distB="0" distL="0" distR="0" wp14:anchorId="5C02F4FD" wp14:editId="787D663F">
                  <wp:extent cx="2993867" cy="1990725"/>
                  <wp:effectExtent l="0" t="0" r="0" b="0"/>
                  <wp:docPr id="56" name="Imagen 56" descr="G:\HUESO ROMANO (22-7-16)\HUESO TRABAJADO EPOCA ROMANA\en fongo negro (10-10-17)\19 - Tipo B.VIII.1-3- Cajas contenedores ---\B.VIII.3 - Elementos de una caja\B.VIII.3.B.4 - Elementos varios\Cons 2510-60-1000 (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HUESO ROMANO (22-7-16)\HUESO TRABAJADO EPOCA ROMANA\en fongo negro (10-10-17)\19 - Tipo B.VIII.1-3- Cajas contenedores ---\B.VIII.3 - Elementos de una caja\B.VIII.3.B.4 - Elementos varios\Cons 2510-60-1000 (0).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040116" cy="2021478"/>
                          </a:xfrm>
                          <a:prstGeom prst="rect">
                            <a:avLst/>
                          </a:prstGeom>
                          <a:noFill/>
                          <a:ln>
                            <a:noFill/>
                          </a:ln>
                        </pic:spPr>
                      </pic:pic>
                    </a:graphicData>
                  </a:graphic>
                </wp:inline>
              </w:drawing>
            </w:r>
            <w:r w:rsidRPr="00FA776C">
              <w:rPr>
                <w:rFonts w:ascii="Times New Roman" w:hAnsi="Times New Roman" w:cs="Times New Roman"/>
                <w:noProof/>
                <w:lang w:eastAsia="es-ES"/>
              </w:rPr>
              <w:drawing>
                <wp:inline distT="0" distB="0" distL="0" distR="0" wp14:anchorId="7DC88501" wp14:editId="10A37CF7">
                  <wp:extent cx="1543627" cy="1988820"/>
                  <wp:effectExtent l="0" t="0" r="0" b="0"/>
                  <wp:docPr id="53" name="Imagen 53" descr="G:\HUESO ROMANO (22-7-16)\HUESO TRABAJADO EPOCA ROMANA\en fongo negro (10-10-17)\19 - Tipo B.VIII.1-3- Cajas contenedores ---\B.VIII.3 - Elementos de una caja\B.VIII.3.B.4 - Elementos varios\Cons 2510-60-1000 (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HUESO ROMANO (22-7-16)\HUESO TRABAJADO EPOCA ROMANA\en fongo negro (10-10-17)\19 - Tipo B.VIII.1-3- Cajas contenedores ---\B.VIII.3 - Elementos de una caja\B.VIII.3.B.4 - Elementos varios\Cons 2510-60-1000 (20).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605497" cy="2068534"/>
                          </a:xfrm>
                          <a:prstGeom prst="rect">
                            <a:avLst/>
                          </a:prstGeom>
                          <a:noFill/>
                          <a:ln>
                            <a:noFill/>
                          </a:ln>
                        </pic:spPr>
                      </pic:pic>
                    </a:graphicData>
                  </a:graphic>
                </wp:inline>
              </w:drawing>
            </w:r>
          </w:p>
          <w:p w:rsidR="00FC4360" w:rsidRDefault="00FC4360" w:rsidP="00CB7E64">
            <w:pPr>
              <w:jc w:val="center"/>
              <w:rPr>
                <w:rFonts w:ascii="Times New Roman" w:hAnsi="Times New Roman" w:cs="Times New Roman"/>
              </w:rPr>
            </w:pPr>
            <w:r w:rsidRPr="00AC55A3">
              <w:rPr>
                <w:rFonts w:ascii="Times New Roman" w:hAnsi="Times New Roman" w:cs="Times New Roman"/>
                <w:noProof/>
                <w:lang w:eastAsia="es-ES"/>
              </w:rPr>
              <w:drawing>
                <wp:inline distT="0" distB="0" distL="0" distR="0" wp14:anchorId="6AFDBE1C" wp14:editId="237322B9">
                  <wp:extent cx="1979295" cy="1772106"/>
                  <wp:effectExtent l="0" t="0" r="1905" b="0"/>
                  <wp:docPr id="57" name="Imagen 57" descr="G:\HUESO ROMANO (22-7-16)\HUESO TRABAJADO EPOCA ROMANA\en fongo negro (10-10-17)\19 - Tipo B.VIII.1-3- Cajas contenedores ---\B.VIII.3 - Elementos de una caja\B.VIII.3.B.4 - Elementos varios\Cons 2510-60-1000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HUESO ROMANO (22-7-16)\HUESO TRABAJADO EPOCA ROMANA\en fongo negro (10-10-17)\19 - Tipo B.VIII.1-3- Cajas contenedores ---\B.VIII.3 - Elementos de una caja\B.VIII.3.B.4 - Elementos varios\Cons 2510-60-1000 (21).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014411" cy="1803546"/>
                          </a:xfrm>
                          <a:prstGeom prst="rect">
                            <a:avLst/>
                          </a:prstGeom>
                          <a:noFill/>
                          <a:ln>
                            <a:noFill/>
                          </a:ln>
                        </pic:spPr>
                      </pic:pic>
                    </a:graphicData>
                  </a:graphic>
                </wp:inline>
              </w:drawing>
            </w:r>
            <w:r w:rsidRPr="00C15B80">
              <w:rPr>
                <w:rFonts w:ascii="Times New Roman" w:hAnsi="Times New Roman" w:cs="Times New Roman"/>
                <w:i/>
                <w:noProof/>
                <w:lang w:eastAsia="es-ES"/>
              </w:rPr>
              <w:drawing>
                <wp:inline distT="0" distB="0" distL="0" distR="0" wp14:anchorId="1307D213" wp14:editId="2E12E597">
                  <wp:extent cx="2552700" cy="1775343"/>
                  <wp:effectExtent l="0" t="0" r="0" b="0"/>
                  <wp:docPr id="54" name="Imagen 54" descr="G:\HUESO ROMANO (22-7-16)\HUESO TRABAJADO EPOCA ROMANA\en fongo negro (10-10-17)\19 - Tipo B.VIII.1-3- Cajas contenedores ---\B.VIII.3 - Elementos de una caja\B.VIII.3.B.4 - Elementos varios\Cons 2510-60-1000 (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HUESO ROMANO (22-7-16)\HUESO TRABAJADO EPOCA ROMANA\en fongo negro (10-10-17)\19 - Tipo B.VIII.1-3- Cajas contenedores ---\B.VIII.3 - Elementos de una caja\B.VIII.3.B.4 - Elementos varios\Cons 2510-60-1000 (18).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627074" cy="1827068"/>
                          </a:xfrm>
                          <a:prstGeom prst="rect">
                            <a:avLst/>
                          </a:prstGeom>
                          <a:noFill/>
                          <a:ln>
                            <a:noFill/>
                          </a:ln>
                        </pic:spPr>
                      </pic:pic>
                    </a:graphicData>
                  </a:graphic>
                </wp:inline>
              </w:drawing>
            </w:r>
          </w:p>
          <w:p w:rsidR="00FC4360" w:rsidRPr="008D7BB2" w:rsidRDefault="00FC4360" w:rsidP="00CB7E64">
            <w:pPr>
              <w:jc w:val="center"/>
              <w:rPr>
                <w:rFonts w:ascii="Times New Roman" w:hAnsi="Times New Roman" w:cs="Times New Roman"/>
              </w:rPr>
            </w:pPr>
            <w:r>
              <w:rPr>
                <w:rFonts w:ascii="Times New Roman" w:hAnsi="Times New Roman" w:cs="Times New Roman"/>
              </w:rPr>
              <w:t>1</w:t>
            </w:r>
            <w:r w:rsidRPr="008D7BB2">
              <w:rPr>
                <w:rFonts w:ascii="Times New Roman" w:hAnsi="Times New Roman" w:cs="Times New Roman"/>
              </w:rPr>
              <w:t>-</w:t>
            </w:r>
            <w:r>
              <w:rPr>
                <w:rFonts w:ascii="Times New Roman" w:hAnsi="Times New Roman" w:cs="Times New Roman"/>
                <w:i/>
              </w:rPr>
              <w:t>Avgvsta Emerita</w:t>
            </w:r>
          </w:p>
          <w:p w:rsidR="00FC4360" w:rsidRPr="008D7BB2" w:rsidRDefault="00FC4360" w:rsidP="00CB7E64">
            <w:pPr>
              <w:jc w:val="center"/>
              <w:rPr>
                <w:rFonts w:ascii="Times New Roman" w:hAnsi="Times New Roman" w:cs="Times New Roman"/>
                <w:i/>
              </w:rPr>
            </w:pPr>
            <w:r>
              <w:rPr>
                <w:rFonts w:ascii="Times New Roman" w:hAnsi="Times New Roman" w:cs="Times New Roman"/>
              </w:rPr>
              <w:t>(Consorcio Mérida</w:t>
            </w:r>
            <w:r w:rsidRPr="008D7BB2">
              <w:rPr>
                <w:rFonts w:ascii="Times New Roman" w:hAnsi="Times New Roman" w:cs="Times New Roman"/>
              </w:rPr>
              <w:t>)</w:t>
            </w:r>
          </w:p>
        </w:tc>
      </w:tr>
    </w:tbl>
    <w:p w:rsidR="00FC4360" w:rsidRPr="008D7BB2" w:rsidRDefault="00FC4360" w:rsidP="00FC4360">
      <w:pPr>
        <w:spacing w:after="0" w:line="240" w:lineRule="auto"/>
        <w:jc w:val="both"/>
        <w:rPr>
          <w:rFonts w:ascii="Times New Roman" w:hAnsi="Times New Roman" w:cs="Times New Roman"/>
        </w:rPr>
      </w:pPr>
      <w:r w:rsidRPr="008D7BB2">
        <w:rPr>
          <w:rFonts w:ascii="Times New Roman" w:hAnsi="Times New Roman" w:cs="Times New Roman"/>
          <w:b/>
        </w:rPr>
        <w:t>Características</w:t>
      </w:r>
      <w:r w:rsidRPr="008D7BB2">
        <w:rPr>
          <w:rFonts w:ascii="Times New Roman" w:hAnsi="Times New Roman" w:cs="Times New Roman"/>
        </w:rPr>
        <w:t>:</w:t>
      </w:r>
      <w:r>
        <w:rPr>
          <w:rFonts w:ascii="Times New Roman" w:hAnsi="Times New Roman" w:cs="Times New Roman"/>
        </w:rPr>
        <w:t xml:space="preserve"> Conjunto de 19 placas rectangulares, semicirculares y en medio círculo que formaban una caja alargada con los extremos redondeados</w:t>
      </w:r>
      <w:r w:rsidR="0064479F">
        <w:rPr>
          <w:rFonts w:ascii="Times New Roman" w:hAnsi="Times New Roman" w:cs="Times New Roman"/>
        </w:rPr>
        <w:t>, y</w:t>
      </w:r>
      <w:r w:rsidR="000A3AFF">
        <w:rPr>
          <w:rFonts w:ascii="Times New Roman" w:hAnsi="Times New Roman" w:cs="Times New Roman"/>
        </w:rPr>
        <w:t>,</w:t>
      </w:r>
      <w:r w:rsidR="0064479F">
        <w:rPr>
          <w:rFonts w:ascii="Times New Roman" w:hAnsi="Times New Roman" w:cs="Times New Roman"/>
        </w:rPr>
        <w:t xml:space="preserve"> tal vez</w:t>
      </w:r>
      <w:r w:rsidR="000A3AFF">
        <w:rPr>
          <w:rFonts w:ascii="Times New Roman" w:hAnsi="Times New Roman" w:cs="Times New Roman"/>
        </w:rPr>
        <w:t>,</w:t>
      </w:r>
      <w:r w:rsidR="0064479F">
        <w:rPr>
          <w:rFonts w:ascii="Times New Roman" w:hAnsi="Times New Roman" w:cs="Times New Roman"/>
        </w:rPr>
        <w:t xml:space="preserve"> una segunda rectangular</w:t>
      </w:r>
      <w:r>
        <w:rPr>
          <w:rFonts w:ascii="Times New Roman" w:hAnsi="Times New Roman" w:cs="Times New Roman"/>
        </w:rPr>
        <w:t>. Conservan las ranuras para encajar las diversas piezas,</w:t>
      </w:r>
      <w:r w:rsidR="0064479F">
        <w:rPr>
          <w:rFonts w:ascii="Times New Roman" w:hAnsi="Times New Roman" w:cs="Times New Roman"/>
        </w:rPr>
        <w:t xml:space="preserve"> algunas con corte a bisel,</w:t>
      </w:r>
      <w:r>
        <w:rPr>
          <w:rFonts w:ascii="Times New Roman" w:hAnsi="Times New Roman" w:cs="Times New Roman"/>
        </w:rPr>
        <w:t xml:space="preserve"> aunque nos da la imp</w:t>
      </w:r>
      <w:r w:rsidR="00916D10">
        <w:rPr>
          <w:rFonts w:ascii="Times New Roman" w:hAnsi="Times New Roman" w:cs="Times New Roman"/>
        </w:rPr>
        <w:t>resión que faltan algunas</w:t>
      </w:r>
      <w:r w:rsidR="000A3AFF">
        <w:rPr>
          <w:rFonts w:ascii="Times New Roman" w:hAnsi="Times New Roman" w:cs="Times New Roman"/>
        </w:rPr>
        <w:t xml:space="preserve"> piezas más</w:t>
      </w:r>
      <w:r>
        <w:rPr>
          <w:rFonts w:ascii="Times New Roman" w:hAnsi="Times New Roman" w:cs="Times New Roman"/>
        </w:rPr>
        <w:t xml:space="preserve">, </w:t>
      </w:r>
      <w:r w:rsidR="000A3AFF">
        <w:rPr>
          <w:rFonts w:ascii="Times New Roman" w:hAnsi="Times New Roman" w:cs="Times New Roman"/>
        </w:rPr>
        <w:t>posiblemente</w:t>
      </w:r>
      <w:r w:rsidR="0064479F">
        <w:rPr>
          <w:rFonts w:ascii="Times New Roman" w:hAnsi="Times New Roman" w:cs="Times New Roman"/>
        </w:rPr>
        <w:t xml:space="preserve"> aquellas que estuvieron realizadas</w:t>
      </w:r>
      <w:r w:rsidR="00521C52">
        <w:rPr>
          <w:rFonts w:ascii="Times New Roman" w:hAnsi="Times New Roman" w:cs="Times New Roman"/>
        </w:rPr>
        <w:t xml:space="preserve"> en material perecedero</w:t>
      </w:r>
      <w:r>
        <w:rPr>
          <w:rFonts w:ascii="Times New Roman" w:hAnsi="Times New Roman" w:cs="Times New Roman"/>
        </w:rPr>
        <w:t xml:space="preserve">. En una de las </w:t>
      </w:r>
      <w:r w:rsidR="00916D10">
        <w:rPr>
          <w:rFonts w:ascii="Times New Roman" w:hAnsi="Times New Roman" w:cs="Times New Roman"/>
        </w:rPr>
        <w:t>láminas</w:t>
      </w:r>
      <w:r>
        <w:rPr>
          <w:rFonts w:ascii="Times New Roman" w:hAnsi="Times New Roman" w:cs="Times New Roman"/>
        </w:rPr>
        <w:t xml:space="preserve"> rectangulares (10</w:t>
      </w:r>
      <w:r w:rsidR="000F3039">
        <w:rPr>
          <w:rFonts w:ascii="Times New Roman" w:hAnsi="Times New Roman" w:cs="Times New Roman"/>
        </w:rPr>
        <w:t>,1</w:t>
      </w:r>
      <w:r>
        <w:rPr>
          <w:rFonts w:ascii="Times New Roman" w:hAnsi="Times New Roman" w:cs="Times New Roman"/>
        </w:rPr>
        <w:t xml:space="preserve"> cm de long por 1,2 cm de ancho) se observan dos pequeños orificios inscritos en un rebaje circular, probablemente para insertar algún adorno</w:t>
      </w:r>
      <w:r w:rsidR="000A3AFF">
        <w:rPr>
          <w:rFonts w:ascii="Times New Roman" w:hAnsi="Times New Roman" w:cs="Times New Roman"/>
        </w:rPr>
        <w:t>, a tenor del resto de bronce que conserva</w:t>
      </w:r>
      <w:r>
        <w:rPr>
          <w:rFonts w:ascii="Times New Roman" w:hAnsi="Times New Roman" w:cs="Times New Roman"/>
        </w:rPr>
        <w:t xml:space="preserve">. La única decoración que se </w:t>
      </w:r>
      <w:r w:rsidR="000A3AFF">
        <w:rPr>
          <w:rFonts w:ascii="Times New Roman" w:hAnsi="Times New Roman" w:cs="Times New Roman"/>
        </w:rPr>
        <w:t>aprecia</w:t>
      </w:r>
      <w:r>
        <w:rPr>
          <w:rFonts w:ascii="Times New Roman" w:hAnsi="Times New Roman" w:cs="Times New Roman"/>
        </w:rPr>
        <w:t xml:space="preserve"> se reduce al extremo de la pieza semici</w:t>
      </w:r>
      <w:r w:rsidR="000F3039">
        <w:rPr>
          <w:rFonts w:ascii="Times New Roman" w:hAnsi="Times New Roman" w:cs="Times New Roman"/>
        </w:rPr>
        <w:t xml:space="preserve">rcular (5,1 cm de alto, por 5,1 </w:t>
      </w:r>
      <w:r>
        <w:rPr>
          <w:rFonts w:ascii="Times New Roman" w:hAnsi="Times New Roman" w:cs="Times New Roman"/>
        </w:rPr>
        <w:t>cm de diámetro). Es a b</w:t>
      </w:r>
      <w:r w:rsidR="000A3AFF">
        <w:rPr>
          <w:rFonts w:ascii="Times New Roman" w:hAnsi="Times New Roman" w:cs="Times New Roman"/>
        </w:rPr>
        <w:t xml:space="preserve">ase de dos incisiones alargadas, ubicadas en el centro, </w:t>
      </w:r>
      <w:r>
        <w:rPr>
          <w:rFonts w:ascii="Times New Roman" w:hAnsi="Times New Roman" w:cs="Times New Roman"/>
        </w:rPr>
        <w:t xml:space="preserve">que si se uniesen formarían un rectángulo. Lleva grabada a punzón la letra “A” en uno de los fondos semicirculares. Las piezas se han conseguido aprovechando un metatarso, de buena densidad, de un bóvido. </w:t>
      </w:r>
    </w:p>
    <w:p w:rsidR="00FC4360" w:rsidRPr="008D7BB2" w:rsidRDefault="00FC4360" w:rsidP="00FC4360">
      <w:pPr>
        <w:spacing w:after="0" w:line="240" w:lineRule="auto"/>
        <w:jc w:val="both"/>
        <w:rPr>
          <w:rFonts w:ascii="Times New Roman" w:hAnsi="Times New Roman" w:cs="Times New Roman"/>
        </w:rPr>
      </w:pPr>
      <w:r w:rsidRPr="008D7BB2">
        <w:rPr>
          <w:rFonts w:ascii="Times New Roman" w:hAnsi="Times New Roman" w:cs="Times New Roman"/>
          <w:b/>
        </w:rPr>
        <w:t xml:space="preserve">Área de hallazgos en </w:t>
      </w:r>
      <w:r>
        <w:rPr>
          <w:rFonts w:ascii="Times New Roman" w:hAnsi="Times New Roman" w:cs="Times New Roman"/>
          <w:b/>
          <w:i/>
        </w:rPr>
        <w:t>Hispania</w:t>
      </w:r>
      <w:r>
        <w:rPr>
          <w:rFonts w:ascii="Times New Roman" w:hAnsi="Times New Roman" w:cs="Times New Roman"/>
          <w:b/>
        </w:rPr>
        <w:t xml:space="preserve">: </w:t>
      </w:r>
      <w:r>
        <w:rPr>
          <w:rFonts w:ascii="Times New Roman" w:hAnsi="Times New Roman" w:cs="Times New Roman"/>
          <w:i/>
        </w:rPr>
        <w:t>Avgvsta Emerita</w:t>
      </w:r>
      <w:r w:rsidRPr="008D7BB2">
        <w:rPr>
          <w:rFonts w:ascii="Times New Roman" w:hAnsi="Times New Roman" w:cs="Times New Roman"/>
        </w:rPr>
        <w:t xml:space="preserve"> (</w:t>
      </w:r>
      <w:r>
        <w:rPr>
          <w:rFonts w:ascii="Times New Roman" w:hAnsi="Times New Roman" w:cs="Times New Roman"/>
        </w:rPr>
        <w:t>Mérida)</w:t>
      </w:r>
      <w:r>
        <w:rPr>
          <w:rStyle w:val="Refdenotaalpie"/>
          <w:rFonts w:ascii="Times New Roman" w:hAnsi="Times New Roman" w:cs="Times New Roman"/>
        </w:rPr>
        <w:footnoteReference w:id="60"/>
      </w:r>
    </w:p>
    <w:p w:rsidR="00FC4360" w:rsidRPr="008D7BB2" w:rsidRDefault="00FC4360" w:rsidP="00FC4360">
      <w:pPr>
        <w:spacing w:after="0" w:line="240" w:lineRule="auto"/>
        <w:rPr>
          <w:rFonts w:ascii="Times New Roman" w:hAnsi="Times New Roman" w:cs="Times New Roman"/>
        </w:rPr>
      </w:pPr>
      <w:r w:rsidRPr="008D7BB2">
        <w:rPr>
          <w:rFonts w:ascii="Times New Roman" w:hAnsi="Times New Roman" w:cs="Times New Roman"/>
          <w:b/>
        </w:rPr>
        <w:t>Área de dispersión:</w:t>
      </w:r>
      <w:r>
        <w:rPr>
          <w:rFonts w:ascii="Times New Roman" w:hAnsi="Times New Roman" w:cs="Times New Roman"/>
          <w:b/>
        </w:rPr>
        <w:t xml:space="preserve"> </w:t>
      </w:r>
      <w:r w:rsidRPr="0080475F">
        <w:rPr>
          <w:rFonts w:ascii="Times New Roman" w:hAnsi="Times New Roman" w:cs="Times New Roman"/>
        </w:rPr>
        <w:t>No conocemos.</w:t>
      </w:r>
    </w:p>
    <w:p w:rsidR="00FC4360" w:rsidRDefault="00FC4360" w:rsidP="00FC4360">
      <w:pPr>
        <w:spacing w:after="0" w:line="240" w:lineRule="auto"/>
        <w:rPr>
          <w:rFonts w:ascii="Times New Roman" w:hAnsi="Times New Roman" w:cs="Times New Roman"/>
        </w:rPr>
      </w:pPr>
      <w:r w:rsidRPr="008D7BB2">
        <w:rPr>
          <w:rFonts w:ascii="Times New Roman" w:hAnsi="Times New Roman" w:cs="Times New Roman"/>
          <w:b/>
        </w:rPr>
        <w:t>Cronología</w:t>
      </w:r>
      <w:r w:rsidRPr="008D7BB2">
        <w:rPr>
          <w:rFonts w:ascii="Times New Roman" w:hAnsi="Times New Roman" w:cs="Times New Roman"/>
        </w:rPr>
        <w:t>:</w:t>
      </w:r>
      <w:r>
        <w:rPr>
          <w:rFonts w:ascii="Times New Roman" w:hAnsi="Times New Roman" w:cs="Times New Roman"/>
        </w:rPr>
        <w:t xml:space="preserve"> Siglo I-II d.C.</w:t>
      </w:r>
    </w:p>
    <w:p w:rsidR="00BD2FCC" w:rsidRDefault="00BD2FCC" w:rsidP="00FC4360">
      <w:pPr>
        <w:spacing w:after="0" w:line="240" w:lineRule="auto"/>
        <w:rPr>
          <w:rFonts w:ascii="Times New Roman" w:hAnsi="Times New Roman" w:cs="Times New Roman"/>
        </w:rPr>
      </w:pPr>
    </w:p>
    <w:p w:rsidR="00BD2FCC" w:rsidRDefault="00BD2FCC" w:rsidP="00FC4360">
      <w:pPr>
        <w:spacing w:after="0" w:line="240" w:lineRule="auto"/>
        <w:rPr>
          <w:rFonts w:ascii="Times New Roman" w:hAnsi="Times New Roman" w:cs="Times New Roman"/>
        </w:rPr>
      </w:pPr>
    </w:p>
    <w:p w:rsidR="00BD2FCC" w:rsidRDefault="00BD2FCC" w:rsidP="00FC4360">
      <w:pPr>
        <w:spacing w:after="0" w:line="240" w:lineRule="auto"/>
        <w:rPr>
          <w:rFonts w:ascii="Times New Roman" w:hAnsi="Times New Roman" w:cs="Times New Roman"/>
        </w:rPr>
      </w:pPr>
    </w:p>
    <w:p w:rsidR="00BD2FCC" w:rsidRDefault="00BD2FCC" w:rsidP="00FC4360">
      <w:pPr>
        <w:spacing w:after="0" w:line="240" w:lineRule="auto"/>
        <w:rPr>
          <w:rFonts w:ascii="Times New Roman" w:hAnsi="Times New Roman" w:cs="Times New Roman"/>
        </w:rPr>
      </w:pPr>
    </w:p>
    <w:p w:rsidR="00BD2FCC" w:rsidRDefault="00BD2FCC" w:rsidP="00FC4360">
      <w:pPr>
        <w:spacing w:after="0" w:line="240" w:lineRule="auto"/>
        <w:rPr>
          <w:rFonts w:ascii="Times New Roman" w:hAnsi="Times New Roman" w:cs="Times New Roman"/>
        </w:rPr>
      </w:pPr>
    </w:p>
    <w:p w:rsidR="00BD2FCC" w:rsidRDefault="00BD2FCC" w:rsidP="00FC4360">
      <w:pPr>
        <w:spacing w:after="0" w:line="240" w:lineRule="auto"/>
        <w:rPr>
          <w:rFonts w:ascii="Times New Roman" w:hAnsi="Times New Roman" w:cs="Times New Roman"/>
        </w:rPr>
      </w:pPr>
    </w:p>
    <w:p w:rsidR="00BD2FCC" w:rsidRDefault="00BD2FCC" w:rsidP="00FC4360">
      <w:pPr>
        <w:spacing w:after="0" w:line="240" w:lineRule="auto"/>
        <w:rPr>
          <w:rFonts w:ascii="Times New Roman" w:hAnsi="Times New Roman" w:cs="Times New Roman"/>
        </w:rPr>
      </w:pPr>
    </w:p>
    <w:p w:rsidR="00BD2FCC" w:rsidRDefault="00BD2FCC" w:rsidP="00FC4360">
      <w:pPr>
        <w:spacing w:after="0" w:line="240" w:lineRule="auto"/>
        <w:rPr>
          <w:rFonts w:ascii="Times New Roman" w:hAnsi="Times New Roman" w:cs="Times New Roman"/>
        </w:rPr>
      </w:pPr>
    </w:p>
    <w:p w:rsidR="00BD2FCC" w:rsidRDefault="00BD2FCC" w:rsidP="00FC4360">
      <w:pPr>
        <w:spacing w:after="0" w:line="240" w:lineRule="auto"/>
        <w:rPr>
          <w:rFonts w:ascii="Times New Roman" w:hAnsi="Times New Roman" w:cs="Times New Roman"/>
        </w:rPr>
      </w:pPr>
    </w:p>
    <w:p w:rsidR="00BD2FCC" w:rsidRDefault="00BD2FCC" w:rsidP="00FC4360">
      <w:pPr>
        <w:spacing w:after="0" w:line="240" w:lineRule="auto"/>
        <w:rPr>
          <w:rFonts w:ascii="Times New Roman" w:hAnsi="Times New Roman" w:cs="Times New Roman"/>
        </w:rPr>
      </w:pPr>
    </w:p>
    <w:p w:rsidR="00FC4360" w:rsidRPr="00FC4360" w:rsidRDefault="00FC4360" w:rsidP="00FC4360">
      <w:pPr>
        <w:spacing w:after="0" w:line="240" w:lineRule="auto"/>
        <w:rPr>
          <w:rFonts w:ascii="Times New Roman" w:hAnsi="Times New Roman" w:cs="Times New Roman"/>
          <w:b/>
          <w:lang w:val="pt-PT"/>
        </w:rPr>
      </w:pPr>
      <w:r w:rsidRPr="008D7BB2">
        <w:rPr>
          <w:rFonts w:ascii="Times New Roman" w:hAnsi="Times New Roman" w:cs="Times New Roman"/>
          <w:b/>
          <w:lang w:val="pt-PT"/>
        </w:rPr>
        <w:t xml:space="preserve">▪ </w:t>
      </w:r>
      <w:r w:rsidRPr="003B1C4B">
        <w:rPr>
          <w:rFonts w:ascii="Times New Roman" w:hAnsi="Times New Roman" w:cs="Times New Roman"/>
          <w:lang w:val="pt-PT"/>
        </w:rPr>
        <w:t xml:space="preserve"> </w:t>
      </w:r>
      <w:r w:rsidRPr="003B1C4B">
        <w:rPr>
          <w:rFonts w:ascii="Times New Roman" w:hAnsi="Times New Roman" w:cs="Times New Roman"/>
          <w:b/>
          <w:lang w:val="pt-PT"/>
        </w:rPr>
        <w:t>B.</w:t>
      </w:r>
      <w:r>
        <w:rPr>
          <w:rFonts w:ascii="Times New Roman" w:hAnsi="Times New Roman" w:cs="Times New Roman"/>
          <w:b/>
          <w:lang w:val="pt-PT"/>
        </w:rPr>
        <w:t>VI</w:t>
      </w:r>
      <w:r w:rsidRPr="003B1C4B">
        <w:rPr>
          <w:rFonts w:ascii="Times New Roman" w:hAnsi="Times New Roman" w:cs="Times New Roman"/>
          <w:b/>
          <w:lang w:val="pt-PT"/>
        </w:rPr>
        <w:t>.</w:t>
      </w:r>
      <w:r>
        <w:rPr>
          <w:rFonts w:ascii="Times New Roman" w:hAnsi="Times New Roman" w:cs="Times New Roman"/>
          <w:b/>
          <w:lang w:val="pt-PT"/>
        </w:rPr>
        <w:t xml:space="preserve">3 </w:t>
      </w:r>
      <w:r w:rsidRPr="008D7BB2">
        <w:rPr>
          <w:rFonts w:ascii="Times New Roman" w:hAnsi="Times New Roman" w:cs="Times New Roman"/>
          <w:b/>
          <w:lang w:val="pt-PT"/>
        </w:rPr>
        <w:t>–</w:t>
      </w:r>
      <w:r>
        <w:rPr>
          <w:rFonts w:ascii="Times New Roman" w:hAnsi="Times New Roman" w:cs="Times New Roman"/>
          <w:b/>
          <w:lang w:val="pt-PT"/>
        </w:rPr>
        <w:t xml:space="preserve"> Cajas trapezoidales</w:t>
      </w:r>
    </w:p>
    <w:p w:rsidR="00FC4360" w:rsidRPr="008D7BB2" w:rsidRDefault="00FC4360" w:rsidP="00FC4360">
      <w:pPr>
        <w:spacing w:after="0" w:line="240" w:lineRule="auto"/>
        <w:rPr>
          <w:rFonts w:ascii="Times New Roman" w:hAnsi="Times New Roman" w:cs="Times New Roman"/>
          <w:lang w:val="pt-PT"/>
        </w:rPr>
      </w:pPr>
      <w:r w:rsidRPr="008D7BB2">
        <w:rPr>
          <w:rFonts w:ascii="Times New Roman" w:hAnsi="Times New Roman" w:cs="Times New Roman"/>
          <w:b/>
          <w:lang w:val="pt-PT"/>
        </w:rPr>
        <w:t>Gostenčnik</w:t>
      </w:r>
      <w:r w:rsidRPr="008D7BB2">
        <w:rPr>
          <w:rFonts w:ascii="Times New Roman" w:hAnsi="Times New Roman" w:cs="Times New Roman"/>
          <w:lang w:val="pt-PT"/>
        </w:rPr>
        <w:t xml:space="preserve">  –  </w:t>
      </w:r>
      <w:r w:rsidRPr="007C259F">
        <w:rPr>
          <w:rFonts w:ascii="Times New Roman" w:hAnsi="Times New Roman" w:cs="Times New Roman"/>
          <w:b/>
          <w:color w:val="0000FF"/>
        </w:rPr>
        <w:t>G.2.6.3.1</w:t>
      </w:r>
    </w:p>
    <w:tbl>
      <w:tblPr>
        <w:tblStyle w:val="Tablaconcuadrcula"/>
        <w:tblW w:w="0" w:type="auto"/>
        <w:tblLook w:val="04A0" w:firstRow="1" w:lastRow="0" w:firstColumn="1" w:lastColumn="0" w:noHBand="0" w:noVBand="1"/>
      </w:tblPr>
      <w:tblGrid>
        <w:gridCol w:w="6629"/>
      </w:tblGrid>
      <w:tr w:rsidR="00FC4360" w:rsidRPr="008D7BB2" w:rsidTr="00BD2FCC">
        <w:trPr>
          <w:trHeight w:val="1754"/>
        </w:trPr>
        <w:tc>
          <w:tcPr>
            <w:tcW w:w="6629" w:type="dxa"/>
            <w:tcBorders>
              <w:top w:val="single" w:sz="4" w:space="0" w:color="auto"/>
              <w:left w:val="single" w:sz="4" w:space="0" w:color="auto"/>
              <w:bottom w:val="single" w:sz="4" w:space="0" w:color="auto"/>
              <w:right w:val="single" w:sz="4" w:space="0" w:color="auto"/>
            </w:tcBorders>
          </w:tcPr>
          <w:p w:rsidR="00FC4360" w:rsidRPr="008D7BB2" w:rsidRDefault="00FC4360" w:rsidP="00CB7E64">
            <w:pPr>
              <w:jc w:val="center"/>
              <w:rPr>
                <w:rFonts w:ascii="Times New Roman" w:hAnsi="Times New Roman" w:cs="Times New Roman"/>
                <w:noProof/>
                <w:lang w:eastAsia="es-ES"/>
              </w:rPr>
            </w:pPr>
            <w:r w:rsidRPr="008D7BB2">
              <w:rPr>
                <w:rFonts w:ascii="Times New Roman" w:hAnsi="Times New Roman" w:cs="Times New Roman"/>
                <w:noProof/>
                <w:lang w:eastAsia="es-ES"/>
              </w:rPr>
              <w:drawing>
                <wp:inline distT="0" distB="0" distL="0" distR="0" wp14:anchorId="21F7D14B" wp14:editId="3B250177">
                  <wp:extent cx="3919103" cy="2952750"/>
                  <wp:effectExtent l="0" t="0" r="5715" b="0"/>
                  <wp:docPr id="42" name="Imagen 42" descr="C:\Users\German\Desktop\Huseos Consorcio Mérida\Cons 2264-11-5 (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seos Consorcio Mérida\Cons 2264-11-5 (d).jpg"/>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13204" r="17950" b="21698"/>
                          <a:stretch/>
                        </pic:blipFill>
                        <pic:spPr bwMode="auto">
                          <a:xfrm>
                            <a:off x="0" y="0"/>
                            <a:ext cx="3941148" cy="2969359"/>
                          </a:xfrm>
                          <a:prstGeom prst="rect">
                            <a:avLst/>
                          </a:prstGeom>
                          <a:noFill/>
                          <a:ln>
                            <a:noFill/>
                          </a:ln>
                          <a:extLst>
                            <a:ext uri="{53640926-AAD7-44D8-BBD7-CCE9431645EC}">
                              <a14:shadowObscured xmlns:a14="http://schemas.microsoft.com/office/drawing/2010/main"/>
                            </a:ext>
                          </a:extLst>
                        </pic:spPr>
                      </pic:pic>
                    </a:graphicData>
                  </a:graphic>
                </wp:inline>
              </w:drawing>
            </w:r>
          </w:p>
          <w:p w:rsidR="00FC4360" w:rsidRPr="008D7BB2" w:rsidRDefault="00FC4360" w:rsidP="00CB7E64">
            <w:pPr>
              <w:jc w:val="center"/>
              <w:rPr>
                <w:rFonts w:ascii="Times New Roman" w:hAnsi="Times New Roman" w:cs="Times New Roman"/>
                <w:i/>
                <w:noProof/>
                <w:lang w:eastAsia="es-ES"/>
              </w:rPr>
            </w:pPr>
            <w:r w:rsidRPr="008D7BB2">
              <w:rPr>
                <w:rFonts w:ascii="Times New Roman" w:hAnsi="Times New Roman" w:cs="Times New Roman"/>
                <w:i/>
                <w:noProof/>
                <w:lang w:eastAsia="es-ES"/>
              </w:rPr>
              <w:t>A</w:t>
            </w:r>
            <w:r>
              <w:rPr>
                <w:rFonts w:ascii="Times New Roman" w:hAnsi="Times New Roman" w:cs="Times New Roman"/>
                <w:i/>
                <w:noProof/>
                <w:lang w:eastAsia="es-ES"/>
              </w:rPr>
              <w:t>v</w:t>
            </w:r>
            <w:r w:rsidRPr="008D7BB2">
              <w:rPr>
                <w:rFonts w:ascii="Times New Roman" w:hAnsi="Times New Roman" w:cs="Times New Roman"/>
                <w:i/>
                <w:noProof/>
                <w:lang w:eastAsia="es-ES"/>
              </w:rPr>
              <w:t>g</w:t>
            </w:r>
            <w:r>
              <w:rPr>
                <w:rFonts w:ascii="Times New Roman" w:hAnsi="Times New Roman" w:cs="Times New Roman"/>
                <w:i/>
                <w:noProof/>
                <w:lang w:eastAsia="es-ES"/>
              </w:rPr>
              <w:t>v</w:t>
            </w:r>
            <w:r w:rsidRPr="008D7BB2">
              <w:rPr>
                <w:rFonts w:ascii="Times New Roman" w:hAnsi="Times New Roman" w:cs="Times New Roman"/>
                <w:i/>
                <w:noProof/>
                <w:lang w:eastAsia="es-ES"/>
              </w:rPr>
              <w:t>sta Emerita</w:t>
            </w:r>
          </w:p>
          <w:p w:rsidR="00FC4360" w:rsidRPr="008D7BB2" w:rsidRDefault="00FC4360" w:rsidP="00CB7E64">
            <w:pPr>
              <w:jc w:val="center"/>
              <w:rPr>
                <w:rFonts w:ascii="Times New Roman" w:hAnsi="Times New Roman" w:cs="Times New Roman"/>
                <w:noProof/>
                <w:lang w:eastAsia="es-ES"/>
              </w:rPr>
            </w:pPr>
            <w:r w:rsidRPr="008D7BB2">
              <w:rPr>
                <w:rFonts w:ascii="Times New Roman" w:hAnsi="Times New Roman" w:cs="Times New Roman"/>
                <w:noProof/>
                <w:lang w:eastAsia="es-ES"/>
              </w:rPr>
              <w:t>(Consorcio, Mérida)</w:t>
            </w:r>
          </w:p>
        </w:tc>
      </w:tr>
    </w:tbl>
    <w:p w:rsidR="00FC4360" w:rsidRDefault="00FC4360" w:rsidP="00FC4360">
      <w:pPr>
        <w:spacing w:after="0" w:line="240" w:lineRule="auto"/>
        <w:jc w:val="both"/>
        <w:rPr>
          <w:rFonts w:ascii="Times New Roman" w:hAnsi="Times New Roman" w:cs="Times New Roman"/>
        </w:rPr>
      </w:pPr>
      <w:r w:rsidRPr="008D7BB2">
        <w:rPr>
          <w:rFonts w:ascii="Times New Roman" w:hAnsi="Times New Roman" w:cs="Times New Roman"/>
          <w:b/>
        </w:rPr>
        <w:t>Características</w:t>
      </w:r>
      <w:r w:rsidRPr="008D7BB2">
        <w:rPr>
          <w:rFonts w:ascii="Times New Roman" w:hAnsi="Times New Roman" w:cs="Times New Roman"/>
        </w:rPr>
        <w:t>:</w:t>
      </w:r>
      <w:r>
        <w:rPr>
          <w:rFonts w:ascii="Times New Roman" w:hAnsi="Times New Roman" w:cs="Times New Roman"/>
        </w:rPr>
        <w:t xml:space="preserve"> 6 placas que forman parte de un contenedor que adoptaba una forma trapezoidal.</w:t>
      </w:r>
      <w:r w:rsidRPr="00126214">
        <w:rPr>
          <w:rFonts w:ascii="Times New Roman" w:hAnsi="Times New Roman" w:cs="Times New Roman"/>
        </w:rPr>
        <w:t xml:space="preserve"> </w:t>
      </w:r>
      <w:r>
        <w:rPr>
          <w:rFonts w:ascii="Times New Roman" w:hAnsi="Times New Roman" w:cs="Times New Roman"/>
        </w:rPr>
        <w:t>Se caracteriza por ser pequeñas dimensiones (4,2 cm de long y 2,9-2,1 cm. de ancho). El interior está rebajado. Llevan los extremos corto</w:t>
      </w:r>
      <w:r w:rsidR="00916D10">
        <w:rPr>
          <w:rFonts w:ascii="Times New Roman" w:hAnsi="Times New Roman" w:cs="Times New Roman"/>
        </w:rPr>
        <w:t>s seccionados en bisel para una perfecta unión</w:t>
      </w:r>
      <w:r>
        <w:rPr>
          <w:rFonts w:ascii="Times New Roman" w:hAnsi="Times New Roman" w:cs="Times New Roman"/>
        </w:rPr>
        <w:t>, mientras que en la zona larga, una ranura</w:t>
      </w:r>
      <w:r w:rsidRPr="00126214">
        <w:rPr>
          <w:rFonts w:ascii="Times New Roman" w:eastAsia="Times New Roman" w:hAnsi="Times New Roman" w:cs="Times New Roman"/>
          <w:lang w:eastAsia="es-ES"/>
        </w:rPr>
        <w:t xml:space="preserve"> en el perfil superior</w:t>
      </w:r>
      <w:r>
        <w:rPr>
          <w:rFonts w:ascii="Times New Roman" w:eastAsia="Times New Roman" w:hAnsi="Times New Roman" w:cs="Times New Roman"/>
          <w:lang w:eastAsia="es-ES"/>
        </w:rPr>
        <w:t xml:space="preserve"> e inferior</w:t>
      </w:r>
      <w:r w:rsidRPr="00126214">
        <w:rPr>
          <w:rFonts w:ascii="Times New Roman" w:eastAsia="Times New Roman" w:hAnsi="Times New Roman" w:cs="Times New Roman"/>
          <w:lang w:eastAsia="es-ES"/>
        </w:rPr>
        <w:t xml:space="preserve"> s</w:t>
      </w:r>
      <w:r>
        <w:rPr>
          <w:rFonts w:ascii="Times New Roman" w:eastAsia="Times New Roman" w:hAnsi="Times New Roman" w:cs="Times New Roman"/>
          <w:lang w:eastAsia="es-ES"/>
        </w:rPr>
        <w:t xml:space="preserve">ervía para insertar las </w:t>
      </w:r>
      <w:r w:rsidR="00916D10">
        <w:rPr>
          <w:rFonts w:ascii="Times New Roman" w:eastAsia="Times New Roman" w:hAnsi="Times New Roman" w:cs="Times New Roman"/>
          <w:lang w:eastAsia="es-ES"/>
        </w:rPr>
        <w:t>láminas</w:t>
      </w:r>
      <w:r>
        <w:rPr>
          <w:rFonts w:ascii="Times New Roman" w:eastAsia="Times New Roman" w:hAnsi="Times New Roman" w:cs="Times New Roman"/>
          <w:lang w:eastAsia="es-ES"/>
        </w:rPr>
        <w:t xml:space="preserve"> de la pared y, posiblemente, la cubierta.</w:t>
      </w:r>
      <w:r>
        <w:rPr>
          <w:rFonts w:ascii="Times New Roman" w:hAnsi="Times New Roman" w:cs="Times New Roman"/>
        </w:rPr>
        <w:t xml:space="preserve">  </w:t>
      </w:r>
    </w:p>
    <w:p w:rsidR="00FC4360" w:rsidRPr="008D7BB2" w:rsidRDefault="00FC4360" w:rsidP="00FC4360">
      <w:pPr>
        <w:spacing w:after="0" w:line="240" w:lineRule="auto"/>
        <w:rPr>
          <w:rFonts w:ascii="Times New Roman" w:hAnsi="Times New Roman" w:cs="Times New Roman"/>
        </w:rPr>
      </w:pPr>
      <w:r w:rsidRPr="008D7BB2">
        <w:rPr>
          <w:rFonts w:ascii="Times New Roman" w:hAnsi="Times New Roman" w:cs="Times New Roman"/>
          <w:b/>
        </w:rPr>
        <w:t xml:space="preserve">Área de hallazgos en </w:t>
      </w:r>
      <w:r>
        <w:rPr>
          <w:rFonts w:ascii="Times New Roman" w:hAnsi="Times New Roman" w:cs="Times New Roman"/>
          <w:b/>
          <w:i/>
        </w:rPr>
        <w:t>Hispania</w:t>
      </w:r>
      <w:r>
        <w:rPr>
          <w:rFonts w:ascii="Times New Roman" w:hAnsi="Times New Roman" w:cs="Times New Roman"/>
          <w:b/>
        </w:rPr>
        <w:t xml:space="preserve">: </w:t>
      </w:r>
      <w:r>
        <w:rPr>
          <w:rFonts w:ascii="Times New Roman" w:hAnsi="Times New Roman" w:cs="Times New Roman"/>
          <w:i/>
        </w:rPr>
        <w:t>Avgv</w:t>
      </w:r>
      <w:r w:rsidRPr="008D7BB2">
        <w:rPr>
          <w:rFonts w:ascii="Times New Roman" w:hAnsi="Times New Roman" w:cs="Times New Roman"/>
          <w:i/>
        </w:rPr>
        <w:t>sta Emerita</w:t>
      </w:r>
      <w:r w:rsidRPr="008D7BB2">
        <w:rPr>
          <w:rFonts w:ascii="Times New Roman" w:hAnsi="Times New Roman" w:cs="Times New Roman"/>
        </w:rPr>
        <w:t xml:space="preserve"> (Mérida)</w:t>
      </w:r>
      <w:r>
        <w:rPr>
          <w:rStyle w:val="Refdenotaalpie"/>
          <w:rFonts w:ascii="Times New Roman" w:hAnsi="Times New Roman" w:cs="Times New Roman"/>
        </w:rPr>
        <w:footnoteReference w:id="61"/>
      </w:r>
      <w:r>
        <w:rPr>
          <w:rFonts w:ascii="Times New Roman" w:hAnsi="Times New Roman" w:cs="Times New Roman"/>
        </w:rPr>
        <w:t>.</w:t>
      </w:r>
    </w:p>
    <w:p w:rsidR="00FC4360" w:rsidRPr="008D7BB2" w:rsidRDefault="00FC4360" w:rsidP="00FC4360">
      <w:pPr>
        <w:spacing w:after="0" w:line="240" w:lineRule="auto"/>
        <w:rPr>
          <w:rFonts w:ascii="Times New Roman" w:hAnsi="Times New Roman" w:cs="Times New Roman"/>
        </w:rPr>
      </w:pPr>
      <w:r w:rsidRPr="008D7BB2">
        <w:rPr>
          <w:rFonts w:ascii="Times New Roman" w:hAnsi="Times New Roman" w:cs="Times New Roman"/>
          <w:b/>
        </w:rPr>
        <w:t>Área de dispersión:</w:t>
      </w:r>
      <w:r>
        <w:rPr>
          <w:rFonts w:ascii="Times New Roman" w:hAnsi="Times New Roman" w:cs="Times New Roman"/>
          <w:b/>
        </w:rPr>
        <w:t xml:space="preserve"> </w:t>
      </w:r>
      <w:r>
        <w:rPr>
          <w:rFonts w:ascii="Times New Roman" w:hAnsi="Times New Roman" w:cs="Times New Roman"/>
        </w:rPr>
        <w:t>Magdalensberg (Austria)</w:t>
      </w:r>
      <w:r>
        <w:rPr>
          <w:rStyle w:val="Refdenotaalpie"/>
          <w:rFonts w:ascii="Times New Roman" w:hAnsi="Times New Roman" w:cs="Times New Roman"/>
        </w:rPr>
        <w:footnoteReference w:id="62"/>
      </w:r>
      <w:r>
        <w:rPr>
          <w:rFonts w:ascii="Times New Roman" w:hAnsi="Times New Roman" w:cs="Times New Roman"/>
        </w:rPr>
        <w:t>, Cnosos (Grecia)</w:t>
      </w:r>
      <w:r>
        <w:rPr>
          <w:rStyle w:val="Refdenotaalpie"/>
          <w:rFonts w:ascii="Times New Roman" w:hAnsi="Times New Roman" w:cs="Times New Roman"/>
        </w:rPr>
        <w:footnoteReference w:id="63"/>
      </w:r>
      <w:r>
        <w:rPr>
          <w:rFonts w:ascii="Times New Roman" w:hAnsi="Times New Roman" w:cs="Times New Roman"/>
        </w:rPr>
        <w:t>, Elementos similares se localizan en Teliţa (Valea Morilor, Moldavia)</w:t>
      </w:r>
      <w:r>
        <w:rPr>
          <w:rStyle w:val="Refdenotaalpie"/>
          <w:rFonts w:ascii="Times New Roman" w:hAnsi="Times New Roman" w:cs="Times New Roman"/>
        </w:rPr>
        <w:footnoteReference w:id="64"/>
      </w:r>
      <w:r>
        <w:rPr>
          <w:rFonts w:ascii="Times New Roman" w:hAnsi="Times New Roman" w:cs="Times New Roman"/>
        </w:rPr>
        <w:t>.</w:t>
      </w:r>
    </w:p>
    <w:p w:rsidR="00FC4360" w:rsidRPr="008D7BB2" w:rsidRDefault="00FC4360" w:rsidP="00FC4360">
      <w:pPr>
        <w:spacing w:after="0" w:line="240" w:lineRule="auto"/>
        <w:rPr>
          <w:rFonts w:ascii="Times New Roman" w:hAnsi="Times New Roman" w:cs="Times New Roman"/>
        </w:rPr>
      </w:pPr>
      <w:r w:rsidRPr="008D7BB2">
        <w:rPr>
          <w:rFonts w:ascii="Times New Roman" w:hAnsi="Times New Roman" w:cs="Times New Roman"/>
          <w:b/>
        </w:rPr>
        <w:t>Cronología</w:t>
      </w:r>
      <w:r w:rsidRPr="008D7BB2">
        <w:rPr>
          <w:rFonts w:ascii="Times New Roman" w:hAnsi="Times New Roman" w:cs="Times New Roman"/>
        </w:rPr>
        <w:t>:</w:t>
      </w:r>
      <w:r>
        <w:rPr>
          <w:rFonts w:ascii="Times New Roman" w:hAnsi="Times New Roman" w:cs="Times New Roman"/>
        </w:rPr>
        <w:t xml:space="preserve"> En Cnosos se fecha en época de Claudio. En </w:t>
      </w:r>
      <w:r w:rsidRPr="00E10EB0">
        <w:rPr>
          <w:rFonts w:ascii="Times New Roman" w:hAnsi="Times New Roman" w:cs="Times New Roman"/>
          <w:i/>
        </w:rPr>
        <w:t>Avgvsta Emerita</w:t>
      </w:r>
      <w:r>
        <w:rPr>
          <w:rFonts w:ascii="Times New Roman" w:hAnsi="Times New Roman" w:cs="Times New Roman"/>
        </w:rPr>
        <w:t xml:space="preserve"> en la segunda mitad del siglo I d.C.</w:t>
      </w:r>
      <w:r>
        <w:rPr>
          <w:rStyle w:val="Refdenotaalpie"/>
          <w:rFonts w:ascii="Times New Roman" w:hAnsi="Times New Roman" w:cs="Times New Roman"/>
        </w:rPr>
        <w:footnoteReference w:id="65"/>
      </w:r>
    </w:p>
    <w:p w:rsidR="008D0F5D" w:rsidRDefault="008D0F5D" w:rsidP="008D0F5D">
      <w:pPr>
        <w:spacing w:after="0" w:line="240" w:lineRule="auto"/>
        <w:jc w:val="both"/>
        <w:rPr>
          <w:rFonts w:ascii="Times New Roman" w:hAnsi="Times New Roman" w:cs="Times New Roman"/>
          <w:b/>
          <w:highlight w:val="yellow"/>
        </w:rPr>
      </w:pPr>
    </w:p>
    <w:p w:rsidR="00BD2FCC" w:rsidRDefault="00BD2FCC" w:rsidP="008D0F5D">
      <w:pPr>
        <w:spacing w:after="0" w:line="240" w:lineRule="auto"/>
        <w:jc w:val="both"/>
        <w:rPr>
          <w:rFonts w:ascii="Times New Roman" w:hAnsi="Times New Roman" w:cs="Times New Roman"/>
          <w:b/>
          <w:highlight w:val="yellow"/>
        </w:rPr>
      </w:pPr>
    </w:p>
    <w:p w:rsidR="009E0472" w:rsidRDefault="009E0472" w:rsidP="008D0F5D">
      <w:pPr>
        <w:spacing w:after="0" w:line="240" w:lineRule="auto"/>
        <w:jc w:val="both"/>
        <w:rPr>
          <w:rFonts w:ascii="Times New Roman" w:hAnsi="Times New Roman" w:cs="Times New Roman"/>
          <w:b/>
          <w:highlight w:val="yellow"/>
        </w:rPr>
      </w:pPr>
    </w:p>
    <w:p w:rsidR="00747C3B" w:rsidRPr="00B34B49" w:rsidRDefault="00747C3B" w:rsidP="008D0F5D">
      <w:pPr>
        <w:spacing w:after="0" w:line="240" w:lineRule="auto"/>
        <w:jc w:val="both"/>
        <w:rPr>
          <w:rFonts w:ascii="Times New Roman" w:hAnsi="Times New Roman" w:cs="Times New Roman"/>
          <w:b/>
        </w:rPr>
      </w:pPr>
      <w:r w:rsidRPr="00B34B49">
        <w:rPr>
          <w:rFonts w:ascii="Times New Roman" w:hAnsi="Times New Roman" w:cs="Times New Roman"/>
          <w:b/>
        </w:rPr>
        <w:t>Análisis:</w:t>
      </w:r>
    </w:p>
    <w:p w:rsidR="008616E1" w:rsidRPr="00B34B49" w:rsidRDefault="008616E1" w:rsidP="008D0F5D">
      <w:pPr>
        <w:spacing w:after="0" w:line="240" w:lineRule="auto"/>
        <w:jc w:val="both"/>
        <w:rPr>
          <w:rFonts w:ascii="Times New Roman" w:hAnsi="Times New Roman" w:cs="Times New Roman"/>
          <w:b/>
        </w:rPr>
      </w:pPr>
    </w:p>
    <w:p w:rsidR="00F51FDA" w:rsidRPr="00B34B49" w:rsidRDefault="00045225" w:rsidP="00BD2FCC">
      <w:pPr>
        <w:spacing w:line="240" w:lineRule="auto"/>
        <w:jc w:val="both"/>
        <w:rPr>
          <w:rFonts w:ascii="Times New Roman" w:hAnsi="Times New Roman" w:cs="Times New Roman"/>
          <w:i/>
        </w:rPr>
      </w:pPr>
      <w:r>
        <w:rPr>
          <w:rFonts w:ascii="Times New Roman" w:hAnsi="Times New Roman" w:cs="Times New Roman"/>
        </w:rPr>
        <w:t>Este tipo de cofres remontan sus orígenes, en Egipto,</w:t>
      </w:r>
      <w:r w:rsidRPr="00B34B49">
        <w:rPr>
          <w:rFonts w:ascii="Times New Roman" w:hAnsi="Times New Roman" w:cs="Times New Roman"/>
        </w:rPr>
        <w:t xml:space="preserve"> </w:t>
      </w:r>
      <w:r>
        <w:rPr>
          <w:rFonts w:ascii="Times New Roman" w:hAnsi="Times New Roman" w:cs="Times New Roman"/>
        </w:rPr>
        <w:t>a los inicios</w:t>
      </w:r>
      <w:r w:rsidRPr="00B34B49">
        <w:rPr>
          <w:rFonts w:ascii="Times New Roman" w:hAnsi="Times New Roman" w:cs="Times New Roman"/>
        </w:rPr>
        <w:t xml:space="preserve"> del tercer milenio</w:t>
      </w:r>
      <w:r>
        <w:rPr>
          <w:rFonts w:ascii="Times New Roman" w:hAnsi="Times New Roman" w:cs="Times New Roman"/>
        </w:rPr>
        <w:t>, donde localizamos piezas</w:t>
      </w:r>
      <w:r w:rsidRPr="00B34B49">
        <w:rPr>
          <w:rFonts w:ascii="Times New Roman" w:hAnsi="Times New Roman" w:cs="Times New Roman"/>
        </w:rPr>
        <w:t xml:space="preserve"> similares</w:t>
      </w:r>
      <w:r w:rsidRPr="00B34B49">
        <w:rPr>
          <w:rStyle w:val="Refdenotaalpie"/>
          <w:rFonts w:ascii="Times New Roman" w:hAnsi="Times New Roman" w:cs="Times New Roman"/>
        </w:rPr>
        <w:footnoteReference w:id="66"/>
      </w:r>
      <w:r w:rsidRPr="00B34B49">
        <w:rPr>
          <w:rFonts w:ascii="Times New Roman" w:hAnsi="Times New Roman" w:cs="Times New Roman"/>
        </w:rPr>
        <w:t>.</w:t>
      </w:r>
      <w:r>
        <w:rPr>
          <w:rFonts w:ascii="Times New Roman" w:hAnsi="Times New Roman" w:cs="Times New Roman"/>
        </w:rPr>
        <w:t xml:space="preserve"> </w:t>
      </w:r>
      <w:r w:rsidR="005A2C58">
        <w:rPr>
          <w:rFonts w:ascii="Times New Roman" w:hAnsi="Times New Roman" w:cs="Times New Roman"/>
        </w:rPr>
        <w:t>En época romana, este modelo de cajitas se elaboró</w:t>
      </w:r>
      <w:r w:rsidR="005A2C58" w:rsidRPr="00B34B49">
        <w:rPr>
          <w:rFonts w:ascii="Times New Roman" w:hAnsi="Times New Roman" w:cs="Times New Roman"/>
        </w:rPr>
        <w:t xml:space="preserve"> usualmente en madera, en hueso o en marfil</w:t>
      </w:r>
      <w:r w:rsidR="005A2C58" w:rsidRPr="00B34B49">
        <w:rPr>
          <w:rStyle w:val="Refdenotaalpie"/>
          <w:rFonts w:ascii="Times New Roman" w:hAnsi="Times New Roman" w:cs="Times New Roman"/>
        </w:rPr>
        <w:footnoteReference w:id="67"/>
      </w:r>
      <w:r w:rsidR="005A2C58" w:rsidRPr="00B34B49">
        <w:rPr>
          <w:rFonts w:ascii="Times New Roman" w:hAnsi="Times New Roman" w:cs="Times New Roman"/>
        </w:rPr>
        <w:t>, y en metal (bronce, plata).</w:t>
      </w:r>
      <w:r w:rsidR="005A2C58">
        <w:rPr>
          <w:rFonts w:ascii="Times New Roman" w:hAnsi="Times New Roman" w:cs="Times New Roman"/>
        </w:rPr>
        <w:t xml:space="preserve"> Se</w:t>
      </w:r>
      <w:r w:rsidR="005A2C58" w:rsidRPr="00B34B49">
        <w:rPr>
          <w:rFonts w:ascii="Times New Roman" w:hAnsi="Times New Roman" w:cs="Times New Roman"/>
        </w:rPr>
        <w:t xml:space="preserve"> </w:t>
      </w:r>
      <w:r w:rsidR="00F51FDA" w:rsidRPr="00B34B49">
        <w:rPr>
          <w:rFonts w:ascii="Times New Roman" w:hAnsi="Times New Roman" w:cs="Times New Roman"/>
        </w:rPr>
        <w:t xml:space="preserve">suelen poner en relación con las actividades del </w:t>
      </w:r>
      <w:r w:rsidR="00F51FDA" w:rsidRPr="00B34B49">
        <w:rPr>
          <w:rFonts w:ascii="Times New Roman" w:hAnsi="Times New Roman" w:cs="Times New Roman"/>
          <w:i/>
        </w:rPr>
        <w:t>mundus muliebris</w:t>
      </w:r>
      <w:r w:rsidR="00F51FDA" w:rsidRPr="00B34B49">
        <w:rPr>
          <w:rStyle w:val="Refdenotaalpie"/>
          <w:rFonts w:ascii="Times New Roman" w:hAnsi="Times New Roman" w:cs="Times New Roman"/>
        </w:rPr>
        <w:footnoteReference w:id="68"/>
      </w:r>
      <w:r w:rsidR="00F51FDA" w:rsidRPr="00B34B49">
        <w:rPr>
          <w:rFonts w:ascii="Times New Roman" w:hAnsi="Times New Roman" w:cs="Times New Roman"/>
        </w:rPr>
        <w:t>.</w:t>
      </w:r>
      <w:r w:rsidR="00383CA6">
        <w:rPr>
          <w:rFonts w:ascii="Times New Roman" w:hAnsi="Times New Roman" w:cs="Times New Roman"/>
        </w:rPr>
        <w:t xml:space="preserve"> </w:t>
      </w:r>
      <w:r w:rsidR="00F51FDA" w:rsidRPr="00B34B49">
        <w:rPr>
          <w:rFonts w:ascii="Times New Roman" w:hAnsi="Times New Roman" w:cs="Times New Roman"/>
        </w:rPr>
        <w:t xml:space="preserve">Sabemos que también se emplearon como elementos contenedores en la farmacopea y la práctica médica. Las realizadas en marfil, como la de </w:t>
      </w:r>
      <w:r w:rsidR="00F51FDA" w:rsidRPr="00B34B49">
        <w:rPr>
          <w:rFonts w:ascii="Times New Roman" w:hAnsi="Times New Roman" w:cs="Times New Roman"/>
          <w:i/>
        </w:rPr>
        <w:t>Anticaria</w:t>
      </w:r>
      <w:r w:rsidR="00F51FDA" w:rsidRPr="00B34B49">
        <w:rPr>
          <w:rFonts w:ascii="Times New Roman" w:hAnsi="Times New Roman" w:cs="Times New Roman"/>
        </w:rPr>
        <w:t>, suelen estar elaboradas en un solo bloque, dado que el material lo permitía, incluso la</w:t>
      </w:r>
      <w:r w:rsidR="003F1752" w:rsidRPr="00B34B49">
        <w:rPr>
          <w:rFonts w:ascii="Times New Roman" w:hAnsi="Times New Roman" w:cs="Times New Roman"/>
        </w:rPr>
        <w:t xml:space="preserve"> división interna</w:t>
      </w:r>
      <w:r w:rsidR="00F51FDA" w:rsidRPr="00B34B49">
        <w:rPr>
          <w:rFonts w:ascii="Times New Roman" w:hAnsi="Times New Roman" w:cs="Times New Roman"/>
        </w:rPr>
        <w:t xml:space="preserve">. Distinto ocurre con las hechas en hueso. En este caso, se ejecutaban, casi en serie, por bloques: Fondo, paredes y tapa. El montaje requería de una preparación anterior de estos tres elementos. Una de las primeras labores, previas a su montaje, fue el retoque de las paredes. En ellas se practicaban en los laterales un corte en inglete </w:t>
      </w:r>
      <w:r w:rsidR="00201533" w:rsidRPr="00B34B49">
        <w:rPr>
          <w:rFonts w:ascii="Times New Roman" w:hAnsi="Times New Roman" w:cs="Times New Roman"/>
        </w:rPr>
        <w:t>con la finalidad de permitir un ensamblaje de las placas en ángulo recto</w:t>
      </w:r>
      <w:r w:rsidR="00F51FDA" w:rsidRPr="00B34B49">
        <w:rPr>
          <w:rFonts w:ascii="Times New Roman" w:hAnsi="Times New Roman" w:cs="Times New Roman"/>
        </w:rPr>
        <w:t>. Para un mejor anclaje del fondo, y a veces en la parte superior, se practicaba una ranura, de lado a lado, que permitía que el fondo quedase acoplado al conjunto. En el caso de la cubierta, servía de guía para que esta se desplazase con facilidad. La unión de las paredes y del fondo, se hacía aplicando cola en la zona referidas</w:t>
      </w:r>
      <w:r w:rsidR="00201533" w:rsidRPr="00B34B49">
        <w:rPr>
          <w:rStyle w:val="Refdenotaalpie"/>
          <w:rFonts w:ascii="Times New Roman" w:hAnsi="Times New Roman" w:cs="Times New Roman"/>
        </w:rPr>
        <w:footnoteReference w:id="69"/>
      </w:r>
      <w:r w:rsidR="00F51FDA" w:rsidRPr="00B34B49">
        <w:rPr>
          <w:rFonts w:ascii="Times New Roman" w:hAnsi="Times New Roman" w:cs="Times New Roman"/>
        </w:rPr>
        <w:t xml:space="preserve">. En ocasiones, para obtener una mayor consistencia, se colocaban clavos, como podemos apreciar, por ejemplo, en las piezas de </w:t>
      </w:r>
      <w:r w:rsidR="00F51FDA" w:rsidRPr="00B34B49">
        <w:rPr>
          <w:rFonts w:ascii="Times New Roman" w:hAnsi="Times New Roman" w:cs="Times New Roman"/>
          <w:i/>
        </w:rPr>
        <w:t>Tarraco</w:t>
      </w:r>
      <w:r w:rsidR="00F51FDA" w:rsidRPr="00B34B49">
        <w:rPr>
          <w:rFonts w:ascii="Times New Roman" w:hAnsi="Times New Roman" w:cs="Times New Roman"/>
        </w:rPr>
        <w:t xml:space="preserve"> o </w:t>
      </w:r>
      <w:r w:rsidR="00F51FDA" w:rsidRPr="00B34B49">
        <w:rPr>
          <w:rFonts w:ascii="Times New Roman" w:hAnsi="Times New Roman" w:cs="Times New Roman"/>
          <w:i/>
        </w:rPr>
        <w:t>Baelo Clavdia</w:t>
      </w:r>
      <w:r w:rsidR="00F51FDA" w:rsidRPr="00B34B49">
        <w:rPr>
          <w:rFonts w:ascii="Times New Roman" w:hAnsi="Times New Roman" w:cs="Times New Roman"/>
        </w:rPr>
        <w:t xml:space="preserve">. Herraje que también se empleó en ocasiones como adorno. Para dar mayor firmeza al objeto, a veces, no siempre, se utilizaba una técnica basada en practicar cortes en los ángulos de las paredes a reforzar. En dichas ranuras se colocaban pequeñas láminas de hueso, o de madera, encoladas, de los que tenemos ejemplos en una caja de </w:t>
      </w:r>
      <w:r w:rsidR="00F51FDA" w:rsidRPr="00B34B49">
        <w:rPr>
          <w:rFonts w:ascii="Times New Roman" w:hAnsi="Times New Roman" w:cs="Times New Roman"/>
          <w:i/>
        </w:rPr>
        <w:t>Avgvsta Emerita</w:t>
      </w:r>
      <w:r w:rsidR="00F51FDA" w:rsidRPr="00B34B49">
        <w:rPr>
          <w:rFonts w:ascii="Times New Roman" w:hAnsi="Times New Roman" w:cs="Times New Roman"/>
        </w:rPr>
        <w:t xml:space="preserve">, o en algunas piezas de </w:t>
      </w:r>
      <w:r w:rsidR="00F51FDA" w:rsidRPr="00B34B49">
        <w:rPr>
          <w:rFonts w:ascii="Times New Roman" w:hAnsi="Times New Roman" w:cs="Times New Roman"/>
          <w:i/>
        </w:rPr>
        <w:t>Termes</w:t>
      </w:r>
      <w:r w:rsidR="00F51FDA" w:rsidRPr="00B34B49">
        <w:rPr>
          <w:rFonts w:ascii="Times New Roman" w:hAnsi="Times New Roman" w:cs="Times New Roman"/>
        </w:rPr>
        <w:t xml:space="preserve"> o </w:t>
      </w:r>
      <w:r w:rsidR="00F51FDA" w:rsidRPr="00B34B49">
        <w:rPr>
          <w:rFonts w:ascii="Times New Roman" w:hAnsi="Times New Roman" w:cs="Times New Roman"/>
          <w:i/>
        </w:rPr>
        <w:t xml:space="preserve">Baetvlo </w:t>
      </w:r>
      <w:r w:rsidR="00F51FDA" w:rsidRPr="00B34B49">
        <w:rPr>
          <w:rFonts w:ascii="Times New Roman" w:hAnsi="Times New Roman" w:cs="Times New Roman"/>
        </w:rPr>
        <w:t>(B.VI.1.2.1.1, nº 3-5). Las había de diferentes tamaños, desde grandes cofres, hasta pequeñas cajitas</w:t>
      </w:r>
      <w:r w:rsidR="00DF25E8" w:rsidRPr="00B34B49">
        <w:rPr>
          <w:rStyle w:val="Refdenotaalpie"/>
          <w:rFonts w:ascii="Times New Roman" w:hAnsi="Times New Roman" w:cs="Times New Roman"/>
        </w:rPr>
        <w:footnoteReference w:id="70"/>
      </w:r>
      <w:r w:rsidR="00F51FDA" w:rsidRPr="00B34B49">
        <w:rPr>
          <w:rFonts w:ascii="Times New Roman" w:hAnsi="Times New Roman" w:cs="Times New Roman"/>
        </w:rPr>
        <w:t>. Las más considerables estaban realizadas en madera y, con posterioridad, forrados con placas de hueso o marfil, bien lisas o decoradas. En el muestrario que en este apartado abordamos se recogen las arcas de mediano y de pequeño formato. Incidir que entre las de tamaño medio, apreciamos dos variantes: aquellas que tienen las paredes altas, no superior a los 5 cm de altura, y otras más aplanadas, cuyas paneles suelen estar en torno a los 2 – 2,5 cm. Estas últimas, atendiendo al hallazgo de la tumba de la c/ Escalzos de la capital gaditana</w:t>
      </w:r>
      <w:r w:rsidR="00F51FDA" w:rsidRPr="00B34B49">
        <w:rPr>
          <w:rStyle w:val="Refdenotaalpie"/>
          <w:rFonts w:ascii="Times New Roman" w:hAnsi="Times New Roman" w:cs="Times New Roman"/>
        </w:rPr>
        <w:footnoteReference w:id="71"/>
      </w:r>
      <w:r w:rsidR="00F51FDA" w:rsidRPr="00B34B49">
        <w:rPr>
          <w:rFonts w:ascii="Times New Roman" w:hAnsi="Times New Roman" w:cs="Times New Roman"/>
        </w:rPr>
        <w:t>, parece ser que se destinaron a albergar, colgantes, gargantillas, redecillas, etc.; mientras que las más altas tuvieron una función más variada. Se emplearon tanto para guardar elementos relacionados con la toilette femenina</w:t>
      </w:r>
      <w:r w:rsidR="008311C8" w:rsidRPr="00B34B49">
        <w:rPr>
          <w:rStyle w:val="Refdenotaalpie"/>
          <w:rFonts w:ascii="Times New Roman" w:hAnsi="Times New Roman" w:cs="Times New Roman"/>
        </w:rPr>
        <w:footnoteReference w:id="72"/>
      </w:r>
      <w:r w:rsidR="00F51FDA" w:rsidRPr="00B34B49">
        <w:rPr>
          <w:rFonts w:ascii="Times New Roman" w:hAnsi="Times New Roman" w:cs="Times New Roman"/>
        </w:rPr>
        <w:t xml:space="preserve"> (cosméticos, polvos de maquillaje, ungüentos, etc.), como para joyas (anillos, colgantes, etc.), u otros elementos (</w:t>
      </w:r>
      <w:r w:rsidR="00F51FDA" w:rsidRPr="00B34B49">
        <w:rPr>
          <w:rFonts w:ascii="Times New Roman" w:hAnsi="Times New Roman" w:cs="Times New Roman"/>
          <w:i/>
        </w:rPr>
        <w:t>acus crinalis</w:t>
      </w:r>
      <w:r w:rsidR="00F51FDA" w:rsidRPr="00B34B49">
        <w:rPr>
          <w:rFonts w:ascii="Times New Roman" w:hAnsi="Times New Roman" w:cs="Times New Roman"/>
        </w:rPr>
        <w:t>, espátulas, etc.)</w:t>
      </w:r>
      <w:r w:rsidR="00DF25E8" w:rsidRPr="00B34B49">
        <w:rPr>
          <w:rStyle w:val="Refdenotaalpie"/>
          <w:rFonts w:ascii="Times New Roman" w:hAnsi="Times New Roman" w:cs="Times New Roman"/>
        </w:rPr>
        <w:footnoteReference w:id="73"/>
      </w:r>
      <w:r w:rsidR="00F51FDA" w:rsidRPr="00B34B49">
        <w:rPr>
          <w:rFonts w:ascii="Times New Roman" w:hAnsi="Times New Roman" w:cs="Times New Roman"/>
        </w:rPr>
        <w:t xml:space="preserve">. </w:t>
      </w:r>
      <w:r w:rsidR="00437186" w:rsidRPr="00B34B49">
        <w:rPr>
          <w:rFonts w:ascii="Times New Roman" w:hAnsi="Times New Roman" w:cs="Times New Roman"/>
        </w:rPr>
        <w:t>Pa</w:t>
      </w:r>
      <w:r w:rsidR="00F51FDA" w:rsidRPr="00B34B49">
        <w:rPr>
          <w:rFonts w:ascii="Times New Roman" w:hAnsi="Times New Roman" w:cs="Times New Roman"/>
        </w:rPr>
        <w:t xml:space="preserve">ra </w:t>
      </w:r>
      <w:r w:rsidR="00437186" w:rsidRPr="00B34B49">
        <w:rPr>
          <w:rFonts w:ascii="Times New Roman" w:hAnsi="Times New Roman" w:cs="Times New Roman"/>
        </w:rPr>
        <w:t>garantizar</w:t>
      </w:r>
      <w:r w:rsidR="00F51FDA" w:rsidRPr="00B34B49">
        <w:rPr>
          <w:rFonts w:ascii="Times New Roman" w:hAnsi="Times New Roman" w:cs="Times New Roman"/>
        </w:rPr>
        <w:t xml:space="preserve"> la privacidad del co</w:t>
      </w:r>
      <w:r w:rsidR="00437186" w:rsidRPr="00B34B49">
        <w:rPr>
          <w:rFonts w:ascii="Times New Roman" w:hAnsi="Times New Roman" w:cs="Times New Roman"/>
        </w:rPr>
        <w:t>ntenido, algunas de estas cajitas llevaban</w:t>
      </w:r>
      <w:r w:rsidR="00F51FDA" w:rsidRPr="00B34B49">
        <w:rPr>
          <w:rFonts w:ascii="Times New Roman" w:hAnsi="Times New Roman" w:cs="Times New Roman"/>
        </w:rPr>
        <w:t xml:space="preserve"> un precinto-sello, </w:t>
      </w:r>
      <w:r w:rsidR="00437186" w:rsidRPr="00B34B49">
        <w:rPr>
          <w:rFonts w:ascii="Times New Roman" w:hAnsi="Times New Roman" w:cs="Times New Roman"/>
        </w:rPr>
        <w:t>como podemos apreciar en</w:t>
      </w:r>
      <w:r w:rsidR="00F51FDA" w:rsidRPr="00B34B49">
        <w:rPr>
          <w:rFonts w:ascii="Times New Roman" w:hAnsi="Times New Roman" w:cs="Times New Roman"/>
        </w:rPr>
        <w:t xml:space="preserve"> la recogida en una tumba emeritense (B.VI.1.1.A, nº 3), o </w:t>
      </w:r>
      <w:r w:rsidR="00437186" w:rsidRPr="00B34B49">
        <w:rPr>
          <w:rFonts w:ascii="Times New Roman" w:hAnsi="Times New Roman" w:cs="Times New Roman"/>
        </w:rPr>
        <w:t>una</w:t>
      </w:r>
      <w:r w:rsidR="00F51FDA" w:rsidRPr="00B34B49">
        <w:rPr>
          <w:rFonts w:ascii="Times New Roman" w:hAnsi="Times New Roman" w:cs="Times New Roman"/>
        </w:rPr>
        <w:t xml:space="preserve"> cerradura, </w:t>
      </w:r>
      <w:r w:rsidR="00437186" w:rsidRPr="00B34B49">
        <w:rPr>
          <w:rFonts w:ascii="Times New Roman" w:hAnsi="Times New Roman" w:cs="Times New Roman"/>
        </w:rPr>
        <w:t>tal y como</w:t>
      </w:r>
      <w:r w:rsidR="00F51FDA" w:rsidRPr="00B34B49">
        <w:rPr>
          <w:rFonts w:ascii="Times New Roman" w:hAnsi="Times New Roman" w:cs="Times New Roman"/>
        </w:rPr>
        <w:t xml:space="preserve"> ocurre en la caja ebúrnea de </w:t>
      </w:r>
      <w:r w:rsidR="00F51FDA" w:rsidRPr="00B34B49">
        <w:rPr>
          <w:rFonts w:ascii="Times New Roman" w:hAnsi="Times New Roman" w:cs="Times New Roman"/>
          <w:i/>
        </w:rPr>
        <w:t>Anticaria</w:t>
      </w:r>
      <w:r w:rsidR="00F51FDA" w:rsidRPr="00B34B49">
        <w:rPr>
          <w:rFonts w:ascii="Times New Roman" w:hAnsi="Times New Roman" w:cs="Times New Roman"/>
        </w:rPr>
        <w:t xml:space="preserve"> (B.VI.1.1.A, nº 1).</w:t>
      </w:r>
    </w:p>
    <w:p w:rsidR="00F51FDA" w:rsidRPr="00B34B49" w:rsidRDefault="00F51FDA" w:rsidP="00F51FDA">
      <w:pPr>
        <w:pStyle w:val="Textoindependiente"/>
        <w:spacing w:line="240" w:lineRule="auto"/>
        <w:jc w:val="both"/>
        <w:rPr>
          <w:rFonts w:ascii="Times New Roman" w:hAnsi="Times New Roman" w:cs="Times New Roman"/>
        </w:rPr>
      </w:pPr>
      <w:r w:rsidRPr="00B34B49">
        <w:rPr>
          <w:rFonts w:ascii="Times New Roman" w:hAnsi="Times New Roman" w:cs="Times New Roman"/>
        </w:rPr>
        <w:t xml:space="preserve">En </w:t>
      </w:r>
      <w:r w:rsidRPr="00B34B49">
        <w:rPr>
          <w:rFonts w:ascii="Times New Roman" w:hAnsi="Times New Roman" w:cs="Times New Roman"/>
          <w:i/>
        </w:rPr>
        <w:t>Hispania</w:t>
      </w:r>
      <w:r w:rsidRPr="00B34B49">
        <w:rPr>
          <w:rFonts w:ascii="Times New Roman" w:hAnsi="Times New Roman" w:cs="Times New Roman"/>
        </w:rPr>
        <w:t xml:space="preserve">, al igual que en el resto del Imperio, son frecuentes las arcas de hueso y, en menor medida las de marfil. Contamos con muy pocas que hayan llegado </w:t>
      </w:r>
      <w:r w:rsidR="00437186" w:rsidRPr="00B34B49">
        <w:rPr>
          <w:rFonts w:ascii="Times New Roman" w:hAnsi="Times New Roman" w:cs="Times New Roman"/>
        </w:rPr>
        <w:t>íntegras</w:t>
      </w:r>
      <w:r w:rsidRPr="00B34B49">
        <w:rPr>
          <w:rFonts w:ascii="Times New Roman" w:hAnsi="Times New Roman" w:cs="Times New Roman"/>
        </w:rPr>
        <w:t>. Sin embargo, disponemos de un número suficiente de elementos que en su momento formaron parte de una caja. Las hemos agrupado</w:t>
      </w:r>
      <w:r w:rsidR="00437186" w:rsidRPr="00B34B49">
        <w:rPr>
          <w:rFonts w:ascii="Times New Roman" w:hAnsi="Times New Roman" w:cs="Times New Roman"/>
        </w:rPr>
        <w:t>,</w:t>
      </w:r>
      <w:r w:rsidRPr="00B34B49">
        <w:rPr>
          <w:rFonts w:ascii="Times New Roman" w:hAnsi="Times New Roman" w:cs="Times New Roman"/>
        </w:rPr>
        <w:t xml:space="preserve"> en función de la forma</w:t>
      </w:r>
      <w:r w:rsidR="00437186" w:rsidRPr="00B34B49">
        <w:rPr>
          <w:rFonts w:ascii="Times New Roman" w:hAnsi="Times New Roman" w:cs="Times New Roman"/>
        </w:rPr>
        <w:t>,</w:t>
      </w:r>
      <w:r w:rsidRPr="00B34B49">
        <w:rPr>
          <w:rFonts w:ascii="Times New Roman" w:hAnsi="Times New Roman" w:cs="Times New Roman"/>
        </w:rPr>
        <w:t xml:space="preserve"> en grandes bloques: rectangulares, mixtas (circular-rectangular) y trapezoidales. Las primeras son las más abundantes, de ahí que, a la hora de clasificarlas, las hayamos agrupado a su vez en: medianas y pequeñas. Dentro de este último aspecto, al ser muy pocas</w:t>
      </w:r>
      <w:r w:rsidR="00437186" w:rsidRPr="00B34B49">
        <w:rPr>
          <w:rFonts w:ascii="Times New Roman" w:hAnsi="Times New Roman" w:cs="Times New Roman"/>
        </w:rPr>
        <w:t xml:space="preserve"> las que nos han llegado completas</w:t>
      </w:r>
      <w:r w:rsidRPr="00B34B49">
        <w:rPr>
          <w:rFonts w:ascii="Times New Roman" w:hAnsi="Times New Roman" w:cs="Times New Roman"/>
        </w:rPr>
        <w:t>, incidimos en los diferentes elementos que componían estos objetos.</w:t>
      </w:r>
    </w:p>
    <w:p w:rsidR="00F51FDA" w:rsidRPr="00B34B49" w:rsidRDefault="00437186" w:rsidP="00F51FDA">
      <w:pPr>
        <w:pStyle w:val="Textoindependiente"/>
        <w:spacing w:line="240" w:lineRule="auto"/>
        <w:jc w:val="both"/>
        <w:rPr>
          <w:rFonts w:ascii="Times New Roman" w:hAnsi="Times New Roman" w:cs="Times New Roman"/>
        </w:rPr>
      </w:pPr>
      <w:r w:rsidRPr="00B34B49">
        <w:rPr>
          <w:rFonts w:ascii="Times New Roman" w:hAnsi="Times New Roman" w:cs="Times New Roman"/>
        </w:rPr>
        <w:t>L</w:t>
      </w:r>
      <w:r w:rsidR="00F51FDA" w:rsidRPr="00B34B49">
        <w:rPr>
          <w:rFonts w:ascii="Times New Roman" w:hAnsi="Times New Roman" w:cs="Times New Roman"/>
        </w:rPr>
        <w:t>as cajas</w:t>
      </w:r>
      <w:r w:rsidRPr="00B34B49">
        <w:rPr>
          <w:rFonts w:ascii="Times New Roman" w:hAnsi="Times New Roman" w:cs="Times New Roman"/>
        </w:rPr>
        <w:t xml:space="preserve"> enteras (B.VI.1.1.A) recogidas en la P</w:t>
      </w:r>
      <w:r w:rsidR="00F51FDA" w:rsidRPr="00B34B49">
        <w:rPr>
          <w:rFonts w:ascii="Times New Roman" w:hAnsi="Times New Roman" w:cs="Times New Roman"/>
        </w:rPr>
        <w:t>enínsula</w:t>
      </w:r>
      <w:r w:rsidR="00554A59" w:rsidRPr="00B34B49">
        <w:rPr>
          <w:rFonts w:ascii="Times New Roman" w:hAnsi="Times New Roman" w:cs="Times New Roman"/>
        </w:rPr>
        <w:t>, pueden ser lisas, las más abundantes, o decoradas. En líneas generales,</w:t>
      </w:r>
      <w:r w:rsidR="00F51FDA" w:rsidRPr="00B34B49">
        <w:rPr>
          <w:rFonts w:ascii="Times New Roman" w:hAnsi="Times New Roman" w:cs="Times New Roman"/>
        </w:rPr>
        <w:t xml:space="preserve"> </w:t>
      </w:r>
      <w:r w:rsidR="00554A59" w:rsidRPr="00B34B49">
        <w:rPr>
          <w:rFonts w:ascii="Times New Roman" w:hAnsi="Times New Roman" w:cs="Times New Roman"/>
        </w:rPr>
        <w:t>ambos arquetipos cuentan en su interior con</w:t>
      </w:r>
      <w:r w:rsidRPr="00B34B49">
        <w:rPr>
          <w:rFonts w:ascii="Times New Roman" w:hAnsi="Times New Roman" w:cs="Times New Roman"/>
        </w:rPr>
        <w:t xml:space="preserve"> un único compartimento.</w:t>
      </w:r>
      <w:r w:rsidR="007E440C" w:rsidRPr="00B34B49">
        <w:rPr>
          <w:rFonts w:ascii="Times New Roman" w:hAnsi="Times New Roman" w:cs="Times New Roman"/>
        </w:rPr>
        <w:t xml:space="preserve"> </w:t>
      </w:r>
      <w:r w:rsidR="00554A59" w:rsidRPr="00B34B49">
        <w:rPr>
          <w:rFonts w:ascii="Times New Roman" w:hAnsi="Times New Roman" w:cs="Times New Roman"/>
        </w:rPr>
        <w:t>Este prototipo es el más abundante</w:t>
      </w:r>
      <w:r w:rsidR="007E440C" w:rsidRPr="00B34B49">
        <w:rPr>
          <w:rFonts w:ascii="Times New Roman" w:hAnsi="Times New Roman" w:cs="Times New Roman"/>
        </w:rPr>
        <w:t>.</w:t>
      </w:r>
      <w:r w:rsidRPr="00B34B49">
        <w:rPr>
          <w:rFonts w:ascii="Times New Roman" w:hAnsi="Times New Roman" w:cs="Times New Roman"/>
        </w:rPr>
        <w:t xml:space="preserve"> Suelen mediré entre </w:t>
      </w:r>
      <w:r w:rsidR="00F51FDA" w:rsidRPr="00B34B49">
        <w:rPr>
          <w:rFonts w:ascii="Times New Roman" w:hAnsi="Times New Roman" w:cs="Times New Roman"/>
        </w:rPr>
        <w:t xml:space="preserve">9 y 12 cm de long. </w:t>
      </w:r>
      <w:r w:rsidR="007E440C" w:rsidRPr="00B34B49">
        <w:rPr>
          <w:rFonts w:ascii="Times New Roman" w:hAnsi="Times New Roman" w:cs="Times New Roman"/>
        </w:rPr>
        <w:t xml:space="preserve">También las había con doble compartimento, como vemos en la pieza ebúrnea procedente de la antigua </w:t>
      </w:r>
      <w:r w:rsidR="007E440C" w:rsidRPr="00B34B49">
        <w:rPr>
          <w:rFonts w:ascii="Times New Roman" w:hAnsi="Times New Roman" w:cs="Times New Roman"/>
          <w:i/>
        </w:rPr>
        <w:t>Anticaria</w:t>
      </w:r>
      <w:r w:rsidR="007E440C" w:rsidRPr="00B34B49">
        <w:rPr>
          <w:rFonts w:ascii="Times New Roman" w:hAnsi="Times New Roman" w:cs="Times New Roman"/>
        </w:rPr>
        <w:t xml:space="preserve"> (Antequera, Málaga)</w:t>
      </w:r>
      <w:r w:rsidR="00F51FDA" w:rsidRPr="00B34B49">
        <w:rPr>
          <w:rFonts w:ascii="Times New Roman" w:hAnsi="Times New Roman" w:cs="Times New Roman"/>
        </w:rPr>
        <w:t xml:space="preserve">. </w:t>
      </w:r>
      <w:r w:rsidR="007E440C" w:rsidRPr="00B34B49">
        <w:rPr>
          <w:rFonts w:ascii="Times New Roman" w:hAnsi="Times New Roman" w:cs="Times New Roman"/>
        </w:rPr>
        <w:t xml:space="preserve"> Las</w:t>
      </w:r>
      <w:r w:rsidR="00554A59" w:rsidRPr="00B34B49">
        <w:rPr>
          <w:rFonts w:ascii="Times New Roman" w:hAnsi="Times New Roman" w:cs="Times New Roman"/>
        </w:rPr>
        <w:t xml:space="preserve"> cajitas decoradas (B.VI.1.1.B)</w:t>
      </w:r>
      <w:r w:rsidR="007E440C" w:rsidRPr="00B34B49">
        <w:rPr>
          <w:rFonts w:ascii="Times New Roman" w:hAnsi="Times New Roman" w:cs="Times New Roman"/>
        </w:rPr>
        <w:t xml:space="preserve"> son muy escasas en nuestro territorio</w:t>
      </w:r>
      <w:r w:rsidR="00554A59" w:rsidRPr="00B34B49">
        <w:rPr>
          <w:rFonts w:ascii="Times New Roman" w:hAnsi="Times New Roman" w:cs="Times New Roman"/>
        </w:rPr>
        <w:t xml:space="preserve">, limitándose, por el momento, a un único ejemplar completo procedente de </w:t>
      </w:r>
      <w:r w:rsidR="008D3975" w:rsidRPr="00B34B49">
        <w:rPr>
          <w:rFonts w:ascii="Times New Roman" w:hAnsi="Times New Roman" w:cs="Times New Roman"/>
          <w:i/>
        </w:rPr>
        <w:t>Gades</w:t>
      </w:r>
      <w:r w:rsidR="00554A59" w:rsidRPr="00B34B49">
        <w:rPr>
          <w:rFonts w:ascii="Times New Roman" w:hAnsi="Times New Roman" w:cs="Times New Roman"/>
          <w:i/>
        </w:rPr>
        <w:t>,</w:t>
      </w:r>
      <w:r w:rsidR="00554A59" w:rsidRPr="00B34B49">
        <w:rPr>
          <w:rFonts w:ascii="Times New Roman" w:hAnsi="Times New Roman" w:cs="Times New Roman"/>
        </w:rPr>
        <w:t xml:space="preserve"> y a un par de paneles recogidos</w:t>
      </w:r>
      <w:r w:rsidR="0020201A" w:rsidRPr="00B34B49">
        <w:rPr>
          <w:rFonts w:ascii="Times New Roman" w:hAnsi="Times New Roman" w:cs="Times New Roman"/>
        </w:rPr>
        <w:t xml:space="preserve"> en las excavaciones de </w:t>
      </w:r>
      <w:r w:rsidR="0020201A" w:rsidRPr="00B34B49">
        <w:rPr>
          <w:rFonts w:ascii="Times New Roman" w:hAnsi="Times New Roman" w:cs="Times New Roman"/>
          <w:i/>
        </w:rPr>
        <w:t>Avgvsta Emerita</w:t>
      </w:r>
      <w:r w:rsidR="00554A59" w:rsidRPr="00B34B49">
        <w:rPr>
          <w:rFonts w:ascii="Times New Roman" w:hAnsi="Times New Roman" w:cs="Times New Roman"/>
        </w:rPr>
        <w:t>.</w:t>
      </w:r>
      <w:r w:rsidR="008D3975" w:rsidRPr="00B34B49">
        <w:rPr>
          <w:rFonts w:ascii="Times New Roman" w:hAnsi="Times New Roman" w:cs="Times New Roman"/>
        </w:rPr>
        <w:t xml:space="preserve"> En la capital lusitana</w:t>
      </w:r>
      <w:r w:rsidR="003F1752" w:rsidRPr="00B34B49">
        <w:rPr>
          <w:rFonts w:ascii="Times New Roman" w:hAnsi="Times New Roman" w:cs="Times New Roman"/>
        </w:rPr>
        <w:t xml:space="preserve"> se han exhumado</w:t>
      </w:r>
      <w:r w:rsidR="008D3975" w:rsidRPr="00B34B49">
        <w:rPr>
          <w:rFonts w:ascii="Times New Roman" w:hAnsi="Times New Roman" w:cs="Times New Roman"/>
        </w:rPr>
        <w:t xml:space="preserve"> dos pares de piezas que corresponden a cajas diferentes. </w:t>
      </w:r>
      <w:r w:rsidR="000C30C8" w:rsidRPr="00B34B49">
        <w:rPr>
          <w:rFonts w:ascii="Times New Roman" w:hAnsi="Times New Roman" w:cs="Times New Roman"/>
        </w:rPr>
        <w:t>En ambas se ha plasmado la temática de escenas con erotes. En l</w:t>
      </w:r>
      <w:r w:rsidR="008D3975" w:rsidRPr="00B34B49">
        <w:rPr>
          <w:rFonts w:ascii="Times New Roman" w:hAnsi="Times New Roman" w:cs="Times New Roman"/>
        </w:rPr>
        <w:t>a</w:t>
      </w:r>
      <w:r w:rsidR="000C30C8" w:rsidRPr="00B34B49">
        <w:rPr>
          <w:rFonts w:ascii="Times New Roman" w:hAnsi="Times New Roman" w:cs="Times New Roman"/>
        </w:rPr>
        <w:t>s</w:t>
      </w:r>
      <w:r w:rsidR="008D3975" w:rsidRPr="00B34B49">
        <w:rPr>
          <w:rFonts w:ascii="Times New Roman" w:hAnsi="Times New Roman" w:cs="Times New Roman"/>
        </w:rPr>
        <w:t xml:space="preserve"> primera</w:t>
      </w:r>
      <w:r w:rsidR="000C30C8" w:rsidRPr="00B34B49">
        <w:rPr>
          <w:rFonts w:ascii="Times New Roman" w:hAnsi="Times New Roman" w:cs="Times New Roman"/>
        </w:rPr>
        <w:t>s</w:t>
      </w:r>
      <w:r w:rsidR="008D3975" w:rsidRPr="00B34B49">
        <w:rPr>
          <w:rFonts w:ascii="Times New Roman" w:hAnsi="Times New Roman" w:cs="Times New Roman"/>
        </w:rPr>
        <w:t>, muy fragmentada</w:t>
      </w:r>
      <w:r w:rsidR="000C30C8" w:rsidRPr="00B34B49">
        <w:rPr>
          <w:rFonts w:ascii="Times New Roman" w:hAnsi="Times New Roman" w:cs="Times New Roman"/>
        </w:rPr>
        <w:t>s</w:t>
      </w:r>
      <w:r w:rsidR="008D3975" w:rsidRPr="00B34B49">
        <w:rPr>
          <w:rFonts w:ascii="Times New Roman" w:hAnsi="Times New Roman" w:cs="Times New Roman"/>
        </w:rPr>
        <w:t xml:space="preserve">, </w:t>
      </w:r>
      <w:r w:rsidR="000C30C8" w:rsidRPr="00B34B49">
        <w:rPr>
          <w:rFonts w:ascii="Times New Roman" w:hAnsi="Times New Roman" w:cs="Times New Roman"/>
        </w:rPr>
        <w:t xml:space="preserve">se </w:t>
      </w:r>
      <w:r w:rsidR="008D3975" w:rsidRPr="00B34B49">
        <w:rPr>
          <w:rFonts w:ascii="Times New Roman" w:hAnsi="Times New Roman" w:cs="Times New Roman"/>
        </w:rPr>
        <w:t>conserva parte de</w:t>
      </w:r>
      <w:r w:rsidR="000C30C8" w:rsidRPr="00B34B49">
        <w:rPr>
          <w:rFonts w:ascii="Times New Roman" w:hAnsi="Times New Roman" w:cs="Times New Roman"/>
        </w:rPr>
        <w:t xml:space="preserve"> un cupido; mientras que las segundas</w:t>
      </w:r>
      <w:r w:rsidR="008D3975" w:rsidRPr="00B34B49">
        <w:rPr>
          <w:rFonts w:ascii="Times New Roman" w:hAnsi="Times New Roman" w:cs="Times New Roman"/>
        </w:rPr>
        <w:t xml:space="preserve"> (</w:t>
      </w:r>
      <w:r w:rsidR="008D3975" w:rsidRPr="00B34B49">
        <w:rPr>
          <w:rFonts w:ascii="Times New Roman" w:hAnsi="Times New Roman" w:cs="Times New Roman"/>
          <w:lang w:val="pt-PT"/>
        </w:rPr>
        <w:t>B.VI.1.1.1.1.1.B.1</w:t>
      </w:r>
      <w:r w:rsidR="008D3975" w:rsidRPr="00B34B49">
        <w:rPr>
          <w:rFonts w:ascii="Times New Roman" w:hAnsi="Times New Roman" w:cs="Times New Roman"/>
        </w:rPr>
        <w:t xml:space="preserve">), </w:t>
      </w:r>
      <w:r w:rsidR="003F1752" w:rsidRPr="00B34B49">
        <w:rPr>
          <w:rFonts w:ascii="Times New Roman" w:hAnsi="Times New Roman" w:cs="Times New Roman"/>
        </w:rPr>
        <w:t>recuperadas de</w:t>
      </w:r>
      <w:r w:rsidR="008D3975" w:rsidRPr="00B34B49">
        <w:rPr>
          <w:rFonts w:ascii="Times New Roman" w:hAnsi="Times New Roman" w:cs="Times New Roman"/>
        </w:rPr>
        <w:t xml:space="preserve"> una incineración, se representa una escena de amorcillos</w:t>
      </w:r>
      <w:r w:rsidR="000C30C8" w:rsidRPr="00B34B49">
        <w:rPr>
          <w:rFonts w:ascii="Times New Roman" w:hAnsi="Times New Roman" w:cs="Times New Roman"/>
        </w:rPr>
        <w:t>. Ambiente</w:t>
      </w:r>
      <w:r w:rsidR="008D3975" w:rsidRPr="00B34B49">
        <w:rPr>
          <w:rFonts w:ascii="Times New Roman" w:hAnsi="Times New Roman" w:cs="Times New Roman"/>
        </w:rPr>
        <w:t xml:space="preserve"> que Barrero</w:t>
      </w:r>
      <w:r w:rsidR="008D3975" w:rsidRPr="00B34B49">
        <w:rPr>
          <w:rStyle w:val="Refdenotaalpie"/>
          <w:rFonts w:ascii="Times New Roman" w:hAnsi="Times New Roman" w:cs="Times New Roman"/>
        </w:rPr>
        <w:footnoteReference w:id="74"/>
      </w:r>
      <w:r w:rsidR="008D3975" w:rsidRPr="00B34B49">
        <w:rPr>
          <w:rFonts w:ascii="Times New Roman" w:hAnsi="Times New Roman" w:cs="Times New Roman"/>
        </w:rPr>
        <w:t xml:space="preserve"> pone en relación con “</w:t>
      </w:r>
      <w:r w:rsidR="008D3975" w:rsidRPr="00B34B49">
        <w:rPr>
          <w:rFonts w:ascii="Times New Roman" w:hAnsi="Times New Roman" w:cs="Times New Roman"/>
          <w:i/>
        </w:rPr>
        <w:t>beauty-case</w:t>
      </w:r>
      <w:r w:rsidR="008D3975" w:rsidRPr="00B34B49">
        <w:rPr>
          <w:rFonts w:ascii="Times New Roman" w:hAnsi="Times New Roman" w:cs="Times New Roman"/>
        </w:rPr>
        <w:t>”, por la temática de los erotes</w:t>
      </w:r>
      <w:r w:rsidR="008D3975" w:rsidRPr="00B34B49">
        <w:rPr>
          <w:rStyle w:val="Refdenotaalpie"/>
          <w:rFonts w:ascii="Times New Roman" w:hAnsi="Times New Roman" w:cs="Times New Roman"/>
        </w:rPr>
        <w:footnoteReference w:id="75"/>
      </w:r>
      <w:r w:rsidR="008D3975" w:rsidRPr="00B34B49">
        <w:rPr>
          <w:rFonts w:ascii="Times New Roman" w:hAnsi="Times New Roman" w:cs="Times New Roman"/>
        </w:rPr>
        <w:t>.</w:t>
      </w:r>
      <w:r w:rsidR="006F1A5A" w:rsidRPr="00B34B49">
        <w:rPr>
          <w:rFonts w:ascii="Times New Roman" w:hAnsi="Times New Roman" w:cs="Times New Roman"/>
        </w:rPr>
        <w:t xml:space="preserve">  Tanto un modelo como otro</w:t>
      </w:r>
      <w:r w:rsidR="00554A59" w:rsidRPr="00B34B49">
        <w:rPr>
          <w:rFonts w:ascii="Times New Roman" w:hAnsi="Times New Roman" w:cs="Times New Roman"/>
        </w:rPr>
        <w:t xml:space="preserve"> se suelen datar en </w:t>
      </w:r>
      <w:r w:rsidR="00554A59" w:rsidRPr="00B34B49">
        <w:rPr>
          <w:rFonts w:ascii="Times New Roman" w:hAnsi="Times New Roman" w:cs="Times New Roman"/>
          <w:i/>
        </w:rPr>
        <w:t>Hispania</w:t>
      </w:r>
      <w:r w:rsidR="007E440C" w:rsidRPr="00B34B49">
        <w:rPr>
          <w:rFonts w:ascii="Times New Roman" w:hAnsi="Times New Roman" w:cs="Times New Roman"/>
        </w:rPr>
        <w:t>, atendiendo al contexto en que aparecen</w:t>
      </w:r>
      <w:r w:rsidR="00554A59" w:rsidRPr="00B34B49">
        <w:rPr>
          <w:rFonts w:ascii="Times New Roman" w:hAnsi="Times New Roman" w:cs="Times New Roman"/>
        </w:rPr>
        <w:t>,</w:t>
      </w:r>
      <w:r w:rsidR="007E440C" w:rsidRPr="00B34B49">
        <w:rPr>
          <w:rFonts w:ascii="Times New Roman" w:hAnsi="Times New Roman" w:cs="Times New Roman"/>
        </w:rPr>
        <w:t xml:space="preserve"> entre los siglos</w:t>
      </w:r>
      <w:r w:rsidR="00F51FDA" w:rsidRPr="00B34B49">
        <w:rPr>
          <w:rFonts w:ascii="Times New Roman" w:hAnsi="Times New Roman" w:cs="Times New Roman"/>
        </w:rPr>
        <w:t xml:space="preserve"> I a.C. y II d.C. Béal</w:t>
      </w:r>
      <w:r w:rsidR="00F51FDA" w:rsidRPr="00B34B49">
        <w:rPr>
          <w:rStyle w:val="Refdenotaalpie"/>
          <w:rFonts w:ascii="Times New Roman" w:hAnsi="Times New Roman" w:cs="Times New Roman"/>
        </w:rPr>
        <w:footnoteReference w:id="76"/>
      </w:r>
      <w:r w:rsidR="00F51FDA" w:rsidRPr="00B34B49">
        <w:rPr>
          <w:rFonts w:ascii="Times New Roman" w:hAnsi="Times New Roman" w:cs="Times New Roman"/>
        </w:rPr>
        <w:t xml:space="preserve"> prolonga</w:t>
      </w:r>
      <w:r w:rsidR="007E440C" w:rsidRPr="00B34B49">
        <w:rPr>
          <w:rFonts w:ascii="Times New Roman" w:hAnsi="Times New Roman" w:cs="Times New Roman"/>
        </w:rPr>
        <w:t xml:space="preserve"> la vida de las cajas galas</w:t>
      </w:r>
      <w:r w:rsidR="00F51FDA" w:rsidRPr="00B34B49">
        <w:rPr>
          <w:rFonts w:ascii="Times New Roman" w:hAnsi="Times New Roman" w:cs="Times New Roman"/>
        </w:rPr>
        <w:t xml:space="preserve"> hasta el siglo III d.C. </w:t>
      </w:r>
      <w:r w:rsidR="007E440C" w:rsidRPr="00B34B49">
        <w:rPr>
          <w:rFonts w:ascii="Times New Roman" w:hAnsi="Times New Roman" w:cs="Times New Roman"/>
        </w:rPr>
        <w:t xml:space="preserve"> </w:t>
      </w:r>
    </w:p>
    <w:p w:rsidR="00F51FDA" w:rsidRPr="00B34B49" w:rsidRDefault="00554A59" w:rsidP="00F51FDA">
      <w:pPr>
        <w:pStyle w:val="Textoindependiente"/>
        <w:spacing w:line="240" w:lineRule="auto"/>
        <w:jc w:val="both"/>
        <w:rPr>
          <w:rFonts w:ascii="Times New Roman" w:hAnsi="Times New Roman" w:cs="Times New Roman"/>
        </w:rPr>
      </w:pPr>
      <w:r w:rsidRPr="00B34B49">
        <w:rPr>
          <w:rFonts w:ascii="Times New Roman" w:hAnsi="Times New Roman" w:cs="Times New Roman"/>
        </w:rPr>
        <w:t>Aunque</w:t>
      </w:r>
      <w:r w:rsidR="00126FF4" w:rsidRPr="00B34B49">
        <w:rPr>
          <w:rFonts w:ascii="Times New Roman" w:hAnsi="Times New Roman" w:cs="Times New Roman"/>
        </w:rPr>
        <w:t xml:space="preserve"> </w:t>
      </w:r>
      <w:r w:rsidR="00F51FDA" w:rsidRPr="00B34B49">
        <w:rPr>
          <w:rFonts w:ascii="Times New Roman" w:hAnsi="Times New Roman" w:cs="Times New Roman"/>
        </w:rPr>
        <w:t>disponemos de pocas cajas completas, sí contamos con diversos módulos q</w:t>
      </w:r>
      <w:r w:rsidR="00126FF4" w:rsidRPr="00B34B49">
        <w:rPr>
          <w:rFonts w:ascii="Times New Roman" w:hAnsi="Times New Roman" w:cs="Times New Roman"/>
        </w:rPr>
        <w:t xml:space="preserve">ue formaron parte de las mismas. </w:t>
      </w:r>
      <w:r w:rsidR="00F51FDA" w:rsidRPr="00B34B49">
        <w:rPr>
          <w:rFonts w:ascii="Times New Roman" w:hAnsi="Times New Roman" w:cs="Times New Roman"/>
        </w:rPr>
        <w:t>Entre ellas queremos resaltar los laterales de una caja</w:t>
      </w:r>
      <w:r w:rsidR="00126FF4" w:rsidRPr="00B34B49">
        <w:rPr>
          <w:rFonts w:ascii="Times New Roman" w:hAnsi="Times New Roman" w:cs="Times New Roman"/>
        </w:rPr>
        <w:t xml:space="preserve"> </w:t>
      </w:r>
      <w:r w:rsidR="00F51FDA" w:rsidRPr="00B34B49">
        <w:rPr>
          <w:rFonts w:ascii="Times New Roman" w:hAnsi="Times New Roman" w:cs="Times New Roman"/>
        </w:rPr>
        <w:t>baja</w:t>
      </w:r>
      <w:r w:rsidR="00126FF4" w:rsidRPr="00B34B49">
        <w:rPr>
          <w:rFonts w:ascii="Times New Roman" w:hAnsi="Times New Roman" w:cs="Times New Roman"/>
        </w:rPr>
        <w:t xml:space="preserve"> (B.VI.1.1.1.1.1.A)</w:t>
      </w:r>
      <w:r w:rsidR="00F51FDA" w:rsidRPr="00B34B49">
        <w:rPr>
          <w:rFonts w:ascii="Times New Roman" w:hAnsi="Times New Roman" w:cs="Times New Roman"/>
        </w:rPr>
        <w:t>.</w:t>
      </w:r>
      <w:r w:rsidR="00126FF4" w:rsidRPr="00B34B49">
        <w:rPr>
          <w:rFonts w:ascii="Times New Roman" w:hAnsi="Times New Roman" w:cs="Times New Roman"/>
        </w:rPr>
        <w:t xml:space="preserve"> Este tipo de a</w:t>
      </w:r>
      <w:r w:rsidR="00F51FDA" w:rsidRPr="00B34B49">
        <w:rPr>
          <w:rFonts w:ascii="Times New Roman" w:hAnsi="Times New Roman" w:cs="Times New Roman"/>
        </w:rPr>
        <w:t>rca</w:t>
      </w:r>
      <w:r w:rsidR="00126FF4" w:rsidRPr="00B34B49">
        <w:rPr>
          <w:rFonts w:ascii="Times New Roman" w:hAnsi="Times New Roman" w:cs="Times New Roman"/>
        </w:rPr>
        <w:t>s son</w:t>
      </w:r>
      <w:r w:rsidR="00F51FDA" w:rsidRPr="00B34B49">
        <w:rPr>
          <w:rFonts w:ascii="Times New Roman" w:hAnsi="Times New Roman" w:cs="Times New Roman"/>
        </w:rPr>
        <w:t xml:space="preserve"> muy escasa en nuestro territorio</w:t>
      </w:r>
      <w:r w:rsidR="00126FF4" w:rsidRPr="00B34B49">
        <w:rPr>
          <w:rFonts w:ascii="Times New Roman" w:hAnsi="Times New Roman" w:cs="Times New Roman"/>
        </w:rPr>
        <w:t xml:space="preserve">, tan sólo las hemos localizado en </w:t>
      </w:r>
      <w:r w:rsidR="00126FF4" w:rsidRPr="00B34B49">
        <w:rPr>
          <w:rFonts w:ascii="Times New Roman" w:hAnsi="Times New Roman" w:cs="Times New Roman"/>
          <w:i/>
        </w:rPr>
        <w:t>Gades</w:t>
      </w:r>
      <w:r w:rsidR="00126FF4" w:rsidRPr="00B34B49">
        <w:rPr>
          <w:rFonts w:ascii="Times New Roman" w:hAnsi="Times New Roman" w:cs="Times New Roman"/>
        </w:rPr>
        <w:t xml:space="preserve"> y </w:t>
      </w:r>
      <w:r w:rsidR="00126FF4" w:rsidRPr="00B34B49">
        <w:rPr>
          <w:rFonts w:ascii="Times New Roman" w:hAnsi="Times New Roman" w:cs="Times New Roman"/>
          <w:i/>
        </w:rPr>
        <w:t>Termes</w:t>
      </w:r>
      <w:r w:rsidR="00126FF4" w:rsidRPr="00B34B49">
        <w:rPr>
          <w:rFonts w:ascii="Times New Roman" w:hAnsi="Times New Roman" w:cs="Times New Roman"/>
        </w:rPr>
        <w:t xml:space="preserve">. Es posible que hayan pasado desapercibidas a la hora de la clasificación. Se caracterizan por tener la altura de las paredes, inferior a las que acabamos de tratar. </w:t>
      </w:r>
      <w:r w:rsidR="001E4870" w:rsidRPr="00B34B49">
        <w:rPr>
          <w:rFonts w:ascii="Times New Roman" w:hAnsi="Times New Roman" w:cs="Times New Roman"/>
        </w:rPr>
        <w:t xml:space="preserve">El sistema de montaje repite el esquema de las arcas de mayor formato, corte en inglete en los laterales, y ranuras en las paredes inferiores, donde se encajaba el fondo, </w:t>
      </w:r>
      <w:r w:rsidR="00126FF4" w:rsidRPr="00B34B49">
        <w:rPr>
          <w:rFonts w:ascii="Times New Roman" w:hAnsi="Times New Roman" w:cs="Times New Roman"/>
        </w:rPr>
        <w:t xml:space="preserve">No suelen sobrepasar, en total, los 3 cm de altura, aunque </w:t>
      </w:r>
      <w:r w:rsidR="005C7AC9" w:rsidRPr="00B34B49">
        <w:rPr>
          <w:rFonts w:ascii="Times New Roman" w:hAnsi="Times New Roman" w:cs="Times New Roman"/>
        </w:rPr>
        <w:t>tienen una mayor</w:t>
      </w:r>
      <w:r w:rsidR="00126FF4" w:rsidRPr="00B34B49">
        <w:rPr>
          <w:rFonts w:ascii="Times New Roman" w:hAnsi="Times New Roman" w:cs="Times New Roman"/>
        </w:rPr>
        <w:t xml:space="preserve"> anch</w:t>
      </w:r>
      <w:r w:rsidR="005C7AC9" w:rsidRPr="00B34B49">
        <w:rPr>
          <w:rFonts w:ascii="Times New Roman" w:hAnsi="Times New Roman" w:cs="Times New Roman"/>
        </w:rPr>
        <w:t>ur</w:t>
      </w:r>
      <w:r w:rsidR="00126FF4" w:rsidRPr="00B34B49">
        <w:rPr>
          <w:rFonts w:ascii="Times New Roman" w:hAnsi="Times New Roman" w:cs="Times New Roman"/>
        </w:rPr>
        <w:t>a. L</w:t>
      </w:r>
      <w:r w:rsidR="00F04B0F" w:rsidRPr="00B34B49">
        <w:rPr>
          <w:rFonts w:ascii="Times New Roman" w:hAnsi="Times New Roman" w:cs="Times New Roman"/>
        </w:rPr>
        <w:t>a finalidad</w:t>
      </w:r>
      <w:r w:rsidR="006F1A5A" w:rsidRPr="00B34B49">
        <w:rPr>
          <w:rFonts w:ascii="Times New Roman" w:hAnsi="Times New Roman" w:cs="Times New Roman"/>
        </w:rPr>
        <w:t xml:space="preserve"> de estos contenedores</w:t>
      </w:r>
      <w:r w:rsidR="00F04B0F" w:rsidRPr="00B34B49">
        <w:rPr>
          <w:rFonts w:ascii="Times New Roman" w:hAnsi="Times New Roman" w:cs="Times New Roman"/>
        </w:rPr>
        <w:t>,</w:t>
      </w:r>
      <w:r w:rsidR="00BD5207" w:rsidRPr="00B34B49">
        <w:rPr>
          <w:rFonts w:ascii="Times New Roman" w:hAnsi="Times New Roman" w:cs="Times New Roman"/>
        </w:rPr>
        <w:t xml:space="preserve"> </w:t>
      </w:r>
      <w:r w:rsidR="001E4870" w:rsidRPr="00B34B49">
        <w:rPr>
          <w:rFonts w:ascii="Times New Roman" w:hAnsi="Times New Roman" w:cs="Times New Roman"/>
        </w:rPr>
        <w:t>como ya expusimos unas líneas más arriba,</w:t>
      </w:r>
      <w:r w:rsidR="00F04B0F" w:rsidRPr="00B34B49">
        <w:rPr>
          <w:rFonts w:ascii="Times New Roman" w:hAnsi="Times New Roman" w:cs="Times New Roman"/>
        </w:rPr>
        <w:t xml:space="preserve"> era</w:t>
      </w:r>
      <w:r w:rsidR="00126FF4" w:rsidRPr="00B34B49">
        <w:rPr>
          <w:rFonts w:ascii="Times New Roman" w:hAnsi="Times New Roman" w:cs="Times New Roman"/>
        </w:rPr>
        <w:t xml:space="preserve"> guardar pequeñas joyas, tales como gargantillas,</w:t>
      </w:r>
      <w:r w:rsidR="001E4870" w:rsidRPr="00B34B49">
        <w:rPr>
          <w:rFonts w:ascii="Times New Roman" w:hAnsi="Times New Roman" w:cs="Times New Roman"/>
        </w:rPr>
        <w:t xml:space="preserve"> redecillas,</w:t>
      </w:r>
      <w:r w:rsidR="00126FF4" w:rsidRPr="00B34B49">
        <w:rPr>
          <w:rFonts w:ascii="Times New Roman" w:hAnsi="Times New Roman" w:cs="Times New Roman"/>
        </w:rPr>
        <w:t xml:space="preserve"> collares, etc. </w:t>
      </w:r>
      <w:r w:rsidR="001E4870" w:rsidRPr="00B34B49">
        <w:rPr>
          <w:rFonts w:ascii="Times New Roman" w:hAnsi="Times New Roman" w:cs="Times New Roman"/>
        </w:rPr>
        <w:t>La cronología de este modelo de cajas se sitúa en el siglo I d.C.</w:t>
      </w:r>
      <w:r w:rsidR="00F82CF0" w:rsidRPr="00B34B49">
        <w:rPr>
          <w:rFonts w:ascii="Times New Roman" w:hAnsi="Times New Roman" w:cs="Times New Roman"/>
        </w:rPr>
        <w:t xml:space="preserve"> </w:t>
      </w:r>
    </w:p>
    <w:p w:rsidR="00AB33AC" w:rsidRPr="00B34B49" w:rsidRDefault="006462B0" w:rsidP="00AB33AC">
      <w:pPr>
        <w:spacing w:line="240" w:lineRule="auto"/>
        <w:jc w:val="both"/>
        <w:rPr>
          <w:rFonts w:ascii="Times New Roman" w:hAnsi="Times New Roman" w:cs="Times New Roman"/>
        </w:rPr>
      </w:pPr>
      <w:r w:rsidRPr="00B34B49">
        <w:rPr>
          <w:rFonts w:ascii="Times New Roman" w:hAnsi="Times New Roman" w:cs="Times New Roman"/>
        </w:rPr>
        <w:t>Las tapaderas</w:t>
      </w:r>
      <w:r w:rsidR="00BB197F" w:rsidRPr="00B34B49">
        <w:rPr>
          <w:rFonts w:ascii="Times New Roman" w:hAnsi="Times New Roman" w:cs="Times New Roman"/>
        </w:rPr>
        <w:t xml:space="preserve"> (B.VI.1.1.1.2)</w:t>
      </w:r>
      <w:r w:rsidRPr="00B34B49">
        <w:rPr>
          <w:rFonts w:ascii="Times New Roman" w:hAnsi="Times New Roman" w:cs="Times New Roman"/>
        </w:rPr>
        <w:t xml:space="preserve"> podían ser </w:t>
      </w:r>
      <w:r w:rsidR="00BB197F" w:rsidRPr="00B34B49">
        <w:rPr>
          <w:rFonts w:ascii="Times New Roman" w:hAnsi="Times New Roman" w:cs="Times New Roman"/>
        </w:rPr>
        <w:t>lisas</w:t>
      </w:r>
      <w:r w:rsidRPr="00B34B49">
        <w:rPr>
          <w:rFonts w:ascii="Times New Roman" w:hAnsi="Times New Roman" w:cs="Times New Roman"/>
        </w:rPr>
        <w:t xml:space="preserve">, </w:t>
      </w:r>
      <w:r w:rsidR="00BB197F" w:rsidRPr="00B34B49">
        <w:rPr>
          <w:rFonts w:ascii="Times New Roman" w:hAnsi="Times New Roman" w:cs="Times New Roman"/>
        </w:rPr>
        <w:t>decoradas o con inscripción. Las primeras se caracterizan, en general, por tener los perfiles laterales más finos para discurr</w:t>
      </w:r>
      <w:r w:rsidR="0042643E" w:rsidRPr="00B34B49">
        <w:rPr>
          <w:rFonts w:ascii="Times New Roman" w:hAnsi="Times New Roman" w:cs="Times New Roman"/>
        </w:rPr>
        <w:t xml:space="preserve">ir mejor por el rail de la caja, un perfil rectilíneo, o ligeramente arqueado, y </w:t>
      </w:r>
      <w:r w:rsidR="00BB197F" w:rsidRPr="00B34B49">
        <w:rPr>
          <w:rFonts w:ascii="Times New Roman" w:hAnsi="Times New Roman" w:cs="Times New Roman"/>
        </w:rPr>
        <w:t xml:space="preserve">un tope-resalte final </w:t>
      </w:r>
      <w:r w:rsidR="0042643E" w:rsidRPr="00B34B49">
        <w:rPr>
          <w:rFonts w:ascii="Times New Roman" w:hAnsi="Times New Roman" w:cs="Times New Roman"/>
        </w:rPr>
        <w:t>para</w:t>
      </w:r>
      <w:r w:rsidR="00BB197F" w:rsidRPr="00B34B49">
        <w:rPr>
          <w:rFonts w:ascii="Times New Roman" w:hAnsi="Times New Roman" w:cs="Times New Roman"/>
        </w:rPr>
        <w:t xml:space="preserve"> facilita</w:t>
      </w:r>
      <w:r w:rsidR="0042643E" w:rsidRPr="00B34B49">
        <w:rPr>
          <w:rFonts w:ascii="Times New Roman" w:hAnsi="Times New Roman" w:cs="Times New Roman"/>
        </w:rPr>
        <w:t xml:space="preserve">r la apertura o el cierra de la caja.  </w:t>
      </w:r>
      <w:r w:rsidR="0006539E" w:rsidRPr="00B34B49">
        <w:rPr>
          <w:rFonts w:ascii="Times New Roman" w:hAnsi="Times New Roman" w:cs="Times New Roman"/>
        </w:rPr>
        <w:t>En aquellas</w:t>
      </w:r>
      <w:r w:rsidR="0042643E" w:rsidRPr="00B34B49">
        <w:rPr>
          <w:rFonts w:ascii="Times New Roman" w:hAnsi="Times New Roman" w:cs="Times New Roman"/>
        </w:rPr>
        <w:t xml:space="preserve"> donde la cubierta está </w:t>
      </w:r>
      <w:r w:rsidR="00E62E22" w:rsidRPr="00B34B49">
        <w:rPr>
          <w:rFonts w:ascii="Times New Roman" w:hAnsi="Times New Roman" w:cs="Times New Roman"/>
        </w:rPr>
        <w:t>ornamentada</w:t>
      </w:r>
      <w:r w:rsidR="0042643E" w:rsidRPr="00B34B49">
        <w:rPr>
          <w:rFonts w:ascii="Times New Roman" w:hAnsi="Times New Roman" w:cs="Times New Roman"/>
        </w:rPr>
        <w:t>, a veces, podían llevar un saliente interno</w:t>
      </w:r>
      <w:r w:rsidR="0006539E" w:rsidRPr="00B34B49">
        <w:rPr>
          <w:rFonts w:ascii="Times New Roman" w:hAnsi="Times New Roman" w:cs="Times New Roman"/>
        </w:rPr>
        <w:t xml:space="preserve"> en los dos laterales</w:t>
      </w:r>
      <w:r w:rsidR="0042643E" w:rsidRPr="00B34B49">
        <w:rPr>
          <w:rFonts w:ascii="Times New Roman" w:hAnsi="Times New Roman" w:cs="Times New Roman"/>
        </w:rPr>
        <w:t xml:space="preserve"> que facilitaba el </w:t>
      </w:r>
      <w:r w:rsidR="00E62E22" w:rsidRPr="00B34B49">
        <w:rPr>
          <w:rFonts w:ascii="Times New Roman" w:hAnsi="Times New Roman" w:cs="Times New Roman"/>
        </w:rPr>
        <w:t>cierre del</w:t>
      </w:r>
      <w:r w:rsidR="0042643E" w:rsidRPr="00B34B49">
        <w:rPr>
          <w:rFonts w:ascii="Times New Roman" w:hAnsi="Times New Roman" w:cs="Times New Roman"/>
        </w:rPr>
        <w:t xml:space="preserve"> receptáculo</w:t>
      </w:r>
      <w:r w:rsidR="00E62E22" w:rsidRPr="00B34B49">
        <w:rPr>
          <w:rFonts w:ascii="Times New Roman" w:hAnsi="Times New Roman" w:cs="Times New Roman"/>
        </w:rPr>
        <w:t>,</w:t>
      </w:r>
      <w:r w:rsidR="0042643E" w:rsidRPr="00B34B49">
        <w:rPr>
          <w:rFonts w:ascii="Times New Roman" w:hAnsi="Times New Roman" w:cs="Times New Roman"/>
        </w:rPr>
        <w:t xml:space="preserve"> como por ejemplo ocurre en la pieza emporitana</w:t>
      </w:r>
      <w:r w:rsidR="00E62E22" w:rsidRPr="00B34B49">
        <w:rPr>
          <w:rFonts w:ascii="Times New Roman" w:hAnsi="Times New Roman" w:cs="Times New Roman"/>
        </w:rPr>
        <w:t>, donde se ha grabado</w:t>
      </w:r>
      <w:r w:rsidR="0042643E" w:rsidRPr="00B34B49">
        <w:rPr>
          <w:rFonts w:ascii="Times New Roman" w:hAnsi="Times New Roman" w:cs="Times New Roman"/>
        </w:rPr>
        <w:t xml:space="preserve"> una escena </w:t>
      </w:r>
      <w:r w:rsidR="00E62E22" w:rsidRPr="00B34B49">
        <w:rPr>
          <w:rFonts w:ascii="Times New Roman" w:hAnsi="Times New Roman" w:cs="Times New Roman"/>
        </w:rPr>
        <w:t xml:space="preserve">gladiatoria. (B.VI.1.1.1.2.B.3). No era lo </w:t>
      </w:r>
      <w:r w:rsidR="0006539E" w:rsidRPr="00B34B49">
        <w:rPr>
          <w:rFonts w:ascii="Times New Roman" w:hAnsi="Times New Roman" w:cs="Times New Roman"/>
        </w:rPr>
        <w:t xml:space="preserve">más frecuente. Lo </w:t>
      </w:r>
      <w:r w:rsidR="00E62E22" w:rsidRPr="00B34B49">
        <w:rPr>
          <w:rFonts w:ascii="Times New Roman" w:hAnsi="Times New Roman" w:cs="Times New Roman"/>
        </w:rPr>
        <w:t>usual</w:t>
      </w:r>
      <w:r w:rsidR="0006539E" w:rsidRPr="00B34B49">
        <w:rPr>
          <w:rFonts w:ascii="Times New Roman" w:hAnsi="Times New Roman" w:cs="Times New Roman"/>
        </w:rPr>
        <w:t xml:space="preserve"> era que la parte oculta fuese lisa o con un ligero rebaje</w:t>
      </w:r>
      <w:r w:rsidR="00E62E22" w:rsidRPr="00B34B49">
        <w:rPr>
          <w:rFonts w:ascii="Times New Roman" w:hAnsi="Times New Roman" w:cs="Times New Roman"/>
        </w:rPr>
        <w:t xml:space="preserve">. </w:t>
      </w:r>
      <w:r w:rsidR="0006539E" w:rsidRPr="00B34B49">
        <w:rPr>
          <w:rFonts w:ascii="Times New Roman" w:hAnsi="Times New Roman" w:cs="Times New Roman"/>
        </w:rPr>
        <w:t>Son</w:t>
      </w:r>
      <w:r w:rsidR="00E62E22" w:rsidRPr="00B34B49">
        <w:rPr>
          <w:rFonts w:ascii="Times New Roman" w:hAnsi="Times New Roman" w:cs="Times New Roman"/>
        </w:rPr>
        <w:t xml:space="preserve"> poco frecuentes </w:t>
      </w:r>
      <w:r w:rsidR="0006539E" w:rsidRPr="00B34B49">
        <w:rPr>
          <w:rFonts w:ascii="Times New Roman" w:hAnsi="Times New Roman" w:cs="Times New Roman"/>
        </w:rPr>
        <w:t xml:space="preserve">las cajas decoradas </w:t>
      </w:r>
      <w:r w:rsidR="00E62E22" w:rsidRPr="00B34B49">
        <w:rPr>
          <w:rFonts w:ascii="Times New Roman" w:hAnsi="Times New Roman" w:cs="Times New Roman"/>
        </w:rPr>
        <w:t>en la Península Ibérica</w:t>
      </w:r>
      <w:r w:rsidR="0006539E" w:rsidRPr="00B34B49">
        <w:rPr>
          <w:rFonts w:ascii="Times New Roman" w:hAnsi="Times New Roman" w:cs="Times New Roman"/>
        </w:rPr>
        <w:t>. Suelen seguir modelos</w:t>
      </w:r>
      <w:r w:rsidR="0042643E" w:rsidRPr="00B34B49">
        <w:rPr>
          <w:rFonts w:ascii="Times New Roman" w:hAnsi="Times New Roman" w:cs="Times New Roman"/>
        </w:rPr>
        <w:t xml:space="preserve"> </w:t>
      </w:r>
      <w:r w:rsidR="0006539E" w:rsidRPr="00B34B49">
        <w:rPr>
          <w:rFonts w:ascii="Times New Roman" w:hAnsi="Times New Roman" w:cs="Times New Roman"/>
        </w:rPr>
        <w:t xml:space="preserve">que circulan por el Imperio, con las peculiaridades propias de la zona, como vemos en la decoración geométrica de las tapaderas de </w:t>
      </w:r>
      <w:r w:rsidR="0006539E" w:rsidRPr="00B34B49">
        <w:rPr>
          <w:rFonts w:ascii="Times New Roman" w:hAnsi="Times New Roman" w:cs="Times New Roman"/>
          <w:i/>
        </w:rPr>
        <w:t>Emerita</w:t>
      </w:r>
      <w:r w:rsidR="0006539E" w:rsidRPr="00B34B49">
        <w:rPr>
          <w:rFonts w:ascii="Times New Roman" w:hAnsi="Times New Roman" w:cs="Times New Roman"/>
        </w:rPr>
        <w:t xml:space="preserve"> o de </w:t>
      </w:r>
      <w:r w:rsidR="0006539E" w:rsidRPr="00B34B49">
        <w:rPr>
          <w:rFonts w:ascii="Times New Roman" w:hAnsi="Times New Roman" w:cs="Times New Roman"/>
          <w:i/>
        </w:rPr>
        <w:t>Termes</w:t>
      </w:r>
      <w:r w:rsidR="00A34EEB" w:rsidRPr="00B34B49">
        <w:rPr>
          <w:rStyle w:val="Refdenotaalpie"/>
          <w:rFonts w:ascii="Times New Roman" w:hAnsi="Times New Roman" w:cs="Times New Roman"/>
          <w:i/>
        </w:rPr>
        <w:footnoteReference w:id="77"/>
      </w:r>
      <w:r w:rsidR="0006539E" w:rsidRPr="00B34B49">
        <w:rPr>
          <w:rFonts w:ascii="Times New Roman" w:hAnsi="Times New Roman" w:cs="Times New Roman"/>
        </w:rPr>
        <w:t xml:space="preserve"> (</w:t>
      </w:r>
      <w:r w:rsidR="0006539E" w:rsidRPr="00B34B49">
        <w:rPr>
          <w:rFonts w:ascii="Times New Roman" w:hAnsi="Times New Roman" w:cs="Times New Roman"/>
          <w:lang w:val="pt-PT"/>
        </w:rPr>
        <w:t>B.VI.1.1.1.2.B.1</w:t>
      </w:r>
      <w:r w:rsidR="0006539E" w:rsidRPr="00B34B49">
        <w:rPr>
          <w:rFonts w:ascii="Times New Roman" w:hAnsi="Times New Roman" w:cs="Times New Roman"/>
        </w:rPr>
        <w:t>)</w:t>
      </w:r>
      <w:r w:rsidR="00A34EEB" w:rsidRPr="00B34B49">
        <w:rPr>
          <w:rFonts w:ascii="Times New Roman" w:hAnsi="Times New Roman" w:cs="Times New Roman"/>
        </w:rPr>
        <w:t xml:space="preserve">, o en las que han sido adornadas con escenas figuradas, </w:t>
      </w:r>
      <w:r w:rsidR="00AB33AC" w:rsidRPr="00B34B49">
        <w:rPr>
          <w:rFonts w:ascii="Times New Roman" w:hAnsi="Times New Roman" w:cs="Times New Roman"/>
        </w:rPr>
        <w:t xml:space="preserve">como </w:t>
      </w:r>
      <w:r w:rsidR="00A34EEB" w:rsidRPr="00B34B49">
        <w:rPr>
          <w:rFonts w:ascii="Times New Roman" w:hAnsi="Times New Roman" w:cs="Times New Roman"/>
        </w:rPr>
        <w:t xml:space="preserve">la ya mencionada escena de lucha de gladiadores (B.VI.1.1.1.2.B.3). </w:t>
      </w:r>
    </w:p>
    <w:p w:rsidR="00435FEA" w:rsidRPr="00B34B49" w:rsidRDefault="005C7AC9" w:rsidP="00AB33AC">
      <w:pPr>
        <w:spacing w:line="240" w:lineRule="auto"/>
        <w:jc w:val="both"/>
        <w:rPr>
          <w:rFonts w:ascii="Times New Roman" w:hAnsi="Times New Roman" w:cs="Times New Roman"/>
        </w:rPr>
      </w:pPr>
      <w:r w:rsidRPr="00B34B49">
        <w:rPr>
          <w:rFonts w:ascii="Times New Roman" w:hAnsi="Times New Roman" w:cs="Times New Roman"/>
        </w:rPr>
        <w:t>En ocasiones, en</w:t>
      </w:r>
      <w:r w:rsidR="00F51FDA" w:rsidRPr="00B34B49">
        <w:rPr>
          <w:rFonts w:ascii="Times New Roman" w:hAnsi="Times New Roman" w:cs="Times New Roman"/>
        </w:rPr>
        <w:t xml:space="preserve"> </w:t>
      </w:r>
      <w:r w:rsidRPr="00B34B49">
        <w:rPr>
          <w:rFonts w:ascii="Times New Roman" w:hAnsi="Times New Roman" w:cs="Times New Roman"/>
        </w:rPr>
        <w:t xml:space="preserve">las </w:t>
      </w:r>
      <w:r w:rsidR="006462B0" w:rsidRPr="00B34B49">
        <w:rPr>
          <w:rFonts w:ascii="Times New Roman" w:hAnsi="Times New Roman" w:cs="Times New Roman"/>
        </w:rPr>
        <w:t>cubiertas</w:t>
      </w:r>
      <w:r w:rsidRPr="00B34B49">
        <w:rPr>
          <w:rFonts w:ascii="Times New Roman" w:hAnsi="Times New Roman" w:cs="Times New Roman"/>
        </w:rPr>
        <w:t>, o en las</w:t>
      </w:r>
      <w:r w:rsidR="00F51FDA" w:rsidRPr="00B34B49">
        <w:rPr>
          <w:rFonts w:ascii="Times New Roman" w:hAnsi="Times New Roman" w:cs="Times New Roman"/>
        </w:rPr>
        <w:t xml:space="preserve"> p</w:t>
      </w:r>
      <w:r w:rsidRPr="00B34B49">
        <w:rPr>
          <w:rFonts w:ascii="Times New Roman" w:hAnsi="Times New Roman" w:cs="Times New Roman"/>
        </w:rPr>
        <w:t>aredes</w:t>
      </w:r>
      <w:r w:rsidR="00F51FDA" w:rsidRPr="00B34B49">
        <w:rPr>
          <w:rFonts w:ascii="Times New Roman" w:hAnsi="Times New Roman" w:cs="Times New Roman"/>
        </w:rPr>
        <w:t xml:space="preserve"> </w:t>
      </w:r>
      <w:r w:rsidRPr="00B34B49">
        <w:rPr>
          <w:rFonts w:ascii="Times New Roman" w:hAnsi="Times New Roman" w:cs="Times New Roman"/>
        </w:rPr>
        <w:t>laterales,</w:t>
      </w:r>
      <w:r w:rsidR="0072019F" w:rsidRPr="00B34B49">
        <w:rPr>
          <w:rFonts w:ascii="Times New Roman" w:hAnsi="Times New Roman" w:cs="Times New Roman"/>
        </w:rPr>
        <w:t xml:space="preserve"> se solían grabar</w:t>
      </w:r>
      <w:r w:rsidR="00F51FDA" w:rsidRPr="00B34B49">
        <w:rPr>
          <w:rFonts w:ascii="Times New Roman" w:hAnsi="Times New Roman" w:cs="Times New Roman"/>
        </w:rPr>
        <w:t xml:space="preserve"> </w:t>
      </w:r>
      <w:r w:rsidRPr="00B34B49">
        <w:rPr>
          <w:rFonts w:ascii="Times New Roman" w:hAnsi="Times New Roman" w:cs="Times New Roman"/>
        </w:rPr>
        <w:t>alegorías</w:t>
      </w:r>
      <w:r w:rsidR="0072019F" w:rsidRPr="00B34B49">
        <w:rPr>
          <w:rFonts w:ascii="Times New Roman" w:hAnsi="Times New Roman" w:cs="Times New Roman"/>
        </w:rPr>
        <w:t>, dedicatorias</w:t>
      </w:r>
      <w:r w:rsidRPr="00B34B49">
        <w:rPr>
          <w:rFonts w:ascii="Times New Roman" w:hAnsi="Times New Roman" w:cs="Times New Roman"/>
        </w:rPr>
        <w:t>, o el</w:t>
      </w:r>
      <w:r w:rsidR="00F82CF0" w:rsidRPr="00B34B49">
        <w:rPr>
          <w:rFonts w:ascii="Times New Roman" w:hAnsi="Times New Roman" w:cs="Times New Roman"/>
        </w:rPr>
        <w:t xml:space="preserve"> nombre de</w:t>
      </w:r>
      <w:r w:rsidRPr="00B34B49">
        <w:rPr>
          <w:rFonts w:ascii="Times New Roman" w:hAnsi="Times New Roman" w:cs="Times New Roman"/>
        </w:rPr>
        <w:t>l</w:t>
      </w:r>
      <w:r w:rsidR="00F82CF0" w:rsidRPr="00B34B49">
        <w:rPr>
          <w:rFonts w:ascii="Times New Roman" w:hAnsi="Times New Roman" w:cs="Times New Roman"/>
        </w:rPr>
        <w:t xml:space="preserve"> propietario</w:t>
      </w:r>
      <w:r w:rsidR="00AB33AC" w:rsidRPr="00B34B49">
        <w:rPr>
          <w:rStyle w:val="Refdenotaalpie"/>
          <w:rFonts w:ascii="Times New Roman" w:hAnsi="Times New Roman" w:cs="Times New Roman"/>
        </w:rPr>
        <w:footnoteReference w:id="78"/>
      </w:r>
      <w:r w:rsidR="00F51FDA" w:rsidRPr="00B34B49">
        <w:rPr>
          <w:rFonts w:ascii="Times New Roman" w:hAnsi="Times New Roman" w:cs="Times New Roman"/>
        </w:rPr>
        <w:t xml:space="preserve">. </w:t>
      </w:r>
      <w:r w:rsidR="0072019F" w:rsidRPr="00B34B49">
        <w:rPr>
          <w:rFonts w:ascii="Times New Roman" w:hAnsi="Times New Roman" w:cs="Times New Roman"/>
        </w:rPr>
        <w:t xml:space="preserve">Podían hacerse a modo </w:t>
      </w:r>
      <w:r w:rsidR="008179C1" w:rsidRPr="00B34B49">
        <w:rPr>
          <w:rFonts w:ascii="Times New Roman" w:hAnsi="Times New Roman" w:cs="Times New Roman"/>
        </w:rPr>
        <w:t xml:space="preserve">de </w:t>
      </w:r>
      <w:r w:rsidR="0072019F" w:rsidRPr="00B34B49">
        <w:rPr>
          <w:rFonts w:ascii="Times New Roman" w:hAnsi="Times New Roman" w:cs="Times New Roman"/>
        </w:rPr>
        <w:t>grafito</w:t>
      </w:r>
      <w:r w:rsidR="006462B0" w:rsidRPr="00B34B49">
        <w:rPr>
          <w:rFonts w:ascii="Times New Roman" w:hAnsi="Times New Roman" w:cs="Times New Roman"/>
        </w:rPr>
        <w:t xml:space="preserve"> -</w:t>
      </w:r>
      <w:r w:rsidR="008179C1" w:rsidRPr="00B34B49">
        <w:rPr>
          <w:rFonts w:ascii="Times New Roman" w:hAnsi="Times New Roman" w:cs="Times New Roman"/>
        </w:rPr>
        <w:t>la gran mayoría</w:t>
      </w:r>
      <w:r w:rsidR="006462B0" w:rsidRPr="00B34B49">
        <w:rPr>
          <w:rFonts w:ascii="Times New Roman" w:hAnsi="Times New Roman" w:cs="Times New Roman"/>
        </w:rPr>
        <w:t>-</w:t>
      </w:r>
      <w:r w:rsidR="008179C1" w:rsidRPr="00B34B49">
        <w:rPr>
          <w:rFonts w:ascii="Times New Roman" w:hAnsi="Times New Roman" w:cs="Times New Roman"/>
        </w:rPr>
        <w:t>,</w:t>
      </w:r>
      <w:r w:rsidR="0072019F" w:rsidRPr="00B34B49">
        <w:rPr>
          <w:rFonts w:ascii="Times New Roman" w:hAnsi="Times New Roman" w:cs="Times New Roman"/>
        </w:rPr>
        <w:t xml:space="preserve"> como vemos en las placas</w:t>
      </w:r>
      <w:r w:rsidR="002D073B" w:rsidRPr="00B34B49">
        <w:rPr>
          <w:rFonts w:ascii="Times New Roman" w:hAnsi="Times New Roman" w:cs="Times New Roman"/>
        </w:rPr>
        <w:t xml:space="preserve"> </w:t>
      </w:r>
      <w:r w:rsidR="00F82CF0" w:rsidRPr="00B34B49">
        <w:rPr>
          <w:rFonts w:ascii="Times New Roman" w:hAnsi="Times New Roman" w:cs="Times New Roman"/>
        </w:rPr>
        <w:t>proceden</w:t>
      </w:r>
      <w:r w:rsidR="002D073B" w:rsidRPr="00B34B49">
        <w:rPr>
          <w:rFonts w:ascii="Times New Roman" w:hAnsi="Times New Roman" w:cs="Times New Roman"/>
        </w:rPr>
        <w:t>tes</w:t>
      </w:r>
      <w:r w:rsidR="00F82CF0" w:rsidRPr="00B34B49">
        <w:rPr>
          <w:rFonts w:ascii="Times New Roman" w:hAnsi="Times New Roman" w:cs="Times New Roman"/>
        </w:rPr>
        <w:t xml:space="preserve"> de </w:t>
      </w:r>
      <w:r w:rsidR="00F82CF0" w:rsidRPr="00B34B49">
        <w:rPr>
          <w:rFonts w:ascii="Times New Roman" w:hAnsi="Times New Roman" w:cs="Times New Roman"/>
          <w:i/>
        </w:rPr>
        <w:t>Baetvlo</w:t>
      </w:r>
      <w:r w:rsidR="00F82CF0" w:rsidRPr="00B34B49">
        <w:rPr>
          <w:rFonts w:ascii="Times New Roman" w:hAnsi="Times New Roman" w:cs="Times New Roman"/>
        </w:rPr>
        <w:t xml:space="preserve"> </w:t>
      </w:r>
      <w:r w:rsidR="0072019F" w:rsidRPr="00B34B49">
        <w:rPr>
          <w:rFonts w:ascii="Times New Roman" w:hAnsi="Times New Roman" w:cs="Times New Roman"/>
        </w:rPr>
        <w:t>(</w:t>
      </w:r>
      <w:r w:rsidR="0072019F" w:rsidRPr="00B34B49">
        <w:rPr>
          <w:rFonts w:ascii="Times New Roman" w:hAnsi="Times New Roman" w:cs="Times New Roman"/>
          <w:i/>
          <w:lang w:val="pt-PT"/>
        </w:rPr>
        <w:t>BEAL MAKION</w:t>
      </w:r>
      <w:r w:rsidR="0072019F" w:rsidRPr="00B34B49">
        <w:rPr>
          <w:rFonts w:ascii="Times New Roman" w:hAnsi="Times New Roman" w:cs="Times New Roman"/>
        </w:rPr>
        <w:t xml:space="preserve">), </w:t>
      </w:r>
      <w:r w:rsidR="00F82CF0" w:rsidRPr="00B34B49">
        <w:rPr>
          <w:rFonts w:ascii="Times New Roman" w:hAnsi="Times New Roman" w:cs="Times New Roman"/>
        </w:rPr>
        <w:t xml:space="preserve">y </w:t>
      </w:r>
      <w:r w:rsidR="00F82CF0" w:rsidRPr="00B34B49">
        <w:rPr>
          <w:rFonts w:ascii="Times New Roman" w:hAnsi="Times New Roman" w:cs="Times New Roman"/>
          <w:i/>
        </w:rPr>
        <w:t>Emerita</w:t>
      </w:r>
      <w:r w:rsidR="0072019F" w:rsidRPr="00B34B49">
        <w:rPr>
          <w:rFonts w:ascii="Times New Roman" w:hAnsi="Times New Roman" w:cs="Times New Roman"/>
          <w:i/>
        </w:rPr>
        <w:t xml:space="preserve"> </w:t>
      </w:r>
      <w:r w:rsidR="0072019F" w:rsidRPr="00B34B49">
        <w:rPr>
          <w:rFonts w:ascii="Times New Roman" w:hAnsi="Times New Roman" w:cs="Times New Roman"/>
        </w:rPr>
        <w:t>(“B”)</w:t>
      </w:r>
      <w:r w:rsidR="0072019F" w:rsidRPr="00B34B49">
        <w:rPr>
          <w:rStyle w:val="Refdenotaalpie"/>
          <w:rFonts w:ascii="Times New Roman" w:hAnsi="Times New Roman" w:cs="Times New Roman"/>
        </w:rPr>
        <w:footnoteReference w:id="79"/>
      </w:r>
      <w:r w:rsidR="008179C1" w:rsidRPr="00B34B49">
        <w:rPr>
          <w:rFonts w:ascii="Times New Roman" w:hAnsi="Times New Roman" w:cs="Times New Roman"/>
        </w:rPr>
        <w:t>, o esos mismos</w:t>
      </w:r>
      <w:r w:rsidR="0072019F" w:rsidRPr="00B34B49">
        <w:rPr>
          <w:rFonts w:ascii="Times New Roman" w:hAnsi="Times New Roman" w:cs="Times New Roman"/>
        </w:rPr>
        <w:t xml:space="preserve"> </w:t>
      </w:r>
      <w:r w:rsidR="006462B0" w:rsidRPr="00B34B49">
        <w:rPr>
          <w:rFonts w:ascii="Times New Roman" w:hAnsi="Times New Roman" w:cs="Times New Roman"/>
        </w:rPr>
        <w:t xml:space="preserve">grafitis </w:t>
      </w:r>
      <w:r w:rsidR="0072019F" w:rsidRPr="00B34B49">
        <w:rPr>
          <w:rFonts w:ascii="Times New Roman" w:hAnsi="Times New Roman" w:cs="Times New Roman"/>
        </w:rPr>
        <w:t xml:space="preserve">con una técnica </w:t>
      </w:r>
      <w:r w:rsidR="008179C1" w:rsidRPr="00B34B49">
        <w:rPr>
          <w:rFonts w:ascii="Times New Roman" w:hAnsi="Times New Roman" w:cs="Times New Roman"/>
        </w:rPr>
        <w:t xml:space="preserve">algo </w:t>
      </w:r>
      <w:r w:rsidR="006462B0" w:rsidRPr="00B34B49">
        <w:rPr>
          <w:rFonts w:ascii="Times New Roman" w:hAnsi="Times New Roman" w:cs="Times New Roman"/>
        </w:rPr>
        <w:t>más detall</w:t>
      </w:r>
      <w:r w:rsidR="008179C1" w:rsidRPr="00B34B49">
        <w:rPr>
          <w:rFonts w:ascii="Times New Roman" w:hAnsi="Times New Roman" w:cs="Times New Roman"/>
        </w:rPr>
        <w:t>ada</w:t>
      </w:r>
      <w:r w:rsidR="0072019F" w:rsidRPr="00B34B49">
        <w:rPr>
          <w:rFonts w:ascii="Times New Roman" w:hAnsi="Times New Roman" w:cs="Times New Roman"/>
        </w:rPr>
        <w:t xml:space="preserve"> (B.VI.1.1.1.2.B.4), como se aprecia en las tapaderas de </w:t>
      </w:r>
      <w:r w:rsidR="0072019F" w:rsidRPr="00B34B49">
        <w:rPr>
          <w:rFonts w:ascii="Times New Roman" w:hAnsi="Times New Roman" w:cs="Times New Roman"/>
          <w:i/>
        </w:rPr>
        <w:t>Vareia</w:t>
      </w:r>
      <w:r w:rsidR="0072019F" w:rsidRPr="00B34B49">
        <w:rPr>
          <w:rFonts w:ascii="Times New Roman" w:hAnsi="Times New Roman" w:cs="Times New Roman"/>
        </w:rPr>
        <w:t xml:space="preserve"> </w:t>
      </w:r>
      <w:r w:rsidR="008179C1" w:rsidRPr="00B34B49">
        <w:rPr>
          <w:rFonts w:ascii="Times New Roman" w:hAnsi="Times New Roman" w:cs="Times New Roman"/>
        </w:rPr>
        <w:t>(</w:t>
      </w:r>
      <w:r w:rsidR="009E75F5" w:rsidRPr="00B34B49">
        <w:rPr>
          <w:rFonts w:ascii="Times New Roman" w:hAnsi="Times New Roman" w:cs="Times New Roman"/>
          <w:i/>
        </w:rPr>
        <w:t>MV</w:t>
      </w:r>
      <w:r w:rsidR="008179C1" w:rsidRPr="00B34B49">
        <w:rPr>
          <w:rFonts w:ascii="Times New Roman" w:hAnsi="Times New Roman" w:cs="Times New Roman"/>
          <w:i/>
        </w:rPr>
        <w:t>RITE</w:t>
      </w:r>
      <w:r w:rsidR="00435FEA" w:rsidRPr="00B34B49">
        <w:rPr>
          <w:rFonts w:ascii="Times New Roman" w:hAnsi="Times New Roman" w:cs="Times New Roman"/>
        </w:rPr>
        <w:t>),</w:t>
      </w:r>
      <w:r w:rsidR="0072019F" w:rsidRPr="00B34B49">
        <w:rPr>
          <w:rFonts w:ascii="Times New Roman" w:hAnsi="Times New Roman" w:cs="Times New Roman"/>
        </w:rPr>
        <w:t xml:space="preserve"> </w:t>
      </w:r>
      <w:r w:rsidR="0072019F" w:rsidRPr="00B34B49">
        <w:rPr>
          <w:rFonts w:ascii="Times New Roman" w:hAnsi="Times New Roman" w:cs="Times New Roman"/>
          <w:i/>
        </w:rPr>
        <w:t>Segobriga</w:t>
      </w:r>
      <w:r w:rsidR="008179C1" w:rsidRPr="00B34B49">
        <w:rPr>
          <w:rFonts w:ascii="Times New Roman" w:hAnsi="Times New Roman" w:cs="Times New Roman"/>
        </w:rPr>
        <w:t xml:space="preserve"> (</w:t>
      </w:r>
      <w:r w:rsidR="008179C1" w:rsidRPr="00B34B49">
        <w:rPr>
          <w:rFonts w:ascii="Times New Roman" w:hAnsi="Times New Roman" w:cs="Times New Roman"/>
          <w:i/>
        </w:rPr>
        <w:t>SVCCESSIS ANAIS)</w:t>
      </w:r>
      <w:r w:rsidR="008179C1" w:rsidRPr="00B34B49">
        <w:rPr>
          <w:rFonts w:ascii="Times New Roman" w:hAnsi="Times New Roman" w:cs="Times New Roman"/>
        </w:rPr>
        <w:t>,</w:t>
      </w:r>
      <w:r w:rsidR="00435FEA" w:rsidRPr="00B34B49">
        <w:rPr>
          <w:rFonts w:ascii="Times New Roman" w:hAnsi="Times New Roman" w:cs="Times New Roman"/>
        </w:rPr>
        <w:t xml:space="preserve"> y </w:t>
      </w:r>
      <w:r w:rsidR="00435FEA" w:rsidRPr="00B34B49">
        <w:rPr>
          <w:rFonts w:ascii="Times New Roman" w:hAnsi="Times New Roman" w:cs="Times New Roman"/>
          <w:i/>
        </w:rPr>
        <w:t>Pompaelo</w:t>
      </w:r>
      <w:r w:rsidR="00435FEA" w:rsidRPr="00B34B49">
        <w:rPr>
          <w:rFonts w:ascii="Times New Roman" w:hAnsi="Times New Roman" w:cs="Times New Roman"/>
        </w:rPr>
        <w:t xml:space="preserve"> (</w:t>
      </w:r>
      <w:r w:rsidR="00435FEA" w:rsidRPr="00B34B49">
        <w:rPr>
          <w:rFonts w:ascii="Times New Roman" w:hAnsi="Times New Roman" w:cs="Times New Roman"/>
          <w:i/>
        </w:rPr>
        <w:t>CORNE</w:t>
      </w:r>
      <w:r w:rsidR="00435FEA" w:rsidRPr="00B34B49">
        <w:rPr>
          <w:rFonts w:ascii="Times New Roman" w:hAnsi="Times New Roman" w:cs="Times New Roman"/>
        </w:rPr>
        <w:t xml:space="preserve">(lia). </w:t>
      </w:r>
      <w:r w:rsidR="008179C1" w:rsidRPr="00B34B49">
        <w:rPr>
          <w:rFonts w:ascii="Times New Roman" w:hAnsi="Times New Roman" w:cs="Times New Roman"/>
        </w:rPr>
        <w:t xml:space="preserve">En </w:t>
      </w:r>
      <w:r w:rsidR="00435FEA" w:rsidRPr="00B34B49">
        <w:rPr>
          <w:rFonts w:ascii="Times New Roman" w:hAnsi="Times New Roman" w:cs="Times New Roman"/>
        </w:rPr>
        <w:t xml:space="preserve">todos estos </w:t>
      </w:r>
      <w:r w:rsidR="008179C1" w:rsidRPr="00B34B49">
        <w:rPr>
          <w:rFonts w:ascii="Times New Roman" w:hAnsi="Times New Roman" w:cs="Times New Roman"/>
        </w:rPr>
        <w:t>casos</w:t>
      </w:r>
      <w:r w:rsidR="00435FEA" w:rsidRPr="00B34B49">
        <w:rPr>
          <w:rFonts w:ascii="Times New Roman" w:hAnsi="Times New Roman" w:cs="Times New Roman"/>
        </w:rPr>
        <w:t>, nos parece evidente que</w:t>
      </w:r>
      <w:r w:rsidR="008179C1" w:rsidRPr="00B34B49">
        <w:rPr>
          <w:rFonts w:ascii="Times New Roman" w:hAnsi="Times New Roman" w:cs="Times New Roman"/>
        </w:rPr>
        <w:t xml:space="preserve"> se hicieron una vez adquirida la pieza</w:t>
      </w:r>
      <w:r w:rsidR="00435FEA" w:rsidRPr="00B34B49">
        <w:rPr>
          <w:rStyle w:val="Refdenotaalpie"/>
          <w:rFonts w:ascii="Times New Roman" w:hAnsi="Times New Roman" w:cs="Times New Roman"/>
        </w:rPr>
        <w:footnoteReference w:id="80"/>
      </w:r>
      <w:r w:rsidR="00435FEA" w:rsidRPr="00B34B49">
        <w:rPr>
          <w:rFonts w:ascii="Times New Roman" w:hAnsi="Times New Roman" w:cs="Times New Roman"/>
        </w:rPr>
        <w:t>. Este hecho,</w:t>
      </w:r>
      <w:r w:rsidR="008179C1" w:rsidRPr="00B34B49">
        <w:rPr>
          <w:rFonts w:ascii="Times New Roman" w:hAnsi="Times New Roman" w:cs="Times New Roman"/>
        </w:rPr>
        <w:t xml:space="preserve"> nos lleva a plantear que posiblemente sea una forma de personalizar </w:t>
      </w:r>
      <w:r w:rsidR="00435FEA" w:rsidRPr="00B34B49">
        <w:rPr>
          <w:rFonts w:ascii="Times New Roman" w:hAnsi="Times New Roman" w:cs="Times New Roman"/>
        </w:rPr>
        <w:t>el objeto</w:t>
      </w:r>
      <w:r w:rsidR="008179C1" w:rsidRPr="00B34B49">
        <w:rPr>
          <w:rFonts w:ascii="Times New Roman" w:hAnsi="Times New Roman" w:cs="Times New Roman"/>
        </w:rPr>
        <w:t xml:space="preserve">. </w:t>
      </w:r>
      <w:r w:rsidR="00435FEA" w:rsidRPr="00B34B49">
        <w:rPr>
          <w:rFonts w:ascii="Times New Roman" w:hAnsi="Times New Roman" w:cs="Times New Roman"/>
        </w:rPr>
        <w:t xml:space="preserve">Distinto ocurre con las inscripciones </w:t>
      </w:r>
      <w:r w:rsidR="006462B0" w:rsidRPr="00B34B49">
        <w:rPr>
          <w:rFonts w:ascii="Times New Roman" w:hAnsi="Times New Roman" w:cs="Times New Roman"/>
        </w:rPr>
        <w:t>perpetradas</w:t>
      </w:r>
      <w:r w:rsidR="008C06C4" w:rsidRPr="00B34B49">
        <w:rPr>
          <w:rFonts w:ascii="Times New Roman" w:hAnsi="Times New Roman" w:cs="Times New Roman"/>
        </w:rPr>
        <w:t xml:space="preserve"> antes de que el objeto</w:t>
      </w:r>
      <w:r w:rsidR="00435FEA" w:rsidRPr="00B34B49">
        <w:rPr>
          <w:rFonts w:ascii="Times New Roman" w:hAnsi="Times New Roman" w:cs="Times New Roman"/>
        </w:rPr>
        <w:t xml:space="preserve"> saliera del taller</w:t>
      </w:r>
      <w:r w:rsidR="008C06C4" w:rsidRPr="00B34B49">
        <w:rPr>
          <w:rFonts w:ascii="Times New Roman" w:hAnsi="Times New Roman" w:cs="Times New Roman"/>
        </w:rPr>
        <w:t>, mucho más cuidadas y utilizando el modelo de letra capital.</w:t>
      </w:r>
      <w:r w:rsidR="00435FEA" w:rsidRPr="00B34B49">
        <w:rPr>
          <w:rFonts w:ascii="Times New Roman" w:hAnsi="Times New Roman" w:cs="Times New Roman"/>
        </w:rPr>
        <w:t xml:space="preserve"> Aquí nos encontramos con piezas </w:t>
      </w:r>
      <w:r w:rsidR="00C970B6" w:rsidRPr="00B34B49">
        <w:rPr>
          <w:rFonts w:ascii="Times New Roman" w:hAnsi="Times New Roman" w:cs="Times New Roman"/>
        </w:rPr>
        <w:t>solicitadas por</w:t>
      </w:r>
      <w:r w:rsidR="00435FEA" w:rsidRPr="00B34B49">
        <w:rPr>
          <w:rFonts w:ascii="Times New Roman" w:hAnsi="Times New Roman" w:cs="Times New Roman"/>
        </w:rPr>
        <w:t xml:space="preserve"> encar</w:t>
      </w:r>
      <w:r w:rsidR="008C06C4" w:rsidRPr="00B34B49">
        <w:rPr>
          <w:rFonts w:ascii="Times New Roman" w:hAnsi="Times New Roman" w:cs="Times New Roman"/>
        </w:rPr>
        <w:t>go, como puede ser la tapa de l</w:t>
      </w:r>
      <w:r w:rsidR="00435FEA" w:rsidRPr="00B34B49">
        <w:rPr>
          <w:rFonts w:ascii="Times New Roman" w:hAnsi="Times New Roman" w:cs="Times New Roman"/>
        </w:rPr>
        <w:t>a cajita de Zaragoza, en la que se ha gr</w:t>
      </w:r>
      <w:r w:rsidR="008C06C4" w:rsidRPr="00B34B49">
        <w:rPr>
          <w:rFonts w:ascii="Times New Roman" w:hAnsi="Times New Roman" w:cs="Times New Roman"/>
        </w:rPr>
        <w:t>a</w:t>
      </w:r>
      <w:r w:rsidR="00435FEA" w:rsidRPr="00B34B49">
        <w:rPr>
          <w:rFonts w:ascii="Times New Roman" w:hAnsi="Times New Roman" w:cs="Times New Roman"/>
        </w:rPr>
        <w:t>bado el</w:t>
      </w:r>
      <w:r w:rsidR="008C06C4" w:rsidRPr="00B34B49">
        <w:rPr>
          <w:rFonts w:ascii="Times New Roman" w:hAnsi="Times New Roman" w:cs="Times New Roman"/>
        </w:rPr>
        <w:t xml:space="preserve"> nombre de</w:t>
      </w:r>
      <w:r w:rsidR="00435FEA" w:rsidRPr="00B34B49">
        <w:rPr>
          <w:rFonts w:ascii="Times New Roman" w:hAnsi="Times New Roman" w:cs="Times New Roman"/>
        </w:rPr>
        <w:t xml:space="preserve"> </w:t>
      </w:r>
      <w:r w:rsidR="008C06C4" w:rsidRPr="00B34B49">
        <w:rPr>
          <w:rFonts w:ascii="Times New Roman" w:hAnsi="Times New Roman" w:cs="Times New Roman"/>
          <w:i/>
        </w:rPr>
        <w:t>TITVLI,</w:t>
      </w:r>
      <w:r w:rsidR="008C06C4" w:rsidRPr="00B34B49">
        <w:rPr>
          <w:rFonts w:ascii="Times New Roman" w:hAnsi="Times New Roman" w:cs="Times New Roman"/>
        </w:rPr>
        <w:t xml:space="preserve"> acompañado de</w:t>
      </w:r>
      <w:r w:rsidR="006462B0" w:rsidRPr="00B34B49">
        <w:rPr>
          <w:rFonts w:ascii="Times New Roman" w:hAnsi="Times New Roman" w:cs="Times New Roman"/>
        </w:rPr>
        <w:t>l</w:t>
      </w:r>
      <w:r w:rsidR="008C06C4" w:rsidRPr="00B34B49">
        <w:rPr>
          <w:rFonts w:ascii="Times New Roman" w:hAnsi="Times New Roman" w:cs="Times New Roman"/>
        </w:rPr>
        <w:t xml:space="preserve"> grafito de un tridente y </w:t>
      </w:r>
      <w:r w:rsidR="006462B0" w:rsidRPr="00B34B49">
        <w:rPr>
          <w:rFonts w:ascii="Times New Roman" w:hAnsi="Times New Roman" w:cs="Times New Roman"/>
        </w:rPr>
        <w:t xml:space="preserve">de </w:t>
      </w:r>
      <w:r w:rsidR="008C06C4" w:rsidRPr="00B34B49">
        <w:rPr>
          <w:rFonts w:ascii="Times New Roman" w:hAnsi="Times New Roman" w:cs="Times New Roman"/>
        </w:rPr>
        <w:t xml:space="preserve">una palma (Fig. 1), o </w:t>
      </w:r>
      <w:r w:rsidR="00C970B6" w:rsidRPr="00B34B49">
        <w:rPr>
          <w:rFonts w:ascii="Times New Roman" w:hAnsi="Times New Roman" w:cs="Times New Roman"/>
        </w:rPr>
        <w:t xml:space="preserve">la de </w:t>
      </w:r>
      <w:r w:rsidR="00C970B6" w:rsidRPr="00B34B49">
        <w:rPr>
          <w:rFonts w:ascii="Times New Roman" w:hAnsi="Times New Roman" w:cs="Times New Roman"/>
          <w:i/>
        </w:rPr>
        <w:t>Gades</w:t>
      </w:r>
      <w:r w:rsidR="00C970B6" w:rsidRPr="00B34B49">
        <w:rPr>
          <w:rFonts w:ascii="Times New Roman" w:hAnsi="Times New Roman" w:cs="Times New Roman"/>
        </w:rPr>
        <w:t xml:space="preserve">, </w:t>
      </w:r>
      <w:r w:rsidR="00BB197F" w:rsidRPr="00B34B49">
        <w:rPr>
          <w:rFonts w:ascii="Times New Roman" w:hAnsi="Times New Roman" w:cs="Times New Roman"/>
        </w:rPr>
        <w:t>colocada</w:t>
      </w:r>
      <w:r w:rsidR="00435FEA" w:rsidRPr="00B34B49">
        <w:rPr>
          <w:rFonts w:ascii="Times New Roman" w:hAnsi="Times New Roman" w:cs="Times New Roman"/>
        </w:rPr>
        <w:t xml:space="preserve"> en las paredes laterales de </w:t>
      </w:r>
      <w:r w:rsidR="00C970B6" w:rsidRPr="00B34B49">
        <w:rPr>
          <w:rFonts w:ascii="Times New Roman" w:hAnsi="Times New Roman" w:cs="Times New Roman"/>
        </w:rPr>
        <w:t>una caja baja</w:t>
      </w:r>
      <w:r w:rsidR="00435FEA" w:rsidRPr="00B34B49">
        <w:rPr>
          <w:rFonts w:ascii="Times New Roman" w:hAnsi="Times New Roman" w:cs="Times New Roman"/>
        </w:rPr>
        <w:t>. En e</w:t>
      </w:r>
      <w:r w:rsidR="008C06C4" w:rsidRPr="00B34B49">
        <w:rPr>
          <w:rFonts w:ascii="Times New Roman" w:hAnsi="Times New Roman" w:cs="Times New Roman"/>
        </w:rPr>
        <w:t>sta última</w:t>
      </w:r>
      <w:r w:rsidR="00C970B6" w:rsidRPr="00B34B49">
        <w:rPr>
          <w:rFonts w:ascii="Times New Roman" w:hAnsi="Times New Roman" w:cs="Times New Roman"/>
        </w:rPr>
        <w:t>,</w:t>
      </w:r>
      <w:r w:rsidR="00435FEA" w:rsidRPr="00B34B49">
        <w:rPr>
          <w:rFonts w:ascii="Times New Roman" w:hAnsi="Times New Roman" w:cs="Times New Roman"/>
        </w:rPr>
        <w:t xml:space="preserve"> se </w:t>
      </w:r>
      <w:r w:rsidR="00C970B6" w:rsidRPr="00B34B49">
        <w:rPr>
          <w:rFonts w:ascii="Times New Roman" w:hAnsi="Times New Roman" w:cs="Times New Roman"/>
        </w:rPr>
        <w:t xml:space="preserve">ha </w:t>
      </w:r>
      <w:r w:rsidR="008C06C4" w:rsidRPr="00B34B49">
        <w:rPr>
          <w:rFonts w:ascii="Times New Roman" w:hAnsi="Times New Roman" w:cs="Times New Roman"/>
        </w:rPr>
        <w:t>cincel</w:t>
      </w:r>
      <w:r w:rsidR="00C970B6" w:rsidRPr="00B34B49">
        <w:rPr>
          <w:rFonts w:ascii="Times New Roman" w:hAnsi="Times New Roman" w:cs="Times New Roman"/>
        </w:rPr>
        <w:t>ado</w:t>
      </w:r>
      <w:r w:rsidR="008C06C4" w:rsidRPr="00B34B49">
        <w:rPr>
          <w:rFonts w:ascii="Times New Roman" w:hAnsi="Times New Roman" w:cs="Times New Roman"/>
        </w:rPr>
        <w:t xml:space="preserve"> el</w:t>
      </w:r>
      <w:r w:rsidR="00435FEA" w:rsidRPr="00B34B49">
        <w:rPr>
          <w:rFonts w:ascii="Times New Roman" w:hAnsi="Times New Roman" w:cs="Times New Roman"/>
        </w:rPr>
        <w:t xml:space="preserve"> </w:t>
      </w:r>
      <w:r w:rsidR="008C06C4" w:rsidRPr="00B34B49">
        <w:rPr>
          <w:rFonts w:ascii="Times New Roman" w:hAnsi="Times New Roman" w:cs="Times New Roman"/>
        </w:rPr>
        <w:t>rótulo</w:t>
      </w:r>
      <w:r w:rsidR="00435FEA" w:rsidRPr="00B34B49">
        <w:rPr>
          <w:rFonts w:ascii="Times New Roman" w:hAnsi="Times New Roman" w:cs="Times New Roman"/>
        </w:rPr>
        <w:t xml:space="preserve"> </w:t>
      </w:r>
      <w:r w:rsidR="00435FEA" w:rsidRPr="00B34B49">
        <w:rPr>
          <w:rFonts w:ascii="Times New Roman" w:hAnsi="Times New Roman" w:cs="Times New Roman"/>
          <w:i/>
        </w:rPr>
        <w:t>NICOMEDIS SER(vs</w:t>
      </w:r>
      <w:r w:rsidR="00435FEA" w:rsidRPr="00B34B49">
        <w:rPr>
          <w:rFonts w:ascii="Times New Roman" w:hAnsi="Times New Roman" w:cs="Times New Roman"/>
        </w:rPr>
        <w:t xml:space="preserve">) </w:t>
      </w:r>
      <w:r w:rsidR="00435FEA" w:rsidRPr="00B34B49">
        <w:rPr>
          <w:rFonts w:ascii="Times New Roman" w:hAnsi="Times New Roman" w:cs="Times New Roman"/>
          <w:i/>
        </w:rPr>
        <w:t>D(edit</w:t>
      </w:r>
      <w:r w:rsidR="00435FEA" w:rsidRPr="00B34B49">
        <w:rPr>
          <w:rFonts w:ascii="Times New Roman" w:hAnsi="Times New Roman" w:cs="Times New Roman"/>
        </w:rPr>
        <w:t>)</w:t>
      </w:r>
      <w:r w:rsidR="00435FEA" w:rsidRPr="00B34B49">
        <w:rPr>
          <w:rStyle w:val="Refdenotaalpie"/>
          <w:rFonts w:ascii="Times New Roman" w:hAnsi="Times New Roman" w:cs="Times New Roman"/>
        </w:rPr>
        <w:footnoteReference w:id="81"/>
      </w:r>
      <w:r w:rsidR="00435FEA" w:rsidRPr="00B34B49">
        <w:rPr>
          <w:rFonts w:ascii="Times New Roman" w:hAnsi="Times New Roman" w:cs="Times New Roman"/>
        </w:rPr>
        <w:t>…</w:t>
      </w:r>
      <w:r w:rsidR="00435FEA" w:rsidRPr="00B34B49">
        <w:rPr>
          <w:rFonts w:ascii="Times New Roman" w:hAnsi="Times New Roman" w:cs="Times New Roman"/>
          <w:i/>
        </w:rPr>
        <w:t>ON</w:t>
      </w:r>
      <w:r w:rsidR="00435FEA" w:rsidRPr="00B34B49">
        <w:rPr>
          <w:rFonts w:ascii="Times New Roman" w:hAnsi="Times New Roman" w:cs="Times New Roman"/>
        </w:rPr>
        <w:t xml:space="preserve">. </w:t>
      </w:r>
      <w:r w:rsidR="008C06C4" w:rsidRPr="00B34B49">
        <w:rPr>
          <w:rFonts w:ascii="Times New Roman" w:hAnsi="Times New Roman" w:cs="Times New Roman"/>
        </w:rPr>
        <w:t>Tiene la particularidad de que l</w:t>
      </w:r>
      <w:r w:rsidR="00435FEA" w:rsidRPr="00B34B49">
        <w:rPr>
          <w:rFonts w:ascii="Times New Roman" w:hAnsi="Times New Roman" w:cs="Times New Roman"/>
        </w:rPr>
        <w:t xml:space="preserve">as letras se rellenaron con material áureo para darle </w:t>
      </w:r>
      <w:r w:rsidR="00BB197F" w:rsidRPr="00B34B49">
        <w:rPr>
          <w:rFonts w:ascii="Times New Roman" w:hAnsi="Times New Roman" w:cs="Times New Roman"/>
        </w:rPr>
        <w:t>una</w:t>
      </w:r>
      <w:r w:rsidR="00435FEA" w:rsidRPr="00B34B49">
        <w:rPr>
          <w:rFonts w:ascii="Times New Roman" w:hAnsi="Times New Roman" w:cs="Times New Roman"/>
        </w:rPr>
        <w:t xml:space="preserve"> mayor relevancia. La pieza se hizo, a tenor del epígrafe, por encargo</w:t>
      </w:r>
      <w:r w:rsidR="00C970B6" w:rsidRPr="00B34B49">
        <w:rPr>
          <w:rFonts w:ascii="Times New Roman" w:hAnsi="Times New Roman" w:cs="Times New Roman"/>
        </w:rPr>
        <w:t xml:space="preserve"> del </w:t>
      </w:r>
      <w:r w:rsidR="00435FEA" w:rsidRPr="00B34B49">
        <w:rPr>
          <w:rFonts w:ascii="Times New Roman" w:hAnsi="Times New Roman" w:cs="Times New Roman"/>
        </w:rPr>
        <w:t>esclavo Nicomedes</w:t>
      </w:r>
      <w:r w:rsidR="00C970B6" w:rsidRPr="00B34B49">
        <w:rPr>
          <w:rFonts w:ascii="Times New Roman" w:hAnsi="Times New Roman" w:cs="Times New Roman"/>
        </w:rPr>
        <w:t>, quien</w:t>
      </w:r>
      <w:r w:rsidR="00435FEA" w:rsidRPr="00B34B49">
        <w:rPr>
          <w:rFonts w:ascii="Times New Roman" w:hAnsi="Times New Roman" w:cs="Times New Roman"/>
        </w:rPr>
        <w:t xml:space="preserve"> quiso honrar a su joven dueña con esta caja, y</w:t>
      </w:r>
      <w:r w:rsidR="00C970B6" w:rsidRPr="00B34B49">
        <w:rPr>
          <w:rFonts w:ascii="Times New Roman" w:hAnsi="Times New Roman" w:cs="Times New Roman"/>
        </w:rPr>
        <w:t>,</w:t>
      </w:r>
      <w:r w:rsidR="00435FEA" w:rsidRPr="00B34B49">
        <w:rPr>
          <w:rFonts w:ascii="Times New Roman" w:hAnsi="Times New Roman" w:cs="Times New Roman"/>
        </w:rPr>
        <w:t xml:space="preserve"> suponemos</w:t>
      </w:r>
      <w:r w:rsidR="00C970B6" w:rsidRPr="00B34B49">
        <w:rPr>
          <w:rFonts w:ascii="Times New Roman" w:hAnsi="Times New Roman" w:cs="Times New Roman"/>
        </w:rPr>
        <w:t>,</w:t>
      </w:r>
      <w:r w:rsidR="00435FEA" w:rsidRPr="00B34B49">
        <w:rPr>
          <w:rFonts w:ascii="Times New Roman" w:hAnsi="Times New Roman" w:cs="Times New Roman"/>
        </w:rPr>
        <w:t xml:space="preserve"> que</w:t>
      </w:r>
      <w:r w:rsidR="00C970B6" w:rsidRPr="00B34B49">
        <w:rPr>
          <w:rFonts w:ascii="Times New Roman" w:hAnsi="Times New Roman" w:cs="Times New Roman"/>
        </w:rPr>
        <w:t xml:space="preserve"> con</w:t>
      </w:r>
      <w:r w:rsidR="00435FEA" w:rsidRPr="00B34B49">
        <w:rPr>
          <w:rFonts w:ascii="Times New Roman" w:hAnsi="Times New Roman" w:cs="Times New Roman"/>
        </w:rPr>
        <w:t xml:space="preserve"> su contenido. No es muy usual encontrar </w:t>
      </w:r>
      <w:r w:rsidR="00C970B6" w:rsidRPr="00B34B49">
        <w:rPr>
          <w:rFonts w:ascii="Times New Roman" w:hAnsi="Times New Roman" w:cs="Times New Roman"/>
          <w:i/>
        </w:rPr>
        <w:t>aureae letterae</w:t>
      </w:r>
      <w:r w:rsidR="00435FEA" w:rsidRPr="00B34B49">
        <w:rPr>
          <w:rFonts w:ascii="Times New Roman" w:hAnsi="Times New Roman" w:cs="Times New Roman"/>
        </w:rPr>
        <w:t xml:space="preserve"> en las inscripciones</w:t>
      </w:r>
      <w:r w:rsidR="00C970B6" w:rsidRPr="00B34B49">
        <w:rPr>
          <w:rFonts w:ascii="Times New Roman" w:hAnsi="Times New Roman" w:cs="Times New Roman"/>
        </w:rPr>
        <w:t xml:space="preserve"> plasmadas en una cajita</w:t>
      </w:r>
      <w:r w:rsidR="00BB197F" w:rsidRPr="00B34B49">
        <w:rPr>
          <w:rFonts w:ascii="Times New Roman" w:hAnsi="Times New Roman" w:cs="Times New Roman"/>
        </w:rPr>
        <w:t>; d</w:t>
      </w:r>
      <w:r w:rsidR="00435FEA" w:rsidRPr="00B34B49">
        <w:rPr>
          <w:rFonts w:ascii="Times New Roman" w:hAnsi="Times New Roman" w:cs="Times New Roman"/>
        </w:rPr>
        <w:t>e hecho no contamos con ninguna otra muestra en la Península Ibérica.</w:t>
      </w:r>
      <w:r w:rsidR="00C970B6" w:rsidRPr="00B34B49">
        <w:rPr>
          <w:rFonts w:ascii="Times New Roman" w:hAnsi="Times New Roman" w:cs="Times New Roman"/>
        </w:rPr>
        <w:t xml:space="preserve"> </w:t>
      </w:r>
      <w:r w:rsidR="00BB197F" w:rsidRPr="00B34B49">
        <w:rPr>
          <w:rFonts w:ascii="Times New Roman" w:hAnsi="Times New Roman" w:cs="Times New Roman"/>
        </w:rPr>
        <w:t xml:space="preserve"> </w:t>
      </w:r>
    </w:p>
    <w:p w:rsidR="00C970B6" w:rsidRPr="00B34B49" w:rsidRDefault="00C970B6" w:rsidP="00C970B6">
      <w:pPr>
        <w:spacing w:after="0" w:line="240" w:lineRule="auto"/>
        <w:jc w:val="center"/>
        <w:rPr>
          <w:rFonts w:ascii="Times New Roman" w:hAnsi="Times New Roman" w:cs="Times New Roman"/>
        </w:rPr>
      </w:pPr>
      <w:r w:rsidRPr="00B34B49">
        <w:rPr>
          <w:rFonts w:ascii="Times New Roman" w:hAnsi="Times New Roman" w:cs="Times New Roman"/>
          <w:noProof/>
          <w:lang w:eastAsia="es-ES"/>
        </w:rPr>
        <w:drawing>
          <wp:inline distT="0" distB="0" distL="0" distR="0" wp14:anchorId="6ADAB975" wp14:editId="6409BAA2">
            <wp:extent cx="3291838" cy="1371600"/>
            <wp:effectExtent l="0" t="0" r="4445" b="0"/>
            <wp:docPr id="2" name="Imagen 2" descr="C:\Users\German\Desktop\20180823_1147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20180823_114757.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317501" cy="1382293"/>
                    </a:xfrm>
                    <a:prstGeom prst="rect">
                      <a:avLst/>
                    </a:prstGeom>
                    <a:noFill/>
                    <a:ln>
                      <a:noFill/>
                    </a:ln>
                  </pic:spPr>
                </pic:pic>
              </a:graphicData>
            </a:graphic>
          </wp:inline>
        </w:drawing>
      </w:r>
    </w:p>
    <w:p w:rsidR="00C970B6" w:rsidRPr="00B34B49" w:rsidRDefault="00C970B6" w:rsidP="00C970B6">
      <w:pPr>
        <w:spacing w:after="0" w:line="240" w:lineRule="auto"/>
        <w:jc w:val="center"/>
        <w:rPr>
          <w:rFonts w:ascii="Times New Roman" w:hAnsi="Times New Roman" w:cs="Times New Roman"/>
          <w:b/>
          <w:sz w:val="20"/>
          <w:szCs w:val="20"/>
        </w:rPr>
      </w:pPr>
      <w:r w:rsidRPr="00B34B49">
        <w:rPr>
          <w:rFonts w:ascii="Times New Roman" w:hAnsi="Times New Roman" w:cs="Times New Roman"/>
          <w:b/>
          <w:sz w:val="20"/>
          <w:szCs w:val="20"/>
        </w:rPr>
        <w:t xml:space="preserve">Fig. 1 – Tapadera de una caja procedente de </w:t>
      </w:r>
      <w:r w:rsidRPr="00B34B49">
        <w:rPr>
          <w:rFonts w:ascii="Times New Roman" w:hAnsi="Times New Roman" w:cs="Times New Roman"/>
          <w:b/>
          <w:i/>
          <w:sz w:val="20"/>
          <w:szCs w:val="20"/>
        </w:rPr>
        <w:t>Caesaravgvsta</w:t>
      </w:r>
      <w:r w:rsidRPr="00B34B49">
        <w:rPr>
          <w:rFonts w:ascii="Times New Roman" w:hAnsi="Times New Roman" w:cs="Times New Roman"/>
          <w:b/>
          <w:sz w:val="20"/>
          <w:szCs w:val="20"/>
        </w:rPr>
        <w:t xml:space="preserve"> (Zaragoza)</w:t>
      </w:r>
    </w:p>
    <w:p w:rsidR="00C970B6" w:rsidRPr="00B34B49" w:rsidRDefault="00C970B6" w:rsidP="00C970B6">
      <w:pPr>
        <w:spacing w:after="0" w:line="240" w:lineRule="auto"/>
        <w:jc w:val="center"/>
        <w:rPr>
          <w:rFonts w:ascii="Times New Roman" w:hAnsi="Times New Roman" w:cs="Times New Roman"/>
          <w:b/>
          <w:sz w:val="20"/>
          <w:szCs w:val="20"/>
        </w:rPr>
      </w:pPr>
      <w:r w:rsidRPr="00B34B49">
        <w:rPr>
          <w:rFonts w:ascii="Times New Roman" w:hAnsi="Times New Roman" w:cs="Times New Roman"/>
          <w:b/>
          <w:sz w:val="20"/>
          <w:szCs w:val="20"/>
        </w:rPr>
        <w:t>[Tomado de Gascón 2011, pág. 381 nº 5]</w:t>
      </w:r>
    </w:p>
    <w:p w:rsidR="00A2047E" w:rsidRPr="00B34B49" w:rsidRDefault="00A2047E" w:rsidP="00F51FDA">
      <w:pPr>
        <w:spacing w:line="240" w:lineRule="auto"/>
        <w:jc w:val="both"/>
        <w:rPr>
          <w:rFonts w:ascii="Times New Roman" w:hAnsi="Times New Roman" w:cs="Times New Roman"/>
        </w:rPr>
      </w:pPr>
    </w:p>
    <w:p w:rsidR="00F51FDA" w:rsidRPr="00B34B49" w:rsidRDefault="00A2047E" w:rsidP="000C096F">
      <w:pPr>
        <w:spacing w:line="240" w:lineRule="auto"/>
        <w:jc w:val="both"/>
        <w:rPr>
          <w:rFonts w:ascii="Times New Roman" w:hAnsi="Times New Roman" w:cs="Times New Roman"/>
        </w:rPr>
      </w:pPr>
      <w:r w:rsidRPr="00B34B49">
        <w:rPr>
          <w:rFonts w:ascii="Times New Roman" w:hAnsi="Times New Roman" w:cs="Times New Roman"/>
        </w:rPr>
        <w:t>No contamos con ninguna caja</w:t>
      </w:r>
      <w:r w:rsidR="00F51FDA" w:rsidRPr="00B34B49">
        <w:rPr>
          <w:rFonts w:ascii="Times New Roman" w:hAnsi="Times New Roman" w:cs="Times New Roman"/>
        </w:rPr>
        <w:t xml:space="preserve"> pequeña (B.VI.1.2)</w:t>
      </w:r>
      <w:r w:rsidRPr="00B34B49">
        <w:rPr>
          <w:rFonts w:ascii="Times New Roman" w:hAnsi="Times New Roman" w:cs="Times New Roman"/>
        </w:rPr>
        <w:t xml:space="preserve"> completa</w:t>
      </w:r>
      <w:r w:rsidR="00BF697D" w:rsidRPr="00B34B49">
        <w:rPr>
          <w:rFonts w:ascii="Times New Roman" w:hAnsi="Times New Roman" w:cs="Times New Roman"/>
        </w:rPr>
        <w:t xml:space="preserve">. </w:t>
      </w:r>
      <w:r w:rsidRPr="00B34B49">
        <w:rPr>
          <w:rFonts w:ascii="Times New Roman" w:hAnsi="Times New Roman" w:cs="Times New Roman"/>
        </w:rPr>
        <w:t>La mayoría de los restos que nos han llegado corresponden con los</w:t>
      </w:r>
      <w:r w:rsidR="00BF697D" w:rsidRPr="00B34B49">
        <w:rPr>
          <w:rFonts w:ascii="Times New Roman" w:hAnsi="Times New Roman" w:cs="Times New Roman"/>
        </w:rPr>
        <w:t xml:space="preserve"> fondos</w:t>
      </w:r>
      <w:r w:rsidRPr="00B34B49">
        <w:rPr>
          <w:rFonts w:ascii="Times New Roman" w:hAnsi="Times New Roman" w:cs="Times New Roman"/>
        </w:rPr>
        <w:t>. En líneas generales siguen el mismo esquema constructivo que las cajas medianas: planchas rectangulares con</w:t>
      </w:r>
      <w:r w:rsidR="00BF697D" w:rsidRPr="00B34B49">
        <w:rPr>
          <w:rFonts w:ascii="Times New Roman" w:hAnsi="Times New Roman" w:cs="Times New Roman"/>
        </w:rPr>
        <w:t xml:space="preserve"> corte a bisel en los extremos</w:t>
      </w:r>
      <w:r w:rsidRPr="00B34B49">
        <w:rPr>
          <w:rFonts w:ascii="Times New Roman" w:hAnsi="Times New Roman" w:cs="Times New Roman"/>
        </w:rPr>
        <w:t>, para facilitar la unión</w:t>
      </w:r>
      <w:r w:rsidR="00BF697D" w:rsidRPr="00B34B49">
        <w:rPr>
          <w:rFonts w:ascii="Times New Roman" w:hAnsi="Times New Roman" w:cs="Times New Roman"/>
        </w:rPr>
        <w:t xml:space="preserve"> </w:t>
      </w:r>
      <w:r w:rsidRPr="00B34B49">
        <w:rPr>
          <w:rFonts w:ascii="Times New Roman" w:hAnsi="Times New Roman" w:cs="Times New Roman"/>
        </w:rPr>
        <w:t xml:space="preserve">de las piezas, y dos </w:t>
      </w:r>
      <w:r w:rsidR="00BF697D" w:rsidRPr="00B34B49">
        <w:rPr>
          <w:rFonts w:ascii="Times New Roman" w:hAnsi="Times New Roman" w:cs="Times New Roman"/>
        </w:rPr>
        <w:t>ranura</w:t>
      </w:r>
      <w:r w:rsidRPr="00B34B49">
        <w:rPr>
          <w:rFonts w:ascii="Times New Roman" w:hAnsi="Times New Roman" w:cs="Times New Roman"/>
        </w:rPr>
        <w:t>s</w:t>
      </w:r>
      <w:r w:rsidR="00BF697D" w:rsidRPr="00B34B49">
        <w:rPr>
          <w:rFonts w:ascii="Times New Roman" w:hAnsi="Times New Roman" w:cs="Times New Roman"/>
        </w:rPr>
        <w:t xml:space="preserve"> </w:t>
      </w:r>
      <w:r w:rsidRPr="00B34B49">
        <w:rPr>
          <w:rFonts w:ascii="Times New Roman" w:hAnsi="Times New Roman" w:cs="Times New Roman"/>
        </w:rPr>
        <w:t>longitudinales</w:t>
      </w:r>
      <w:r w:rsidR="00E16749" w:rsidRPr="00B34B49">
        <w:rPr>
          <w:rFonts w:ascii="Times New Roman" w:hAnsi="Times New Roman" w:cs="Times New Roman"/>
        </w:rPr>
        <w:t xml:space="preserve"> en la</w:t>
      </w:r>
      <w:r w:rsidRPr="00B34B49">
        <w:rPr>
          <w:rFonts w:ascii="Times New Roman" w:hAnsi="Times New Roman" w:cs="Times New Roman"/>
        </w:rPr>
        <w:t xml:space="preserve"> pared </w:t>
      </w:r>
      <w:r w:rsidR="00BF697D" w:rsidRPr="00B34B49">
        <w:rPr>
          <w:rFonts w:ascii="Times New Roman" w:hAnsi="Times New Roman" w:cs="Times New Roman"/>
        </w:rPr>
        <w:t xml:space="preserve">larga donde se insertaban </w:t>
      </w:r>
      <w:r w:rsidRPr="00B34B49">
        <w:rPr>
          <w:rFonts w:ascii="Times New Roman" w:hAnsi="Times New Roman" w:cs="Times New Roman"/>
        </w:rPr>
        <w:t>la</w:t>
      </w:r>
      <w:r w:rsidR="00E16749" w:rsidRPr="00B34B49">
        <w:rPr>
          <w:rFonts w:ascii="Times New Roman" w:hAnsi="Times New Roman" w:cs="Times New Roman"/>
        </w:rPr>
        <w:t>s</w:t>
      </w:r>
      <w:r w:rsidRPr="00B34B49">
        <w:rPr>
          <w:rFonts w:ascii="Times New Roman" w:hAnsi="Times New Roman" w:cs="Times New Roman"/>
        </w:rPr>
        <w:t xml:space="preserve"> placas laterales</w:t>
      </w:r>
      <w:r w:rsidR="00BF697D" w:rsidRPr="00B34B49">
        <w:rPr>
          <w:rFonts w:ascii="Times New Roman" w:hAnsi="Times New Roman" w:cs="Times New Roman"/>
        </w:rPr>
        <w:t xml:space="preserve">. El trabajo interno refleja el uso de la escofina </w:t>
      </w:r>
      <w:r w:rsidR="00E16749" w:rsidRPr="00B34B49">
        <w:rPr>
          <w:rFonts w:ascii="Times New Roman" w:hAnsi="Times New Roman" w:cs="Times New Roman"/>
        </w:rPr>
        <w:t>en su ejecución</w:t>
      </w:r>
      <w:r w:rsidR="00CB17D2" w:rsidRPr="00B34B49">
        <w:rPr>
          <w:rFonts w:ascii="Times New Roman" w:hAnsi="Times New Roman" w:cs="Times New Roman"/>
        </w:rPr>
        <w:t xml:space="preserve">. La unión con las </w:t>
      </w:r>
      <w:r w:rsidR="006633C1" w:rsidRPr="00B34B49">
        <w:rPr>
          <w:rFonts w:ascii="Times New Roman" w:hAnsi="Times New Roman" w:cs="Times New Roman"/>
        </w:rPr>
        <w:t>paredes se</w:t>
      </w:r>
      <w:r w:rsidR="00AB26A7" w:rsidRPr="00B34B49">
        <w:rPr>
          <w:rFonts w:ascii="Times New Roman" w:hAnsi="Times New Roman" w:cs="Times New Roman"/>
        </w:rPr>
        <w:t xml:space="preserve"> </w:t>
      </w:r>
      <w:r w:rsidR="006633C1" w:rsidRPr="00B34B49">
        <w:rPr>
          <w:rFonts w:ascii="Times New Roman" w:hAnsi="Times New Roman" w:cs="Times New Roman"/>
        </w:rPr>
        <w:t>hacía</w:t>
      </w:r>
      <w:r w:rsidR="00AB26A7" w:rsidRPr="00B34B49">
        <w:rPr>
          <w:rFonts w:ascii="Times New Roman" w:hAnsi="Times New Roman" w:cs="Times New Roman"/>
        </w:rPr>
        <w:t xml:space="preserve"> con resina</w:t>
      </w:r>
      <w:r w:rsidRPr="00B34B49">
        <w:rPr>
          <w:rFonts w:ascii="Times New Roman" w:hAnsi="Times New Roman" w:cs="Times New Roman"/>
        </w:rPr>
        <w:t>, reforzándose en unos casos</w:t>
      </w:r>
      <w:r w:rsidR="00AB26A7" w:rsidRPr="00B34B49">
        <w:rPr>
          <w:rFonts w:ascii="Times New Roman" w:hAnsi="Times New Roman" w:cs="Times New Roman"/>
        </w:rPr>
        <w:t xml:space="preserve"> con clavos</w:t>
      </w:r>
      <w:r w:rsidRPr="00B34B49">
        <w:rPr>
          <w:rFonts w:ascii="Times New Roman" w:hAnsi="Times New Roman" w:cs="Times New Roman"/>
        </w:rPr>
        <w:t>,</w:t>
      </w:r>
      <w:r w:rsidR="00AB26A7" w:rsidRPr="00B34B49">
        <w:rPr>
          <w:rFonts w:ascii="Times New Roman" w:hAnsi="Times New Roman" w:cs="Times New Roman"/>
        </w:rPr>
        <w:t xml:space="preserve"> y</w:t>
      </w:r>
      <w:r w:rsidRPr="00B34B49">
        <w:rPr>
          <w:rFonts w:ascii="Times New Roman" w:hAnsi="Times New Roman" w:cs="Times New Roman"/>
        </w:rPr>
        <w:t>,</w:t>
      </w:r>
      <w:r w:rsidR="00AB26A7" w:rsidRPr="00B34B49">
        <w:rPr>
          <w:rFonts w:ascii="Times New Roman" w:hAnsi="Times New Roman" w:cs="Times New Roman"/>
        </w:rPr>
        <w:t xml:space="preserve"> en otros</w:t>
      </w:r>
      <w:r w:rsidRPr="00B34B49">
        <w:rPr>
          <w:rFonts w:ascii="Times New Roman" w:hAnsi="Times New Roman" w:cs="Times New Roman"/>
        </w:rPr>
        <w:t>,</w:t>
      </w:r>
      <w:r w:rsidR="00AB26A7" w:rsidRPr="00B34B49">
        <w:rPr>
          <w:rFonts w:ascii="Times New Roman" w:hAnsi="Times New Roman" w:cs="Times New Roman"/>
        </w:rPr>
        <w:t xml:space="preserve"> mediante ranuras</w:t>
      </w:r>
      <w:r w:rsidR="00E16749" w:rsidRPr="00B34B49">
        <w:rPr>
          <w:rFonts w:ascii="Times New Roman" w:hAnsi="Times New Roman" w:cs="Times New Roman"/>
        </w:rPr>
        <w:t>, en las</w:t>
      </w:r>
      <w:r w:rsidR="00AB26A7" w:rsidRPr="00B34B49">
        <w:rPr>
          <w:rFonts w:ascii="Times New Roman" w:hAnsi="Times New Roman" w:cs="Times New Roman"/>
        </w:rPr>
        <w:t xml:space="preserve"> que se </w:t>
      </w:r>
      <w:r w:rsidR="00E16749" w:rsidRPr="00B34B49">
        <w:rPr>
          <w:rFonts w:ascii="Times New Roman" w:hAnsi="Times New Roman" w:cs="Times New Roman"/>
        </w:rPr>
        <w:t>colocaban</w:t>
      </w:r>
      <w:r w:rsidR="00AB26A7" w:rsidRPr="00B34B49">
        <w:rPr>
          <w:rFonts w:ascii="Times New Roman" w:hAnsi="Times New Roman" w:cs="Times New Roman"/>
        </w:rPr>
        <w:t xml:space="preserve"> láminas de hueso. Este modelo</w:t>
      </w:r>
      <w:r w:rsidR="00767D43" w:rsidRPr="00B34B49">
        <w:rPr>
          <w:rFonts w:ascii="Times New Roman" w:hAnsi="Times New Roman" w:cs="Times New Roman"/>
        </w:rPr>
        <w:t>, datado entre los siglos I-II d.C.,</w:t>
      </w:r>
      <w:r w:rsidR="00AB26A7" w:rsidRPr="00B34B49">
        <w:rPr>
          <w:rFonts w:ascii="Times New Roman" w:hAnsi="Times New Roman" w:cs="Times New Roman"/>
        </w:rPr>
        <w:t xml:space="preserve"> está presente en la mayor parte </w:t>
      </w:r>
      <w:r w:rsidR="006633C1" w:rsidRPr="00B34B49">
        <w:rPr>
          <w:rFonts w:ascii="Times New Roman" w:hAnsi="Times New Roman" w:cs="Times New Roman"/>
        </w:rPr>
        <w:t>d</w:t>
      </w:r>
      <w:r w:rsidR="00AB26A7" w:rsidRPr="00B34B49">
        <w:rPr>
          <w:rFonts w:ascii="Times New Roman" w:hAnsi="Times New Roman" w:cs="Times New Roman"/>
        </w:rPr>
        <w:t xml:space="preserve">el imperio, principalmente en Francia y Suiza. </w:t>
      </w:r>
    </w:p>
    <w:p w:rsidR="002D0FFC" w:rsidRPr="00B34B49" w:rsidRDefault="00767D43" w:rsidP="000C096F">
      <w:pPr>
        <w:spacing w:line="240" w:lineRule="auto"/>
        <w:jc w:val="both"/>
        <w:rPr>
          <w:rFonts w:ascii="Times New Roman" w:hAnsi="Times New Roman" w:cs="Times New Roman"/>
        </w:rPr>
      </w:pPr>
      <w:r w:rsidRPr="00B34B49">
        <w:rPr>
          <w:rFonts w:ascii="Times New Roman" w:hAnsi="Times New Roman" w:cs="Times New Roman"/>
        </w:rPr>
        <w:t>Sólo d</w:t>
      </w:r>
      <w:r w:rsidR="00F82748" w:rsidRPr="00B34B49">
        <w:rPr>
          <w:rFonts w:ascii="Times New Roman" w:hAnsi="Times New Roman" w:cs="Times New Roman"/>
        </w:rPr>
        <w:t xml:space="preserve">os piezas se pueden atribuir a frontales de cajas </w:t>
      </w:r>
      <w:r w:rsidR="006633C1" w:rsidRPr="00B34B49">
        <w:rPr>
          <w:rFonts w:ascii="Times New Roman" w:hAnsi="Times New Roman" w:cs="Times New Roman"/>
        </w:rPr>
        <w:t>(B.VI.1.2.1.2)</w:t>
      </w:r>
      <w:r w:rsidR="00F82748" w:rsidRPr="00B34B49">
        <w:rPr>
          <w:rFonts w:ascii="Times New Roman" w:hAnsi="Times New Roman" w:cs="Times New Roman"/>
        </w:rPr>
        <w:t xml:space="preserve"> en la península Ibérica. E</w:t>
      </w:r>
      <w:r w:rsidRPr="00B34B49">
        <w:rPr>
          <w:rFonts w:ascii="Times New Roman" w:hAnsi="Times New Roman" w:cs="Times New Roman"/>
        </w:rPr>
        <w:t xml:space="preserve">ste </w:t>
      </w:r>
      <w:r w:rsidR="00916D10" w:rsidRPr="00B34B49">
        <w:rPr>
          <w:rFonts w:ascii="Times New Roman" w:hAnsi="Times New Roman" w:cs="Times New Roman"/>
        </w:rPr>
        <w:t>prototipo</w:t>
      </w:r>
      <w:r w:rsidRPr="00B34B49">
        <w:rPr>
          <w:rFonts w:ascii="Times New Roman" w:hAnsi="Times New Roman" w:cs="Times New Roman"/>
        </w:rPr>
        <w:t xml:space="preserve"> tampoco es muy usual</w:t>
      </w:r>
      <w:r w:rsidR="00F82748" w:rsidRPr="00B34B49">
        <w:rPr>
          <w:rFonts w:ascii="Times New Roman" w:hAnsi="Times New Roman" w:cs="Times New Roman"/>
        </w:rPr>
        <w:t xml:space="preserve"> en el resto del Imperio. Se trata de pequeñas placas de forma rectangular con un pequeño apéndice </w:t>
      </w:r>
      <w:r w:rsidRPr="00B34B49">
        <w:rPr>
          <w:rFonts w:ascii="Times New Roman" w:hAnsi="Times New Roman" w:cs="Times New Roman"/>
        </w:rPr>
        <w:t xml:space="preserve">lateral </w:t>
      </w:r>
      <w:r w:rsidR="00F82748" w:rsidRPr="00B34B49">
        <w:rPr>
          <w:rFonts w:ascii="Times New Roman" w:hAnsi="Times New Roman" w:cs="Times New Roman"/>
        </w:rPr>
        <w:t>en la parte superior. Está</w:t>
      </w:r>
      <w:r w:rsidR="00263F35" w:rsidRPr="00B34B49">
        <w:rPr>
          <w:rFonts w:ascii="Times New Roman" w:hAnsi="Times New Roman" w:cs="Times New Roman"/>
        </w:rPr>
        <w:t xml:space="preserve">n decoradas, en la </w:t>
      </w:r>
      <w:r w:rsidRPr="00B34B49">
        <w:rPr>
          <w:rFonts w:ascii="Times New Roman" w:hAnsi="Times New Roman" w:cs="Times New Roman"/>
        </w:rPr>
        <w:t>zona</w:t>
      </w:r>
      <w:r w:rsidR="00263F35" w:rsidRPr="00B34B49">
        <w:rPr>
          <w:rFonts w:ascii="Times New Roman" w:hAnsi="Times New Roman" w:cs="Times New Roman"/>
        </w:rPr>
        <w:t xml:space="preserve"> visible</w:t>
      </w:r>
      <w:r w:rsidR="006633C1" w:rsidRPr="00B34B49">
        <w:rPr>
          <w:rFonts w:ascii="Times New Roman" w:hAnsi="Times New Roman" w:cs="Times New Roman"/>
        </w:rPr>
        <w:t xml:space="preserve">, a base de líneas incisas que marcan el rectángulo de la pieza. Suelen llevar </w:t>
      </w:r>
      <w:r w:rsidR="00263F35" w:rsidRPr="00B34B49">
        <w:rPr>
          <w:rFonts w:ascii="Times New Roman" w:hAnsi="Times New Roman" w:cs="Times New Roman"/>
        </w:rPr>
        <w:t xml:space="preserve">uno o dos </w:t>
      </w:r>
      <w:r w:rsidR="006633C1" w:rsidRPr="00B34B49">
        <w:rPr>
          <w:rFonts w:ascii="Times New Roman" w:hAnsi="Times New Roman" w:cs="Times New Roman"/>
        </w:rPr>
        <w:t>orificio</w:t>
      </w:r>
      <w:r w:rsidR="00263F35" w:rsidRPr="00B34B49">
        <w:rPr>
          <w:rFonts w:ascii="Times New Roman" w:hAnsi="Times New Roman" w:cs="Times New Roman"/>
        </w:rPr>
        <w:t>s</w:t>
      </w:r>
      <w:r w:rsidR="006633C1" w:rsidRPr="00B34B49">
        <w:rPr>
          <w:rFonts w:ascii="Times New Roman" w:hAnsi="Times New Roman" w:cs="Times New Roman"/>
        </w:rPr>
        <w:t xml:space="preserve"> donde </w:t>
      </w:r>
      <w:r w:rsidR="00263F35" w:rsidRPr="00B34B49">
        <w:rPr>
          <w:rFonts w:ascii="Times New Roman" w:hAnsi="Times New Roman" w:cs="Times New Roman"/>
        </w:rPr>
        <w:t xml:space="preserve">se colocaba </w:t>
      </w:r>
      <w:r w:rsidR="006633C1" w:rsidRPr="00B34B49">
        <w:rPr>
          <w:rFonts w:ascii="Times New Roman" w:hAnsi="Times New Roman" w:cs="Times New Roman"/>
        </w:rPr>
        <w:t xml:space="preserve">un </w:t>
      </w:r>
      <w:r w:rsidR="00263F35" w:rsidRPr="00B34B49">
        <w:rPr>
          <w:rFonts w:ascii="Times New Roman" w:hAnsi="Times New Roman" w:cs="Times New Roman"/>
        </w:rPr>
        <w:t>tirador</w:t>
      </w:r>
      <w:r w:rsidR="006633C1" w:rsidRPr="00B34B49">
        <w:rPr>
          <w:rFonts w:ascii="Times New Roman" w:hAnsi="Times New Roman" w:cs="Times New Roman"/>
        </w:rPr>
        <w:t xml:space="preserve"> para poder asirlo. </w:t>
      </w:r>
      <w:r w:rsidR="00832570" w:rsidRPr="00B34B49">
        <w:rPr>
          <w:rFonts w:ascii="Times New Roman" w:hAnsi="Times New Roman" w:cs="Times New Roman"/>
        </w:rPr>
        <w:t xml:space="preserve">En una de las </w:t>
      </w:r>
      <w:r w:rsidRPr="00B34B49">
        <w:rPr>
          <w:rFonts w:ascii="Times New Roman" w:hAnsi="Times New Roman" w:cs="Times New Roman"/>
        </w:rPr>
        <w:t>láminas</w:t>
      </w:r>
      <w:r w:rsidR="00832570" w:rsidRPr="00B34B49">
        <w:rPr>
          <w:rFonts w:ascii="Times New Roman" w:hAnsi="Times New Roman" w:cs="Times New Roman"/>
        </w:rPr>
        <w:t xml:space="preserve"> de Ampurias (B.VI.1.2.1.2, nº 2), se aprecia el tintado verdoso que ha dejado el </w:t>
      </w:r>
      <w:r w:rsidRPr="00B34B49">
        <w:rPr>
          <w:rFonts w:ascii="Times New Roman" w:hAnsi="Times New Roman" w:cs="Times New Roman"/>
        </w:rPr>
        <w:t>asa</w:t>
      </w:r>
      <w:r w:rsidR="00832570" w:rsidRPr="00B34B49">
        <w:rPr>
          <w:rFonts w:ascii="Times New Roman" w:hAnsi="Times New Roman" w:cs="Times New Roman"/>
        </w:rPr>
        <w:t xml:space="preserve"> de bronce, al </w:t>
      </w:r>
      <w:r w:rsidRPr="00B34B49">
        <w:rPr>
          <w:rFonts w:ascii="Times New Roman" w:hAnsi="Times New Roman" w:cs="Times New Roman"/>
        </w:rPr>
        <w:t>estar</w:t>
      </w:r>
      <w:r w:rsidR="00832570" w:rsidRPr="00B34B49">
        <w:rPr>
          <w:rFonts w:ascii="Times New Roman" w:hAnsi="Times New Roman" w:cs="Times New Roman"/>
        </w:rPr>
        <w:t xml:space="preserve"> en contacto con el hueso. </w:t>
      </w:r>
      <w:r w:rsidR="00263F35" w:rsidRPr="00B34B49">
        <w:rPr>
          <w:rFonts w:ascii="Times New Roman" w:hAnsi="Times New Roman" w:cs="Times New Roman"/>
        </w:rPr>
        <w:t xml:space="preserve">Este arquetipo </w:t>
      </w:r>
      <w:r w:rsidRPr="00B34B49">
        <w:rPr>
          <w:rFonts w:ascii="Times New Roman" w:hAnsi="Times New Roman" w:cs="Times New Roman"/>
        </w:rPr>
        <w:t xml:space="preserve">de placas </w:t>
      </w:r>
      <w:r w:rsidR="00263F35" w:rsidRPr="00B34B49">
        <w:rPr>
          <w:rFonts w:ascii="Times New Roman" w:hAnsi="Times New Roman" w:cs="Times New Roman"/>
        </w:rPr>
        <w:t>se las incluye entre los elementos que formaban parte de las denominadas “cajas médicas”</w:t>
      </w:r>
      <w:r w:rsidR="00BE3CE8" w:rsidRPr="00B34B49">
        <w:rPr>
          <w:rFonts w:ascii="Times New Roman" w:hAnsi="Times New Roman" w:cs="Times New Roman"/>
        </w:rPr>
        <w:t xml:space="preserve"> (</w:t>
      </w:r>
      <w:r w:rsidR="00BE3CE8" w:rsidRPr="00B34B49">
        <w:rPr>
          <w:rFonts w:ascii="Times New Roman" w:hAnsi="Times New Roman" w:cs="Times New Roman"/>
          <w:i/>
        </w:rPr>
        <w:t>Theca</w:t>
      </w:r>
      <w:r w:rsidR="00BE3CE8" w:rsidRPr="00B34B49">
        <w:rPr>
          <w:rFonts w:ascii="Times New Roman" w:hAnsi="Times New Roman" w:cs="Times New Roman"/>
        </w:rPr>
        <w:t>)</w:t>
      </w:r>
      <w:r w:rsidR="00263F35" w:rsidRPr="00B34B49">
        <w:rPr>
          <w:rFonts w:ascii="Times New Roman" w:hAnsi="Times New Roman" w:cs="Times New Roman"/>
        </w:rPr>
        <w:t>. Arcas</w:t>
      </w:r>
      <w:r w:rsidR="006633C1" w:rsidRPr="00B34B49">
        <w:rPr>
          <w:rFonts w:ascii="Times New Roman" w:hAnsi="Times New Roman" w:cs="Times New Roman"/>
        </w:rPr>
        <w:t xml:space="preserve"> con varios compartimentos</w:t>
      </w:r>
      <w:r w:rsidR="007F7537" w:rsidRPr="00B34B49">
        <w:rPr>
          <w:rStyle w:val="Refdenotaalpie"/>
          <w:rFonts w:ascii="Times New Roman" w:hAnsi="Times New Roman" w:cs="Times New Roman"/>
        </w:rPr>
        <w:footnoteReference w:id="82"/>
      </w:r>
      <w:r w:rsidR="007F7537" w:rsidRPr="00B34B49">
        <w:rPr>
          <w:rFonts w:ascii="Times New Roman" w:hAnsi="Times New Roman" w:cs="Times New Roman"/>
        </w:rPr>
        <w:t>,</w:t>
      </w:r>
      <w:r w:rsidR="007F7537" w:rsidRPr="00B34B49">
        <w:rPr>
          <w:rStyle w:val="Refdenotaalpie"/>
          <w:rFonts w:ascii="Times New Roman" w:hAnsi="Times New Roman" w:cs="Times New Roman"/>
        </w:rPr>
        <w:t xml:space="preserve"> </w:t>
      </w:r>
      <w:r w:rsidR="00263F35" w:rsidRPr="00B34B49">
        <w:rPr>
          <w:rFonts w:ascii="Times New Roman" w:hAnsi="Times New Roman" w:cs="Times New Roman"/>
        </w:rPr>
        <w:t>en</w:t>
      </w:r>
      <w:r w:rsidR="006633C1" w:rsidRPr="00B34B49">
        <w:rPr>
          <w:rFonts w:ascii="Times New Roman" w:hAnsi="Times New Roman" w:cs="Times New Roman"/>
        </w:rPr>
        <w:t xml:space="preserve"> cuyo frente</w:t>
      </w:r>
      <w:r w:rsidR="00263F35" w:rsidRPr="00B34B49">
        <w:rPr>
          <w:rFonts w:ascii="Times New Roman" w:hAnsi="Times New Roman" w:cs="Times New Roman"/>
        </w:rPr>
        <w:t>,</w:t>
      </w:r>
      <w:r w:rsidR="006633C1" w:rsidRPr="00B34B49">
        <w:rPr>
          <w:rFonts w:ascii="Times New Roman" w:hAnsi="Times New Roman" w:cs="Times New Roman"/>
        </w:rPr>
        <w:t xml:space="preserve"> en ocasiones</w:t>
      </w:r>
      <w:r w:rsidR="00263F35" w:rsidRPr="00B34B49">
        <w:rPr>
          <w:rFonts w:ascii="Times New Roman" w:hAnsi="Times New Roman" w:cs="Times New Roman"/>
        </w:rPr>
        <w:t>,</w:t>
      </w:r>
      <w:r w:rsidR="006633C1" w:rsidRPr="00B34B49">
        <w:rPr>
          <w:rFonts w:ascii="Times New Roman" w:hAnsi="Times New Roman" w:cs="Times New Roman"/>
        </w:rPr>
        <w:t xml:space="preserve"> se les colocaba</w:t>
      </w:r>
      <w:r w:rsidR="00263F35" w:rsidRPr="00B34B49">
        <w:rPr>
          <w:rFonts w:ascii="Times New Roman" w:hAnsi="Times New Roman" w:cs="Times New Roman"/>
        </w:rPr>
        <w:t>n</w:t>
      </w:r>
      <w:r w:rsidR="00916D10" w:rsidRPr="00B34B49">
        <w:rPr>
          <w:rFonts w:ascii="Times New Roman" w:hAnsi="Times New Roman" w:cs="Times New Roman"/>
        </w:rPr>
        <w:t xml:space="preserve"> láminas</w:t>
      </w:r>
      <w:r w:rsidR="00263F35" w:rsidRPr="00B34B49">
        <w:rPr>
          <w:rFonts w:ascii="Times New Roman" w:hAnsi="Times New Roman" w:cs="Times New Roman"/>
        </w:rPr>
        <w:t xml:space="preserve"> de hueso o de marfil. </w:t>
      </w:r>
      <w:r w:rsidR="006633C1" w:rsidRPr="00B34B49">
        <w:rPr>
          <w:rFonts w:ascii="Times New Roman" w:hAnsi="Times New Roman" w:cs="Times New Roman"/>
        </w:rPr>
        <w:t>E</w:t>
      </w:r>
      <w:r w:rsidR="00DB5421" w:rsidRPr="00B34B49">
        <w:rPr>
          <w:rFonts w:ascii="Times New Roman" w:hAnsi="Times New Roman" w:cs="Times New Roman"/>
        </w:rPr>
        <w:t>ra e</w:t>
      </w:r>
      <w:r w:rsidR="006633C1" w:rsidRPr="00B34B49">
        <w:rPr>
          <w:rFonts w:ascii="Times New Roman" w:hAnsi="Times New Roman" w:cs="Times New Roman"/>
        </w:rPr>
        <w:t xml:space="preserve">l lugar donde los galenos depositaban las sustancias que empleaban en la </w:t>
      </w:r>
      <w:r w:rsidR="005152CF" w:rsidRPr="00B34B49">
        <w:rPr>
          <w:rFonts w:ascii="Times New Roman" w:hAnsi="Times New Roman" w:cs="Times New Roman"/>
        </w:rPr>
        <w:t>práctica</w:t>
      </w:r>
      <w:r w:rsidR="006633C1" w:rsidRPr="00B34B49">
        <w:rPr>
          <w:rFonts w:ascii="Times New Roman" w:hAnsi="Times New Roman" w:cs="Times New Roman"/>
        </w:rPr>
        <w:t>, médica</w:t>
      </w:r>
      <w:r w:rsidR="00DB5421" w:rsidRPr="00B34B49">
        <w:rPr>
          <w:rStyle w:val="Refdenotaalpie"/>
          <w:rFonts w:ascii="Times New Roman" w:hAnsi="Times New Roman" w:cs="Times New Roman"/>
        </w:rPr>
        <w:footnoteReference w:id="83"/>
      </w:r>
      <w:r w:rsidR="006633C1" w:rsidRPr="00B34B49">
        <w:rPr>
          <w:rFonts w:ascii="Times New Roman" w:hAnsi="Times New Roman" w:cs="Times New Roman"/>
        </w:rPr>
        <w:t xml:space="preserve">. </w:t>
      </w:r>
      <w:r w:rsidR="001C09BB" w:rsidRPr="00B34B49">
        <w:rPr>
          <w:rFonts w:ascii="Times New Roman" w:hAnsi="Times New Roman" w:cs="Times New Roman"/>
        </w:rPr>
        <w:t>La mayoría de estos contenedores múltiples que nos han llegado estaban elaborados en metal (Bronce)</w:t>
      </w:r>
      <w:r w:rsidR="001C09BB" w:rsidRPr="00B34B49">
        <w:rPr>
          <w:rStyle w:val="Refdenotaalpie"/>
          <w:rFonts w:ascii="Times New Roman" w:hAnsi="Times New Roman" w:cs="Times New Roman"/>
        </w:rPr>
        <w:footnoteReference w:id="84"/>
      </w:r>
      <w:r w:rsidR="001C09BB" w:rsidRPr="00B34B49">
        <w:rPr>
          <w:rFonts w:ascii="Times New Roman" w:hAnsi="Times New Roman" w:cs="Times New Roman"/>
        </w:rPr>
        <w:t xml:space="preserve">. </w:t>
      </w:r>
      <w:r w:rsidRPr="00B34B49">
        <w:rPr>
          <w:rFonts w:ascii="Times New Roman" w:hAnsi="Times New Roman" w:cs="Times New Roman"/>
        </w:rPr>
        <w:t>Sabemos que algunas de estas piezas podían estar pintadas, como ocurre en la pieza de Bolsena</w:t>
      </w:r>
      <w:r w:rsidRPr="00B34B49">
        <w:rPr>
          <w:rStyle w:val="Refdenotaalpie"/>
          <w:rFonts w:ascii="Times New Roman" w:hAnsi="Times New Roman" w:cs="Times New Roman"/>
        </w:rPr>
        <w:footnoteReference w:id="85"/>
      </w:r>
      <w:r w:rsidRPr="00B34B49">
        <w:rPr>
          <w:rFonts w:ascii="Times New Roman" w:hAnsi="Times New Roman" w:cs="Times New Roman"/>
        </w:rPr>
        <w:t>, que llevaba pintura roja.</w:t>
      </w:r>
      <w:r w:rsidR="00916D10" w:rsidRPr="00B34B49">
        <w:rPr>
          <w:rFonts w:ascii="Times New Roman" w:hAnsi="Times New Roman" w:cs="Times New Roman"/>
        </w:rPr>
        <w:t xml:space="preserve"> La cronología de estas planchas se sitúa entre los siglos</w:t>
      </w:r>
      <w:r w:rsidR="006633C1" w:rsidRPr="00B34B49">
        <w:rPr>
          <w:rFonts w:ascii="Times New Roman" w:hAnsi="Times New Roman" w:cs="Times New Roman"/>
        </w:rPr>
        <w:t xml:space="preserve"> I-II d.C.</w:t>
      </w:r>
      <w:r w:rsidR="005152CF" w:rsidRPr="00B34B49">
        <w:rPr>
          <w:rFonts w:ascii="Times New Roman" w:hAnsi="Times New Roman" w:cs="Times New Roman"/>
        </w:rPr>
        <w:t xml:space="preserve"> </w:t>
      </w:r>
    </w:p>
    <w:p w:rsidR="005152CF" w:rsidRPr="00B34B49" w:rsidRDefault="001761F0" w:rsidP="003F6C2F">
      <w:pPr>
        <w:spacing w:line="240" w:lineRule="auto"/>
        <w:jc w:val="both"/>
        <w:rPr>
          <w:rFonts w:ascii="Times New Roman" w:hAnsi="Times New Roman" w:cs="Times New Roman"/>
        </w:rPr>
      </w:pPr>
      <w:r w:rsidRPr="00B34B49">
        <w:rPr>
          <w:rFonts w:ascii="Times New Roman" w:hAnsi="Times New Roman" w:cs="Times New Roman"/>
        </w:rPr>
        <w:t>Similar a lo ocurrido con los frontales</w:t>
      </w:r>
      <w:r w:rsidR="000C096F" w:rsidRPr="00B34B49">
        <w:rPr>
          <w:rFonts w:ascii="Times New Roman" w:hAnsi="Times New Roman" w:cs="Times New Roman"/>
        </w:rPr>
        <w:t xml:space="preserve"> nos </w:t>
      </w:r>
      <w:r w:rsidRPr="00B34B49">
        <w:rPr>
          <w:rFonts w:ascii="Times New Roman" w:hAnsi="Times New Roman" w:cs="Times New Roman"/>
        </w:rPr>
        <w:t>pasa</w:t>
      </w:r>
      <w:r w:rsidR="000C096F" w:rsidRPr="00B34B49">
        <w:rPr>
          <w:rFonts w:ascii="Times New Roman" w:hAnsi="Times New Roman" w:cs="Times New Roman"/>
        </w:rPr>
        <w:t xml:space="preserve"> con los pa</w:t>
      </w:r>
      <w:r w:rsidR="005152CF" w:rsidRPr="00B34B49">
        <w:rPr>
          <w:rFonts w:ascii="Times New Roman" w:hAnsi="Times New Roman" w:cs="Times New Roman"/>
        </w:rPr>
        <w:t>nel</w:t>
      </w:r>
      <w:r w:rsidR="000C096F" w:rsidRPr="00B34B49">
        <w:rPr>
          <w:rFonts w:ascii="Times New Roman" w:hAnsi="Times New Roman" w:cs="Times New Roman"/>
        </w:rPr>
        <w:t>es</w:t>
      </w:r>
      <w:r w:rsidR="002E1C06" w:rsidRPr="00B34B49">
        <w:rPr>
          <w:rFonts w:ascii="Times New Roman" w:hAnsi="Times New Roman" w:cs="Times New Roman"/>
        </w:rPr>
        <w:t xml:space="preserve"> de las paredes</w:t>
      </w:r>
      <w:r w:rsidR="005152CF" w:rsidRPr="00B34B49">
        <w:rPr>
          <w:rFonts w:ascii="Times New Roman" w:hAnsi="Times New Roman" w:cs="Times New Roman"/>
        </w:rPr>
        <w:t xml:space="preserve"> lateral</w:t>
      </w:r>
      <w:r w:rsidR="000C096F" w:rsidRPr="00B34B49">
        <w:rPr>
          <w:rFonts w:ascii="Times New Roman" w:hAnsi="Times New Roman" w:cs="Times New Roman"/>
        </w:rPr>
        <w:t>es</w:t>
      </w:r>
      <w:r w:rsidR="005152CF" w:rsidRPr="00B34B49">
        <w:rPr>
          <w:rFonts w:ascii="Times New Roman" w:hAnsi="Times New Roman" w:cs="Times New Roman"/>
        </w:rPr>
        <w:t xml:space="preserve"> </w:t>
      </w:r>
      <w:r w:rsidR="002E1C06" w:rsidRPr="00B34B49">
        <w:rPr>
          <w:rFonts w:ascii="Times New Roman" w:hAnsi="Times New Roman" w:cs="Times New Roman"/>
        </w:rPr>
        <w:t>con decoración figurada</w:t>
      </w:r>
      <w:r w:rsidR="005152CF" w:rsidRPr="00B34B49">
        <w:rPr>
          <w:rFonts w:ascii="Times New Roman" w:hAnsi="Times New Roman" w:cs="Times New Roman"/>
        </w:rPr>
        <w:t xml:space="preserve"> (B.VI.1.2.1.3),</w:t>
      </w:r>
      <w:r w:rsidR="000C096F" w:rsidRPr="00B34B49">
        <w:rPr>
          <w:rFonts w:ascii="Times New Roman" w:hAnsi="Times New Roman" w:cs="Times New Roman"/>
        </w:rPr>
        <w:t xml:space="preserve"> </w:t>
      </w:r>
      <w:r w:rsidR="002E1C06" w:rsidRPr="00B34B49">
        <w:rPr>
          <w:rFonts w:ascii="Times New Roman" w:hAnsi="Times New Roman" w:cs="Times New Roman"/>
        </w:rPr>
        <w:t xml:space="preserve">del que </w:t>
      </w:r>
      <w:r w:rsidR="000C096F" w:rsidRPr="00B34B49">
        <w:rPr>
          <w:rFonts w:ascii="Times New Roman" w:hAnsi="Times New Roman" w:cs="Times New Roman"/>
        </w:rPr>
        <w:t xml:space="preserve">únicamente conocemos, por el momento, un ejemplar en </w:t>
      </w:r>
      <w:r w:rsidR="000C096F" w:rsidRPr="00B34B49">
        <w:rPr>
          <w:rFonts w:ascii="Times New Roman" w:hAnsi="Times New Roman" w:cs="Times New Roman"/>
          <w:i/>
        </w:rPr>
        <w:t>Hispania</w:t>
      </w:r>
      <w:r w:rsidR="000C096F" w:rsidRPr="00B34B49">
        <w:rPr>
          <w:rFonts w:ascii="Times New Roman" w:hAnsi="Times New Roman" w:cs="Times New Roman"/>
        </w:rPr>
        <w:t xml:space="preserve">, </w:t>
      </w:r>
      <w:r w:rsidR="005152CF" w:rsidRPr="00B34B49">
        <w:rPr>
          <w:rFonts w:ascii="Times New Roman" w:hAnsi="Times New Roman" w:cs="Times New Roman"/>
        </w:rPr>
        <w:t>Ampurias. E</w:t>
      </w:r>
      <w:r w:rsidR="000C096F" w:rsidRPr="00B34B49">
        <w:rPr>
          <w:rFonts w:ascii="Times New Roman" w:hAnsi="Times New Roman" w:cs="Times New Roman"/>
        </w:rPr>
        <w:t>sta pieza, bien trabaj</w:t>
      </w:r>
      <w:r w:rsidR="002E1C06" w:rsidRPr="00B34B49">
        <w:rPr>
          <w:rFonts w:ascii="Times New Roman" w:hAnsi="Times New Roman" w:cs="Times New Roman"/>
        </w:rPr>
        <w:t>ada y pulida en su cara externa, mantiene</w:t>
      </w:r>
      <w:r w:rsidR="000C096F" w:rsidRPr="00B34B49">
        <w:rPr>
          <w:rFonts w:ascii="Times New Roman" w:hAnsi="Times New Roman" w:cs="Times New Roman"/>
        </w:rPr>
        <w:t xml:space="preserve"> las mismas características que las </w:t>
      </w:r>
      <w:r w:rsidR="002E1C06" w:rsidRPr="00B34B49">
        <w:rPr>
          <w:rFonts w:ascii="Times New Roman" w:hAnsi="Times New Roman" w:cs="Times New Roman"/>
        </w:rPr>
        <w:t>planchas</w:t>
      </w:r>
      <w:r w:rsidR="000C096F" w:rsidRPr="00B34B49">
        <w:rPr>
          <w:rFonts w:ascii="Times New Roman" w:hAnsi="Times New Roman" w:cs="Times New Roman"/>
        </w:rPr>
        <w:t xml:space="preserve"> anteriores. Es decir, corte a bisel en los lados cortos</w:t>
      </w:r>
      <w:r w:rsidR="002E1C06" w:rsidRPr="00B34B49">
        <w:rPr>
          <w:rFonts w:ascii="Times New Roman" w:hAnsi="Times New Roman" w:cs="Times New Roman"/>
        </w:rPr>
        <w:t xml:space="preserve"> y una ranura incisa en la parte inferior para colocar el fondo</w:t>
      </w:r>
      <w:r w:rsidR="000C096F" w:rsidRPr="00B34B49">
        <w:rPr>
          <w:rFonts w:ascii="Times New Roman" w:hAnsi="Times New Roman" w:cs="Times New Roman"/>
        </w:rPr>
        <w:t>.</w:t>
      </w:r>
      <w:r w:rsidR="002E1C06" w:rsidRPr="00B34B49">
        <w:rPr>
          <w:rFonts w:ascii="Times New Roman" w:hAnsi="Times New Roman" w:cs="Times New Roman"/>
        </w:rPr>
        <w:t xml:space="preserve"> En la</w:t>
      </w:r>
      <w:r w:rsidR="000C096F" w:rsidRPr="00B34B49">
        <w:rPr>
          <w:rFonts w:ascii="Times New Roman" w:hAnsi="Times New Roman" w:cs="Times New Roman"/>
        </w:rPr>
        <w:t xml:space="preserve"> cara externa </w:t>
      </w:r>
      <w:r w:rsidR="002E1C06" w:rsidRPr="00B34B49">
        <w:rPr>
          <w:rFonts w:ascii="Times New Roman" w:hAnsi="Times New Roman" w:cs="Times New Roman"/>
        </w:rPr>
        <w:t xml:space="preserve">se ha grabado en bajo relieve una escena </w:t>
      </w:r>
      <w:r w:rsidR="000C096F" w:rsidRPr="00B34B49">
        <w:rPr>
          <w:rFonts w:ascii="Times New Roman" w:hAnsi="Times New Roman" w:cs="Times New Roman"/>
        </w:rPr>
        <w:t>en la que se plasman</w:t>
      </w:r>
      <w:r w:rsidR="005152CF" w:rsidRPr="00B34B49">
        <w:rPr>
          <w:rFonts w:ascii="Times New Roman" w:hAnsi="Times New Roman" w:cs="Times New Roman"/>
        </w:rPr>
        <w:t xml:space="preserve"> dos ánades que miran en sentido contrario. </w:t>
      </w:r>
      <w:r w:rsidRPr="00B34B49">
        <w:rPr>
          <w:rFonts w:ascii="Times New Roman" w:hAnsi="Times New Roman" w:cs="Times New Roman"/>
        </w:rPr>
        <w:t xml:space="preserve">Se trata de una cajita de pequeñas dimensiones con cubierta no deslizante, cuya datación se sitúa en este yacimiento en el siglo I d.C. </w:t>
      </w:r>
    </w:p>
    <w:p w:rsidR="0016675D" w:rsidRPr="00B34B49" w:rsidRDefault="003F6C2F" w:rsidP="004F0CDC">
      <w:pPr>
        <w:spacing w:after="0" w:line="240" w:lineRule="auto"/>
        <w:jc w:val="both"/>
        <w:rPr>
          <w:rFonts w:ascii="Times New Roman" w:hAnsi="Times New Roman" w:cs="Times New Roman"/>
        </w:rPr>
      </w:pPr>
      <w:r w:rsidRPr="00B34B49">
        <w:rPr>
          <w:rFonts w:ascii="Times New Roman" w:hAnsi="Times New Roman" w:cs="Times New Roman"/>
        </w:rPr>
        <w:t>Significativo es el grupo de ta</w:t>
      </w:r>
      <w:r w:rsidR="005152CF" w:rsidRPr="00B34B49">
        <w:rPr>
          <w:rFonts w:ascii="Times New Roman" w:hAnsi="Times New Roman" w:cs="Times New Roman"/>
        </w:rPr>
        <w:t>padera</w:t>
      </w:r>
      <w:r w:rsidRPr="00B34B49">
        <w:rPr>
          <w:rFonts w:ascii="Times New Roman" w:hAnsi="Times New Roman" w:cs="Times New Roman"/>
        </w:rPr>
        <w:t>s de caja con apéndice circular situado en uno de los extremos cortos</w:t>
      </w:r>
      <w:r w:rsidR="005152CF" w:rsidRPr="00B34B49">
        <w:rPr>
          <w:rFonts w:ascii="Times New Roman" w:hAnsi="Times New Roman" w:cs="Times New Roman"/>
        </w:rPr>
        <w:t xml:space="preserve"> (B.VI.1.2.1.4)</w:t>
      </w:r>
      <w:r w:rsidRPr="00B34B49">
        <w:rPr>
          <w:rFonts w:ascii="Times New Roman" w:hAnsi="Times New Roman" w:cs="Times New Roman"/>
        </w:rPr>
        <w:t xml:space="preserve">. Las </w:t>
      </w:r>
      <w:r w:rsidR="00E952A0" w:rsidRPr="00B34B49">
        <w:rPr>
          <w:rFonts w:ascii="Times New Roman" w:hAnsi="Times New Roman" w:cs="Times New Roman"/>
        </w:rPr>
        <w:t>recuperadas pueden ser</w:t>
      </w:r>
      <w:r w:rsidRPr="00B34B49">
        <w:rPr>
          <w:rFonts w:ascii="Times New Roman" w:hAnsi="Times New Roman" w:cs="Times New Roman"/>
        </w:rPr>
        <w:t xml:space="preserve"> lisas, o con decoración y grafito</w:t>
      </w:r>
      <w:r w:rsidR="00E952A0" w:rsidRPr="00B34B49">
        <w:rPr>
          <w:rFonts w:ascii="Times New Roman" w:hAnsi="Times New Roman" w:cs="Times New Roman"/>
        </w:rPr>
        <w:t>-i</w:t>
      </w:r>
      <w:r w:rsidRPr="00B34B49">
        <w:rPr>
          <w:rFonts w:ascii="Times New Roman" w:hAnsi="Times New Roman" w:cs="Times New Roman"/>
        </w:rPr>
        <w:t xml:space="preserve">nscripción en la cara superior. </w:t>
      </w:r>
      <w:r w:rsidR="00F00C4A" w:rsidRPr="00B34B49">
        <w:rPr>
          <w:rFonts w:ascii="Times New Roman" w:hAnsi="Times New Roman" w:cs="Times New Roman"/>
        </w:rPr>
        <w:t>Este modelo ha plantea</w:t>
      </w:r>
      <w:r w:rsidRPr="00B34B49">
        <w:rPr>
          <w:rFonts w:ascii="Times New Roman" w:hAnsi="Times New Roman" w:cs="Times New Roman"/>
        </w:rPr>
        <w:t>do problemas de interpretación, de hecho, en ocasiones se la</w:t>
      </w:r>
      <w:r w:rsidR="00F00C4A" w:rsidRPr="00B34B49">
        <w:rPr>
          <w:rFonts w:ascii="Times New Roman" w:hAnsi="Times New Roman" w:cs="Times New Roman"/>
        </w:rPr>
        <w:t xml:space="preserve">s ha adscrito a </w:t>
      </w:r>
      <w:r w:rsidR="00F00C4A" w:rsidRPr="00B34B49">
        <w:rPr>
          <w:rFonts w:ascii="Times New Roman" w:hAnsi="Times New Roman" w:cs="Times New Roman"/>
          <w:i/>
        </w:rPr>
        <w:t>tesserae lusoriae</w:t>
      </w:r>
      <w:r w:rsidR="00F00C4A" w:rsidRPr="00B34B49">
        <w:rPr>
          <w:rFonts w:ascii="Times New Roman" w:hAnsi="Times New Roman" w:cs="Times New Roman"/>
        </w:rPr>
        <w:t>, como ocurre con la pieza de Herrera de Pisuerga</w:t>
      </w:r>
      <w:r w:rsidR="00760CF5" w:rsidRPr="00B34B49">
        <w:rPr>
          <w:rStyle w:val="Refdenotaalpie"/>
          <w:rFonts w:ascii="Times New Roman" w:hAnsi="Times New Roman" w:cs="Times New Roman"/>
        </w:rPr>
        <w:footnoteReference w:id="86"/>
      </w:r>
      <w:r w:rsidR="00F00C4A" w:rsidRPr="00B34B49">
        <w:rPr>
          <w:rFonts w:ascii="Times New Roman" w:hAnsi="Times New Roman" w:cs="Times New Roman"/>
        </w:rPr>
        <w:t xml:space="preserve">. Sin embargo, </w:t>
      </w:r>
      <w:r w:rsidR="00E952A0" w:rsidRPr="00B34B49">
        <w:rPr>
          <w:rFonts w:ascii="Times New Roman" w:hAnsi="Times New Roman" w:cs="Times New Roman"/>
        </w:rPr>
        <w:t>vemos, en las que presentan grafía, que se trata de placas en las que se ha grabado</w:t>
      </w:r>
      <w:r w:rsidR="00F00C4A" w:rsidRPr="00B34B49">
        <w:rPr>
          <w:rFonts w:ascii="Times New Roman" w:hAnsi="Times New Roman" w:cs="Times New Roman"/>
        </w:rPr>
        <w:t xml:space="preserve"> alguna alegoría</w:t>
      </w:r>
      <w:r w:rsidR="00E952A0" w:rsidRPr="00B34B49">
        <w:rPr>
          <w:rFonts w:ascii="Times New Roman" w:hAnsi="Times New Roman" w:cs="Times New Roman"/>
        </w:rPr>
        <w:t>,</w:t>
      </w:r>
      <w:r w:rsidR="00F00C4A" w:rsidRPr="00B34B49">
        <w:rPr>
          <w:rFonts w:ascii="Times New Roman" w:hAnsi="Times New Roman" w:cs="Times New Roman"/>
        </w:rPr>
        <w:t xml:space="preserve"> o nombre</w:t>
      </w:r>
      <w:r w:rsidR="00E952A0" w:rsidRPr="00B34B49">
        <w:rPr>
          <w:rFonts w:ascii="Times New Roman" w:hAnsi="Times New Roman" w:cs="Times New Roman"/>
        </w:rPr>
        <w:t>,</w:t>
      </w:r>
      <w:r w:rsidR="00F00C4A" w:rsidRPr="00B34B49">
        <w:rPr>
          <w:rFonts w:ascii="Times New Roman" w:hAnsi="Times New Roman" w:cs="Times New Roman"/>
        </w:rPr>
        <w:t xml:space="preserve"> que </w:t>
      </w:r>
      <w:r w:rsidR="00E952A0" w:rsidRPr="00B34B49">
        <w:rPr>
          <w:rFonts w:ascii="Times New Roman" w:hAnsi="Times New Roman" w:cs="Times New Roman"/>
        </w:rPr>
        <w:t>nos lleva a</w:t>
      </w:r>
      <w:r w:rsidR="00F00C4A" w:rsidRPr="00B34B49">
        <w:rPr>
          <w:rFonts w:ascii="Times New Roman" w:hAnsi="Times New Roman" w:cs="Times New Roman"/>
        </w:rPr>
        <w:t xml:space="preserve"> poner</w:t>
      </w:r>
      <w:r w:rsidR="00E07E56" w:rsidRPr="00B34B49">
        <w:rPr>
          <w:rFonts w:ascii="Times New Roman" w:hAnsi="Times New Roman" w:cs="Times New Roman"/>
        </w:rPr>
        <w:t>l</w:t>
      </w:r>
      <w:r w:rsidR="00E952A0" w:rsidRPr="00B34B49">
        <w:rPr>
          <w:rFonts w:ascii="Times New Roman" w:hAnsi="Times New Roman" w:cs="Times New Roman"/>
        </w:rPr>
        <w:t>as</w:t>
      </w:r>
      <w:r w:rsidR="00F00C4A" w:rsidRPr="00B34B49">
        <w:rPr>
          <w:rFonts w:ascii="Times New Roman" w:hAnsi="Times New Roman" w:cs="Times New Roman"/>
        </w:rPr>
        <w:t xml:space="preserve"> en relación con el mundo femenino. </w:t>
      </w:r>
      <w:r w:rsidR="00E07E56" w:rsidRPr="00B34B49">
        <w:rPr>
          <w:rFonts w:ascii="Times New Roman" w:hAnsi="Times New Roman" w:cs="Times New Roman"/>
        </w:rPr>
        <w:t xml:space="preserve">En este grupo las encontramos con una factura poco cuidada, caso de la procedente de </w:t>
      </w:r>
      <w:r w:rsidR="00E07E56" w:rsidRPr="00B34B49">
        <w:rPr>
          <w:rFonts w:ascii="Times New Roman" w:hAnsi="Times New Roman" w:cs="Times New Roman"/>
          <w:i/>
        </w:rPr>
        <w:t>Celsa</w:t>
      </w:r>
      <w:r w:rsidR="00E07E56" w:rsidRPr="00B34B49">
        <w:rPr>
          <w:rFonts w:ascii="Times New Roman" w:hAnsi="Times New Roman" w:cs="Times New Roman"/>
        </w:rPr>
        <w:t xml:space="preserve"> (Velilla de Ebro, Zaragoza)</w:t>
      </w:r>
      <w:r w:rsidR="00E07E56" w:rsidRPr="00B34B49">
        <w:rPr>
          <w:rStyle w:val="Refdenotaalpie"/>
          <w:rFonts w:ascii="Times New Roman" w:hAnsi="Times New Roman" w:cs="Times New Roman"/>
        </w:rPr>
        <w:footnoteReference w:id="87"/>
      </w:r>
      <w:r w:rsidR="00E07E56" w:rsidRPr="00B34B49">
        <w:rPr>
          <w:rFonts w:ascii="Times New Roman" w:hAnsi="Times New Roman" w:cs="Times New Roman"/>
        </w:rPr>
        <w:t xml:space="preserve">, </w:t>
      </w:r>
      <w:r w:rsidR="00F42DD0" w:rsidRPr="00B34B49">
        <w:rPr>
          <w:rFonts w:ascii="Times New Roman" w:hAnsi="Times New Roman" w:cs="Times New Roman"/>
        </w:rPr>
        <w:t>que porta doble inscripción (griego en una cara y latín en la otra), y aquellas en la que se aprecia el esmero del artesano,</w:t>
      </w:r>
      <w:r w:rsidR="00F00C4A" w:rsidRPr="00B34B49">
        <w:rPr>
          <w:rFonts w:ascii="Times New Roman" w:hAnsi="Times New Roman" w:cs="Times New Roman"/>
        </w:rPr>
        <w:t xml:space="preserve"> como </w:t>
      </w:r>
      <w:r w:rsidR="00F42DD0" w:rsidRPr="00B34B49">
        <w:rPr>
          <w:rFonts w:ascii="Times New Roman" w:hAnsi="Times New Roman" w:cs="Times New Roman"/>
        </w:rPr>
        <w:t xml:space="preserve">en </w:t>
      </w:r>
      <w:r w:rsidR="00F00C4A" w:rsidRPr="00B34B49">
        <w:rPr>
          <w:rFonts w:ascii="Times New Roman" w:hAnsi="Times New Roman" w:cs="Times New Roman"/>
        </w:rPr>
        <w:t>la de</w:t>
      </w:r>
      <w:r w:rsidR="00F00C4A" w:rsidRPr="00B34B49">
        <w:rPr>
          <w:rFonts w:ascii="Times New Roman" w:hAnsi="Times New Roman" w:cs="Times New Roman"/>
          <w:i/>
        </w:rPr>
        <w:t xml:space="preserve"> Bilbilis </w:t>
      </w:r>
      <w:r w:rsidR="00F00C4A" w:rsidRPr="00B34B49">
        <w:rPr>
          <w:rFonts w:ascii="Times New Roman" w:hAnsi="Times New Roman" w:cs="Times New Roman"/>
        </w:rPr>
        <w:t>(</w:t>
      </w:r>
      <w:r w:rsidR="00F00C4A" w:rsidRPr="00B34B49">
        <w:rPr>
          <w:rFonts w:ascii="Times New Roman" w:hAnsi="Times New Roman" w:cs="Times New Roman"/>
          <w:i/>
        </w:rPr>
        <w:t>VENVSTI</w:t>
      </w:r>
      <w:r w:rsidR="00F00C4A" w:rsidRPr="00B34B49">
        <w:rPr>
          <w:rFonts w:ascii="Times New Roman" w:hAnsi="Times New Roman" w:cs="Times New Roman"/>
        </w:rPr>
        <w:t>)</w:t>
      </w:r>
      <w:r w:rsidR="00760CF5" w:rsidRPr="00B34B49">
        <w:rPr>
          <w:rStyle w:val="Refdenotaalpie"/>
          <w:rFonts w:ascii="Times New Roman" w:hAnsi="Times New Roman" w:cs="Times New Roman"/>
        </w:rPr>
        <w:footnoteReference w:id="88"/>
      </w:r>
      <w:r w:rsidR="00F00C4A" w:rsidRPr="00B34B49">
        <w:rPr>
          <w:rFonts w:ascii="Times New Roman" w:hAnsi="Times New Roman" w:cs="Times New Roman"/>
        </w:rPr>
        <w:t xml:space="preserve">, o </w:t>
      </w:r>
      <w:r w:rsidR="00F42DD0" w:rsidRPr="00B34B49">
        <w:rPr>
          <w:rFonts w:ascii="Times New Roman" w:hAnsi="Times New Roman" w:cs="Times New Roman"/>
        </w:rPr>
        <w:t xml:space="preserve">en </w:t>
      </w:r>
      <w:r w:rsidR="00F00C4A" w:rsidRPr="00B34B49">
        <w:rPr>
          <w:rFonts w:ascii="Times New Roman" w:hAnsi="Times New Roman" w:cs="Times New Roman"/>
        </w:rPr>
        <w:t>la de Herrera de Pisuerga</w:t>
      </w:r>
      <w:r w:rsidR="00760CF5" w:rsidRPr="00B34B49">
        <w:rPr>
          <w:rFonts w:ascii="Times New Roman" w:hAnsi="Times New Roman" w:cs="Times New Roman"/>
        </w:rPr>
        <w:t xml:space="preserve"> (</w:t>
      </w:r>
      <w:r w:rsidR="00760CF5" w:rsidRPr="00B34B49">
        <w:rPr>
          <w:rFonts w:ascii="Times New Roman" w:hAnsi="Times New Roman" w:cs="Times New Roman"/>
          <w:i/>
        </w:rPr>
        <w:t>ANTEROTI</w:t>
      </w:r>
      <w:r w:rsidR="00760CF5" w:rsidRPr="00B34B49">
        <w:rPr>
          <w:rFonts w:ascii="Times New Roman" w:hAnsi="Times New Roman" w:cs="Times New Roman"/>
        </w:rPr>
        <w:t>)</w:t>
      </w:r>
      <w:r w:rsidR="00405AE5" w:rsidRPr="00B34B49">
        <w:rPr>
          <w:rStyle w:val="Refdenotaalpie"/>
          <w:rFonts w:ascii="Times New Roman" w:hAnsi="Times New Roman" w:cs="Times New Roman"/>
        </w:rPr>
        <w:footnoteReference w:id="89"/>
      </w:r>
      <w:r w:rsidR="00F42DD0" w:rsidRPr="00B34B49">
        <w:rPr>
          <w:rFonts w:ascii="Times New Roman" w:hAnsi="Times New Roman" w:cs="Times New Roman"/>
        </w:rPr>
        <w:t>. La pieza bilbilitana lleva, además de la inscripción, el grafito de un tridente y de unos ojos, lo que lleva a su descubridor a atribuirla a un oculista</w:t>
      </w:r>
      <w:r w:rsidR="00F42DD0" w:rsidRPr="00B34B49">
        <w:rPr>
          <w:rStyle w:val="Refdenotaalpie"/>
          <w:rFonts w:ascii="Times New Roman" w:hAnsi="Times New Roman" w:cs="Times New Roman"/>
        </w:rPr>
        <w:footnoteReference w:id="90"/>
      </w:r>
      <w:r w:rsidR="00F42DD0" w:rsidRPr="00B34B49">
        <w:rPr>
          <w:rFonts w:ascii="Times New Roman" w:hAnsi="Times New Roman" w:cs="Times New Roman"/>
        </w:rPr>
        <w:t xml:space="preserve">. </w:t>
      </w:r>
      <w:r w:rsidR="00E952A0" w:rsidRPr="00B34B49">
        <w:rPr>
          <w:rFonts w:ascii="Times New Roman" w:hAnsi="Times New Roman" w:cs="Times New Roman"/>
        </w:rPr>
        <w:t xml:space="preserve">Queremos incidir en </w:t>
      </w:r>
      <w:r w:rsidR="00F42DD0" w:rsidRPr="00B34B49">
        <w:rPr>
          <w:rFonts w:ascii="Times New Roman" w:hAnsi="Times New Roman" w:cs="Times New Roman"/>
        </w:rPr>
        <w:t>la tapadera de Herrera</w:t>
      </w:r>
      <w:r w:rsidR="004F0CDC" w:rsidRPr="00B34B49">
        <w:rPr>
          <w:rFonts w:ascii="Times New Roman" w:hAnsi="Times New Roman" w:cs="Times New Roman"/>
        </w:rPr>
        <w:t>,</w:t>
      </w:r>
      <w:r w:rsidR="00E952A0" w:rsidRPr="00B34B49">
        <w:rPr>
          <w:rFonts w:ascii="Times New Roman" w:hAnsi="Times New Roman" w:cs="Times New Roman"/>
        </w:rPr>
        <w:t xml:space="preserve"> ya que </w:t>
      </w:r>
      <w:r w:rsidR="004F0CDC" w:rsidRPr="00B34B49">
        <w:rPr>
          <w:rFonts w:ascii="Times New Roman" w:hAnsi="Times New Roman" w:cs="Times New Roman"/>
        </w:rPr>
        <w:t xml:space="preserve">en su momento sus descubridores le asignaron el papel de ficha de juego. Como podemos observar, </w:t>
      </w:r>
      <w:r w:rsidR="00E952A0" w:rsidRPr="00B34B49">
        <w:rPr>
          <w:rFonts w:ascii="Times New Roman" w:hAnsi="Times New Roman" w:cs="Times New Roman"/>
        </w:rPr>
        <w:t>el trabajo es muy cuidado, además de lleva un ado</w:t>
      </w:r>
      <w:r w:rsidR="004F0CDC" w:rsidRPr="00B34B49">
        <w:rPr>
          <w:rFonts w:ascii="Times New Roman" w:hAnsi="Times New Roman" w:cs="Times New Roman"/>
        </w:rPr>
        <w:t>rno bien configurado</w:t>
      </w:r>
      <w:r w:rsidR="00F42DD0" w:rsidRPr="00B34B49">
        <w:rPr>
          <w:rFonts w:ascii="Times New Roman" w:hAnsi="Times New Roman" w:cs="Times New Roman"/>
        </w:rPr>
        <w:t xml:space="preserve"> a base de d</w:t>
      </w:r>
      <w:r w:rsidR="00760CF5" w:rsidRPr="00B34B49">
        <w:rPr>
          <w:rFonts w:ascii="Times New Roman" w:hAnsi="Times New Roman" w:cs="Times New Roman"/>
        </w:rPr>
        <w:t>os grandes círculos</w:t>
      </w:r>
      <w:r w:rsidR="00E952A0" w:rsidRPr="00B34B49">
        <w:rPr>
          <w:rFonts w:ascii="Times New Roman" w:hAnsi="Times New Roman" w:cs="Times New Roman"/>
        </w:rPr>
        <w:t xml:space="preserve"> </w:t>
      </w:r>
      <w:r w:rsidR="00F42DD0" w:rsidRPr="00B34B49">
        <w:rPr>
          <w:rFonts w:ascii="Times New Roman" w:hAnsi="Times New Roman" w:cs="Times New Roman"/>
        </w:rPr>
        <w:t xml:space="preserve">que </w:t>
      </w:r>
      <w:r w:rsidR="00E952A0" w:rsidRPr="00B34B49">
        <w:rPr>
          <w:rFonts w:ascii="Times New Roman" w:hAnsi="Times New Roman" w:cs="Times New Roman"/>
        </w:rPr>
        <w:t>ocupan el central del panel. En ellos se</w:t>
      </w:r>
      <w:r w:rsidR="00760CF5" w:rsidRPr="00B34B49">
        <w:rPr>
          <w:rFonts w:ascii="Times New Roman" w:hAnsi="Times New Roman" w:cs="Times New Roman"/>
        </w:rPr>
        <w:t xml:space="preserve"> inscriben </w:t>
      </w:r>
      <w:r w:rsidR="00E952A0" w:rsidRPr="00B34B49">
        <w:rPr>
          <w:rFonts w:ascii="Times New Roman" w:hAnsi="Times New Roman" w:cs="Times New Roman"/>
        </w:rPr>
        <w:t xml:space="preserve">dos flores de seis pétalos. En el primero sólo las hojas, y en el segundo la flor completa </w:t>
      </w:r>
      <w:r w:rsidR="0012314F" w:rsidRPr="00B34B49">
        <w:rPr>
          <w:rFonts w:ascii="Times New Roman" w:hAnsi="Times New Roman" w:cs="Times New Roman"/>
        </w:rPr>
        <w:t>(BVI.1.2.1.4, nº 2)</w:t>
      </w:r>
      <w:r w:rsidR="00760CF5" w:rsidRPr="00B34B49">
        <w:rPr>
          <w:rFonts w:ascii="Times New Roman" w:hAnsi="Times New Roman" w:cs="Times New Roman"/>
        </w:rPr>
        <w:t>.</w:t>
      </w:r>
      <w:r w:rsidR="004F0CDC" w:rsidRPr="00B34B49">
        <w:rPr>
          <w:rFonts w:ascii="Times New Roman" w:hAnsi="Times New Roman" w:cs="Times New Roman"/>
        </w:rPr>
        <w:t xml:space="preserve"> La parte contraria, aunque lisa, lleva un marco inciso de dos líneas.</w:t>
      </w:r>
      <w:r w:rsidR="00760CF5" w:rsidRPr="00B34B49">
        <w:rPr>
          <w:rFonts w:ascii="Times New Roman" w:hAnsi="Times New Roman" w:cs="Times New Roman"/>
        </w:rPr>
        <w:t xml:space="preserve"> </w:t>
      </w:r>
      <w:r w:rsidR="0012314F" w:rsidRPr="00B34B49">
        <w:rPr>
          <w:rFonts w:ascii="Times New Roman" w:hAnsi="Times New Roman" w:cs="Times New Roman"/>
        </w:rPr>
        <w:t>Consideramos</w:t>
      </w:r>
      <w:r w:rsidR="00E07E56" w:rsidRPr="00B34B49">
        <w:rPr>
          <w:rFonts w:ascii="Times New Roman" w:hAnsi="Times New Roman" w:cs="Times New Roman"/>
        </w:rPr>
        <w:t xml:space="preserve">, en base a las </w:t>
      </w:r>
      <w:r w:rsidR="0012314F" w:rsidRPr="00B34B49">
        <w:rPr>
          <w:rFonts w:ascii="Times New Roman" w:hAnsi="Times New Roman" w:cs="Times New Roman"/>
        </w:rPr>
        <w:t>características que presenta</w:t>
      </w:r>
      <w:r w:rsidR="004F0CDC" w:rsidRPr="00B34B49">
        <w:rPr>
          <w:rFonts w:ascii="Times New Roman" w:hAnsi="Times New Roman" w:cs="Times New Roman"/>
        </w:rPr>
        <w:t xml:space="preserve"> (</w:t>
      </w:r>
      <w:r w:rsidR="0012314F" w:rsidRPr="00B34B49">
        <w:rPr>
          <w:rFonts w:ascii="Times New Roman" w:hAnsi="Times New Roman" w:cs="Times New Roman"/>
        </w:rPr>
        <w:t>decoración, medidas</w:t>
      </w:r>
      <w:r w:rsidR="0012314F" w:rsidRPr="00B34B49">
        <w:rPr>
          <w:rStyle w:val="Refdenotaalpie"/>
          <w:rFonts w:ascii="Times New Roman" w:hAnsi="Times New Roman" w:cs="Times New Roman"/>
        </w:rPr>
        <w:footnoteReference w:id="91"/>
      </w:r>
      <w:r w:rsidR="0012314F" w:rsidRPr="00B34B49">
        <w:rPr>
          <w:rFonts w:ascii="Times New Roman" w:hAnsi="Times New Roman" w:cs="Times New Roman"/>
        </w:rPr>
        <w:t>, etc.</w:t>
      </w:r>
      <w:r w:rsidR="004F0CDC" w:rsidRPr="00B34B49">
        <w:rPr>
          <w:rFonts w:ascii="Times New Roman" w:hAnsi="Times New Roman" w:cs="Times New Roman"/>
        </w:rPr>
        <w:t>)</w:t>
      </w:r>
      <w:r w:rsidR="0012314F" w:rsidRPr="00B34B49">
        <w:rPr>
          <w:rFonts w:ascii="Times New Roman" w:hAnsi="Times New Roman" w:cs="Times New Roman"/>
        </w:rPr>
        <w:t>, que</w:t>
      </w:r>
      <w:r w:rsidR="00F42DD0" w:rsidRPr="00B34B49">
        <w:rPr>
          <w:rFonts w:ascii="Times New Roman" w:hAnsi="Times New Roman" w:cs="Times New Roman"/>
        </w:rPr>
        <w:t xml:space="preserve"> </w:t>
      </w:r>
      <w:r w:rsidR="004F0CDC" w:rsidRPr="00B34B49">
        <w:rPr>
          <w:rFonts w:ascii="Times New Roman" w:hAnsi="Times New Roman" w:cs="Times New Roman"/>
        </w:rPr>
        <w:t>se trata de</w:t>
      </w:r>
      <w:r w:rsidR="00F42DD0" w:rsidRPr="00B34B49">
        <w:rPr>
          <w:rFonts w:ascii="Times New Roman" w:hAnsi="Times New Roman" w:cs="Times New Roman"/>
        </w:rPr>
        <w:t xml:space="preserve"> la</w:t>
      </w:r>
      <w:r w:rsidR="0012314F" w:rsidRPr="00B34B49">
        <w:rPr>
          <w:rFonts w:ascii="Times New Roman" w:hAnsi="Times New Roman" w:cs="Times New Roman"/>
        </w:rPr>
        <w:t xml:space="preserve"> tapadera de una cajita, en la que se </w:t>
      </w:r>
      <w:r w:rsidR="00F42DD0" w:rsidRPr="00B34B49">
        <w:rPr>
          <w:rFonts w:ascii="Times New Roman" w:hAnsi="Times New Roman" w:cs="Times New Roman"/>
        </w:rPr>
        <w:t xml:space="preserve">ha </w:t>
      </w:r>
      <w:r w:rsidR="0012314F" w:rsidRPr="00B34B49">
        <w:rPr>
          <w:rFonts w:ascii="Times New Roman" w:hAnsi="Times New Roman" w:cs="Times New Roman"/>
        </w:rPr>
        <w:t>grabado</w:t>
      </w:r>
      <w:r w:rsidR="00F42DD0" w:rsidRPr="00B34B49">
        <w:rPr>
          <w:rFonts w:ascii="Times New Roman" w:hAnsi="Times New Roman" w:cs="Times New Roman"/>
        </w:rPr>
        <w:t xml:space="preserve"> entre adornos </w:t>
      </w:r>
      <w:r w:rsidR="0012314F" w:rsidRPr="00B34B49">
        <w:rPr>
          <w:rFonts w:ascii="Times New Roman" w:hAnsi="Times New Roman" w:cs="Times New Roman"/>
        </w:rPr>
        <w:t>el nombre de la propietaria</w:t>
      </w:r>
      <w:r w:rsidR="0012314F" w:rsidRPr="00B34B49">
        <w:rPr>
          <w:rStyle w:val="Refdenotaalpie"/>
          <w:rFonts w:ascii="Times New Roman" w:hAnsi="Times New Roman" w:cs="Times New Roman"/>
        </w:rPr>
        <w:footnoteReference w:id="92"/>
      </w:r>
      <w:r w:rsidR="00F42DD0" w:rsidRPr="00B34B49">
        <w:rPr>
          <w:rFonts w:ascii="Times New Roman" w:hAnsi="Times New Roman" w:cs="Times New Roman"/>
        </w:rPr>
        <w:t xml:space="preserve">. Desechamos totalmente que se trate de una </w:t>
      </w:r>
      <w:r w:rsidR="00F42DD0" w:rsidRPr="00B34B49">
        <w:rPr>
          <w:rFonts w:ascii="Times New Roman" w:hAnsi="Times New Roman" w:cs="Times New Roman"/>
          <w:i/>
        </w:rPr>
        <w:t>tesserae losoriae</w:t>
      </w:r>
      <w:r w:rsidR="004F0CDC" w:rsidRPr="00B34B49">
        <w:rPr>
          <w:rFonts w:ascii="Times New Roman" w:hAnsi="Times New Roman" w:cs="Times New Roman"/>
        </w:rPr>
        <w:t>, ya que no reúne las particularidades necesarias</w:t>
      </w:r>
      <w:r w:rsidR="0016675D" w:rsidRPr="00B34B49">
        <w:rPr>
          <w:rFonts w:ascii="Times New Roman" w:hAnsi="Times New Roman" w:cs="Times New Roman"/>
        </w:rPr>
        <w:t xml:space="preserve"> analizadas en el capítulo </w:t>
      </w:r>
      <w:r w:rsidR="00BD2FCC" w:rsidRPr="00B34B49">
        <w:rPr>
          <w:rFonts w:ascii="Times New Roman" w:hAnsi="Times New Roman" w:cs="Times New Roman"/>
        </w:rPr>
        <w:t>correspondiente</w:t>
      </w:r>
      <w:r w:rsidR="004F0CDC" w:rsidRPr="00B34B49">
        <w:rPr>
          <w:rFonts w:ascii="Times New Roman" w:hAnsi="Times New Roman" w:cs="Times New Roman"/>
        </w:rPr>
        <w:t>.</w:t>
      </w:r>
      <w:r w:rsidR="0012314F" w:rsidRPr="00B34B49">
        <w:rPr>
          <w:rFonts w:ascii="Times New Roman" w:hAnsi="Times New Roman" w:cs="Times New Roman"/>
        </w:rPr>
        <w:t xml:space="preserve"> </w:t>
      </w:r>
      <w:r w:rsidR="00E07E56" w:rsidRPr="00B34B49">
        <w:rPr>
          <w:rFonts w:ascii="Times New Roman" w:hAnsi="Times New Roman" w:cs="Times New Roman"/>
        </w:rPr>
        <w:t>Es muy probable,</w:t>
      </w:r>
      <w:r w:rsidR="0012314F" w:rsidRPr="00B34B49">
        <w:rPr>
          <w:rFonts w:ascii="Times New Roman" w:hAnsi="Times New Roman" w:cs="Times New Roman"/>
        </w:rPr>
        <w:t xml:space="preserve"> al recogerse </w:t>
      </w:r>
      <w:r w:rsidR="00E07E56" w:rsidRPr="00B34B49">
        <w:rPr>
          <w:rFonts w:ascii="Times New Roman" w:hAnsi="Times New Roman" w:cs="Times New Roman"/>
        </w:rPr>
        <w:t xml:space="preserve">junto con otras </w:t>
      </w:r>
      <w:r w:rsidR="00F42DD0" w:rsidRPr="00B34B49">
        <w:rPr>
          <w:rFonts w:ascii="Times New Roman" w:hAnsi="Times New Roman" w:cs="Times New Roman"/>
        </w:rPr>
        <w:t>planchas</w:t>
      </w:r>
      <w:r w:rsidR="004F0CDC" w:rsidRPr="00B34B49">
        <w:rPr>
          <w:rFonts w:ascii="Times New Roman" w:hAnsi="Times New Roman" w:cs="Times New Roman"/>
        </w:rPr>
        <w:t>,</w:t>
      </w:r>
      <w:r w:rsidR="00F42DD0" w:rsidRPr="00B34B49">
        <w:rPr>
          <w:rFonts w:ascii="Times New Roman" w:hAnsi="Times New Roman" w:cs="Times New Roman"/>
        </w:rPr>
        <w:t xml:space="preserve"> </w:t>
      </w:r>
      <w:r w:rsidR="004F0CDC" w:rsidRPr="00B34B49">
        <w:rPr>
          <w:rFonts w:ascii="Times New Roman" w:hAnsi="Times New Roman" w:cs="Times New Roman"/>
        </w:rPr>
        <w:t xml:space="preserve">en proceso de elaboración, </w:t>
      </w:r>
      <w:r w:rsidR="00F42DD0" w:rsidRPr="00B34B49">
        <w:rPr>
          <w:rFonts w:ascii="Times New Roman" w:hAnsi="Times New Roman" w:cs="Times New Roman"/>
        </w:rPr>
        <w:t xml:space="preserve">con similares </w:t>
      </w:r>
      <w:r w:rsidR="004F0CDC" w:rsidRPr="00B34B49">
        <w:rPr>
          <w:rFonts w:ascii="Times New Roman" w:hAnsi="Times New Roman" w:cs="Times New Roman"/>
        </w:rPr>
        <w:t>rasgos,</w:t>
      </w:r>
      <w:r w:rsidR="00F42DD0" w:rsidRPr="00B34B49">
        <w:rPr>
          <w:rFonts w:ascii="Times New Roman" w:hAnsi="Times New Roman" w:cs="Times New Roman"/>
        </w:rPr>
        <w:t xml:space="preserve"> que se</w:t>
      </w:r>
      <w:r w:rsidR="004F0CDC" w:rsidRPr="00B34B49">
        <w:rPr>
          <w:rFonts w:ascii="Times New Roman" w:hAnsi="Times New Roman" w:cs="Times New Roman"/>
        </w:rPr>
        <w:t>a obra del</w:t>
      </w:r>
      <w:r w:rsidR="0012314F" w:rsidRPr="00B34B49">
        <w:rPr>
          <w:rFonts w:ascii="Times New Roman" w:hAnsi="Times New Roman" w:cs="Times New Roman"/>
        </w:rPr>
        <w:t xml:space="preserve"> artesano </w:t>
      </w:r>
      <w:r w:rsidR="00F42DD0" w:rsidRPr="00B34B49">
        <w:rPr>
          <w:rFonts w:ascii="Times New Roman" w:hAnsi="Times New Roman" w:cs="Times New Roman"/>
        </w:rPr>
        <w:t>herrerense</w:t>
      </w:r>
      <w:r w:rsidR="0012314F" w:rsidRPr="00B34B49">
        <w:rPr>
          <w:rStyle w:val="Refdenotaalpie"/>
          <w:rFonts w:ascii="Times New Roman" w:hAnsi="Times New Roman" w:cs="Times New Roman"/>
        </w:rPr>
        <w:footnoteReference w:id="93"/>
      </w:r>
      <w:r w:rsidR="0012314F" w:rsidRPr="00B34B49">
        <w:rPr>
          <w:rFonts w:ascii="Times New Roman" w:hAnsi="Times New Roman" w:cs="Times New Roman"/>
        </w:rPr>
        <w:t>.</w:t>
      </w:r>
      <w:r w:rsidR="004F0CDC" w:rsidRPr="00B34B49">
        <w:rPr>
          <w:rFonts w:ascii="Times New Roman" w:hAnsi="Times New Roman" w:cs="Times New Roman"/>
        </w:rPr>
        <w:t xml:space="preserve"> </w:t>
      </w:r>
      <w:r w:rsidR="00D74B2D" w:rsidRPr="00B34B49">
        <w:rPr>
          <w:rFonts w:ascii="Times New Roman" w:hAnsi="Times New Roman" w:cs="Times New Roman"/>
        </w:rPr>
        <w:t>Son pequeñas cajas</w:t>
      </w:r>
      <w:r w:rsidR="004F0CDC" w:rsidRPr="00B34B49">
        <w:rPr>
          <w:rFonts w:ascii="Times New Roman" w:hAnsi="Times New Roman" w:cs="Times New Roman"/>
        </w:rPr>
        <w:t>,</w:t>
      </w:r>
      <w:r w:rsidR="00D74B2D" w:rsidRPr="00B34B49">
        <w:rPr>
          <w:rFonts w:ascii="Times New Roman" w:hAnsi="Times New Roman" w:cs="Times New Roman"/>
        </w:rPr>
        <w:t xml:space="preserve"> bien trabajadas, algunas de ellas elaboradas por expertos artesanos (</w:t>
      </w:r>
      <w:r w:rsidR="00D74B2D" w:rsidRPr="00B34B49">
        <w:rPr>
          <w:rFonts w:ascii="Times New Roman" w:hAnsi="Times New Roman" w:cs="Times New Roman"/>
          <w:i/>
        </w:rPr>
        <w:t xml:space="preserve">Bilbilis </w:t>
      </w:r>
      <w:r w:rsidR="0016675D" w:rsidRPr="00B34B49">
        <w:rPr>
          <w:rFonts w:ascii="Times New Roman" w:hAnsi="Times New Roman" w:cs="Times New Roman"/>
        </w:rPr>
        <w:t>Herrera). Artistas que</w:t>
      </w:r>
      <w:r w:rsidR="00D74B2D" w:rsidRPr="00B34B49">
        <w:rPr>
          <w:rFonts w:ascii="Times New Roman" w:hAnsi="Times New Roman" w:cs="Times New Roman"/>
        </w:rPr>
        <w:t xml:space="preserve"> han grabado</w:t>
      </w:r>
      <w:r w:rsidR="004F0CDC" w:rsidRPr="00B34B49">
        <w:rPr>
          <w:rFonts w:ascii="Times New Roman" w:hAnsi="Times New Roman" w:cs="Times New Roman"/>
        </w:rPr>
        <w:t>,</w:t>
      </w:r>
      <w:r w:rsidR="00D74B2D" w:rsidRPr="00B34B49">
        <w:rPr>
          <w:rFonts w:ascii="Times New Roman" w:hAnsi="Times New Roman" w:cs="Times New Roman"/>
        </w:rPr>
        <w:t xml:space="preserve"> en el propio taller</w:t>
      </w:r>
      <w:r w:rsidR="004F0CDC" w:rsidRPr="00B34B49">
        <w:rPr>
          <w:rFonts w:ascii="Times New Roman" w:hAnsi="Times New Roman" w:cs="Times New Roman"/>
        </w:rPr>
        <w:t>,</w:t>
      </w:r>
      <w:r w:rsidR="00D74B2D" w:rsidRPr="00B34B49">
        <w:rPr>
          <w:rFonts w:ascii="Times New Roman" w:hAnsi="Times New Roman" w:cs="Times New Roman"/>
        </w:rPr>
        <w:t xml:space="preserve"> la alegoría o el nombre</w:t>
      </w:r>
      <w:r w:rsidR="004F0CDC" w:rsidRPr="00B34B49">
        <w:rPr>
          <w:rFonts w:ascii="Times New Roman" w:hAnsi="Times New Roman" w:cs="Times New Roman"/>
        </w:rPr>
        <w:t xml:space="preserve"> del propietario</w:t>
      </w:r>
      <w:r w:rsidR="0016675D" w:rsidRPr="00B34B49">
        <w:rPr>
          <w:rFonts w:ascii="Times New Roman" w:hAnsi="Times New Roman" w:cs="Times New Roman"/>
        </w:rPr>
        <w:t xml:space="preserve">. Este dato nos </w:t>
      </w:r>
      <w:r w:rsidR="004F0CDC" w:rsidRPr="00B34B49">
        <w:rPr>
          <w:rFonts w:ascii="Times New Roman" w:hAnsi="Times New Roman" w:cs="Times New Roman"/>
        </w:rPr>
        <w:t xml:space="preserve">lleva a plantear que </w:t>
      </w:r>
      <w:r w:rsidR="0016675D" w:rsidRPr="00B34B49">
        <w:rPr>
          <w:rFonts w:ascii="Times New Roman" w:hAnsi="Times New Roman" w:cs="Times New Roman"/>
        </w:rPr>
        <w:t>es muy probable que nos encontremos</w:t>
      </w:r>
      <w:r w:rsidR="004F0CDC" w:rsidRPr="00B34B49">
        <w:rPr>
          <w:rFonts w:ascii="Times New Roman" w:hAnsi="Times New Roman" w:cs="Times New Roman"/>
        </w:rPr>
        <w:t xml:space="preserve"> ante</w:t>
      </w:r>
      <w:r w:rsidR="00D74B2D" w:rsidRPr="00B34B49">
        <w:rPr>
          <w:rFonts w:ascii="Times New Roman" w:hAnsi="Times New Roman" w:cs="Times New Roman"/>
        </w:rPr>
        <w:t xml:space="preserve"> piezas de encargo. </w:t>
      </w:r>
      <w:r w:rsidR="0016675D" w:rsidRPr="00B34B49">
        <w:rPr>
          <w:rFonts w:ascii="Times New Roman" w:hAnsi="Times New Roman" w:cs="Times New Roman"/>
        </w:rPr>
        <w:t>Las piezas recuperadas con estas características se fechan entre los siglos I e inicios del siglo II d.C.</w:t>
      </w:r>
    </w:p>
    <w:p w:rsidR="0016675D" w:rsidRPr="00B34B49" w:rsidRDefault="0016675D" w:rsidP="004F0CDC">
      <w:pPr>
        <w:spacing w:after="0" w:line="240" w:lineRule="auto"/>
        <w:jc w:val="both"/>
        <w:rPr>
          <w:rFonts w:ascii="Times New Roman" w:hAnsi="Times New Roman" w:cs="Times New Roman"/>
        </w:rPr>
      </w:pPr>
    </w:p>
    <w:p w:rsidR="00D74B2D" w:rsidRPr="00B34B49" w:rsidRDefault="00133030" w:rsidP="004B150B">
      <w:pPr>
        <w:spacing w:line="240" w:lineRule="auto"/>
        <w:jc w:val="both"/>
        <w:rPr>
          <w:rFonts w:ascii="Times New Roman" w:hAnsi="Times New Roman" w:cs="Times New Roman"/>
        </w:rPr>
      </w:pPr>
      <w:r w:rsidRPr="00B34B49">
        <w:rPr>
          <w:rFonts w:ascii="Times New Roman" w:hAnsi="Times New Roman" w:cs="Times New Roman"/>
        </w:rPr>
        <w:t>Dos</w:t>
      </w:r>
      <w:r w:rsidR="0016675D" w:rsidRPr="00B34B49">
        <w:rPr>
          <w:rFonts w:ascii="Times New Roman" w:hAnsi="Times New Roman" w:cs="Times New Roman"/>
        </w:rPr>
        <w:t xml:space="preserve"> modelos s</w:t>
      </w:r>
      <w:r w:rsidRPr="00B34B49">
        <w:rPr>
          <w:rFonts w:ascii="Times New Roman" w:hAnsi="Times New Roman" w:cs="Times New Roman"/>
        </w:rPr>
        <w:t>e apartan</w:t>
      </w:r>
      <w:r w:rsidR="00A97C3C" w:rsidRPr="00B34B49">
        <w:rPr>
          <w:rFonts w:ascii="Times New Roman" w:hAnsi="Times New Roman" w:cs="Times New Roman"/>
        </w:rPr>
        <w:t xml:space="preserve"> del esquema principal</w:t>
      </w:r>
      <w:r w:rsidRPr="00B34B49">
        <w:rPr>
          <w:rFonts w:ascii="Times New Roman" w:hAnsi="Times New Roman" w:cs="Times New Roman"/>
        </w:rPr>
        <w:t xml:space="preserve"> de las cajas en cuanto a las características formales, no así respecto al uso como contenedores que en su momento tuviero</w:t>
      </w:r>
      <w:r w:rsidR="00BE3CE8" w:rsidRPr="00B34B49">
        <w:rPr>
          <w:rFonts w:ascii="Times New Roman" w:hAnsi="Times New Roman" w:cs="Times New Roman"/>
        </w:rPr>
        <w:t>n</w:t>
      </w:r>
      <w:r w:rsidRPr="00B34B49">
        <w:rPr>
          <w:rFonts w:ascii="Times New Roman" w:hAnsi="Times New Roman" w:cs="Times New Roman"/>
        </w:rPr>
        <w:t xml:space="preserve">. Ambos ejemplos se recogieron formando parte de dos ajuares de la necrópolis de </w:t>
      </w:r>
      <w:r w:rsidRPr="00B34B49">
        <w:rPr>
          <w:rFonts w:ascii="Times New Roman" w:hAnsi="Times New Roman" w:cs="Times New Roman"/>
          <w:i/>
        </w:rPr>
        <w:t>Avgvsta</w:t>
      </w:r>
      <w:r w:rsidRPr="00B34B49">
        <w:rPr>
          <w:rFonts w:ascii="Times New Roman" w:hAnsi="Times New Roman" w:cs="Times New Roman"/>
        </w:rPr>
        <w:t xml:space="preserve"> </w:t>
      </w:r>
      <w:r w:rsidRPr="00B34B49">
        <w:rPr>
          <w:rFonts w:ascii="Times New Roman" w:hAnsi="Times New Roman" w:cs="Times New Roman"/>
          <w:i/>
        </w:rPr>
        <w:t>Emerita</w:t>
      </w:r>
      <w:r w:rsidRPr="00B34B49">
        <w:rPr>
          <w:rFonts w:ascii="Times New Roman" w:hAnsi="Times New Roman" w:cs="Times New Roman"/>
        </w:rPr>
        <w:t xml:space="preserve">.  El grupo </w:t>
      </w:r>
      <w:r w:rsidRPr="00B34B49">
        <w:rPr>
          <w:rFonts w:ascii="Times New Roman" w:hAnsi="Times New Roman" w:cs="Times New Roman"/>
          <w:lang w:val="pt-PT"/>
        </w:rPr>
        <w:t xml:space="preserve">B.VI.2.1, </w:t>
      </w:r>
      <w:r w:rsidR="0001508C" w:rsidRPr="00B34B49">
        <w:rPr>
          <w:rFonts w:ascii="Times New Roman" w:hAnsi="Times New Roman" w:cs="Times New Roman"/>
          <w:lang w:val="pt-PT"/>
        </w:rPr>
        <w:t>lo componen arc</w:t>
      </w:r>
      <w:r w:rsidRPr="00B34B49">
        <w:rPr>
          <w:rFonts w:ascii="Times New Roman" w:hAnsi="Times New Roman" w:cs="Times New Roman"/>
          <w:lang w:val="pt-PT"/>
        </w:rPr>
        <w:t>as</w:t>
      </w:r>
      <w:r w:rsidR="0001508C" w:rsidRPr="00B34B49">
        <w:rPr>
          <w:rFonts w:ascii="Times New Roman" w:hAnsi="Times New Roman" w:cs="Times New Roman"/>
          <w:lang w:val="pt-PT"/>
        </w:rPr>
        <w:t xml:space="preserve"> que pueden presentar formas que consideramos mixta. Es decir, alternan elementos rectangulares con semicirculares.</w:t>
      </w:r>
      <w:r w:rsidRPr="00B34B49">
        <w:rPr>
          <w:rFonts w:ascii="Times New Roman" w:hAnsi="Times New Roman" w:cs="Times New Roman"/>
          <w:lang w:val="pt-PT"/>
        </w:rPr>
        <w:t xml:space="preserve"> </w:t>
      </w:r>
      <w:r w:rsidR="0001508C" w:rsidRPr="00B34B49">
        <w:rPr>
          <w:rFonts w:ascii="Times New Roman" w:hAnsi="Times New Roman" w:cs="Times New Roman"/>
          <w:lang w:val="pt-PT"/>
        </w:rPr>
        <w:t xml:space="preserve">De este grupo se han recuperado  en la sepultura emeritense </w:t>
      </w:r>
      <w:r w:rsidR="00A97C3C" w:rsidRPr="00B34B49">
        <w:rPr>
          <w:rFonts w:ascii="Times New Roman" w:hAnsi="Times New Roman" w:cs="Times New Roman"/>
        </w:rPr>
        <w:t>1</w:t>
      </w:r>
      <w:r w:rsidR="005E1B0E" w:rsidRPr="00B34B49">
        <w:rPr>
          <w:rFonts w:ascii="Times New Roman" w:hAnsi="Times New Roman" w:cs="Times New Roman"/>
        </w:rPr>
        <w:t>9 placas que d</w:t>
      </w:r>
      <w:r w:rsidR="0001508C" w:rsidRPr="00B34B49">
        <w:rPr>
          <w:rFonts w:ascii="Times New Roman" w:hAnsi="Times New Roman" w:cs="Times New Roman"/>
        </w:rPr>
        <w:t>ebieron formar parte de este contenedor</w:t>
      </w:r>
      <w:r w:rsidR="005E1B0E" w:rsidRPr="00B34B49">
        <w:rPr>
          <w:rFonts w:ascii="Times New Roman" w:hAnsi="Times New Roman" w:cs="Times New Roman"/>
        </w:rPr>
        <w:t xml:space="preserve">. </w:t>
      </w:r>
      <w:r w:rsidR="00A97C3C" w:rsidRPr="00B34B49">
        <w:rPr>
          <w:rFonts w:ascii="Times New Roman" w:hAnsi="Times New Roman" w:cs="Times New Roman"/>
        </w:rPr>
        <w:t>Por las características de las planchas conjuga</w:t>
      </w:r>
      <w:r w:rsidR="0001508C" w:rsidRPr="00B34B49">
        <w:rPr>
          <w:rFonts w:ascii="Times New Roman" w:hAnsi="Times New Roman" w:cs="Times New Roman"/>
        </w:rPr>
        <w:t>ba formas rectangulares con piezas</w:t>
      </w:r>
      <w:r w:rsidR="00A97C3C" w:rsidRPr="00B34B49">
        <w:rPr>
          <w:rFonts w:ascii="Times New Roman" w:hAnsi="Times New Roman" w:cs="Times New Roman"/>
        </w:rPr>
        <w:t xml:space="preserve"> semicirculares. Nos da la impresión</w:t>
      </w:r>
      <w:r w:rsidR="0001508C" w:rsidRPr="00B34B49">
        <w:rPr>
          <w:rFonts w:ascii="Times New Roman" w:hAnsi="Times New Roman" w:cs="Times New Roman"/>
        </w:rPr>
        <w:t xml:space="preserve"> que falta</w:t>
      </w:r>
      <w:r w:rsidR="00BE3CE8" w:rsidRPr="00B34B49">
        <w:rPr>
          <w:rFonts w:ascii="Times New Roman" w:hAnsi="Times New Roman" w:cs="Times New Roman"/>
        </w:rPr>
        <w:t>n</w:t>
      </w:r>
      <w:r w:rsidR="0001508C" w:rsidRPr="00B34B49">
        <w:rPr>
          <w:rFonts w:ascii="Times New Roman" w:hAnsi="Times New Roman" w:cs="Times New Roman"/>
        </w:rPr>
        <w:t xml:space="preserve"> algunos elementos, lo cual nos impide</w:t>
      </w:r>
      <w:r w:rsidR="00A97C3C" w:rsidRPr="00B34B49">
        <w:rPr>
          <w:rFonts w:ascii="Times New Roman" w:hAnsi="Times New Roman" w:cs="Times New Roman"/>
        </w:rPr>
        <w:t xml:space="preserve"> poder </w:t>
      </w:r>
      <w:r w:rsidR="0001508C" w:rsidRPr="00B34B49">
        <w:rPr>
          <w:rFonts w:ascii="Times New Roman" w:hAnsi="Times New Roman" w:cs="Times New Roman"/>
        </w:rPr>
        <w:t>tener una idea más fidedigna de cómo era el objeto competo. Sí</w:t>
      </w:r>
      <w:r w:rsidR="00A97C3C" w:rsidRPr="00B34B49">
        <w:rPr>
          <w:rFonts w:ascii="Times New Roman" w:hAnsi="Times New Roman" w:cs="Times New Roman"/>
        </w:rPr>
        <w:t xml:space="preserve"> sabemos que se trata de una caja de tamaño medio, bien trabajada</w:t>
      </w:r>
      <w:r w:rsidR="00521C52" w:rsidRPr="00B34B49">
        <w:rPr>
          <w:rStyle w:val="Refdenotaalpie"/>
          <w:rFonts w:ascii="Times New Roman" w:hAnsi="Times New Roman" w:cs="Times New Roman"/>
        </w:rPr>
        <w:footnoteReference w:id="94"/>
      </w:r>
      <w:r w:rsidR="0001508C" w:rsidRPr="00B34B49">
        <w:rPr>
          <w:rFonts w:ascii="Times New Roman" w:hAnsi="Times New Roman" w:cs="Times New Roman"/>
        </w:rPr>
        <w:t xml:space="preserve">. </w:t>
      </w:r>
      <w:r w:rsidR="009948D6" w:rsidRPr="00B34B49">
        <w:rPr>
          <w:rFonts w:ascii="Times New Roman" w:hAnsi="Times New Roman" w:cs="Times New Roman"/>
        </w:rPr>
        <w:t xml:space="preserve">La </w:t>
      </w:r>
      <w:r w:rsidR="0001508C" w:rsidRPr="00B34B49">
        <w:rPr>
          <w:rFonts w:ascii="Times New Roman" w:hAnsi="Times New Roman" w:cs="Times New Roman"/>
        </w:rPr>
        <w:t xml:space="preserve">decoración que se conserva se reduce </w:t>
      </w:r>
      <w:r w:rsidR="009948D6" w:rsidRPr="00B34B49">
        <w:rPr>
          <w:rFonts w:ascii="Times New Roman" w:hAnsi="Times New Roman" w:cs="Times New Roman"/>
        </w:rPr>
        <w:t xml:space="preserve">a unas líneas incisas, que forman medio rectángulo, situadas en la parte central </w:t>
      </w:r>
      <w:r w:rsidR="0001508C" w:rsidRPr="00B34B49">
        <w:rPr>
          <w:rFonts w:ascii="Times New Roman" w:hAnsi="Times New Roman" w:cs="Times New Roman"/>
        </w:rPr>
        <w:t>de la</w:t>
      </w:r>
      <w:r w:rsidR="009948D6" w:rsidRPr="00B34B49">
        <w:rPr>
          <w:rFonts w:ascii="Times New Roman" w:hAnsi="Times New Roman" w:cs="Times New Roman"/>
        </w:rPr>
        <w:t>s</w:t>
      </w:r>
      <w:r w:rsidR="0001508C" w:rsidRPr="00B34B49">
        <w:rPr>
          <w:rFonts w:ascii="Times New Roman" w:hAnsi="Times New Roman" w:cs="Times New Roman"/>
        </w:rPr>
        <w:t xml:space="preserve"> pieza</w:t>
      </w:r>
      <w:r w:rsidR="009948D6" w:rsidRPr="00B34B49">
        <w:rPr>
          <w:rFonts w:ascii="Times New Roman" w:hAnsi="Times New Roman" w:cs="Times New Roman"/>
        </w:rPr>
        <w:t>s</w:t>
      </w:r>
      <w:r w:rsidR="0001508C" w:rsidRPr="00B34B49">
        <w:rPr>
          <w:rFonts w:ascii="Times New Roman" w:hAnsi="Times New Roman" w:cs="Times New Roman"/>
        </w:rPr>
        <w:t xml:space="preserve"> semicircula</w:t>
      </w:r>
      <w:r w:rsidR="009948D6" w:rsidRPr="00B34B49">
        <w:rPr>
          <w:rFonts w:ascii="Times New Roman" w:hAnsi="Times New Roman" w:cs="Times New Roman"/>
        </w:rPr>
        <w:t xml:space="preserve">res, y a unos posibles apliques de bronce conservados en los listones alargados. </w:t>
      </w:r>
      <w:r w:rsidR="004B150B" w:rsidRPr="00B34B49">
        <w:rPr>
          <w:rFonts w:ascii="Times New Roman" w:hAnsi="Times New Roman" w:cs="Times New Roman"/>
        </w:rPr>
        <w:t xml:space="preserve"> Medios rectángulos que si se uniesen ambas partes completarían esa figura geométrica</w:t>
      </w:r>
      <w:r w:rsidR="00A97C3C" w:rsidRPr="00B34B49">
        <w:rPr>
          <w:rFonts w:ascii="Times New Roman" w:hAnsi="Times New Roman" w:cs="Times New Roman"/>
        </w:rPr>
        <w:t xml:space="preserve">. El proceso de </w:t>
      </w:r>
      <w:r w:rsidR="004B150B" w:rsidRPr="00B34B49">
        <w:rPr>
          <w:rFonts w:ascii="Times New Roman" w:hAnsi="Times New Roman" w:cs="Times New Roman"/>
        </w:rPr>
        <w:t>engarce de las placas,</w:t>
      </w:r>
      <w:r w:rsidR="00A97C3C" w:rsidRPr="00B34B49">
        <w:rPr>
          <w:rFonts w:ascii="Times New Roman" w:hAnsi="Times New Roman" w:cs="Times New Roman"/>
        </w:rPr>
        <w:t xml:space="preserve"> s</w:t>
      </w:r>
      <w:r w:rsidR="004B150B" w:rsidRPr="00B34B49">
        <w:rPr>
          <w:rFonts w:ascii="Times New Roman" w:hAnsi="Times New Roman" w:cs="Times New Roman"/>
        </w:rPr>
        <w:t>igue el mismo esquema</w:t>
      </w:r>
      <w:r w:rsidR="00A97C3C" w:rsidRPr="00B34B49">
        <w:rPr>
          <w:rFonts w:ascii="Times New Roman" w:hAnsi="Times New Roman" w:cs="Times New Roman"/>
        </w:rPr>
        <w:t xml:space="preserve"> </w:t>
      </w:r>
      <w:r w:rsidR="004B150B" w:rsidRPr="00B34B49">
        <w:rPr>
          <w:rFonts w:ascii="Times New Roman" w:hAnsi="Times New Roman" w:cs="Times New Roman"/>
        </w:rPr>
        <w:t>que el de las ya analizadas con anterioridad</w:t>
      </w:r>
      <w:r w:rsidR="00A97C3C" w:rsidRPr="00B34B49">
        <w:rPr>
          <w:rFonts w:ascii="Times New Roman" w:hAnsi="Times New Roman" w:cs="Times New Roman"/>
        </w:rPr>
        <w:t>. Este modelo se ha datado, por el material asociado</w:t>
      </w:r>
      <w:r w:rsidR="004B150B" w:rsidRPr="00B34B49">
        <w:rPr>
          <w:rFonts w:ascii="Times New Roman" w:hAnsi="Times New Roman" w:cs="Times New Roman"/>
        </w:rPr>
        <w:t xml:space="preserve"> al ajuar</w:t>
      </w:r>
      <w:r w:rsidR="00A97C3C" w:rsidRPr="00B34B49">
        <w:rPr>
          <w:rFonts w:ascii="Times New Roman" w:hAnsi="Times New Roman" w:cs="Times New Roman"/>
        </w:rPr>
        <w:t>, entre los siglos</w:t>
      </w:r>
      <w:r w:rsidR="005E1B0E" w:rsidRPr="00B34B49">
        <w:rPr>
          <w:rFonts w:ascii="Times New Roman" w:hAnsi="Times New Roman" w:cs="Times New Roman"/>
        </w:rPr>
        <w:t xml:space="preserve"> I-II d.C.</w:t>
      </w:r>
      <w:r w:rsidR="004B150B" w:rsidRPr="00B34B49">
        <w:rPr>
          <w:rFonts w:ascii="Times New Roman" w:hAnsi="Times New Roman" w:cs="Times New Roman"/>
        </w:rPr>
        <w:t xml:space="preserve">; </w:t>
      </w:r>
      <w:r w:rsidR="00A97C3C" w:rsidRPr="00B34B49">
        <w:rPr>
          <w:rFonts w:ascii="Times New Roman" w:hAnsi="Times New Roman" w:cs="Times New Roman"/>
        </w:rPr>
        <w:t>fechas que</w:t>
      </w:r>
      <w:r w:rsidR="004B150B" w:rsidRPr="00B34B49">
        <w:rPr>
          <w:rFonts w:ascii="Times New Roman" w:hAnsi="Times New Roman" w:cs="Times New Roman"/>
        </w:rPr>
        <w:t xml:space="preserve"> coinciden con el auge de estos</w:t>
      </w:r>
      <w:r w:rsidR="007A4C45">
        <w:rPr>
          <w:rFonts w:ascii="Times New Roman" w:hAnsi="Times New Roman" w:cs="Times New Roman"/>
        </w:rPr>
        <w:t xml:space="preserve"> </w:t>
      </w:r>
      <w:r w:rsidR="004B150B" w:rsidRPr="00B34B49">
        <w:rPr>
          <w:rFonts w:ascii="Times New Roman" w:hAnsi="Times New Roman" w:cs="Times New Roman"/>
        </w:rPr>
        <w:t>objetos</w:t>
      </w:r>
      <w:r w:rsidR="00A97C3C" w:rsidRPr="00B34B49">
        <w:rPr>
          <w:rFonts w:ascii="Times New Roman" w:hAnsi="Times New Roman" w:cs="Times New Roman"/>
        </w:rPr>
        <w:t xml:space="preserve"> en la capital lusitana.</w:t>
      </w:r>
    </w:p>
    <w:p w:rsidR="005E1B0E" w:rsidRPr="002837AA" w:rsidRDefault="009E75F5" w:rsidP="005E1B0E">
      <w:pPr>
        <w:pStyle w:val="Textonotapie"/>
        <w:jc w:val="both"/>
        <w:rPr>
          <w:rFonts w:ascii="Times New Roman" w:hAnsi="Times New Roman" w:cs="Times New Roman"/>
          <w:sz w:val="22"/>
          <w:szCs w:val="22"/>
        </w:rPr>
      </w:pPr>
      <w:r w:rsidRPr="00B34B49">
        <w:rPr>
          <w:rFonts w:ascii="Times New Roman" w:hAnsi="Times New Roman" w:cs="Times New Roman"/>
          <w:sz w:val="22"/>
          <w:szCs w:val="22"/>
        </w:rPr>
        <w:t>El otro modelo (</w:t>
      </w:r>
      <w:r w:rsidR="009B44A4">
        <w:rPr>
          <w:rFonts w:ascii="Times New Roman" w:hAnsi="Times New Roman" w:cs="Times New Roman"/>
          <w:sz w:val="22"/>
          <w:szCs w:val="22"/>
          <w:lang w:val="pt-PT"/>
        </w:rPr>
        <w:t>B.VI</w:t>
      </w:r>
      <w:r w:rsidRPr="00B34B49">
        <w:rPr>
          <w:rFonts w:ascii="Times New Roman" w:hAnsi="Times New Roman" w:cs="Times New Roman"/>
          <w:sz w:val="22"/>
          <w:szCs w:val="22"/>
          <w:lang w:val="pt-PT"/>
        </w:rPr>
        <w:t>.3</w:t>
      </w:r>
      <w:r w:rsidRPr="00B34B49">
        <w:rPr>
          <w:rFonts w:ascii="Times New Roman" w:hAnsi="Times New Roman" w:cs="Times New Roman"/>
          <w:b/>
          <w:sz w:val="22"/>
          <w:szCs w:val="22"/>
          <w:lang w:val="pt-PT"/>
        </w:rPr>
        <w:t xml:space="preserve">) </w:t>
      </w:r>
      <w:r w:rsidR="005E1B0E" w:rsidRPr="00B34B49">
        <w:rPr>
          <w:rFonts w:ascii="Times New Roman" w:hAnsi="Times New Roman" w:cs="Times New Roman"/>
          <w:sz w:val="22"/>
          <w:szCs w:val="22"/>
        </w:rPr>
        <w:t>corresponde</w:t>
      </w:r>
      <w:r w:rsidRPr="00B34B49">
        <w:rPr>
          <w:rFonts w:ascii="Times New Roman" w:hAnsi="Times New Roman" w:cs="Times New Roman"/>
          <w:sz w:val="22"/>
          <w:szCs w:val="22"/>
        </w:rPr>
        <w:t xml:space="preserve"> con una caja que debía adoptar una forma trapezoidal, a tenor de dos placas que </w:t>
      </w:r>
      <w:r w:rsidR="000F6FED" w:rsidRPr="00B34B49">
        <w:rPr>
          <w:rFonts w:ascii="Times New Roman" w:hAnsi="Times New Roman" w:cs="Times New Roman"/>
          <w:sz w:val="22"/>
          <w:szCs w:val="22"/>
        </w:rPr>
        <w:t>tienen</w:t>
      </w:r>
      <w:r w:rsidRPr="00B34B49">
        <w:rPr>
          <w:rFonts w:ascii="Times New Roman" w:hAnsi="Times New Roman" w:cs="Times New Roman"/>
          <w:sz w:val="22"/>
          <w:szCs w:val="22"/>
        </w:rPr>
        <w:t xml:space="preserve"> est</w:t>
      </w:r>
      <w:r w:rsidR="000F6FED" w:rsidRPr="00B34B49">
        <w:rPr>
          <w:rFonts w:ascii="Times New Roman" w:hAnsi="Times New Roman" w:cs="Times New Roman"/>
          <w:sz w:val="22"/>
          <w:szCs w:val="22"/>
        </w:rPr>
        <w:t>e</w:t>
      </w:r>
      <w:r w:rsidRPr="00B34B49">
        <w:rPr>
          <w:rFonts w:ascii="Times New Roman" w:hAnsi="Times New Roman" w:cs="Times New Roman"/>
          <w:sz w:val="22"/>
          <w:szCs w:val="22"/>
        </w:rPr>
        <w:t xml:space="preserve"> aspecto</w:t>
      </w:r>
      <w:r w:rsidR="007F7537" w:rsidRPr="00B34B49">
        <w:rPr>
          <w:rStyle w:val="Refdenotaalpie"/>
          <w:rFonts w:ascii="Times New Roman" w:hAnsi="Times New Roman" w:cs="Times New Roman"/>
          <w:sz w:val="22"/>
          <w:szCs w:val="22"/>
        </w:rPr>
        <w:footnoteReference w:id="95"/>
      </w:r>
      <w:r w:rsidRPr="00B34B49">
        <w:rPr>
          <w:rFonts w:ascii="Times New Roman" w:hAnsi="Times New Roman" w:cs="Times New Roman"/>
          <w:sz w:val="22"/>
          <w:szCs w:val="22"/>
        </w:rPr>
        <w:t>.</w:t>
      </w:r>
      <w:r w:rsidR="000F6FED" w:rsidRPr="00B34B49">
        <w:rPr>
          <w:rFonts w:ascii="Times New Roman" w:hAnsi="Times New Roman" w:cs="Times New Roman"/>
          <w:sz w:val="22"/>
          <w:szCs w:val="22"/>
        </w:rPr>
        <w:t xml:space="preserve"> Este modelo de arcas</w:t>
      </w:r>
      <w:r w:rsidR="005E1B0E" w:rsidRPr="00B34B49">
        <w:rPr>
          <w:rFonts w:ascii="Times New Roman" w:hAnsi="Times New Roman" w:cs="Times New Roman"/>
          <w:sz w:val="22"/>
          <w:szCs w:val="22"/>
        </w:rPr>
        <w:t xml:space="preserve"> no </w:t>
      </w:r>
      <w:r w:rsidRPr="00B34B49">
        <w:rPr>
          <w:rFonts w:ascii="Times New Roman" w:hAnsi="Times New Roman" w:cs="Times New Roman"/>
          <w:sz w:val="22"/>
          <w:szCs w:val="22"/>
        </w:rPr>
        <w:t>es un u</w:t>
      </w:r>
      <w:r w:rsidRPr="00B34B49">
        <w:rPr>
          <w:rFonts w:ascii="Times New Roman" w:hAnsi="Times New Roman" w:cs="Times New Roman"/>
          <w:i/>
          <w:sz w:val="22"/>
          <w:szCs w:val="22"/>
        </w:rPr>
        <w:t>nicum</w:t>
      </w:r>
      <w:r w:rsidR="005E1B0E" w:rsidRPr="00B34B49">
        <w:rPr>
          <w:rFonts w:ascii="Times New Roman" w:hAnsi="Times New Roman" w:cs="Times New Roman"/>
          <w:sz w:val="22"/>
          <w:szCs w:val="22"/>
        </w:rPr>
        <w:t>,</w:t>
      </w:r>
      <w:r w:rsidR="000F6FED" w:rsidRPr="00B34B49">
        <w:rPr>
          <w:rFonts w:ascii="Times New Roman" w:hAnsi="Times New Roman" w:cs="Times New Roman"/>
          <w:sz w:val="22"/>
          <w:szCs w:val="22"/>
        </w:rPr>
        <w:t xml:space="preserve"> pese a lo extraño que parezca, aunque su difusión por el Imperio romano, es muy puntual.</w:t>
      </w:r>
      <w:r w:rsidR="005E1B0E" w:rsidRPr="00B34B49">
        <w:rPr>
          <w:rFonts w:ascii="Times New Roman" w:hAnsi="Times New Roman" w:cs="Times New Roman"/>
          <w:sz w:val="22"/>
          <w:szCs w:val="22"/>
        </w:rPr>
        <w:t xml:space="preserve"> </w:t>
      </w:r>
      <w:r w:rsidR="000F6FED" w:rsidRPr="00B34B49">
        <w:rPr>
          <w:rFonts w:ascii="Times New Roman" w:hAnsi="Times New Roman" w:cs="Times New Roman"/>
          <w:sz w:val="22"/>
          <w:szCs w:val="22"/>
        </w:rPr>
        <w:t>C</w:t>
      </w:r>
      <w:r w:rsidRPr="00B34B49">
        <w:rPr>
          <w:rFonts w:ascii="Times New Roman" w:hAnsi="Times New Roman" w:cs="Times New Roman"/>
          <w:sz w:val="22"/>
          <w:szCs w:val="22"/>
        </w:rPr>
        <w:t xml:space="preserve">ontamos con </w:t>
      </w:r>
      <w:r w:rsidR="005E1B0E" w:rsidRPr="00B34B49">
        <w:rPr>
          <w:rFonts w:ascii="Times New Roman" w:hAnsi="Times New Roman" w:cs="Times New Roman"/>
          <w:sz w:val="22"/>
          <w:szCs w:val="22"/>
        </w:rPr>
        <w:t>modelos similares en Magdalensberg</w:t>
      </w:r>
      <w:r w:rsidR="000F6FED" w:rsidRPr="00B34B49">
        <w:rPr>
          <w:rFonts w:ascii="Times New Roman" w:hAnsi="Times New Roman" w:cs="Times New Roman"/>
          <w:sz w:val="22"/>
          <w:szCs w:val="22"/>
        </w:rPr>
        <w:t>, Cnosos o en Moldavia</w:t>
      </w:r>
      <w:r w:rsidR="005E1B0E" w:rsidRPr="00B34B49">
        <w:rPr>
          <w:rFonts w:ascii="Times New Roman" w:hAnsi="Times New Roman" w:cs="Times New Roman"/>
          <w:sz w:val="22"/>
          <w:szCs w:val="22"/>
        </w:rPr>
        <w:t>.</w:t>
      </w:r>
      <w:r w:rsidR="000F6FED" w:rsidRPr="00B34B49">
        <w:rPr>
          <w:rFonts w:ascii="Times New Roman" w:hAnsi="Times New Roman" w:cs="Times New Roman"/>
          <w:sz w:val="22"/>
          <w:szCs w:val="22"/>
        </w:rPr>
        <w:t xml:space="preserve"> No sabemos qué productos pudo albergar. </w:t>
      </w:r>
      <w:r w:rsidR="005E1B0E" w:rsidRPr="00B34B49">
        <w:rPr>
          <w:rFonts w:ascii="Times New Roman" w:hAnsi="Times New Roman" w:cs="Times New Roman"/>
          <w:sz w:val="22"/>
          <w:szCs w:val="22"/>
        </w:rPr>
        <w:t>Nuţu-Santc</w:t>
      </w:r>
      <w:r w:rsidR="005E1B0E" w:rsidRPr="00B34B49">
        <w:rPr>
          <w:rStyle w:val="Refdenotaalpie"/>
          <w:rFonts w:ascii="Times New Roman" w:hAnsi="Times New Roman" w:cs="Times New Roman"/>
          <w:sz w:val="22"/>
          <w:szCs w:val="22"/>
        </w:rPr>
        <w:footnoteReference w:id="96"/>
      </w:r>
      <w:r w:rsidR="005E1B0E" w:rsidRPr="00B34B49">
        <w:rPr>
          <w:rFonts w:ascii="Times New Roman" w:hAnsi="Times New Roman" w:cs="Times New Roman"/>
          <w:sz w:val="22"/>
          <w:szCs w:val="22"/>
        </w:rPr>
        <w:t xml:space="preserve"> las pone en relación con elementos militares. </w:t>
      </w:r>
      <w:r w:rsidR="000F6FED" w:rsidRPr="00B34B49">
        <w:rPr>
          <w:rFonts w:ascii="Times New Roman" w:hAnsi="Times New Roman" w:cs="Times New Roman"/>
          <w:sz w:val="22"/>
          <w:szCs w:val="22"/>
        </w:rPr>
        <w:t xml:space="preserve"> Se basa en </w:t>
      </w:r>
      <w:r w:rsidR="005E1B0E" w:rsidRPr="00B34B49">
        <w:rPr>
          <w:rFonts w:ascii="Times New Roman" w:hAnsi="Times New Roman" w:cs="Times New Roman"/>
          <w:sz w:val="22"/>
          <w:szCs w:val="22"/>
        </w:rPr>
        <w:t xml:space="preserve">paralelos </w:t>
      </w:r>
      <w:r w:rsidR="000F6FED" w:rsidRPr="00B34B49">
        <w:rPr>
          <w:rFonts w:ascii="Times New Roman" w:hAnsi="Times New Roman" w:cs="Times New Roman"/>
          <w:sz w:val="22"/>
          <w:szCs w:val="22"/>
        </w:rPr>
        <w:t xml:space="preserve">que él conoce </w:t>
      </w:r>
      <w:r w:rsidR="005E1B0E" w:rsidRPr="00B34B49">
        <w:rPr>
          <w:rFonts w:ascii="Times New Roman" w:hAnsi="Times New Roman" w:cs="Times New Roman"/>
          <w:sz w:val="22"/>
          <w:szCs w:val="22"/>
        </w:rPr>
        <w:t xml:space="preserve">en Britania. </w:t>
      </w:r>
      <w:r w:rsidR="000F6FED" w:rsidRPr="00B34B49">
        <w:rPr>
          <w:rFonts w:ascii="Times New Roman" w:hAnsi="Times New Roman" w:cs="Times New Roman"/>
          <w:sz w:val="22"/>
          <w:szCs w:val="22"/>
        </w:rPr>
        <w:t xml:space="preserve">En nuestra opinión, al haberse localizado en una tumba femenina, debe ponerse en relación con el </w:t>
      </w:r>
      <w:r w:rsidR="000F6FED" w:rsidRPr="00B34B49">
        <w:rPr>
          <w:rFonts w:ascii="Times New Roman" w:hAnsi="Times New Roman" w:cs="Times New Roman"/>
          <w:i/>
          <w:sz w:val="22"/>
          <w:szCs w:val="22"/>
        </w:rPr>
        <w:t>mundus muliebris</w:t>
      </w:r>
      <w:r w:rsidR="000F6FED" w:rsidRPr="00B34B49">
        <w:rPr>
          <w:rFonts w:ascii="Times New Roman" w:hAnsi="Times New Roman" w:cs="Times New Roman"/>
          <w:sz w:val="22"/>
          <w:szCs w:val="22"/>
        </w:rPr>
        <w:t xml:space="preserve">. </w:t>
      </w:r>
      <w:r w:rsidR="005E1B0E" w:rsidRPr="00B34B49">
        <w:rPr>
          <w:rFonts w:ascii="Times New Roman" w:hAnsi="Times New Roman" w:cs="Times New Roman"/>
          <w:sz w:val="22"/>
          <w:szCs w:val="22"/>
        </w:rPr>
        <w:t>Pensamos que</w:t>
      </w:r>
      <w:r w:rsidR="000F6FED" w:rsidRPr="00B34B49">
        <w:rPr>
          <w:rFonts w:ascii="Times New Roman" w:hAnsi="Times New Roman" w:cs="Times New Roman"/>
          <w:sz w:val="22"/>
          <w:szCs w:val="22"/>
        </w:rPr>
        <w:t>,</w:t>
      </w:r>
      <w:r w:rsidR="005E1B0E" w:rsidRPr="00B34B49">
        <w:rPr>
          <w:rFonts w:ascii="Times New Roman" w:hAnsi="Times New Roman" w:cs="Times New Roman"/>
          <w:sz w:val="22"/>
          <w:szCs w:val="22"/>
        </w:rPr>
        <w:t xml:space="preserve"> como </w:t>
      </w:r>
      <w:r w:rsidR="000F6FED" w:rsidRPr="00B34B49">
        <w:rPr>
          <w:rFonts w:ascii="Times New Roman" w:hAnsi="Times New Roman" w:cs="Times New Roman"/>
          <w:sz w:val="22"/>
          <w:szCs w:val="22"/>
        </w:rPr>
        <w:t xml:space="preserve">en el caso </w:t>
      </w:r>
      <w:r w:rsidR="005E1B0E" w:rsidRPr="00B34B49">
        <w:rPr>
          <w:rFonts w:ascii="Times New Roman" w:hAnsi="Times New Roman" w:cs="Times New Roman"/>
          <w:sz w:val="22"/>
          <w:szCs w:val="22"/>
        </w:rPr>
        <w:t>anterior</w:t>
      </w:r>
      <w:r w:rsidR="000F6FED" w:rsidRPr="00B34B49">
        <w:rPr>
          <w:rFonts w:ascii="Times New Roman" w:hAnsi="Times New Roman" w:cs="Times New Roman"/>
          <w:sz w:val="22"/>
          <w:szCs w:val="22"/>
        </w:rPr>
        <w:t>,</w:t>
      </w:r>
      <w:r w:rsidR="005E1B0E" w:rsidRPr="00B34B49">
        <w:rPr>
          <w:rFonts w:ascii="Times New Roman" w:hAnsi="Times New Roman" w:cs="Times New Roman"/>
          <w:sz w:val="22"/>
          <w:szCs w:val="22"/>
        </w:rPr>
        <w:t xml:space="preserve"> faltan </w:t>
      </w:r>
      <w:r w:rsidR="000F6FED" w:rsidRPr="00B34B49">
        <w:rPr>
          <w:rFonts w:ascii="Times New Roman" w:hAnsi="Times New Roman" w:cs="Times New Roman"/>
          <w:sz w:val="22"/>
          <w:szCs w:val="22"/>
        </w:rPr>
        <w:t>piezas</w:t>
      </w:r>
      <w:r w:rsidR="005E1B0E" w:rsidRPr="00B34B49">
        <w:rPr>
          <w:rFonts w:ascii="Times New Roman" w:hAnsi="Times New Roman" w:cs="Times New Roman"/>
          <w:sz w:val="22"/>
          <w:szCs w:val="22"/>
        </w:rPr>
        <w:t xml:space="preserve"> para poder completar el </w:t>
      </w:r>
      <w:r w:rsidR="000F6FED" w:rsidRPr="00B34B49">
        <w:rPr>
          <w:rFonts w:ascii="Times New Roman" w:hAnsi="Times New Roman" w:cs="Times New Roman"/>
          <w:sz w:val="22"/>
          <w:szCs w:val="22"/>
        </w:rPr>
        <w:t>conjunto</w:t>
      </w:r>
      <w:r w:rsidR="005E1B0E" w:rsidRPr="00B34B49">
        <w:rPr>
          <w:rFonts w:ascii="Times New Roman" w:hAnsi="Times New Roman" w:cs="Times New Roman"/>
          <w:sz w:val="22"/>
          <w:szCs w:val="22"/>
        </w:rPr>
        <w:t>. La investigadora</w:t>
      </w:r>
      <w:r w:rsidR="000F6FED" w:rsidRPr="00B34B49">
        <w:rPr>
          <w:rStyle w:val="Refdenotaalpie"/>
          <w:rFonts w:ascii="Times New Roman" w:hAnsi="Times New Roman" w:cs="Times New Roman"/>
          <w:sz w:val="22"/>
          <w:szCs w:val="22"/>
        </w:rPr>
        <w:footnoteReference w:id="97"/>
      </w:r>
      <w:r w:rsidR="005E1B0E" w:rsidRPr="00B34B49">
        <w:rPr>
          <w:rFonts w:ascii="Times New Roman" w:hAnsi="Times New Roman" w:cs="Times New Roman"/>
          <w:sz w:val="22"/>
          <w:szCs w:val="22"/>
        </w:rPr>
        <w:t xml:space="preserve"> que la exhumó plantea, ante la dificultad que entraña su reconstrucción, y la posible ausencia de más placas, que pudieran corresponder con dos cajas diferentes. </w:t>
      </w:r>
      <w:r w:rsidR="002837AA" w:rsidRPr="00B34B49">
        <w:rPr>
          <w:rFonts w:ascii="Times New Roman" w:hAnsi="Times New Roman" w:cs="Times New Roman"/>
          <w:sz w:val="22"/>
          <w:szCs w:val="22"/>
        </w:rPr>
        <w:t>El conjunto se fecha a mediados del siglo I d.C., si bien Nuţu-Santc, lo prolonga hasta el siglo IV d.C.</w:t>
      </w:r>
    </w:p>
    <w:p w:rsidR="00A0526C" w:rsidRDefault="00A0526C" w:rsidP="002019B0">
      <w:pPr>
        <w:rPr>
          <w:rFonts w:ascii="Times New Roman" w:hAnsi="Times New Roman" w:cs="Times New Roman"/>
          <w:b/>
        </w:rPr>
      </w:pPr>
    </w:p>
    <w:p w:rsidR="008D2460" w:rsidRPr="008D2460" w:rsidRDefault="008D2460" w:rsidP="002019B0">
      <w:pPr>
        <w:rPr>
          <w:rFonts w:ascii="Times New Roman" w:hAnsi="Times New Roman" w:cs="Times New Roman"/>
        </w:rPr>
      </w:pPr>
    </w:p>
    <w:sectPr w:rsidR="008D2460" w:rsidRPr="008D2460" w:rsidSect="006927B7">
      <w:headerReference w:type="even" r:id="rId59"/>
      <w:headerReference w:type="default" r:id="rId60"/>
      <w:footerReference w:type="even" r:id="rId61"/>
      <w:footerReference w:type="default" r:id="rId62"/>
      <w:pgSz w:w="11906" w:h="16838"/>
      <w:pgMar w:top="1417" w:right="1701" w:bottom="1417" w:left="1701" w:header="708" w:footer="708" w:gutter="0"/>
      <w:pgNumType w:start="32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231D" w:rsidRDefault="00BE231D" w:rsidP="00235585">
      <w:pPr>
        <w:spacing w:after="0" w:line="240" w:lineRule="auto"/>
      </w:pPr>
      <w:r>
        <w:separator/>
      </w:r>
    </w:p>
  </w:endnote>
  <w:endnote w:type="continuationSeparator" w:id="0">
    <w:p w:rsidR="00BE231D" w:rsidRDefault="00BE231D" w:rsidP="002355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05949190"/>
      <w:docPartObj>
        <w:docPartGallery w:val="Page Numbers (Bottom of Page)"/>
        <w:docPartUnique/>
      </w:docPartObj>
    </w:sdtPr>
    <w:sdtEndPr/>
    <w:sdtContent>
      <w:p w:rsidR="00822846" w:rsidRDefault="00822846">
        <w:pPr>
          <w:pStyle w:val="Piedepgina"/>
          <w:jc w:val="right"/>
        </w:pPr>
        <w:r>
          <w:fldChar w:fldCharType="begin"/>
        </w:r>
        <w:r>
          <w:instrText>PAGE   \* MERGEFORMAT</w:instrText>
        </w:r>
        <w:r>
          <w:fldChar w:fldCharType="separate"/>
        </w:r>
        <w:r w:rsidR="00BE231D">
          <w:rPr>
            <w:noProof/>
          </w:rPr>
          <w:t>322</w:t>
        </w:r>
        <w:r>
          <w:fldChar w:fldCharType="end"/>
        </w:r>
      </w:p>
    </w:sdtContent>
  </w:sdt>
  <w:p w:rsidR="00822846" w:rsidRDefault="00822846">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8771160"/>
      <w:docPartObj>
        <w:docPartGallery w:val="Page Numbers (Bottom of Page)"/>
        <w:docPartUnique/>
      </w:docPartObj>
    </w:sdtPr>
    <w:sdtEndPr/>
    <w:sdtContent>
      <w:p w:rsidR="00822846" w:rsidRDefault="00822846">
        <w:pPr>
          <w:pStyle w:val="Piedepgina"/>
          <w:jc w:val="right"/>
        </w:pPr>
        <w:r>
          <w:fldChar w:fldCharType="begin"/>
        </w:r>
        <w:r>
          <w:instrText>PAGE   \* MERGEFORMAT</w:instrText>
        </w:r>
        <w:r>
          <w:fldChar w:fldCharType="separate"/>
        </w:r>
        <w:r w:rsidR="006927B7">
          <w:rPr>
            <w:noProof/>
          </w:rPr>
          <w:t>335</w:t>
        </w:r>
        <w:r>
          <w:fldChar w:fldCharType="end"/>
        </w:r>
      </w:p>
    </w:sdtContent>
  </w:sdt>
  <w:p w:rsidR="00822846" w:rsidRDefault="00822846">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231D" w:rsidRDefault="00BE231D" w:rsidP="00235585">
      <w:pPr>
        <w:spacing w:after="0" w:line="240" w:lineRule="auto"/>
      </w:pPr>
      <w:r>
        <w:separator/>
      </w:r>
    </w:p>
  </w:footnote>
  <w:footnote w:type="continuationSeparator" w:id="0">
    <w:p w:rsidR="00BE231D" w:rsidRDefault="00BE231D" w:rsidP="00235585">
      <w:pPr>
        <w:spacing w:after="0" w:line="240" w:lineRule="auto"/>
      </w:pPr>
      <w:r>
        <w:continuationSeparator/>
      </w:r>
    </w:p>
  </w:footnote>
  <w:footnote w:id="1">
    <w:p w:rsidR="00822846" w:rsidRPr="007C259F" w:rsidRDefault="00822846" w:rsidP="007C259F">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7C259F">
        <w:rPr>
          <w:rFonts w:ascii="Times New Roman" w:hAnsi="Times New Roman" w:cs="Times New Roman"/>
          <w:sz w:val="18"/>
          <w:szCs w:val="18"/>
        </w:rPr>
        <w:t xml:space="preserve"> El precinto de hueso corresponde con el modelo F.II.</w:t>
      </w:r>
      <w:r>
        <w:rPr>
          <w:rFonts w:ascii="Times New Roman" w:hAnsi="Times New Roman" w:cs="Times New Roman"/>
          <w:sz w:val="18"/>
          <w:szCs w:val="18"/>
        </w:rPr>
        <w:t>2</w:t>
      </w:r>
      <w:r w:rsidRPr="007C259F">
        <w:rPr>
          <w:rFonts w:ascii="Times New Roman" w:hAnsi="Times New Roman" w:cs="Times New Roman"/>
          <w:sz w:val="18"/>
          <w:szCs w:val="18"/>
        </w:rPr>
        <w:t>. que analizaremos en su capítulo correspondiente.</w:t>
      </w:r>
    </w:p>
  </w:footnote>
  <w:footnote w:id="2">
    <w:p w:rsidR="00822846" w:rsidRPr="00796734" w:rsidRDefault="00822846">
      <w:pPr>
        <w:pStyle w:val="Textonotapie"/>
        <w:rPr>
          <w:rFonts w:ascii="Times New Roman" w:hAnsi="Times New Roman" w:cs="Times New Roman"/>
          <w:sz w:val="18"/>
          <w:szCs w:val="18"/>
        </w:rPr>
      </w:pPr>
      <w:r w:rsidRPr="00796734">
        <w:rPr>
          <w:rStyle w:val="Refdenotaalpie"/>
          <w:rFonts w:ascii="Times New Roman" w:hAnsi="Times New Roman" w:cs="Times New Roman"/>
          <w:sz w:val="18"/>
          <w:szCs w:val="18"/>
        </w:rPr>
        <w:footnoteRef/>
      </w:r>
      <w:r w:rsidRPr="00796734">
        <w:rPr>
          <w:rFonts w:ascii="Times New Roman" w:hAnsi="Times New Roman" w:cs="Times New Roman"/>
          <w:sz w:val="18"/>
          <w:szCs w:val="18"/>
        </w:rPr>
        <w:t xml:space="preserve"> Arroyo Villalta (Antequera), nº inv. 39. Pieza de marfil. Mide 9,3 cm de long. 7 cm de ancho y 4,2 cm de alto.</w:t>
      </w:r>
    </w:p>
  </w:footnote>
  <w:footnote w:id="3">
    <w:p w:rsidR="00822846" w:rsidRPr="007C259F" w:rsidRDefault="00822846" w:rsidP="007C259F">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7C259F">
        <w:rPr>
          <w:rFonts w:ascii="Times New Roman" w:hAnsi="Times New Roman" w:cs="Times New Roman"/>
          <w:sz w:val="18"/>
          <w:szCs w:val="18"/>
        </w:rPr>
        <w:t xml:space="preserve"> Luzón 2010: fig. 391. </w:t>
      </w:r>
    </w:p>
  </w:footnote>
  <w:footnote w:id="4">
    <w:p w:rsidR="00822846" w:rsidRPr="007C259F" w:rsidRDefault="00822846" w:rsidP="007C259F">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7C259F">
        <w:rPr>
          <w:rFonts w:ascii="Times New Roman" w:hAnsi="Times New Roman" w:cs="Times New Roman"/>
          <w:sz w:val="18"/>
          <w:szCs w:val="18"/>
        </w:rPr>
        <w:t xml:space="preserve"> Consorcio Mérida. Nº inv. DO213/4/65. Mide 11,9 cm de long., 2,7 cm de alto y 4,8 cm de ancho.</w:t>
      </w:r>
      <w:r>
        <w:rPr>
          <w:rFonts w:ascii="Times New Roman" w:hAnsi="Times New Roman" w:cs="Times New Roman"/>
          <w:sz w:val="18"/>
          <w:szCs w:val="18"/>
        </w:rPr>
        <w:t xml:space="preserve"> DO2012/3/50. No está completa por efecto de la cremación. Bejarano 2012: 106-107.</w:t>
      </w:r>
    </w:p>
  </w:footnote>
  <w:footnote w:id="5">
    <w:p w:rsidR="00822846" w:rsidRPr="007C259F" w:rsidRDefault="00822846" w:rsidP="007C259F">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7C259F">
        <w:rPr>
          <w:rFonts w:ascii="Times New Roman" w:hAnsi="Times New Roman" w:cs="Times New Roman"/>
          <w:sz w:val="18"/>
          <w:szCs w:val="18"/>
        </w:rPr>
        <w:t xml:space="preserve"> MNAT, nº inv. 45312. Nº diapositiva 9497.</w:t>
      </w:r>
    </w:p>
  </w:footnote>
  <w:footnote w:id="6">
    <w:p w:rsidR="00822846" w:rsidRPr="008F68D6" w:rsidRDefault="00822846" w:rsidP="007C259F">
      <w:pPr>
        <w:pStyle w:val="Textonotapie"/>
        <w:jc w:val="both"/>
        <w:rPr>
          <w:rFonts w:ascii="Times New Roman" w:hAnsi="Times New Roman" w:cs="Times New Roman"/>
          <w:sz w:val="18"/>
          <w:szCs w:val="18"/>
        </w:rPr>
      </w:pPr>
      <w:r w:rsidRPr="008F68D6">
        <w:rPr>
          <w:rStyle w:val="Refdenotaalpie"/>
          <w:rFonts w:ascii="Times New Roman" w:hAnsi="Times New Roman" w:cs="Times New Roman"/>
          <w:sz w:val="18"/>
          <w:szCs w:val="18"/>
        </w:rPr>
        <w:footnoteRef/>
      </w:r>
      <w:r w:rsidRPr="008F68D6">
        <w:rPr>
          <w:rFonts w:ascii="Times New Roman" w:hAnsi="Times New Roman" w:cs="Times New Roman"/>
          <w:sz w:val="18"/>
          <w:szCs w:val="18"/>
        </w:rPr>
        <w:t xml:space="preserve"> Museo de Arqueología Subacuática, nº inv. 5042/2.  Siglo I a.C.</w:t>
      </w:r>
    </w:p>
  </w:footnote>
  <w:footnote w:id="7">
    <w:p w:rsidR="00822846" w:rsidRPr="009F4DCE" w:rsidRDefault="00822846" w:rsidP="007C259F">
      <w:pPr>
        <w:pStyle w:val="Textonotapie"/>
        <w:jc w:val="both"/>
        <w:rPr>
          <w:rFonts w:ascii="Times New Roman" w:hAnsi="Times New Roman" w:cs="Times New Roman"/>
          <w:sz w:val="18"/>
          <w:szCs w:val="18"/>
          <w:lang w:val="fr-FR"/>
        </w:rPr>
      </w:pPr>
      <w:r w:rsidRPr="008F68D6">
        <w:rPr>
          <w:rStyle w:val="Refdenotaalpie"/>
          <w:rFonts w:ascii="Times New Roman" w:hAnsi="Times New Roman" w:cs="Times New Roman"/>
          <w:sz w:val="18"/>
          <w:szCs w:val="18"/>
        </w:rPr>
        <w:footnoteRef/>
      </w:r>
      <w:r w:rsidRPr="008F68D6">
        <w:rPr>
          <w:rFonts w:ascii="Times New Roman" w:hAnsi="Times New Roman" w:cs="Times New Roman"/>
          <w:sz w:val="18"/>
          <w:szCs w:val="18"/>
        </w:rPr>
        <w:t xml:space="preserve"> Anderes 2006: 20, fig. 41. Caja con refuerzos metálicos, similar a la de </w:t>
      </w:r>
      <w:r w:rsidRPr="008F68D6">
        <w:rPr>
          <w:rFonts w:ascii="Times New Roman" w:hAnsi="Times New Roman" w:cs="Times New Roman"/>
          <w:i/>
          <w:sz w:val="18"/>
          <w:szCs w:val="18"/>
        </w:rPr>
        <w:t>Tarraco</w:t>
      </w:r>
      <w:r w:rsidRPr="008F68D6">
        <w:rPr>
          <w:rFonts w:ascii="Times New Roman" w:hAnsi="Times New Roman" w:cs="Times New Roman"/>
          <w:sz w:val="18"/>
          <w:szCs w:val="18"/>
        </w:rPr>
        <w:t xml:space="preserve"> y </w:t>
      </w:r>
      <w:r w:rsidRPr="008F68D6">
        <w:rPr>
          <w:rFonts w:ascii="Times New Roman" w:hAnsi="Times New Roman" w:cs="Times New Roman"/>
          <w:i/>
          <w:sz w:val="18"/>
          <w:szCs w:val="18"/>
        </w:rPr>
        <w:t>Baelo Clavdia.</w:t>
      </w:r>
      <w:r w:rsidRPr="008F68D6">
        <w:rPr>
          <w:rFonts w:ascii="Times New Roman" w:hAnsi="Times New Roman" w:cs="Times New Roman"/>
          <w:sz w:val="18"/>
          <w:szCs w:val="18"/>
        </w:rPr>
        <w:t xml:space="preserve"> </w:t>
      </w:r>
      <w:r w:rsidRPr="009F4DCE">
        <w:rPr>
          <w:rFonts w:ascii="Times New Roman" w:hAnsi="Times New Roman" w:cs="Times New Roman"/>
          <w:sz w:val="18"/>
          <w:szCs w:val="18"/>
          <w:lang w:val="fr-FR"/>
        </w:rPr>
        <w:t>Mide 8,7 cm; Béal 1984: 93, lám 19, nº 366.</w:t>
      </w:r>
    </w:p>
  </w:footnote>
  <w:footnote w:id="8">
    <w:p w:rsidR="00822846" w:rsidRPr="009F4DCE" w:rsidRDefault="00822846" w:rsidP="007C259F">
      <w:pPr>
        <w:pStyle w:val="Textonotapie"/>
        <w:jc w:val="both"/>
        <w:rPr>
          <w:rFonts w:ascii="Times New Roman" w:hAnsi="Times New Roman" w:cs="Times New Roman"/>
          <w:sz w:val="18"/>
          <w:szCs w:val="18"/>
          <w:lang w:val="fr-FR"/>
        </w:rPr>
      </w:pPr>
      <w:r w:rsidRPr="008F68D6">
        <w:rPr>
          <w:rStyle w:val="Refdenotaalpie"/>
          <w:rFonts w:ascii="Times New Roman" w:hAnsi="Times New Roman" w:cs="Times New Roman"/>
          <w:sz w:val="18"/>
          <w:szCs w:val="18"/>
        </w:rPr>
        <w:footnoteRef/>
      </w:r>
      <w:r w:rsidRPr="009F4DCE">
        <w:rPr>
          <w:rFonts w:ascii="Times New Roman" w:hAnsi="Times New Roman" w:cs="Times New Roman"/>
          <w:sz w:val="18"/>
          <w:szCs w:val="18"/>
          <w:lang w:val="fr-FR"/>
        </w:rPr>
        <w:t xml:space="preserve"> Feugère-Prévot 2008: 238, fig. 6, nº 2 (en marfil).</w:t>
      </w:r>
    </w:p>
  </w:footnote>
  <w:footnote w:id="9">
    <w:p w:rsidR="00822846" w:rsidRPr="009F4DCE" w:rsidRDefault="00822846" w:rsidP="007C259F">
      <w:pPr>
        <w:pStyle w:val="Textonotapie"/>
        <w:jc w:val="both"/>
        <w:rPr>
          <w:rFonts w:ascii="Times New Roman" w:hAnsi="Times New Roman" w:cs="Times New Roman"/>
          <w:sz w:val="18"/>
          <w:szCs w:val="18"/>
          <w:lang w:val="en-US"/>
        </w:rPr>
      </w:pPr>
      <w:r w:rsidRPr="008F68D6">
        <w:rPr>
          <w:rStyle w:val="Refdenotaalpie"/>
          <w:rFonts w:ascii="Times New Roman" w:hAnsi="Times New Roman" w:cs="Times New Roman"/>
          <w:sz w:val="18"/>
          <w:szCs w:val="18"/>
        </w:rPr>
        <w:footnoteRef/>
      </w:r>
      <w:r w:rsidRPr="009F4DCE">
        <w:rPr>
          <w:rFonts w:ascii="Times New Roman" w:hAnsi="Times New Roman" w:cs="Times New Roman"/>
          <w:sz w:val="18"/>
          <w:szCs w:val="18"/>
          <w:lang w:val="en-US"/>
        </w:rPr>
        <w:t xml:space="preserve"> Schenk 2008: 101-102, fig. 137, nº 1147.</w:t>
      </w:r>
    </w:p>
  </w:footnote>
  <w:footnote w:id="10">
    <w:p w:rsidR="00822846" w:rsidRPr="002013AC" w:rsidRDefault="00822846" w:rsidP="007C259F">
      <w:pPr>
        <w:pStyle w:val="Textonotapie"/>
        <w:jc w:val="both"/>
        <w:rPr>
          <w:rFonts w:ascii="Times New Roman" w:hAnsi="Times New Roman" w:cs="Times New Roman"/>
          <w:sz w:val="18"/>
          <w:szCs w:val="18"/>
          <w:lang w:val="en-US"/>
        </w:rPr>
      </w:pPr>
      <w:r w:rsidRPr="008F68D6">
        <w:rPr>
          <w:rStyle w:val="Refdenotaalpie"/>
          <w:rFonts w:ascii="Times New Roman" w:hAnsi="Times New Roman" w:cs="Times New Roman"/>
          <w:sz w:val="18"/>
          <w:szCs w:val="18"/>
        </w:rPr>
        <w:footnoteRef/>
      </w:r>
      <w:r w:rsidRPr="009F4DCE">
        <w:rPr>
          <w:rFonts w:ascii="Times New Roman" w:hAnsi="Times New Roman" w:cs="Times New Roman"/>
          <w:sz w:val="18"/>
          <w:szCs w:val="18"/>
          <w:lang w:val="en-US"/>
        </w:rPr>
        <w:t xml:space="preserve"> Jung 2013: Lám. 98 nº 1874</w:t>
      </w:r>
      <w:r w:rsidRPr="002013AC">
        <w:rPr>
          <w:rFonts w:ascii="Times New Roman" w:hAnsi="Times New Roman" w:cs="Times New Roman"/>
          <w:sz w:val="18"/>
          <w:szCs w:val="18"/>
          <w:lang w:val="en-US"/>
        </w:rPr>
        <w:t>.</w:t>
      </w:r>
      <w:bookmarkStart w:id="0" w:name="_GoBack"/>
      <w:bookmarkEnd w:id="0"/>
    </w:p>
  </w:footnote>
  <w:footnote w:id="11">
    <w:p w:rsidR="00822846" w:rsidRPr="006927B7" w:rsidRDefault="00822846">
      <w:pPr>
        <w:pStyle w:val="Textonotapie"/>
        <w:rPr>
          <w:lang w:val="en-US"/>
        </w:rPr>
      </w:pPr>
      <w:r>
        <w:rPr>
          <w:rStyle w:val="Refdenotaalpie"/>
        </w:rPr>
        <w:footnoteRef/>
      </w:r>
      <w:r w:rsidRPr="006927B7">
        <w:rPr>
          <w:lang w:val="en-US"/>
        </w:rPr>
        <w:t xml:space="preserve"> </w:t>
      </w:r>
      <w:r w:rsidRPr="006927B7">
        <w:rPr>
          <w:rFonts w:ascii="Times New Roman" w:hAnsi="Times New Roman" w:cs="Times New Roman"/>
          <w:sz w:val="18"/>
          <w:szCs w:val="18"/>
          <w:lang w:val="en-US"/>
        </w:rPr>
        <w:t>Ivčević 2007: 28, nº 8.</w:t>
      </w:r>
    </w:p>
  </w:footnote>
  <w:footnote w:id="12">
    <w:p w:rsidR="00822846" w:rsidRPr="007C259F" w:rsidRDefault="00822846" w:rsidP="007C259F">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7C259F">
        <w:rPr>
          <w:rFonts w:ascii="Times New Roman" w:hAnsi="Times New Roman" w:cs="Times New Roman"/>
          <w:sz w:val="18"/>
          <w:szCs w:val="18"/>
        </w:rPr>
        <w:t xml:space="preserve"> Béal 1984: 94. Está atestiguada la elaboración de este tipo de cajas, por lo menos, en los talleres de Lyon y de Vienne. Abriendo la posibilidad a la elaboración en otros centros.</w:t>
      </w:r>
    </w:p>
  </w:footnote>
  <w:footnote w:id="13">
    <w:p w:rsidR="00822846" w:rsidRPr="007C259F" w:rsidRDefault="00822846" w:rsidP="007C259F">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7C259F">
        <w:rPr>
          <w:rFonts w:ascii="Times New Roman" w:hAnsi="Times New Roman" w:cs="Times New Roman"/>
          <w:sz w:val="18"/>
          <w:szCs w:val="18"/>
        </w:rPr>
        <w:t xml:space="preserve"> Nº inv. 5105. Mide 9,4 cm de long y 4,3 cm de anchura. Fue recuperada por P. Quintero en 1916. Vaquerizo 2010: 167, fig.126.</w:t>
      </w:r>
    </w:p>
  </w:footnote>
  <w:footnote w:id="14">
    <w:p w:rsidR="00822846" w:rsidRPr="007C259F" w:rsidRDefault="00822846" w:rsidP="007C259F">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7C259F">
        <w:rPr>
          <w:rFonts w:ascii="Times New Roman" w:hAnsi="Times New Roman" w:cs="Times New Roman"/>
          <w:sz w:val="18"/>
          <w:szCs w:val="18"/>
        </w:rPr>
        <w:t xml:space="preserve"> Museo de Cádiz, nº inv. 23.456. Apareció en la calles Escalzos, nº2-8, de la capital gaditana. Se trata de una tumba de incineración femenina, depositada en una urna (piedra ostionera), con un rico y abundante ajuar. Entre el material de hueso del depósito se recogieron otros fragmentos correspondientes a dos cajas planas, aparte de la que lleva la inscripción de </w:t>
      </w:r>
      <w:r w:rsidRPr="007C259F">
        <w:rPr>
          <w:rFonts w:ascii="Times New Roman" w:hAnsi="Times New Roman" w:cs="Times New Roman"/>
          <w:i/>
          <w:sz w:val="18"/>
          <w:szCs w:val="18"/>
        </w:rPr>
        <w:t>aureae</w:t>
      </w:r>
      <w:r w:rsidRPr="007C259F">
        <w:rPr>
          <w:rFonts w:ascii="Times New Roman" w:hAnsi="Times New Roman" w:cs="Times New Roman"/>
          <w:sz w:val="18"/>
          <w:szCs w:val="18"/>
        </w:rPr>
        <w:t xml:space="preserve"> </w:t>
      </w:r>
      <w:r w:rsidRPr="007C259F">
        <w:rPr>
          <w:rFonts w:ascii="Times New Roman" w:hAnsi="Times New Roman" w:cs="Times New Roman"/>
          <w:i/>
          <w:sz w:val="18"/>
          <w:szCs w:val="18"/>
        </w:rPr>
        <w:t>letterae</w:t>
      </w:r>
      <w:r w:rsidRPr="007C259F">
        <w:rPr>
          <w:rFonts w:ascii="Times New Roman" w:hAnsi="Times New Roman" w:cs="Times New Roman"/>
          <w:sz w:val="18"/>
          <w:szCs w:val="18"/>
        </w:rPr>
        <w:t xml:space="preserve">. El conjunto se fechada en el siglo I d.C.  </w:t>
      </w:r>
    </w:p>
  </w:footnote>
  <w:footnote w:id="15">
    <w:p w:rsidR="00822846" w:rsidRPr="007C259F" w:rsidRDefault="00822846" w:rsidP="007C259F">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7C259F">
        <w:rPr>
          <w:rFonts w:ascii="Times New Roman" w:hAnsi="Times New Roman" w:cs="Times New Roman"/>
          <w:sz w:val="18"/>
          <w:szCs w:val="18"/>
        </w:rPr>
        <w:t xml:space="preserve"> Consorcio Mérida, nº inv. </w:t>
      </w:r>
      <w:r w:rsidRPr="007C259F">
        <w:rPr>
          <w:rFonts w:ascii="Times New Roman" w:hAnsi="Times New Roman" w:cs="Times New Roman"/>
          <w:color w:val="000000"/>
          <w:sz w:val="18"/>
          <w:szCs w:val="18"/>
        </w:rPr>
        <w:t xml:space="preserve">2076/27/127, Nº inventario MNAR - </w:t>
      </w:r>
      <w:r w:rsidRPr="007C259F">
        <w:rPr>
          <w:rFonts w:ascii="Times New Roman" w:hAnsi="Times New Roman" w:cs="Times New Roman"/>
          <w:sz w:val="18"/>
          <w:szCs w:val="18"/>
        </w:rPr>
        <w:t>DO2013/3/13.</w:t>
      </w:r>
    </w:p>
  </w:footnote>
  <w:footnote w:id="16">
    <w:p w:rsidR="00822846" w:rsidRPr="007C259F" w:rsidRDefault="00822846" w:rsidP="007C259F">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7C259F">
        <w:rPr>
          <w:rFonts w:ascii="Times New Roman" w:hAnsi="Times New Roman" w:cs="Times New Roman"/>
          <w:sz w:val="18"/>
          <w:szCs w:val="18"/>
        </w:rPr>
        <w:t xml:space="preserve"> Ivčević 2007: 34, nº 15. </w:t>
      </w:r>
    </w:p>
  </w:footnote>
  <w:footnote w:id="17">
    <w:p w:rsidR="00822846" w:rsidRPr="007C259F" w:rsidRDefault="00822846" w:rsidP="007C259F">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7C259F">
        <w:rPr>
          <w:rFonts w:ascii="Times New Roman" w:hAnsi="Times New Roman" w:cs="Times New Roman"/>
          <w:sz w:val="18"/>
          <w:szCs w:val="18"/>
        </w:rPr>
        <w:t xml:space="preserve"> Según la cartela del Museo de Badalona, la lectura sería BEA LAK. </w:t>
      </w:r>
    </w:p>
  </w:footnote>
  <w:footnote w:id="18">
    <w:p w:rsidR="00822846" w:rsidRPr="007C259F" w:rsidRDefault="00822846" w:rsidP="007C259F">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7C259F">
        <w:rPr>
          <w:rFonts w:ascii="Times New Roman" w:hAnsi="Times New Roman" w:cs="Times New Roman"/>
          <w:sz w:val="18"/>
          <w:szCs w:val="18"/>
        </w:rPr>
        <w:t xml:space="preserve"> MNAR, nº inv. CE 08821. Mide 12 cm de long. y 6 cm de ancho. Lleva un orifico en el centro con restos de hierro.</w:t>
      </w:r>
    </w:p>
  </w:footnote>
  <w:footnote w:id="19">
    <w:p w:rsidR="00822846" w:rsidRPr="007C259F" w:rsidRDefault="00822846" w:rsidP="007C259F">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7C259F">
        <w:rPr>
          <w:rFonts w:ascii="Times New Roman" w:hAnsi="Times New Roman" w:cs="Times New Roman"/>
          <w:sz w:val="18"/>
          <w:szCs w:val="18"/>
        </w:rPr>
        <w:t xml:space="preserve"> Museo de Cádiz, nº inv. 23.456. Apareció en la calles Escalzos, nº2-8, de la capital gaditana. Se trata de una tumba de incineración femenina con un rico y abundante ajuar. La plaquita de hueso con la inscripción de Nicomedes, hace referencia al esclavo que tenía asignada la niña para su servicio. Entre el material de hueso en el depósito (urna realizada en piedra ostionera) se recogieron otros fragmentos correspondientes a dos cajas planas, que posiblemente fueran contenedores de las redecillas de oro.  El conjunto se fechada en el siglo I d.C.  La placa con la inscripción mide 7,8</w:t>
      </w:r>
      <w:r w:rsidRPr="007C259F">
        <w:rPr>
          <w:rFonts w:ascii="Times New Roman" w:eastAsia="Times New Roman" w:hAnsi="Times New Roman" w:cs="Times New Roman"/>
          <w:sz w:val="18"/>
          <w:szCs w:val="18"/>
          <w:lang w:eastAsia="es-ES"/>
        </w:rPr>
        <w:t xml:space="preserve"> cm de long y 2,50 cm de altura. Las letras (en capital cuadrada) no llegan a un centímetro de alto.  Este modelo de caja, como se recoge en la ficha del Museo, debió “realizarse ex profeso como ofrenda a la difunta”.</w:t>
      </w:r>
    </w:p>
  </w:footnote>
  <w:footnote w:id="20">
    <w:p w:rsidR="00822846" w:rsidRPr="0014782B" w:rsidRDefault="00822846">
      <w:pPr>
        <w:pStyle w:val="Textonotapie"/>
        <w:rPr>
          <w:rFonts w:ascii="Times New Roman" w:hAnsi="Times New Roman" w:cs="Times New Roman"/>
          <w:sz w:val="18"/>
          <w:szCs w:val="18"/>
        </w:rPr>
      </w:pPr>
      <w:r w:rsidRPr="0014782B">
        <w:rPr>
          <w:rStyle w:val="Refdenotaalpie"/>
          <w:rFonts w:ascii="Times New Roman" w:hAnsi="Times New Roman" w:cs="Times New Roman"/>
          <w:sz w:val="18"/>
          <w:szCs w:val="18"/>
        </w:rPr>
        <w:footnoteRef/>
      </w:r>
      <w:r w:rsidRPr="0014782B">
        <w:rPr>
          <w:rFonts w:ascii="Times New Roman" w:hAnsi="Times New Roman" w:cs="Times New Roman"/>
          <w:sz w:val="18"/>
          <w:szCs w:val="18"/>
        </w:rPr>
        <w:t xml:space="preserve"> </w:t>
      </w:r>
      <w:r w:rsidRPr="007C259F">
        <w:rPr>
          <w:rFonts w:ascii="Times New Roman" w:hAnsi="Times New Roman" w:cs="Times New Roman"/>
          <w:sz w:val="18"/>
          <w:szCs w:val="18"/>
        </w:rPr>
        <w:t>Museo Arqueoló</w:t>
      </w:r>
      <w:r>
        <w:rPr>
          <w:rFonts w:ascii="Times New Roman" w:hAnsi="Times New Roman" w:cs="Times New Roman"/>
          <w:sz w:val="18"/>
          <w:szCs w:val="18"/>
        </w:rPr>
        <w:t>gico de Barcelona, nº inv. 2047.</w:t>
      </w:r>
    </w:p>
  </w:footnote>
  <w:footnote w:id="21">
    <w:p w:rsidR="00822846" w:rsidRPr="007C259F" w:rsidRDefault="00822846" w:rsidP="007C259F">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7C259F">
        <w:rPr>
          <w:rFonts w:ascii="Times New Roman" w:hAnsi="Times New Roman" w:cs="Times New Roman"/>
          <w:sz w:val="18"/>
          <w:szCs w:val="18"/>
        </w:rPr>
        <w:t xml:space="preserve"> MNAR, nº inv. CE09727. Mide 7,5 de long, 1,9 de ancho y 1 cm de grosor.</w:t>
      </w:r>
    </w:p>
  </w:footnote>
  <w:footnote w:id="22">
    <w:p w:rsidR="00822846" w:rsidRPr="00047D4E" w:rsidRDefault="00822846" w:rsidP="009E0472">
      <w:pPr>
        <w:pStyle w:val="Textonotapie"/>
        <w:rPr>
          <w:rFonts w:ascii="Times New Roman" w:hAnsi="Times New Roman" w:cs="Times New Roman"/>
          <w:sz w:val="18"/>
          <w:szCs w:val="18"/>
        </w:rPr>
      </w:pPr>
      <w:r w:rsidRPr="00047D4E">
        <w:rPr>
          <w:rStyle w:val="Refdenotaalpie"/>
          <w:rFonts w:ascii="Times New Roman" w:hAnsi="Times New Roman" w:cs="Times New Roman"/>
          <w:sz w:val="18"/>
          <w:szCs w:val="18"/>
        </w:rPr>
        <w:footnoteRef/>
      </w:r>
      <w:r w:rsidRPr="00047D4E">
        <w:rPr>
          <w:rFonts w:ascii="Times New Roman" w:hAnsi="Times New Roman" w:cs="Times New Roman"/>
          <w:sz w:val="18"/>
          <w:szCs w:val="18"/>
        </w:rPr>
        <w:t xml:space="preserve"> Museo Arqueológico de Soria, nº inv. 94/1/</w:t>
      </w:r>
      <w:r>
        <w:rPr>
          <w:rFonts w:ascii="Times New Roman" w:hAnsi="Times New Roman" w:cs="Times New Roman"/>
          <w:sz w:val="18"/>
          <w:szCs w:val="18"/>
        </w:rPr>
        <w:t>121</w:t>
      </w:r>
      <w:r w:rsidRPr="00047D4E">
        <w:rPr>
          <w:rFonts w:ascii="Times New Roman" w:hAnsi="Times New Roman" w:cs="Times New Roman"/>
          <w:sz w:val="18"/>
          <w:szCs w:val="18"/>
        </w:rPr>
        <w:t>81.</w:t>
      </w:r>
    </w:p>
  </w:footnote>
  <w:footnote w:id="23">
    <w:p w:rsidR="00822846" w:rsidRPr="007C259F" w:rsidRDefault="00822846" w:rsidP="007C259F">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7C259F">
        <w:rPr>
          <w:rFonts w:ascii="Times New Roman" w:hAnsi="Times New Roman" w:cs="Times New Roman"/>
          <w:sz w:val="18"/>
          <w:szCs w:val="18"/>
        </w:rPr>
        <w:t xml:space="preserve"> Crummy 1983: 82, fig. 87 nº 2150, 2151 y 2156</w:t>
      </w:r>
    </w:p>
  </w:footnote>
  <w:footnote w:id="24">
    <w:p w:rsidR="00822846" w:rsidRPr="007C259F" w:rsidRDefault="00822846" w:rsidP="007C259F">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7C259F">
        <w:rPr>
          <w:rFonts w:ascii="Times New Roman" w:hAnsi="Times New Roman" w:cs="Times New Roman"/>
          <w:sz w:val="18"/>
          <w:szCs w:val="18"/>
        </w:rPr>
        <w:t xml:space="preserve"> Consorcio Mérida. Excavación de 1988 en la calle Pontezuelas.</w:t>
      </w:r>
    </w:p>
  </w:footnote>
  <w:footnote w:id="25">
    <w:p w:rsidR="00822846" w:rsidRPr="007C259F" w:rsidRDefault="00822846" w:rsidP="007C259F">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7C259F">
        <w:rPr>
          <w:rFonts w:ascii="Times New Roman" w:hAnsi="Times New Roman" w:cs="Times New Roman"/>
          <w:sz w:val="18"/>
          <w:szCs w:val="18"/>
        </w:rPr>
        <w:t xml:space="preserve"> Béal 1983: 365, lám. LXV, nº 1316.</w:t>
      </w:r>
    </w:p>
  </w:footnote>
  <w:footnote w:id="26">
    <w:p w:rsidR="00822846" w:rsidRPr="007C259F" w:rsidRDefault="00822846" w:rsidP="007C259F">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7C259F">
        <w:rPr>
          <w:rFonts w:ascii="Times New Roman" w:hAnsi="Times New Roman" w:cs="Times New Roman"/>
          <w:sz w:val="18"/>
          <w:szCs w:val="18"/>
        </w:rPr>
        <w:t xml:space="preserve"> Museo Arqueológico de Barcelona, nº inv. 2047 (escena gladiatoria). </w:t>
      </w:r>
    </w:p>
  </w:footnote>
  <w:footnote w:id="27">
    <w:p w:rsidR="00822846" w:rsidRPr="007C259F" w:rsidRDefault="00822846" w:rsidP="007C259F">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7C259F">
        <w:rPr>
          <w:rFonts w:ascii="Times New Roman" w:hAnsi="Times New Roman" w:cs="Times New Roman"/>
          <w:sz w:val="18"/>
          <w:szCs w:val="18"/>
        </w:rPr>
        <w:t xml:space="preserve"> Heras-Cabada 1996: 48, fig. 5, objeto 6. Los autores leen </w:t>
      </w:r>
      <w:r w:rsidRPr="007C259F">
        <w:rPr>
          <w:rFonts w:ascii="Times New Roman" w:hAnsi="Times New Roman" w:cs="Times New Roman"/>
          <w:i/>
          <w:sz w:val="18"/>
          <w:szCs w:val="18"/>
        </w:rPr>
        <w:t xml:space="preserve">MVRTIE. </w:t>
      </w:r>
    </w:p>
  </w:footnote>
  <w:footnote w:id="28">
    <w:p w:rsidR="00822846" w:rsidRPr="007C259F" w:rsidRDefault="00822846" w:rsidP="007C259F">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6633C1">
        <w:rPr>
          <w:rFonts w:ascii="Times New Roman" w:hAnsi="Times New Roman" w:cs="Times New Roman"/>
          <w:sz w:val="18"/>
          <w:szCs w:val="18"/>
        </w:rPr>
        <w:t xml:space="preserve"> Abascal-</w:t>
      </w:r>
      <w:r>
        <w:rPr>
          <w:rFonts w:ascii="Times New Roman" w:hAnsi="Times New Roman" w:cs="Times New Roman"/>
          <w:sz w:val="18"/>
          <w:szCs w:val="18"/>
        </w:rPr>
        <w:t>Ce</w:t>
      </w:r>
      <w:r w:rsidRPr="006633C1">
        <w:rPr>
          <w:rFonts w:ascii="Times New Roman" w:hAnsi="Times New Roman" w:cs="Times New Roman"/>
          <w:sz w:val="18"/>
          <w:szCs w:val="18"/>
        </w:rPr>
        <w:t xml:space="preserve">brián 2002: 183, nº 76, fig. 73-74. Mide 8,4 x 3 x, 0,5 cm. </w:t>
      </w:r>
      <w:r w:rsidRPr="007C259F">
        <w:rPr>
          <w:rFonts w:ascii="Times New Roman" w:hAnsi="Times New Roman" w:cs="Times New Roman"/>
          <w:sz w:val="18"/>
          <w:szCs w:val="18"/>
        </w:rPr>
        <w:t xml:space="preserve">Apareció en la excavaciones del foro de </w:t>
      </w:r>
      <w:r w:rsidRPr="007C259F">
        <w:rPr>
          <w:rFonts w:ascii="Times New Roman" w:hAnsi="Times New Roman" w:cs="Times New Roman"/>
          <w:i/>
          <w:sz w:val="18"/>
          <w:szCs w:val="18"/>
        </w:rPr>
        <w:t>Segobriga</w:t>
      </w:r>
      <w:r w:rsidRPr="007C259F">
        <w:rPr>
          <w:rFonts w:ascii="Times New Roman" w:hAnsi="Times New Roman" w:cs="Times New Roman"/>
          <w:sz w:val="18"/>
          <w:szCs w:val="18"/>
        </w:rPr>
        <w:t xml:space="preserve">. Nº inventario 42.608. </w:t>
      </w:r>
    </w:p>
  </w:footnote>
  <w:footnote w:id="29">
    <w:p w:rsidR="00822846" w:rsidRPr="007C259F" w:rsidRDefault="00822846" w:rsidP="007C259F">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7C259F">
        <w:rPr>
          <w:rFonts w:ascii="Times New Roman" w:hAnsi="Times New Roman" w:cs="Times New Roman"/>
          <w:sz w:val="18"/>
          <w:szCs w:val="18"/>
        </w:rPr>
        <w:t xml:space="preserve"> Gascón 2011: 374 y 381, nº 5. Tapadera rectangular con sección en semi “U”. Mide 8 cm de long y 3 cm de ancho. Lleva incisa la inscripción en letra capital “</w:t>
      </w:r>
      <w:r w:rsidRPr="007C259F">
        <w:rPr>
          <w:rFonts w:ascii="Times New Roman" w:hAnsi="Times New Roman" w:cs="Times New Roman"/>
          <w:i/>
          <w:sz w:val="18"/>
          <w:szCs w:val="18"/>
        </w:rPr>
        <w:t>TITVLL</w:t>
      </w:r>
      <w:r w:rsidRPr="007C259F">
        <w:rPr>
          <w:rFonts w:ascii="Times New Roman" w:hAnsi="Times New Roman" w:cs="Times New Roman"/>
          <w:sz w:val="18"/>
          <w:szCs w:val="18"/>
        </w:rPr>
        <w:t>I”, acompañado de un tridente y una palma.</w:t>
      </w:r>
      <w:r w:rsidRPr="007C259F">
        <w:rPr>
          <w:rFonts w:ascii="Times New Roman" w:hAnsi="Times New Roman" w:cs="Times New Roman"/>
          <w:sz w:val="18"/>
          <w:szCs w:val="18"/>
        </w:rPr>
        <w:tab/>
      </w:r>
    </w:p>
  </w:footnote>
  <w:footnote w:id="30">
    <w:p w:rsidR="00822846" w:rsidRPr="007C259F" w:rsidRDefault="00822846" w:rsidP="007C259F">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7C259F">
        <w:rPr>
          <w:rFonts w:ascii="Times New Roman" w:hAnsi="Times New Roman" w:cs="Times New Roman"/>
          <w:sz w:val="18"/>
          <w:szCs w:val="18"/>
        </w:rPr>
        <w:t xml:space="preserve"> Mezquiriz 2009: 177-178. Nº 1. Tapa de cajita rectangular con inscripción incisa con el nombre </w:t>
      </w:r>
      <w:r w:rsidRPr="007C259F">
        <w:rPr>
          <w:rFonts w:ascii="Times New Roman" w:hAnsi="Times New Roman" w:cs="Times New Roman"/>
          <w:i/>
          <w:sz w:val="18"/>
          <w:szCs w:val="18"/>
        </w:rPr>
        <w:t>CORNE</w:t>
      </w:r>
      <w:r w:rsidRPr="007C259F">
        <w:rPr>
          <w:rFonts w:ascii="Times New Roman" w:hAnsi="Times New Roman" w:cs="Times New Roman"/>
          <w:sz w:val="18"/>
          <w:szCs w:val="18"/>
        </w:rPr>
        <w:t xml:space="preserve"> (lia). Posiblemente el nombre de la dueña. Mide 8,2 cm. de long.</w:t>
      </w:r>
    </w:p>
  </w:footnote>
  <w:footnote w:id="31">
    <w:p w:rsidR="00822846" w:rsidRPr="006927B7" w:rsidRDefault="00822846" w:rsidP="007C259F">
      <w:pPr>
        <w:pStyle w:val="Textonotapie"/>
        <w:jc w:val="both"/>
        <w:rPr>
          <w:rFonts w:ascii="Times New Roman" w:hAnsi="Times New Roman" w:cs="Times New Roman"/>
          <w:sz w:val="18"/>
          <w:szCs w:val="18"/>
          <w:lang w:val="fr-FR"/>
        </w:rPr>
      </w:pPr>
      <w:r w:rsidRPr="006A38E6">
        <w:rPr>
          <w:rStyle w:val="Refdenotaalpie"/>
          <w:rFonts w:ascii="Times New Roman" w:hAnsi="Times New Roman" w:cs="Times New Roman"/>
          <w:sz w:val="18"/>
          <w:szCs w:val="18"/>
        </w:rPr>
        <w:footnoteRef/>
      </w:r>
      <w:r w:rsidRPr="006A38E6">
        <w:rPr>
          <w:rFonts w:ascii="Times New Roman" w:hAnsi="Times New Roman" w:cs="Times New Roman"/>
          <w:sz w:val="18"/>
          <w:szCs w:val="18"/>
        </w:rPr>
        <w:t xml:space="preserve"> MNAR, nº inv. </w:t>
      </w:r>
      <w:r w:rsidRPr="006927B7">
        <w:rPr>
          <w:rFonts w:ascii="Times New Roman" w:hAnsi="Times New Roman" w:cs="Times New Roman"/>
          <w:sz w:val="18"/>
          <w:szCs w:val="18"/>
          <w:lang w:val="fr-FR"/>
        </w:rPr>
        <w:t>CE07423. Mide 3,60 x 2,20 de ancho.</w:t>
      </w:r>
    </w:p>
  </w:footnote>
  <w:footnote w:id="32">
    <w:p w:rsidR="00822846" w:rsidRPr="006927B7" w:rsidRDefault="00822846" w:rsidP="007C259F">
      <w:pPr>
        <w:pStyle w:val="Textonotapie"/>
        <w:jc w:val="both"/>
        <w:rPr>
          <w:rFonts w:ascii="Times New Roman" w:hAnsi="Times New Roman" w:cs="Times New Roman"/>
          <w:sz w:val="18"/>
          <w:szCs w:val="18"/>
          <w:lang w:val="fr-FR"/>
        </w:rPr>
      </w:pPr>
      <w:r w:rsidRPr="006A38E6">
        <w:rPr>
          <w:rStyle w:val="Refdenotaalpie"/>
          <w:rFonts w:ascii="Times New Roman" w:hAnsi="Times New Roman" w:cs="Times New Roman"/>
          <w:sz w:val="18"/>
          <w:szCs w:val="18"/>
        </w:rPr>
        <w:footnoteRef/>
      </w:r>
      <w:r w:rsidRPr="006927B7">
        <w:rPr>
          <w:rFonts w:ascii="Times New Roman" w:hAnsi="Times New Roman" w:cs="Times New Roman"/>
          <w:sz w:val="18"/>
          <w:szCs w:val="18"/>
          <w:lang w:val="fr-FR"/>
        </w:rPr>
        <w:t xml:space="preserve"> MAN, Nº inv.21516.</w:t>
      </w:r>
    </w:p>
  </w:footnote>
  <w:footnote w:id="33">
    <w:p w:rsidR="00822846" w:rsidRPr="006927B7" w:rsidRDefault="00822846" w:rsidP="007C259F">
      <w:pPr>
        <w:pStyle w:val="Textonotapie"/>
        <w:jc w:val="both"/>
        <w:rPr>
          <w:rFonts w:ascii="Times New Roman" w:hAnsi="Times New Roman" w:cs="Times New Roman"/>
          <w:sz w:val="18"/>
          <w:szCs w:val="18"/>
          <w:lang w:val="fr-FR"/>
        </w:rPr>
      </w:pPr>
      <w:r w:rsidRPr="006A38E6">
        <w:rPr>
          <w:rStyle w:val="Refdenotaalpie"/>
          <w:rFonts w:ascii="Times New Roman" w:hAnsi="Times New Roman" w:cs="Times New Roman"/>
          <w:sz w:val="18"/>
          <w:szCs w:val="18"/>
        </w:rPr>
        <w:footnoteRef/>
      </w:r>
      <w:r w:rsidRPr="006927B7">
        <w:rPr>
          <w:rFonts w:ascii="Times New Roman" w:hAnsi="Times New Roman" w:cs="Times New Roman"/>
          <w:sz w:val="18"/>
          <w:szCs w:val="18"/>
          <w:lang w:val="fr-FR"/>
        </w:rPr>
        <w:t xml:space="preserve"> Béal 1984: 93, lám 19, nº 366 (Nîmes); 1983 lám 65, nº 1316-1318; 1984 b.</w:t>
      </w:r>
    </w:p>
  </w:footnote>
  <w:footnote w:id="34">
    <w:p w:rsidR="00822846" w:rsidRPr="006A38E6" w:rsidRDefault="00822846" w:rsidP="007C259F">
      <w:pPr>
        <w:pStyle w:val="Textonotapie"/>
        <w:jc w:val="both"/>
        <w:rPr>
          <w:rFonts w:ascii="Times New Roman" w:hAnsi="Times New Roman" w:cs="Times New Roman"/>
          <w:sz w:val="18"/>
          <w:szCs w:val="18"/>
        </w:rPr>
      </w:pPr>
      <w:r w:rsidRPr="006A38E6">
        <w:rPr>
          <w:rStyle w:val="Refdenotaalpie"/>
          <w:rFonts w:ascii="Times New Roman" w:hAnsi="Times New Roman" w:cs="Times New Roman"/>
          <w:sz w:val="18"/>
          <w:szCs w:val="18"/>
        </w:rPr>
        <w:footnoteRef/>
      </w:r>
      <w:r w:rsidRPr="006A38E6">
        <w:rPr>
          <w:rFonts w:ascii="Times New Roman" w:hAnsi="Times New Roman" w:cs="Times New Roman"/>
          <w:sz w:val="18"/>
          <w:szCs w:val="18"/>
        </w:rPr>
        <w:t xml:space="preserve"> Rodet-Belarbi – Lemoine 2010: 386, fig. 20 c y d.</w:t>
      </w:r>
    </w:p>
  </w:footnote>
  <w:footnote w:id="35">
    <w:p w:rsidR="00822846" w:rsidRPr="006A38E6" w:rsidRDefault="00822846" w:rsidP="007C259F">
      <w:pPr>
        <w:pStyle w:val="Textonotapie"/>
        <w:jc w:val="both"/>
        <w:rPr>
          <w:rFonts w:ascii="Times New Roman" w:hAnsi="Times New Roman" w:cs="Times New Roman"/>
          <w:sz w:val="18"/>
          <w:szCs w:val="18"/>
        </w:rPr>
      </w:pPr>
      <w:r w:rsidRPr="006A38E6">
        <w:rPr>
          <w:rStyle w:val="Refdenotaalpie"/>
          <w:rFonts w:ascii="Times New Roman" w:hAnsi="Times New Roman" w:cs="Times New Roman"/>
          <w:sz w:val="18"/>
          <w:szCs w:val="18"/>
        </w:rPr>
        <w:footnoteRef/>
      </w:r>
      <w:r w:rsidRPr="006A38E6">
        <w:rPr>
          <w:rFonts w:ascii="Times New Roman" w:hAnsi="Times New Roman" w:cs="Times New Roman"/>
          <w:sz w:val="18"/>
          <w:szCs w:val="18"/>
        </w:rPr>
        <w:t xml:space="preserve"> Deschler-Erb 1998: 398, lám.46, nº 4067-4071.</w:t>
      </w:r>
    </w:p>
  </w:footnote>
  <w:footnote w:id="36">
    <w:p w:rsidR="00822846" w:rsidRPr="006A38E6" w:rsidRDefault="00822846" w:rsidP="007C259F">
      <w:pPr>
        <w:pStyle w:val="Textonotapie"/>
        <w:jc w:val="both"/>
        <w:rPr>
          <w:rFonts w:ascii="Times New Roman" w:hAnsi="Times New Roman" w:cs="Times New Roman"/>
          <w:sz w:val="18"/>
          <w:szCs w:val="18"/>
        </w:rPr>
      </w:pPr>
      <w:r w:rsidRPr="006A38E6">
        <w:rPr>
          <w:rStyle w:val="Refdenotaalpie"/>
          <w:rFonts w:ascii="Times New Roman" w:hAnsi="Times New Roman" w:cs="Times New Roman"/>
          <w:sz w:val="18"/>
          <w:szCs w:val="18"/>
        </w:rPr>
        <w:footnoteRef/>
      </w:r>
      <w:r w:rsidRPr="006A38E6">
        <w:rPr>
          <w:rFonts w:ascii="Times New Roman" w:hAnsi="Times New Roman" w:cs="Times New Roman"/>
          <w:sz w:val="18"/>
          <w:szCs w:val="18"/>
        </w:rPr>
        <w:t xml:space="preserve"> Anderes 2009: 212, lám. 2.</w:t>
      </w:r>
    </w:p>
  </w:footnote>
  <w:footnote w:id="37">
    <w:p w:rsidR="00822846" w:rsidRPr="006927B7" w:rsidRDefault="00822846" w:rsidP="007C259F">
      <w:pPr>
        <w:pStyle w:val="Textonotapie"/>
        <w:jc w:val="both"/>
        <w:rPr>
          <w:rFonts w:ascii="Times New Roman" w:hAnsi="Times New Roman" w:cs="Times New Roman"/>
          <w:sz w:val="18"/>
          <w:szCs w:val="18"/>
          <w:lang w:val="en-US"/>
        </w:rPr>
      </w:pPr>
      <w:r w:rsidRPr="006A38E6">
        <w:rPr>
          <w:rStyle w:val="Refdenotaalpie"/>
          <w:rFonts w:ascii="Times New Roman" w:hAnsi="Times New Roman" w:cs="Times New Roman"/>
          <w:sz w:val="18"/>
          <w:szCs w:val="18"/>
        </w:rPr>
        <w:footnoteRef/>
      </w:r>
      <w:r w:rsidRPr="006927B7">
        <w:rPr>
          <w:rFonts w:ascii="Times New Roman" w:hAnsi="Times New Roman" w:cs="Times New Roman"/>
          <w:sz w:val="18"/>
          <w:szCs w:val="18"/>
          <w:lang w:val="en-US"/>
        </w:rPr>
        <w:t xml:space="preserve"> Schenk 2008: 101-102, fig. 137, nº 1147.</w:t>
      </w:r>
    </w:p>
  </w:footnote>
  <w:footnote w:id="38">
    <w:p w:rsidR="00822846" w:rsidRPr="006927B7" w:rsidRDefault="00822846" w:rsidP="007C259F">
      <w:pPr>
        <w:pStyle w:val="Textonotapie"/>
        <w:jc w:val="both"/>
        <w:rPr>
          <w:rFonts w:ascii="Times New Roman" w:hAnsi="Times New Roman" w:cs="Times New Roman"/>
          <w:sz w:val="18"/>
          <w:szCs w:val="18"/>
          <w:lang w:val="en-US"/>
        </w:rPr>
      </w:pPr>
      <w:r w:rsidRPr="006A38E6">
        <w:rPr>
          <w:rStyle w:val="Refdenotaalpie"/>
          <w:rFonts w:ascii="Times New Roman" w:hAnsi="Times New Roman" w:cs="Times New Roman"/>
          <w:sz w:val="18"/>
          <w:szCs w:val="18"/>
        </w:rPr>
        <w:footnoteRef/>
      </w:r>
      <w:r w:rsidRPr="006927B7">
        <w:rPr>
          <w:rFonts w:ascii="Times New Roman" w:hAnsi="Times New Roman" w:cs="Times New Roman"/>
          <w:sz w:val="18"/>
          <w:szCs w:val="18"/>
          <w:lang w:val="en-US"/>
        </w:rPr>
        <w:t xml:space="preserve"> Mikler 1997: lám. 26, nº 11.</w:t>
      </w:r>
    </w:p>
  </w:footnote>
  <w:footnote w:id="39">
    <w:p w:rsidR="00822846" w:rsidRPr="006A38E6" w:rsidRDefault="00822846" w:rsidP="007C259F">
      <w:pPr>
        <w:pStyle w:val="Textonotapie"/>
        <w:jc w:val="both"/>
        <w:rPr>
          <w:rFonts w:ascii="Times New Roman" w:hAnsi="Times New Roman" w:cs="Times New Roman"/>
          <w:sz w:val="18"/>
          <w:szCs w:val="18"/>
        </w:rPr>
      </w:pPr>
      <w:r w:rsidRPr="006A38E6">
        <w:rPr>
          <w:rStyle w:val="Refdenotaalpie"/>
          <w:rFonts w:ascii="Times New Roman" w:hAnsi="Times New Roman" w:cs="Times New Roman"/>
          <w:sz w:val="18"/>
          <w:szCs w:val="18"/>
        </w:rPr>
        <w:footnoteRef/>
      </w:r>
      <w:r w:rsidRPr="006A38E6">
        <w:rPr>
          <w:rFonts w:ascii="Times New Roman" w:hAnsi="Times New Roman" w:cs="Times New Roman"/>
          <w:sz w:val="18"/>
          <w:szCs w:val="18"/>
        </w:rPr>
        <w:t xml:space="preserve"> Gostenčnik 2005:136-138, lám 30 nº 1-2. Recoge varios paralelos, aparte de los citados, en Autum, Berlín Grolsheim, Tarquinia y Tarsus.</w:t>
      </w:r>
    </w:p>
  </w:footnote>
  <w:footnote w:id="40">
    <w:p w:rsidR="00822846" w:rsidRPr="006927B7" w:rsidRDefault="00822846" w:rsidP="007C259F">
      <w:pPr>
        <w:pStyle w:val="Textonotapie"/>
        <w:jc w:val="both"/>
        <w:rPr>
          <w:rFonts w:ascii="Times New Roman" w:hAnsi="Times New Roman" w:cs="Times New Roman"/>
          <w:sz w:val="18"/>
          <w:szCs w:val="18"/>
          <w:lang w:val="it-IT"/>
        </w:rPr>
      </w:pPr>
      <w:r w:rsidRPr="006A38E6">
        <w:rPr>
          <w:rStyle w:val="Refdenotaalpie"/>
          <w:rFonts w:ascii="Times New Roman" w:hAnsi="Times New Roman" w:cs="Times New Roman"/>
          <w:sz w:val="18"/>
          <w:szCs w:val="18"/>
        </w:rPr>
        <w:footnoteRef/>
      </w:r>
      <w:r w:rsidRPr="006927B7">
        <w:rPr>
          <w:rFonts w:ascii="Times New Roman" w:hAnsi="Times New Roman" w:cs="Times New Roman"/>
          <w:sz w:val="18"/>
          <w:szCs w:val="18"/>
          <w:lang w:val="it-IT"/>
        </w:rPr>
        <w:t xml:space="preserve"> Carandini Panella 1973: lám. 91 nº948-949 y lám 95 nº 1021. </w:t>
      </w:r>
    </w:p>
  </w:footnote>
  <w:footnote w:id="41">
    <w:p w:rsidR="00822846" w:rsidRPr="006A38E6" w:rsidRDefault="00822846" w:rsidP="007C259F">
      <w:pPr>
        <w:pStyle w:val="Textonotapie"/>
        <w:jc w:val="both"/>
        <w:rPr>
          <w:rFonts w:ascii="Times New Roman" w:hAnsi="Times New Roman" w:cs="Times New Roman"/>
          <w:sz w:val="18"/>
          <w:szCs w:val="18"/>
        </w:rPr>
      </w:pPr>
      <w:r w:rsidRPr="006A38E6">
        <w:rPr>
          <w:rStyle w:val="Refdenotaalpie"/>
          <w:rFonts w:ascii="Times New Roman" w:hAnsi="Times New Roman" w:cs="Times New Roman"/>
          <w:sz w:val="18"/>
          <w:szCs w:val="18"/>
        </w:rPr>
        <w:footnoteRef/>
      </w:r>
      <w:r w:rsidRPr="006A38E6">
        <w:rPr>
          <w:rFonts w:ascii="Times New Roman" w:hAnsi="Times New Roman" w:cs="Times New Roman"/>
          <w:sz w:val="18"/>
          <w:szCs w:val="18"/>
        </w:rPr>
        <w:t xml:space="preserve"> Ayalon 2005: lám. 10 nº 141.</w:t>
      </w:r>
    </w:p>
  </w:footnote>
  <w:footnote w:id="42">
    <w:p w:rsidR="00822846" w:rsidRPr="006A38E6" w:rsidRDefault="00822846" w:rsidP="007C259F">
      <w:pPr>
        <w:pStyle w:val="Textonotapie"/>
        <w:jc w:val="both"/>
        <w:rPr>
          <w:rFonts w:ascii="Times New Roman" w:hAnsi="Times New Roman" w:cs="Times New Roman"/>
          <w:sz w:val="18"/>
          <w:szCs w:val="18"/>
        </w:rPr>
      </w:pPr>
      <w:r w:rsidRPr="006A38E6">
        <w:rPr>
          <w:rStyle w:val="Refdenotaalpie"/>
          <w:rFonts w:ascii="Times New Roman" w:hAnsi="Times New Roman" w:cs="Times New Roman"/>
          <w:sz w:val="18"/>
          <w:szCs w:val="18"/>
        </w:rPr>
        <w:footnoteRef/>
      </w:r>
      <w:r w:rsidRPr="006A38E6">
        <w:rPr>
          <w:rFonts w:ascii="Times New Roman" w:hAnsi="Times New Roman" w:cs="Times New Roman"/>
          <w:sz w:val="18"/>
          <w:szCs w:val="18"/>
        </w:rPr>
        <w:t xml:space="preserve"> Sackett 1992, lám 317 nº 4 y lám. 320 nº 17a; Robinson 1959: lám. 56, M57.</w:t>
      </w:r>
    </w:p>
  </w:footnote>
  <w:footnote w:id="43">
    <w:p w:rsidR="00822846" w:rsidRPr="006A38E6" w:rsidRDefault="00822846" w:rsidP="007C259F">
      <w:pPr>
        <w:pStyle w:val="Textonotapie"/>
        <w:jc w:val="both"/>
        <w:rPr>
          <w:rFonts w:ascii="Times New Roman" w:hAnsi="Times New Roman" w:cs="Times New Roman"/>
          <w:sz w:val="18"/>
          <w:szCs w:val="18"/>
        </w:rPr>
      </w:pPr>
      <w:r w:rsidRPr="006A38E6">
        <w:rPr>
          <w:rStyle w:val="Refdenotaalpie"/>
          <w:rFonts w:ascii="Times New Roman" w:hAnsi="Times New Roman" w:cs="Times New Roman"/>
          <w:sz w:val="18"/>
          <w:szCs w:val="18"/>
        </w:rPr>
        <w:footnoteRef/>
      </w:r>
      <w:r w:rsidRPr="006A38E6">
        <w:rPr>
          <w:rFonts w:ascii="Times New Roman" w:hAnsi="Times New Roman" w:cs="Times New Roman"/>
          <w:sz w:val="18"/>
          <w:szCs w:val="18"/>
        </w:rPr>
        <w:t xml:space="preserve"> Deschler-Erb 1998: 333.</w:t>
      </w:r>
    </w:p>
  </w:footnote>
  <w:footnote w:id="44">
    <w:p w:rsidR="00822846" w:rsidRPr="006A38E6" w:rsidRDefault="00822846" w:rsidP="007C259F">
      <w:pPr>
        <w:pStyle w:val="Textonotapie"/>
        <w:jc w:val="both"/>
        <w:rPr>
          <w:rFonts w:ascii="Times New Roman" w:hAnsi="Times New Roman" w:cs="Times New Roman"/>
          <w:sz w:val="18"/>
          <w:szCs w:val="18"/>
        </w:rPr>
      </w:pPr>
      <w:r w:rsidRPr="006A38E6">
        <w:rPr>
          <w:rStyle w:val="Refdenotaalpie"/>
          <w:rFonts w:ascii="Times New Roman" w:hAnsi="Times New Roman" w:cs="Times New Roman"/>
          <w:sz w:val="18"/>
          <w:szCs w:val="18"/>
        </w:rPr>
        <w:footnoteRef/>
      </w:r>
      <w:r w:rsidRPr="006A38E6">
        <w:rPr>
          <w:rFonts w:ascii="Times New Roman" w:hAnsi="Times New Roman" w:cs="Times New Roman"/>
          <w:sz w:val="18"/>
          <w:szCs w:val="18"/>
        </w:rPr>
        <w:t xml:space="preserve"> Schenk 2008: 102.</w:t>
      </w:r>
    </w:p>
  </w:footnote>
  <w:footnote w:id="45">
    <w:p w:rsidR="00822846" w:rsidRPr="004D01CF" w:rsidRDefault="00822846" w:rsidP="007C259F">
      <w:pPr>
        <w:pStyle w:val="Textonotapie"/>
        <w:jc w:val="both"/>
        <w:rPr>
          <w:rFonts w:ascii="Times New Roman" w:hAnsi="Times New Roman" w:cs="Times New Roman"/>
          <w:sz w:val="18"/>
          <w:szCs w:val="18"/>
        </w:rPr>
      </w:pPr>
      <w:r w:rsidRPr="006A38E6">
        <w:rPr>
          <w:rStyle w:val="Refdenotaalpie"/>
          <w:rFonts w:ascii="Times New Roman" w:hAnsi="Times New Roman" w:cs="Times New Roman"/>
          <w:sz w:val="18"/>
          <w:szCs w:val="18"/>
        </w:rPr>
        <w:footnoteRef/>
      </w:r>
      <w:r w:rsidRPr="006A38E6">
        <w:rPr>
          <w:rFonts w:ascii="Times New Roman" w:hAnsi="Times New Roman" w:cs="Times New Roman"/>
          <w:sz w:val="18"/>
          <w:szCs w:val="18"/>
        </w:rPr>
        <w:t xml:space="preserve"> Béal 1986: 36. Rodet-Belarbi – Lemoine 2010: 386.En </w:t>
      </w:r>
      <w:r w:rsidRPr="006A38E6">
        <w:rPr>
          <w:rFonts w:ascii="Times New Roman" w:hAnsi="Times New Roman" w:cs="Times New Roman"/>
          <w:sz w:val="18"/>
          <w:szCs w:val="18"/>
          <w:lang w:eastAsia="es-ES"/>
        </w:rPr>
        <w:t>Frejus (Francia), mediados del siglo I – mediados del siglo II d.C.</w:t>
      </w:r>
    </w:p>
  </w:footnote>
  <w:footnote w:id="46">
    <w:p w:rsidR="00822846" w:rsidRPr="00047D4E" w:rsidRDefault="00822846" w:rsidP="007C259F">
      <w:pPr>
        <w:pStyle w:val="Textonotapie"/>
        <w:jc w:val="both"/>
        <w:rPr>
          <w:rFonts w:ascii="Times New Roman" w:hAnsi="Times New Roman" w:cs="Times New Roman"/>
          <w:sz w:val="18"/>
          <w:szCs w:val="18"/>
        </w:rPr>
      </w:pPr>
      <w:r w:rsidRPr="004D01CF">
        <w:rPr>
          <w:rStyle w:val="Refdenotaalpie"/>
          <w:rFonts w:ascii="Times New Roman" w:hAnsi="Times New Roman" w:cs="Times New Roman"/>
          <w:sz w:val="18"/>
          <w:szCs w:val="18"/>
        </w:rPr>
        <w:footnoteRef/>
      </w:r>
      <w:r w:rsidRPr="004D01CF">
        <w:rPr>
          <w:rFonts w:ascii="Times New Roman" w:hAnsi="Times New Roman" w:cs="Times New Roman"/>
          <w:sz w:val="18"/>
          <w:szCs w:val="18"/>
        </w:rPr>
        <w:t xml:space="preserve"> Filloy-Gil 2000: 271 nº 405. Mide 7.8 x 4,4 x 3 cm. Elemento utilizado como tapa de una cajita para cosméticos. Es idéntica a la pieza emporitana</w:t>
      </w:r>
      <w:r w:rsidRPr="00047D4E">
        <w:rPr>
          <w:rFonts w:ascii="Times New Roman" w:hAnsi="Times New Roman" w:cs="Times New Roman"/>
          <w:sz w:val="18"/>
          <w:szCs w:val="18"/>
        </w:rPr>
        <w:t xml:space="preserve"> (2)</w:t>
      </w:r>
    </w:p>
  </w:footnote>
  <w:footnote w:id="47">
    <w:p w:rsidR="00822846" w:rsidRPr="007C259F" w:rsidRDefault="00822846" w:rsidP="007C259F">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7C259F">
        <w:rPr>
          <w:rFonts w:ascii="Times New Roman" w:hAnsi="Times New Roman" w:cs="Times New Roman"/>
          <w:sz w:val="18"/>
          <w:szCs w:val="18"/>
        </w:rPr>
        <w:t xml:space="preserve"> Santrot 1995: 39, fig. 11, nº 75. Idéntica a la nº 2 de Ampurias. En este yacimiento consideran que la pieza está inacabada, que se trata de una pieza de desecho. Conserva restos de pintura roja.</w:t>
      </w:r>
    </w:p>
  </w:footnote>
  <w:footnote w:id="48">
    <w:p w:rsidR="00822846" w:rsidRPr="007C259F" w:rsidRDefault="00822846" w:rsidP="007C259F">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7C259F">
        <w:rPr>
          <w:rFonts w:ascii="Times New Roman" w:hAnsi="Times New Roman" w:cs="Times New Roman"/>
          <w:sz w:val="18"/>
          <w:szCs w:val="18"/>
        </w:rPr>
        <w:t xml:space="preserve"> Gostenčnik 2005:136-138, lám 30 nº 2</w:t>
      </w:r>
    </w:p>
  </w:footnote>
  <w:footnote w:id="49">
    <w:p w:rsidR="00822846" w:rsidRPr="007C259F" w:rsidRDefault="00822846" w:rsidP="007C259F">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7C259F">
        <w:rPr>
          <w:rFonts w:ascii="Times New Roman" w:hAnsi="Times New Roman" w:cs="Times New Roman"/>
          <w:sz w:val="18"/>
          <w:szCs w:val="18"/>
        </w:rPr>
        <w:t xml:space="preserve"> Deonna 1938, Fig. 259. Helenística tardía, principios </w:t>
      </w:r>
      <w:r>
        <w:rPr>
          <w:rFonts w:ascii="Times New Roman" w:hAnsi="Times New Roman" w:cs="Times New Roman"/>
          <w:sz w:val="18"/>
          <w:szCs w:val="18"/>
        </w:rPr>
        <w:t>del siglo I a.C.</w:t>
      </w:r>
      <w:r w:rsidRPr="007C259F">
        <w:rPr>
          <w:rFonts w:ascii="Times New Roman" w:hAnsi="Times New Roman" w:cs="Times New Roman"/>
          <w:sz w:val="18"/>
          <w:szCs w:val="18"/>
        </w:rPr>
        <w:t xml:space="preserve"> Davidson 1952: Lám. 68, nº 943.</w:t>
      </w:r>
    </w:p>
  </w:footnote>
  <w:footnote w:id="50">
    <w:p w:rsidR="00822846" w:rsidRPr="007C259F" w:rsidRDefault="00822846" w:rsidP="007C259F">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7C259F">
        <w:rPr>
          <w:rFonts w:ascii="Times New Roman" w:hAnsi="Times New Roman" w:cs="Times New Roman"/>
          <w:sz w:val="18"/>
          <w:szCs w:val="18"/>
        </w:rPr>
        <w:t xml:space="preserve"> Museo de Prehistoria de Valencia, nº inv. 355.</w:t>
      </w:r>
    </w:p>
  </w:footnote>
  <w:footnote w:id="51">
    <w:p w:rsidR="00822846" w:rsidRPr="007C259F" w:rsidRDefault="00822846" w:rsidP="007C259F">
      <w:pPr>
        <w:pStyle w:val="Textonotapie"/>
        <w:jc w:val="both"/>
        <w:rPr>
          <w:rFonts w:ascii="Times New Roman" w:hAnsi="Times New Roman" w:cs="Times New Roman"/>
          <w:sz w:val="18"/>
          <w:szCs w:val="18"/>
        </w:rPr>
      </w:pPr>
      <w:r w:rsidRPr="007C259F">
        <w:rPr>
          <w:rStyle w:val="Refdenotaalpie"/>
          <w:rFonts w:ascii="Times New Roman" w:hAnsi="Times New Roman" w:cs="Times New Roman"/>
          <w:sz w:val="18"/>
          <w:szCs w:val="18"/>
        </w:rPr>
        <w:footnoteRef/>
      </w:r>
      <w:r w:rsidRPr="007C259F">
        <w:rPr>
          <w:rFonts w:ascii="Times New Roman" w:hAnsi="Times New Roman" w:cs="Times New Roman"/>
          <w:sz w:val="18"/>
          <w:szCs w:val="18"/>
        </w:rPr>
        <w:t xml:space="preserve"> Mélida-Taracena 1921: 8, lám. VI, nº 5 y 8. Nº inventario Museo Arqueológico de Soria 8.456.</w:t>
      </w:r>
    </w:p>
  </w:footnote>
  <w:footnote w:id="52">
    <w:p w:rsidR="00822846" w:rsidRPr="00B34B49" w:rsidRDefault="00822846" w:rsidP="007C259F">
      <w:pPr>
        <w:pStyle w:val="Textonotapie"/>
        <w:jc w:val="both"/>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No conocemos paralelos para esta pieza que pueda guiarnos.</w:t>
      </w:r>
    </w:p>
  </w:footnote>
  <w:footnote w:id="53">
    <w:p w:rsidR="00822846" w:rsidRPr="00B34B49" w:rsidRDefault="00822846" w:rsidP="007C259F">
      <w:pPr>
        <w:pStyle w:val="Textonotapie"/>
        <w:jc w:val="both"/>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Pérez González-Illarregui 1994: 263–265. Recogen tres más sin inscripción en el área del taller de huesos. Piezas posiblemente inacabadas.</w:t>
      </w:r>
    </w:p>
  </w:footnote>
  <w:footnote w:id="54">
    <w:p w:rsidR="00822846" w:rsidRPr="00B34B49" w:rsidRDefault="00822846" w:rsidP="007C259F">
      <w:pPr>
        <w:pStyle w:val="Textonotapie"/>
        <w:jc w:val="both"/>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La única explicación sería que la pieza estuviese aún en proceso de fabricación, ya que se encontró entre el material de desecho del taller.</w:t>
      </w:r>
    </w:p>
  </w:footnote>
  <w:footnote w:id="55">
    <w:p w:rsidR="00822846" w:rsidRPr="00B34B49" w:rsidRDefault="00822846" w:rsidP="007C259F">
      <w:pPr>
        <w:pStyle w:val="Textonotapie"/>
        <w:jc w:val="both"/>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Beltrán 1998a: 114, nº4, fig. nº 304. Como en el caso de la </w:t>
      </w:r>
      <w:r w:rsidRPr="00B34B49">
        <w:rPr>
          <w:rFonts w:ascii="Times New Roman" w:hAnsi="Times New Roman" w:cs="Times New Roman"/>
          <w:i/>
          <w:sz w:val="18"/>
          <w:szCs w:val="18"/>
        </w:rPr>
        <w:t>tessera</w:t>
      </w:r>
      <w:r w:rsidRPr="00B34B49">
        <w:rPr>
          <w:rFonts w:ascii="Times New Roman" w:hAnsi="Times New Roman" w:cs="Times New Roman"/>
          <w:sz w:val="18"/>
          <w:szCs w:val="18"/>
        </w:rPr>
        <w:t xml:space="preserve"> del grupo II, (Fig.9, nº 7), tenemos las mismas dudas que las expresadas para esa pieza en la nota 25. En ambos casos son las excepciones de cada grupo. Mide 2,5 x (4,7) x 0,5 cm. Nº inventario 83.1.3.</w:t>
      </w:r>
    </w:p>
  </w:footnote>
  <w:footnote w:id="56">
    <w:p w:rsidR="00822846" w:rsidRPr="00B34B49" w:rsidRDefault="00822846" w:rsidP="007C259F">
      <w:pPr>
        <w:pStyle w:val="Textonotapie"/>
        <w:jc w:val="both"/>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Fenoy 2009: 34-35.</w:t>
      </w:r>
    </w:p>
  </w:footnote>
  <w:footnote w:id="57">
    <w:p w:rsidR="00822846" w:rsidRPr="00B34B49" w:rsidRDefault="00822846" w:rsidP="00D55057">
      <w:pPr>
        <w:pStyle w:val="Textonotapie"/>
        <w:jc w:val="both"/>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Pérez-Illarregui 1994: 263-265. Fig. 4 nº 35. Considera que es una </w:t>
      </w:r>
      <w:r w:rsidRPr="00B34B49">
        <w:rPr>
          <w:rFonts w:ascii="Times New Roman" w:hAnsi="Times New Roman" w:cs="Times New Roman"/>
          <w:i/>
          <w:sz w:val="18"/>
          <w:szCs w:val="18"/>
        </w:rPr>
        <w:t>tesserae lusoriae.</w:t>
      </w:r>
    </w:p>
  </w:footnote>
  <w:footnote w:id="58">
    <w:p w:rsidR="00822846" w:rsidRPr="00B34B49" w:rsidRDefault="00822846" w:rsidP="00D55057">
      <w:pPr>
        <w:pStyle w:val="Textonotapie"/>
        <w:jc w:val="both"/>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Fenoy 2009: 34-35. Nº inventario 00724. Mide 8,8, cm de longitud, por 3,5 cm. de ancho y 0,60 cm. de grosor. Porta la inscripción </w:t>
      </w:r>
      <w:r w:rsidRPr="00B34B49">
        <w:rPr>
          <w:rFonts w:ascii="Times New Roman" w:hAnsi="Times New Roman" w:cs="Times New Roman"/>
          <w:i/>
          <w:sz w:val="18"/>
          <w:szCs w:val="18"/>
        </w:rPr>
        <w:t>VENVST</w:t>
      </w:r>
      <w:r w:rsidRPr="00B34B49">
        <w:rPr>
          <w:rFonts w:ascii="Times New Roman" w:hAnsi="Times New Roman" w:cs="Times New Roman"/>
          <w:sz w:val="18"/>
          <w:szCs w:val="18"/>
        </w:rPr>
        <w:t>I</w:t>
      </w:r>
      <w:r w:rsidRPr="00B34B49">
        <w:rPr>
          <w:rFonts w:ascii="Times New Roman" w:hAnsi="Times New Roman" w:cs="Times New Roman"/>
          <w:i/>
          <w:sz w:val="18"/>
          <w:szCs w:val="18"/>
        </w:rPr>
        <w:t xml:space="preserve"> </w:t>
      </w:r>
      <w:r w:rsidRPr="00B34B49">
        <w:rPr>
          <w:rFonts w:ascii="Times New Roman" w:hAnsi="Times New Roman" w:cs="Times New Roman"/>
          <w:sz w:val="18"/>
          <w:szCs w:val="18"/>
        </w:rPr>
        <w:t>(grabada en letra capital</w:t>
      </w:r>
      <w:r w:rsidRPr="00B34B49">
        <w:rPr>
          <w:rFonts w:ascii="Times New Roman" w:hAnsi="Times New Roman" w:cs="Times New Roman"/>
          <w:i/>
          <w:sz w:val="18"/>
          <w:szCs w:val="18"/>
        </w:rPr>
        <w:t>)</w:t>
      </w:r>
      <w:r w:rsidRPr="00B34B49">
        <w:rPr>
          <w:rFonts w:ascii="Times New Roman" w:hAnsi="Times New Roman" w:cs="Times New Roman"/>
          <w:sz w:val="18"/>
          <w:szCs w:val="18"/>
        </w:rPr>
        <w:t>, un tridente y dos ojos. Ce la fecha entre el siglo I y II d.C.</w:t>
      </w:r>
    </w:p>
  </w:footnote>
  <w:footnote w:id="59">
    <w:p w:rsidR="00822846" w:rsidRPr="00B34B49" w:rsidRDefault="00822846" w:rsidP="00D55057">
      <w:pPr>
        <w:pStyle w:val="Textonotapie"/>
        <w:jc w:val="both"/>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Beltrán 1998: 114.</w:t>
      </w:r>
    </w:p>
  </w:footnote>
  <w:footnote w:id="60">
    <w:p w:rsidR="00822846" w:rsidRPr="00B34B49" w:rsidRDefault="00822846" w:rsidP="00D55057">
      <w:pPr>
        <w:pStyle w:val="Textonotapie"/>
        <w:jc w:val="both"/>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Consorcio Mérida nº inv. 2510/60/1000. Las piezas semicirculares miden entre 4,7 y 5,1 de diámetro y 5,2 cm de altura. Los listones largos entre 9,6 y 10,1 cm de long. y 1-1,2 cm de ancho. Las dos placas anchas 9,4 cm de long. y 2,2-2,5 cm de ancho. Los listones rectangulares pequeños 4 cm de alto y 1,1 cm de ancho.</w:t>
      </w:r>
    </w:p>
  </w:footnote>
  <w:footnote w:id="61">
    <w:p w:rsidR="00822846" w:rsidRPr="00B34B49" w:rsidRDefault="00822846" w:rsidP="007C259F">
      <w:pPr>
        <w:pStyle w:val="Textonotapie"/>
        <w:jc w:val="both"/>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Bejarano </w:t>
      </w:r>
      <w:r w:rsidRPr="00B34B49">
        <w:rPr>
          <w:rFonts w:ascii="Times New Roman" w:hAnsi="Times New Roman" w:cs="Times New Roman"/>
          <w:i/>
          <w:sz w:val="18"/>
          <w:szCs w:val="18"/>
        </w:rPr>
        <w:t>et al</w:t>
      </w:r>
      <w:r w:rsidRPr="00B34B49">
        <w:rPr>
          <w:rFonts w:ascii="Times New Roman" w:hAnsi="Times New Roman" w:cs="Times New Roman"/>
          <w:sz w:val="18"/>
          <w:szCs w:val="18"/>
        </w:rPr>
        <w:t>. 2019: 180 y 183, fig. 7. Consorcio Mérida, nº inv. 2264-11-5. MNAR nº inv. DO 2015/4/26. Es posible que se trate de dos cajas diferentes.</w:t>
      </w:r>
    </w:p>
  </w:footnote>
  <w:footnote w:id="62">
    <w:p w:rsidR="00822846" w:rsidRPr="00B34B49" w:rsidRDefault="00822846" w:rsidP="007C259F">
      <w:pPr>
        <w:pStyle w:val="Textonotapie"/>
        <w:jc w:val="both"/>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Gostenčnik 2005:138-141, lám 30 nº 7</w:t>
      </w:r>
    </w:p>
  </w:footnote>
  <w:footnote w:id="63">
    <w:p w:rsidR="00822846" w:rsidRPr="00B34B49" w:rsidRDefault="00822846" w:rsidP="007C259F">
      <w:pPr>
        <w:pStyle w:val="Textonotapie"/>
        <w:jc w:val="both"/>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Sackett 1992, lám 317 nº 7 y lám 320 n1 33 y 34.</w:t>
      </w:r>
    </w:p>
  </w:footnote>
  <w:footnote w:id="64">
    <w:p w:rsidR="00822846" w:rsidRPr="00B34B49" w:rsidRDefault="00822846" w:rsidP="007C259F">
      <w:pPr>
        <w:pStyle w:val="Textonotapie"/>
        <w:jc w:val="both"/>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Nuţu-Santc 2006: 234, lám.5 nº 28-29. Las relaciona con elementos militares. Afirma conocer paralelos en Britania con una cronología del siglo II al IV d.C.</w:t>
      </w:r>
    </w:p>
  </w:footnote>
  <w:footnote w:id="65">
    <w:p w:rsidR="00822846" w:rsidRPr="009B44A4" w:rsidRDefault="00822846" w:rsidP="00D962F5">
      <w:pPr>
        <w:pStyle w:val="Textonotapie"/>
        <w:jc w:val="both"/>
        <w:rPr>
          <w:rFonts w:ascii="Times New Roman" w:hAnsi="Times New Roman" w:cs="Times New Roman"/>
          <w:sz w:val="18"/>
          <w:szCs w:val="18"/>
          <w:lang w:val="it-IT"/>
        </w:rPr>
      </w:pPr>
      <w:r w:rsidRPr="00B34B49">
        <w:rPr>
          <w:rStyle w:val="Refdenotaalpie"/>
          <w:rFonts w:ascii="Times New Roman" w:hAnsi="Times New Roman" w:cs="Times New Roman"/>
          <w:sz w:val="18"/>
          <w:szCs w:val="18"/>
        </w:rPr>
        <w:footnoteRef/>
      </w:r>
      <w:r w:rsidRPr="009B44A4">
        <w:rPr>
          <w:rFonts w:ascii="Times New Roman" w:hAnsi="Times New Roman" w:cs="Times New Roman"/>
          <w:sz w:val="18"/>
          <w:szCs w:val="18"/>
          <w:lang w:val="it-IT"/>
        </w:rPr>
        <w:t xml:space="preserve"> Bejarano </w:t>
      </w:r>
      <w:r w:rsidRPr="009B44A4">
        <w:rPr>
          <w:rFonts w:ascii="Times New Roman" w:hAnsi="Times New Roman" w:cs="Times New Roman"/>
          <w:i/>
          <w:sz w:val="18"/>
          <w:szCs w:val="18"/>
          <w:lang w:val="it-IT"/>
        </w:rPr>
        <w:t>et al.</w:t>
      </w:r>
      <w:r w:rsidRPr="009B44A4">
        <w:rPr>
          <w:rFonts w:ascii="Times New Roman" w:hAnsi="Times New Roman" w:cs="Times New Roman"/>
          <w:sz w:val="18"/>
          <w:szCs w:val="18"/>
          <w:lang w:val="it-IT"/>
        </w:rPr>
        <w:t xml:space="preserve"> 2019: 193.</w:t>
      </w:r>
    </w:p>
  </w:footnote>
  <w:footnote w:id="66">
    <w:p w:rsidR="00822846" w:rsidRPr="009B44A4" w:rsidRDefault="00822846" w:rsidP="00045225">
      <w:pPr>
        <w:pStyle w:val="Textonotapie"/>
        <w:rPr>
          <w:rFonts w:ascii="Times New Roman" w:hAnsi="Times New Roman" w:cs="Times New Roman"/>
          <w:sz w:val="18"/>
          <w:szCs w:val="18"/>
          <w:lang w:val="it-IT"/>
        </w:rPr>
      </w:pPr>
      <w:r w:rsidRPr="00B34B49">
        <w:rPr>
          <w:rStyle w:val="Refdenotaalpie"/>
          <w:rFonts w:ascii="Times New Roman" w:hAnsi="Times New Roman" w:cs="Times New Roman"/>
          <w:sz w:val="18"/>
          <w:szCs w:val="18"/>
        </w:rPr>
        <w:footnoteRef/>
      </w:r>
      <w:r w:rsidRPr="009B44A4">
        <w:rPr>
          <w:rFonts w:ascii="Times New Roman" w:hAnsi="Times New Roman" w:cs="Times New Roman"/>
          <w:sz w:val="18"/>
          <w:szCs w:val="18"/>
          <w:lang w:val="it-IT"/>
        </w:rPr>
        <w:t xml:space="preserve"> Gostenčnik 2005: 137.</w:t>
      </w:r>
    </w:p>
  </w:footnote>
  <w:footnote w:id="67">
    <w:p w:rsidR="00822846" w:rsidRPr="009B44A4" w:rsidRDefault="00822846" w:rsidP="005A2C58">
      <w:pPr>
        <w:pStyle w:val="Textonotapie"/>
        <w:jc w:val="both"/>
        <w:rPr>
          <w:rFonts w:ascii="Times New Roman" w:hAnsi="Times New Roman" w:cs="Times New Roman"/>
          <w:sz w:val="18"/>
          <w:szCs w:val="18"/>
          <w:lang w:val="fr-FR"/>
        </w:rPr>
      </w:pPr>
      <w:r w:rsidRPr="00B34B49">
        <w:rPr>
          <w:rStyle w:val="Refdenotaalpie"/>
          <w:rFonts w:ascii="Times New Roman" w:hAnsi="Times New Roman" w:cs="Times New Roman"/>
          <w:sz w:val="18"/>
          <w:szCs w:val="18"/>
        </w:rPr>
        <w:footnoteRef/>
      </w:r>
      <w:r w:rsidRPr="00A23D52">
        <w:rPr>
          <w:rFonts w:ascii="Times New Roman" w:hAnsi="Times New Roman" w:cs="Times New Roman"/>
          <w:sz w:val="18"/>
          <w:szCs w:val="18"/>
          <w:lang w:val="it-IT"/>
        </w:rPr>
        <w:t xml:space="preserve"> Mart. </w:t>
      </w:r>
      <w:r w:rsidRPr="00A23D52">
        <w:rPr>
          <w:rFonts w:ascii="Times New Roman" w:hAnsi="Times New Roman" w:cs="Times New Roman"/>
          <w:i/>
          <w:sz w:val="18"/>
          <w:szCs w:val="18"/>
          <w:lang w:val="it-IT"/>
        </w:rPr>
        <w:t>Epig</w:t>
      </w:r>
      <w:r w:rsidRPr="00A23D52">
        <w:rPr>
          <w:rFonts w:ascii="Times New Roman" w:hAnsi="Times New Roman" w:cs="Times New Roman"/>
          <w:sz w:val="18"/>
          <w:szCs w:val="18"/>
          <w:lang w:val="it-IT"/>
        </w:rPr>
        <w:t xml:space="preserve">. XIV, 12.  </w:t>
      </w:r>
      <w:r w:rsidRPr="00A23D52">
        <w:rPr>
          <w:rFonts w:ascii="Times New Roman" w:hAnsi="Times New Roman" w:cs="Times New Roman"/>
          <w:i/>
          <w:sz w:val="18"/>
          <w:szCs w:val="18"/>
          <w:lang w:val="it-IT"/>
        </w:rPr>
        <w:t xml:space="preserve">Loculi eborei. </w:t>
      </w:r>
      <w:r w:rsidRPr="00B34B49">
        <w:rPr>
          <w:rFonts w:ascii="Times New Roman" w:hAnsi="Times New Roman" w:cs="Times New Roman"/>
          <w:i/>
          <w:sz w:val="18"/>
          <w:szCs w:val="18"/>
        </w:rPr>
        <w:t xml:space="preserve">Hos nisi de flava loculos implere moneta. </w:t>
      </w:r>
      <w:r w:rsidRPr="009B44A4">
        <w:rPr>
          <w:rFonts w:ascii="Times New Roman" w:hAnsi="Times New Roman" w:cs="Times New Roman"/>
          <w:i/>
          <w:sz w:val="18"/>
          <w:szCs w:val="18"/>
          <w:lang w:val="fr-FR"/>
        </w:rPr>
        <w:t>Non decet: argentum vilia ligna fereant.</w:t>
      </w:r>
    </w:p>
  </w:footnote>
  <w:footnote w:id="68">
    <w:p w:rsidR="00822846" w:rsidRPr="00B34B49" w:rsidRDefault="00822846" w:rsidP="00F51FDA">
      <w:pPr>
        <w:pStyle w:val="Textonotapie"/>
        <w:jc w:val="both"/>
        <w:rPr>
          <w:rFonts w:ascii="Times New Roman" w:hAnsi="Times New Roman" w:cs="Times New Roman"/>
          <w:sz w:val="18"/>
          <w:szCs w:val="18"/>
          <w:lang w:val="fr-FR"/>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lang w:val="fr-FR"/>
        </w:rPr>
        <w:t xml:space="preserve"> Béal 1983: 365. “</w:t>
      </w:r>
      <w:r w:rsidRPr="00B34B49">
        <w:rPr>
          <w:rFonts w:ascii="Times New Roman" w:hAnsi="Times New Roman" w:cs="Times New Roman"/>
          <w:i/>
          <w:sz w:val="18"/>
          <w:szCs w:val="18"/>
          <w:lang w:val="fr-FR"/>
        </w:rPr>
        <w:t>Ces cassettes rectangulaires servaient aux femmes, pour ranger leurs objets de toilette…</w:t>
      </w:r>
      <w:r w:rsidRPr="00B34B49">
        <w:rPr>
          <w:rFonts w:ascii="Times New Roman" w:hAnsi="Times New Roman" w:cs="Times New Roman"/>
          <w:sz w:val="18"/>
          <w:szCs w:val="18"/>
          <w:lang w:val="fr-FR"/>
        </w:rPr>
        <w:t>”.</w:t>
      </w:r>
    </w:p>
  </w:footnote>
  <w:footnote w:id="69">
    <w:p w:rsidR="00822846" w:rsidRPr="00B34B49" w:rsidRDefault="00822846">
      <w:pPr>
        <w:pStyle w:val="Textonotapie"/>
      </w:pPr>
      <w:r w:rsidRPr="00B34B49">
        <w:rPr>
          <w:rStyle w:val="Refdenotaalpie"/>
        </w:rPr>
        <w:footnoteRef/>
      </w:r>
      <w:r w:rsidRPr="00B34B49">
        <w:t xml:space="preserve"> </w:t>
      </w:r>
      <w:r w:rsidRPr="00B34B49">
        <w:rPr>
          <w:rFonts w:ascii="Times New Roman" w:hAnsi="Times New Roman" w:cs="Times New Roman"/>
          <w:sz w:val="18"/>
          <w:szCs w:val="18"/>
        </w:rPr>
        <w:t>Anderes 2009: 212.</w:t>
      </w:r>
    </w:p>
  </w:footnote>
  <w:footnote w:id="70">
    <w:p w:rsidR="00822846" w:rsidRPr="00B34B49" w:rsidRDefault="00822846" w:rsidP="00DF25E8">
      <w:pPr>
        <w:pStyle w:val="Textonotapie"/>
        <w:jc w:val="both"/>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Béal 1983: 365. “…existen en dos formatos: bajas y largas (8 x 2 cm) o más altas y más cortas (6 x 4 cm)”. </w:t>
      </w:r>
      <w:r w:rsidRPr="00B34B49">
        <w:rPr>
          <w:rFonts w:ascii="Times New Roman" w:hAnsi="Times New Roman" w:cs="Times New Roman"/>
        </w:rPr>
        <w:t>Anderes 2009: 212. “En el museo del Hermitage de Varsovia, hay dos tipos de cajas: altas (alrededor de 5 cm) y bajas (alrededor de 2 cm). Ambos modelos tiene longitudes cercanas. La media está entre 8 y 10 cm, de longitud y 4-5 de ancho, altura de 2, 2,5 cm.”.</w:t>
      </w:r>
    </w:p>
  </w:footnote>
  <w:footnote w:id="71">
    <w:p w:rsidR="00822846" w:rsidRPr="00B34B49" w:rsidRDefault="00822846" w:rsidP="00F51FDA">
      <w:pPr>
        <w:pStyle w:val="Textonotapie"/>
        <w:jc w:val="both"/>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Se trata de una tumba de incineración femenina, depositada en una urna (piedra ostionera), con un rico y abundante ajuar. Entre el material de hueso del depósito se recogieron fragmentos correspondientes a tres cajas planas. Tienen una altura de </w:t>
      </w:r>
      <w:r w:rsidRPr="00B34B49">
        <w:rPr>
          <w:rFonts w:ascii="Times New Roman" w:eastAsia="Times New Roman" w:hAnsi="Times New Roman" w:cs="Times New Roman"/>
          <w:sz w:val="18"/>
          <w:szCs w:val="18"/>
          <w:lang w:eastAsia="es-ES"/>
        </w:rPr>
        <w:t>2,50 cm.</w:t>
      </w:r>
      <w:r w:rsidRPr="00B34B49">
        <w:rPr>
          <w:rFonts w:ascii="Times New Roman" w:hAnsi="Times New Roman" w:cs="Times New Roman"/>
          <w:sz w:val="18"/>
          <w:szCs w:val="18"/>
        </w:rPr>
        <w:t xml:space="preserve"> El conjunto se fechada en el siglo I d.C.  </w:t>
      </w:r>
    </w:p>
  </w:footnote>
  <w:footnote w:id="72">
    <w:p w:rsidR="00822846" w:rsidRPr="00B34B49" w:rsidRDefault="00822846" w:rsidP="008311C8">
      <w:pPr>
        <w:pStyle w:val="Textonotapie"/>
        <w:jc w:val="both"/>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Anderes 2009: 212. “Estas cajas rectangulares servía para contener objetos de naturaleza variada, esencialmente de naturaleza femenina. Una caja conservada en el museo Hermitage de Varsovia contenía un peine calado”.</w:t>
      </w:r>
    </w:p>
  </w:footnote>
  <w:footnote w:id="73">
    <w:p w:rsidR="00822846" w:rsidRPr="00B34B49" w:rsidRDefault="00822846" w:rsidP="001C09BB">
      <w:pPr>
        <w:spacing w:after="0" w:line="240" w:lineRule="auto"/>
        <w:jc w:val="both"/>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Béal 1983: 365. “Las cajas rectangulares se usaban para que las mujeres guardaran sus artículos de tocador. las conocemos, en madera, que contenía un peine, un espejo, y otras, hechas en hueso, contenían joyas. También se utilizaron cajas de forma análoga, de madera o marfil, para albergar perfumes y remedios”.</w:t>
      </w:r>
    </w:p>
  </w:footnote>
  <w:footnote w:id="74">
    <w:p w:rsidR="00822846" w:rsidRPr="00B34B49" w:rsidRDefault="00822846" w:rsidP="001C09BB">
      <w:pPr>
        <w:pStyle w:val="Textonotapie"/>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Barrero 2021: 558-559.</w:t>
      </w:r>
    </w:p>
  </w:footnote>
  <w:footnote w:id="75">
    <w:p w:rsidR="00822846" w:rsidRPr="00B34B49" w:rsidRDefault="00822846">
      <w:pPr>
        <w:pStyle w:val="Textonotapie"/>
      </w:pPr>
      <w:r w:rsidRPr="00B34B49">
        <w:rPr>
          <w:rStyle w:val="Refdenotaalpie"/>
        </w:rPr>
        <w:footnoteRef/>
      </w:r>
      <w:r w:rsidRPr="00B34B49">
        <w:t xml:space="preserve"> </w:t>
      </w:r>
      <w:r w:rsidRPr="00B34B49">
        <w:rPr>
          <w:rFonts w:ascii="Times New Roman" w:hAnsi="Times New Roman" w:cs="Times New Roman"/>
        </w:rPr>
        <w:t>La pieza se exhumo en una tumba de incineración fechada entre los siglos I y II d.C.</w:t>
      </w:r>
    </w:p>
  </w:footnote>
  <w:footnote w:id="76">
    <w:p w:rsidR="00822846" w:rsidRPr="00B34B49" w:rsidRDefault="00822846" w:rsidP="00F51FDA">
      <w:pPr>
        <w:pStyle w:val="Textonotapie"/>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Béal 1984: 94.</w:t>
      </w:r>
    </w:p>
  </w:footnote>
  <w:footnote w:id="77">
    <w:p w:rsidR="00822846" w:rsidRPr="00B34B49" w:rsidRDefault="00822846" w:rsidP="00AB33AC">
      <w:pPr>
        <w:spacing w:after="0" w:line="240" w:lineRule="auto"/>
        <w:jc w:val="both"/>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Este tipo de cajas tan pequeñas debían utilizarse para guardar productos cosméticos. Al no tener el receptáculo de la caja, ignoramos cual pudo ser su empleo.</w:t>
      </w:r>
    </w:p>
  </w:footnote>
  <w:footnote w:id="78">
    <w:p w:rsidR="00822846" w:rsidRPr="00B34B49" w:rsidRDefault="00822846" w:rsidP="00AB33AC">
      <w:pPr>
        <w:pStyle w:val="Textonotapie"/>
        <w:jc w:val="both"/>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Este modelo de tapaderas se asocia a cajas más pequeñas, a tenor de las medidas que presentan (entre 7-8,5 cm de long. y 3 cm. de anchura).</w:t>
      </w:r>
    </w:p>
  </w:footnote>
  <w:footnote w:id="79">
    <w:p w:rsidR="00822846" w:rsidRPr="00B34B49" w:rsidRDefault="00822846" w:rsidP="00AB33AC">
      <w:pPr>
        <w:pStyle w:val="Textonotapie"/>
        <w:jc w:val="both"/>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Los grafitos de ambas placas se realizaron a mano alzada con un punzón.</w:t>
      </w:r>
    </w:p>
  </w:footnote>
  <w:footnote w:id="80">
    <w:p w:rsidR="00822846" w:rsidRPr="00B34B49" w:rsidRDefault="00822846">
      <w:pPr>
        <w:pStyle w:val="Textonotapie"/>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Mezquiriz 2009: 177.</w:t>
      </w:r>
    </w:p>
  </w:footnote>
  <w:footnote w:id="81">
    <w:p w:rsidR="00822846" w:rsidRPr="00B34B49" w:rsidRDefault="00822846" w:rsidP="00435FEA">
      <w:pPr>
        <w:pStyle w:val="Textonotapie"/>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Su siervo Nicomedes se lo dedica.</w:t>
      </w:r>
    </w:p>
  </w:footnote>
  <w:footnote w:id="82">
    <w:p w:rsidR="00822846" w:rsidRPr="00200ECE" w:rsidRDefault="00822846" w:rsidP="00200ECE">
      <w:pPr>
        <w:spacing w:after="0" w:line="240" w:lineRule="auto"/>
        <w:rPr>
          <w:rFonts w:ascii="Times New Roman" w:hAnsi="Times New Roman" w:cs="Times New Roman"/>
          <w:sz w:val="18"/>
          <w:szCs w:val="18"/>
        </w:rPr>
      </w:pPr>
      <w:r w:rsidRPr="00200ECE">
        <w:rPr>
          <w:rStyle w:val="Refdenotaalpie"/>
          <w:rFonts w:ascii="Times New Roman" w:hAnsi="Times New Roman" w:cs="Times New Roman"/>
          <w:sz w:val="18"/>
          <w:szCs w:val="18"/>
        </w:rPr>
        <w:footnoteRef/>
      </w:r>
      <w:r w:rsidRPr="00200ECE">
        <w:rPr>
          <w:rFonts w:ascii="Times New Roman" w:hAnsi="Times New Roman" w:cs="Times New Roman"/>
          <w:sz w:val="18"/>
          <w:szCs w:val="18"/>
        </w:rPr>
        <w:t xml:space="preserve"> Gostenčnik 2005: 138. “Estos contenedores tienen una división interna múltiple y ofrecen productos médicos y cosméticos”. </w:t>
      </w:r>
    </w:p>
  </w:footnote>
  <w:footnote w:id="83">
    <w:p w:rsidR="00822846" w:rsidRPr="00B34B49" w:rsidRDefault="00822846" w:rsidP="00DB5421">
      <w:pPr>
        <w:pStyle w:val="Textonotapie"/>
        <w:jc w:val="both"/>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En </w:t>
      </w:r>
      <w:r w:rsidRPr="00B34B49">
        <w:rPr>
          <w:rFonts w:ascii="Times New Roman" w:hAnsi="Times New Roman" w:cs="Times New Roman"/>
          <w:i/>
          <w:sz w:val="18"/>
          <w:szCs w:val="18"/>
        </w:rPr>
        <w:t>Emerita</w:t>
      </w:r>
      <w:r w:rsidRPr="00B34B49">
        <w:rPr>
          <w:rFonts w:ascii="Times New Roman" w:hAnsi="Times New Roman" w:cs="Times New Roman"/>
          <w:sz w:val="18"/>
          <w:szCs w:val="18"/>
        </w:rPr>
        <w:t xml:space="preserve"> se ha recuperado una de estas cajas médicas, realizada en bronce, en cuyos departamentos se conservaban diversas asociaciones farmacológicas que nos llevan a la medicina actual </w:t>
      </w:r>
      <w:r>
        <w:rPr>
          <w:rFonts w:ascii="Times New Roman" w:hAnsi="Times New Roman" w:cs="Times New Roman"/>
          <w:sz w:val="18"/>
          <w:szCs w:val="18"/>
        </w:rPr>
        <w:t xml:space="preserve">homeopática. (Bejarano </w:t>
      </w:r>
      <w:r w:rsidRPr="00B34B49">
        <w:rPr>
          <w:rFonts w:ascii="Times New Roman" w:hAnsi="Times New Roman" w:cs="Times New Roman"/>
          <w:sz w:val="18"/>
          <w:szCs w:val="18"/>
        </w:rPr>
        <w:t>2015: 90-91).</w:t>
      </w:r>
    </w:p>
  </w:footnote>
  <w:footnote w:id="84">
    <w:p w:rsidR="00822846" w:rsidRPr="00B34B49" w:rsidRDefault="00822846" w:rsidP="001C09BB">
      <w:pPr>
        <w:pStyle w:val="Textonotapie"/>
        <w:jc w:val="both"/>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Gostenčnik 2005: 138.  “La mayoría de los hallazgos están hechos de bronce, algunos en madera, lo que demuestra que se han utilizado diferentes materiales. En algunos casos, el hueso se ha utilizado como materia prima para cubrir las paredes internas”.</w:t>
      </w:r>
    </w:p>
  </w:footnote>
  <w:footnote w:id="85">
    <w:p w:rsidR="00822846" w:rsidRPr="00B34B49" w:rsidRDefault="00822846" w:rsidP="00767D43">
      <w:pPr>
        <w:pStyle w:val="Textonotapie"/>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Santrot-Santrot 1995: 39.</w:t>
      </w:r>
    </w:p>
  </w:footnote>
  <w:footnote w:id="86">
    <w:p w:rsidR="00822846" w:rsidRPr="00B34B49" w:rsidRDefault="00822846" w:rsidP="00760CF5">
      <w:pPr>
        <w:pStyle w:val="Textonotapie"/>
        <w:jc w:val="both"/>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Pér</w:t>
      </w:r>
      <w:r>
        <w:rPr>
          <w:rFonts w:ascii="Times New Roman" w:hAnsi="Times New Roman" w:cs="Times New Roman"/>
          <w:sz w:val="18"/>
          <w:szCs w:val="18"/>
        </w:rPr>
        <w:t>ez-Illarregui 1994: 263-264. Matí</w:t>
      </w:r>
      <w:r w:rsidRPr="00B34B49">
        <w:rPr>
          <w:rFonts w:ascii="Times New Roman" w:hAnsi="Times New Roman" w:cs="Times New Roman"/>
          <w:sz w:val="18"/>
          <w:szCs w:val="18"/>
        </w:rPr>
        <w:t>a (1999: 59) ya apuntó en su día que esta pieza le plantea serias dudas para asignarla como ficha de juego. Opinión que compartimos plenamente.</w:t>
      </w:r>
    </w:p>
  </w:footnote>
  <w:footnote w:id="87">
    <w:p w:rsidR="00822846" w:rsidRPr="00B34B49" w:rsidRDefault="00822846" w:rsidP="00E07E56">
      <w:pPr>
        <w:pStyle w:val="Textonotapie"/>
        <w:jc w:val="both"/>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Beltrán 1998: 114, nº 304. Con la inscripción repartida entre las dos caras En el anverso, en caracteres griegos, el nombre latino (</w:t>
      </w:r>
      <w:r w:rsidRPr="00B34B49">
        <w:rPr>
          <w:rFonts w:ascii="Times New Roman" w:hAnsi="Times New Roman" w:cs="Times New Roman"/>
          <w:i/>
          <w:sz w:val="18"/>
          <w:szCs w:val="18"/>
        </w:rPr>
        <w:t>ΦΙΡΜΑΝ</w:t>
      </w:r>
      <w:r w:rsidRPr="00B34B49">
        <w:rPr>
          <w:rFonts w:ascii="Times New Roman" w:hAnsi="Times New Roman" w:cs="Times New Roman"/>
          <w:sz w:val="18"/>
          <w:szCs w:val="18"/>
        </w:rPr>
        <w:t xml:space="preserve">) y en el reverso, y centrada, parte de la leyenda en caracteres latinos </w:t>
      </w:r>
      <w:r w:rsidRPr="00B34B49">
        <w:rPr>
          <w:rFonts w:ascii="Times New Roman" w:hAnsi="Times New Roman" w:cs="Times New Roman"/>
          <w:i/>
          <w:sz w:val="18"/>
          <w:szCs w:val="18"/>
        </w:rPr>
        <w:t>(...NIS</w:t>
      </w:r>
      <w:r w:rsidRPr="00B34B49">
        <w:rPr>
          <w:rFonts w:ascii="Times New Roman" w:hAnsi="Times New Roman" w:cs="Times New Roman"/>
          <w:sz w:val="18"/>
          <w:szCs w:val="18"/>
        </w:rPr>
        <w:t>).</w:t>
      </w:r>
    </w:p>
  </w:footnote>
  <w:footnote w:id="88">
    <w:p w:rsidR="00822846" w:rsidRPr="00B34B49" w:rsidRDefault="00822846">
      <w:pPr>
        <w:pStyle w:val="Textonotapie"/>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Fenoy 2009: 34-35. </w:t>
      </w:r>
      <w:r w:rsidRPr="00B34B49">
        <w:rPr>
          <w:rFonts w:ascii="Times New Roman" w:hAnsi="Times New Roman" w:cs="Times New Roman"/>
          <w:i/>
          <w:sz w:val="18"/>
          <w:szCs w:val="18"/>
        </w:rPr>
        <w:t>VENVSTI</w:t>
      </w:r>
      <w:r w:rsidRPr="00B34B49">
        <w:rPr>
          <w:rFonts w:ascii="Times New Roman" w:hAnsi="Times New Roman" w:cs="Times New Roman"/>
          <w:sz w:val="18"/>
          <w:szCs w:val="18"/>
        </w:rPr>
        <w:t xml:space="preserve"> y un tridente gravado La inscripción está gravada con letra casi capital. Ce la fecha entre el siglo I y II d.C.</w:t>
      </w:r>
    </w:p>
  </w:footnote>
  <w:footnote w:id="89">
    <w:p w:rsidR="00822846" w:rsidRPr="00B34B49" w:rsidRDefault="00822846">
      <w:pPr>
        <w:pStyle w:val="Textonotapie"/>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Pérez-Illaregui 1994: 263-264. Recogen tres más lisas, sin ningún tipo de inscripción.</w:t>
      </w:r>
    </w:p>
  </w:footnote>
  <w:footnote w:id="90">
    <w:p w:rsidR="00822846" w:rsidRPr="00B34B49" w:rsidRDefault="00822846" w:rsidP="00F42DD0">
      <w:pPr>
        <w:pStyle w:val="Textonotapie"/>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Fenoy 2009: 34-35</w:t>
      </w:r>
    </w:p>
  </w:footnote>
  <w:footnote w:id="91">
    <w:p w:rsidR="00822846" w:rsidRPr="00B34B49" w:rsidRDefault="00822846" w:rsidP="0012314F">
      <w:pPr>
        <w:pStyle w:val="Textonotapie"/>
        <w:jc w:val="both"/>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Mide 5,5 cm de largo, 4 cm de ancho y 2,5 cm de grosor.</w:t>
      </w:r>
    </w:p>
  </w:footnote>
  <w:footnote w:id="92">
    <w:p w:rsidR="00822846" w:rsidRPr="00B34B49" w:rsidRDefault="00822846" w:rsidP="0012314F">
      <w:pPr>
        <w:pStyle w:val="Textonotapie"/>
        <w:jc w:val="both"/>
        <w:rPr>
          <w:rFonts w:ascii="Times New Roman" w:hAnsi="Times New Roman" w:cs="Times New Roman"/>
          <w:sz w:val="18"/>
          <w:szCs w:val="18"/>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Se recogen en el grupo B.VI.4.B.1, tapas de cajita con inscripción.</w:t>
      </w:r>
    </w:p>
  </w:footnote>
  <w:footnote w:id="93">
    <w:p w:rsidR="00822846" w:rsidRPr="00B34B49" w:rsidRDefault="00822846" w:rsidP="0016675D">
      <w:pPr>
        <w:spacing w:after="0" w:line="240" w:lineRule="auto"/>
        <w:jc w:val="both"/>
        <w:rPr>
          <w:rFonts w:ascii="Times New Roman" w:hAnsi="Times New Roman" w:cs="Times New Roman"/>
        </w:rPr>
      </w:pPr>
      <w:r w:rsidRPr="00B34B49">
        <w:rPr>
          <w:rStyle w:val="Refdenotaalpie"/>
          <w:rFonts w:ascii="Times New Roman" w:hAnsi="Times New Roman" w:cs="Times New Roman"/>
          <w:sz w:val="18"/>
          <w:szCs w:val="18"/>
        </w:rPr>
        <w:footnoteRef/>
      </w:r>
      <w:r w:rsidRPr="00B34B49">
        <w:rPr>
          <w:rFonts w:ascii="Times New Roman" w:hAnsi="Times New Roman" w:cs="Times New Roman"/>
          <w:sz w:val="18"/>
          <w:szCs w:val="18"/>
        </w:rPr>
        <w:t xml:space="preserve"> En esta oficina se elaboraron abundas piezas que fácilmente se asocian al </w:t>
      </w:r>
      <w:r w:rsidRPr="00B34B49">
        <w:rPr>
          <w:rFonts w:ascii="Times New Roman" w:hAnsi="Times New Roman" w:cs="Times New Roman"/>
          <w:i/>
          <w:sz w:val="18"/>
          <w:szCs w:val="18"/>
        </w:rPr>
        <w:t>mundus mulieribus</w:t>
      </w:r>
      <w:r w:rsidRPr="00B34B49">
        <w:rPr>
          <w:rFonts w:ascii="Times New Roman" w:hAnsi="Times New Roman" w:cs="Times New Roman"/>
          <w:sz w:val="18"/>
          <w:szCs w:val="18"/>
        </w:rPr>
        <w:t>, aparte de otras piezas como dados, fichas, etc., y en menor medida objetos relacionados con el mundo militar. Apunte que nos lleva a plantear que el/los artesano/s están vinculados con el mundo civil y no con el militar. Creemos que sería muy conveniente realizar un estudio en profundidad de las piezas de este taller para poder esclarecer con mayores argumentos el muestrario que realiza, así como con el material sobre el que trabaja. Se trata, en base a lo que conocemos, del taller óseo más tempranos en la península Ibérica (trabaja en la época de Tiberio).</w:t>
      </w:r>
    </w:p>
  </w:footnote>
  <w:footnote w:id="94">
    <w:p w:rsidR="00822846" w:rsidRPr="00B34B49" w:rsidRDefault="00822846" w:rsidP="007F7537">
      <w:pPr>
        <w:pStyle w:val="Textonotapie"/>
        <w:jc w:val="both"/>
      </w:pPr>
      <w:r w:rsidRPr="00B34B49">
        <w:rPr>
          <w:rStyle w:val="Refdenotaalpie"/>
        </w:rPr>
        <w:footnoteRef/>
      </w:r>
      <w:r w:rsidRPr="00B34B49">
        <w:t xml:space="preserve"> </w:t>
      </w:r>
      <w:r w:rsidRPr="00B34B49">
        <w:rPr>
          <w:rFonts w:ascii="Times New Roman" w:hAnsi="Times New Roman" w:cs="Times New Roman"/>
        </w:rPr>
        <w:t>Atendiendo a la altura de las planchas semirculares, la cajita debía medir no más de los 5 cm que nos ofrece esta pieza. La anchura pudo estar en torno a los 5, 4 – 5,7 cm.</w:t>
      </w:r>
    </w:p>
  </w:footnote>
  <w:footnote w:id="95">
    <w:p w:rsidR="00822846" w:rsidRPr="00B34B49" w:rsidRDefault="00822846" w:rsidP="007F7537">
      <w:pPr>
        <w:pStyle w:val="Textonotapie"/>
        <w:jc w:val="both"/>
      </w:pPr>
      <w:r w:rsidRPr="00B34B49">
        <w:rPr>
          <w:rStyle w:val="Refdenotaalpie"/>
        </w:rPr>
        <w:footnoteRef/>
      </w:r>
      <w:r w:rsidRPr="00B34B49">
        <w:t xml:space="preserve"> </w:t>
      </w:r>
      <w:r w:rsidRPr="00B34B49">
        <w:rPr>
          <w:rFonts w:ascii="Times New Roman" w:hAnsi="Times New Roman" w:cs="Times New Roman"/>
        </w:rPr>
        <w:t>Gostenčnik 2005: 138.”Según L.H Sackett, es una caja con una forma un tanto inusual…” Para profundizar más sobre este modelo ver el trabajo citado.</w:t>
      </w:r>
    </w:p>
  </w:footnote>
  <w:footnote w:id="96">
    <w:p w:rsidR="00822846" w:rsidRPr="00B34B49" w:rsidRDefault="00822846" w:rsidP="007F7537">
      <w:pPr>
        <w:pStyle w:val="Textonotapie"/>
        <w:jc w:val="both"/>
      </w:pPr>
      <w:r w:rsidRPr="00B34B49">
        <w:rPr>
          <w:rStyle w:val="Refdenotaalpie"/>
        </w:rPr>
        <w:footnoteRef/>
      </w:r>
      <w:r w:rsidRPr="00B34B49">
        <w:t xml:space="preserve"> </w:t>
      </w:r>
      <w:r w:rsidRPr="00B34B49">
        <w:rPr>
          <w:rFonts w:ascii="Times New Roman" w:hAnsi="Times New Roman" w:cs="Times New Roman"/>
          <w:sz w:val="18"/>
          <w:szCs w:val="18"/>
        </w:rPr>
        <w:t>Nuţu-Santc 2006: 234 ss.</w:t>
      </w:r>
    </w:p>
  </w:footnote>
  <w:footnote w:id="97">
    <w:p w:rsidR="00822846" w:rsidRDefault="00822846" w:rsidP="007F7537">
      <w:pPr>
        <w:pStyle w:val="Textonotapie"/>
        <w:jc w:val="both"/>
      </w:pPr>
      <w:r w:rsidRPr="00B34B49">
        <w:rPr>
          <w:rStyle w:val="Refdenotaalpie"/>
        </w:rPr>
        <w:footnoteRef/>
      </w:r>
      <w:r w:rsidRPr="00B34B49">
        <w:t xml:space="preserve"> </w:t>
      </w:r>
      <w:r w:rsidRPr="00B34B49">
        <w:rPr>
          <w:rFonts w:ascii="Times New Roman" w:hAnsi="Times New Roman" w:cs="Times New Roman"/>
          <w:sz w:val="18"/>
          <w:szCs w:val="18"/>
        </w:rPr>
        <w:t xml:space="preserve">Bejarano </w:t>
      </w:r>
      <w:r w:rsidRPr="00B34B49">
        <w:rPr>
          <w:rFonts w:ascii="Times New Roman" w:hAnsi="Times New Roman" w:cs="Times New Roman"/>
          <w:i/>
          <w:sz w:val="18"/>
          <w:szCs w:val="18"/>
        </w:rPr>
        <w:t>et al</w:t>
      </w:r>
      <w:r w:rsidRPr="00B34B49">
        <w:rPr>
          <w:rFonts w:ascii="Times New Roman" w:hAnsi="Times New Roman" w:cs="Times New Roman"/>
          <w:sz w:val="18"/>
          <w:szCs w:val="18"/>
        </w:rPr>
        <w:t>. 2019: 180 y 183,</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2846" w:rsidRPr="00087E25" w:rsidRDefault="00822846" w:rsidP="00087E25">
    <w:pPr>
      <w:pStyle w:val="Encabezado"/>
      <w:jc w:val="center"/>
    </w:pPr>
    <w:r>
      <w:rPr>
        <w:rFonts w:ascii="Times New Roman" w:hAnsi="Times New Roman" w:cs="Times New Roman"/>
        <w:sz w:val="24"/>
        <w:szCs w:val="24"/>
      </w:rPr>
      <w:t>F. GERMÁN RODRÍGUEZ-MARTÍN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2846" w:rsidRPr="00087E25" w:rsidRDefault="00822846" w:rsidP="00087E25">
    <w:pPr>
      <w:jc w:val="center"/>
      <w:rPr>
        <w:rFonts w:ascii="Times New Roman" w:hAnsi="Times New Roman" w:cs="Times New Roman"/>
        <w:sz w:val="24"/>
        <w:szCs w:val="24"/>
      </w:rPr>
    </w:pPr>
    <w:r>
      <w:rPr>
        <w:rFonts w:ascii="Times New Roman" w:hAnsi="Times New Roman" w:cs="Times New Roman"/>
        <w:i/>
        <w:sz w:val="24"/>
        <w:szCs w:val="24"/>
      </w:rPr>
      <w:t>LA INDUSTRIA ÓSEA EN LA HISPANIA ROMANA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AC908974"/>
    <w:lvl w:ilvl="0">
      <w:start w:val="1"/>
      <w:numFmt w:val="bullet"/>
      <w:pStyle w:val="Listaconvietas"/>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10E9A"/>
    <w:rsid w:val="00013150"/>
    <w:rsid w:val="000149B6"/>
    <w:rsid w:val="0001508C"/>
    <w:rsid w:val="00025EBB"/>
    <w:rsid w:val="00031603"/>
    <w:rsid w:val="00045225"/>
    <w:rsid w:val="00045395"/>
    <w:rsid w:val="00047D4E"/>
    <w:rsid w:val="000504A5"/>
    <w:rsid w:val="00051CAF"/>
    <w:rsid w:val="00055348"/>
    <w:rsid w:val="0005767C"/>
    <w:rsid w:val="00057C32"/>
    <w:rsid w:val="000640CB"/>
    <w:rsid w:val="0006539E"/>
    <w:rsid w:val="0006594E"/>
    <w:rsid w:val="0006635E"/>
    <w:rsid w:val="000677CD"/>
    <w:rsid w:val="00071CC0"/>
    <w:rsid w:val="00076E3D"/>
    <w:rsid w:val="00087E25"/>
    <w:rsid w:val="000933AE"/>
    <w:rsid w:val="00095258"/>
    <w:rsid w:val="00097D2F"/>
    <w:rsid w:val="000A3AFF"/>
    <w:rsid w:val="000A4BB3"/>
    <w:rsid w:val="000B2EB8"/>
    <w:rsid w:val="000B3B5C"/>
    <w:rsid w:val="000B4939"/>
    <w:rsid w:val="000B50C7"/>
    <w:rsid w:val="000B60D0"/>
    <w:rsid w:val="000C096F"/>
    <w:rsid w:val="000C30C8"/>
    <w:rsid w:val="000D1376"/>
    <w:rsid w:val="000D4595"/>
    <w:rsid w:val="000E2A4F"/>
    <w:rsid w:val="000F27B6"/>
    <w:rsid w:val="000F3039"/>
    <w:rsid w:val="000F6FED"/>
    <w:rsid w:val="0010733A"/>
    <w:rsid w:val="00110632"/>
    <w:rsid w:val="00120777"/>
    <w:rsid w:val="00120EE4"/>
    <w:rsid w:val="0012314F"/>
    <w:rsid w:val="0012380E"/>
    <w:rsid w:val="00123B39"/>
    <w:rsid w:val="00126214"/>
    <w:rsid w:val="00126FF4"/>
    <w:rsid w:val="00132D7A"/>
    <w:rsid w:val="00133030"/>
    <w:rsid w:val="001344EC"/>
    <w:rsid w:val="00146B0D"/>
    <w:rsid w:val="00146E88"/>
    <w:rsid w:val="0014782B"/>
    <w:rsid w:val="00162BD4"/>
    <w:rsid w:val="00162C6A"/>
    <w:rsid w:val="0016675D"/>
    <w:rsid w:val="00166913"/>
    <w:rsid w:val="00173D27"/>
    <w:rsid w:val="001757E8"/>
    <w:rsid w:val="001761F0"/>
    <w:rsid w:val="00185596"/>
    <w:rsid w:val="00185C53"/>
    <w:rsid w:val="00190A0A"/>
    <w:rsid w:val="00196088"/>
    <w:rsid w:val="00197FE5"/>
    <w:rsid w:val="001A25C0"/>
    <w:rsid w:val="001C09BB"/>
    <w:rsid w:val="001C2AB6"/>
    <w:rsid w:val="001C2D12"/>
    <w:rsid w:val="001C7FB6"/>
    <w:rsid w:val="001D4AE5"/>
    <w:rsid w:val="001D5E78"/>
    <w:rsid w:val="001D715E"/>
    <w:rsid w:val="001E4870"/>
    <w:rsid w:val="001F0173"/>
    <w:rsid w:val="001F5270"/>
    <w:rsid w:val="00200ECE"/>
    <w:rsid w:val="002013AC"/>
    <w:rsid w:val="00201533"/>
    <w:rsid w:val="002019B0"/>
    <w:rsid w:val="00201B83"/>
    <w:rsid w:val="0020201A"/>
    <w:rsid w:val="0022385B"/>
    <w:rsid w:val="00224E9B"/>
    <w:rsid w:val="0022762A"/>
    <w:rsid w:val="00231121"/>
    <w:rsid w:val="00235585"/>
    <w:rsid w:val="002409BA"/>
    <w:rsid w:val="00252996"/>
    <w:rsid w:val="002539C7"/>
    <w:rsid w:val="00254C0F"/>
    <w:rsid w:val="0025536B"/>
    <w:rsid w:val="0026000F"/>
    <w:rsid w:val="00263F35"/>
    <w:rsid w:val="00266B74"/>
    <w:rsid w:val="002678F2"/>
    <w:rsid w:val="002713A1"/>
    <w:rsid w:val="00272DB2"/>
    <w:rsid w:val="002757FC"/>
    <w:rsid w:val="0028143C"/>
    <w:rsid w:val="002837AA"/>
    <w:rsid w:val="00294533"/>
    <w:rsid w:val="002A4AF2"/>
    <w:rsid w:val="002A5734"/>
    <w:rsid w:val="002A7E36"/>
    <w:rsid w:val="002B0210"/>
    <w:rsid w:val="002B1E07"/>
    <w:rsid w:val="002B67CB"/>
    <w:rsid w:val="002D073B"/>
    <w:rsid w:val="002D0FFC"/>
    <w:rsid w:val="002E1C06"/>
    <w:rsid w:val="002E3321"/>
    <w:rsid w:val="002F7971"/>
    <w:rsid w:val="0030174D"/>
    <w:rsid w:val="00305850"/>
    <w:rsid w:val="00312EF1"/>
    <w:rsid w:val="003147EA"/>
    <w:rsid w:val="00320001"/>
    <w:rsid w:val="00320416"/>
    <w:rsid w:val="00321A24"/>
    <w:rsid w:val="00327AD5"/>
    <w:rsid w:val="00332624"/>
    <w:rsid w:val="00334DBA"/>
    <w:rsid w:val="00336F32"/>
    <w:rsid w:val="00337CB6"/>
    <w:rsid w:val="003414D9"/>
    <w:rsid w:val="00357049"/>
    <w:rsid w:val="00362A75"/>
    <w:rsid w:val="003713B1"/>
    <w:rsid w:val="003722F8"/>
    <w:rsid w:val="00374AD0"/>
    <w:rsid w:val="003825AD"/>
    <w:rsid w:val="00383CA6"/>
    <w:rsid w:val="003A3069"/>
    <w:rsid w:val="003B1C4B"/>
    <w:rsid w:val="003B1E70"/>
    <w:rsid w:val="003B41B3"/>
    <w:rsid w:val="003C3233"/>
    <w:rsid w:val="003C67E5"/>
    <w:rsid w:val="003D5935"/>
    <w:rsid w:val="003D6AF5"/>
    <w:rsid w:val="003E00E2"/>
    <w:rsid w:val="003E3FAB"/>
    <w:rsid w:val="003E42BD"/>
    <w:rsid w:val="003E4F72"/>
    <w:rsid w:val="003E59AC"/>
    <w:rsid w:val="003E6779"/>
    <w:rsid w:val="003F1752"/>
    <w:rsid w:val="003F3B39"/>
    <w:rsid w:val="003F4E9B"/>
    <w:rsid w:val="003F6C2F"/>
    <w:rsid w:val="004021AE"/>
    <w:rsid w:val="00404A5D"/>
    <w:rsid w:val="00405AE5"/>
    <w:rsid w:val="004078BD"/>
    <w:rsid w:val="00410272"/>
    <w:rsid w:val="0041621D"/>
    <w:rsid w:val="004259B5"/>
    <w:rsid w:val="0042643E"/>
    <w:rsid w:val="0043329B"/>
    <w:rsid w:val="00435FEA"/>
    <w:rsid w:val="00437186"/>
    <w:rsid w:val="00445525"/>
    <w:rsid w:val="00454FFB"/>
    <w:rsid w:val="00462C1E"/>
    <w:rsid w:val="004643F8"/>
    <w:rsid w:val="00465B7F"/>
    <w:rsid w:val="004706D5"/>
    <w:rsid w:val="004712E9"/>
    <w:rsid w:val="00471536"/>
    <w:rsid w:val="004763BB"/>
    <w:rsid w:val="00482376"/>
    <w:rsid w:val="00495435"/>
    <w:rsid w:val="004A0D4F"/>
    <w:rsid w:val="004A1FDB"/>
    <w:rsid w:val="004A2195"/>
    <w:rsid w:val="004A2F91"/>
    <w:rsid w:val="004A33C7"/>
    <w:rsid w:val="004A549C"/>
    <w:rsid w:val="004B150B"/>
    <w:rsid w:val="004B236A"/>
    <w:rsid w:val="004B35F8"/>
    <w:rsid w:val="004B37E7"/>
    <w:rsid w:val="004D01CF"/>
    <w:rsid w:val="004E0E8B"/>
    <w:rsid w:val="004E21EF"/>
    <w:rsid w:val="004E38B5"/>
    <w:rsid w:val="004E63ED"/>
    <w:rsid w:val="004F0CDC"/>
    <w:rsid w:val="004F3447"/>
    <w:rsid w:val="00501F86"/>
    <w:rsid w:val="005152CF"/>
    <w:rsid w:val="00520BE1"/>
    <w:rsid w:val="00521C52"/>
    <w:rsid w:val="0052254D"/>
    <w:rsid w:val="00525124"/>
    <w:rsid w:val="00527379"/>
    <w:rsid w:val="00531628"/>
    <w:rsid w:val="00533C23"/>
    <w:rsid w:val="00553DDA"/>
    <w:rsid w:val="00554A59"/>
    <w:rsid w:val="00556006"/>
    <w:rsid w:val="005625F2"/>
    <w:rsid w:val="00566991"/>
    <w:rsid w:val="005922D8"/>
    <w:rsid w:val="0059768E"/>
    <w:rsid w:val="005978A4"/>
    <w:rsid w:val="005A2C58"/>
    <w:rsid w:val="005A7574"/>
    <w:rsid w:val="005B141C"/>
    <w:rsid w:val="005C4571"/>
    <w:rsid w:val="005C7AC9"/>
    <w:rsid w:val="005D09E7"/>
    <w:rsid w:val="005D31A5"/>
    <w:rsid w:val="005D4ED4"/>
    <w:rsid w:val="005D6D2D"/>
    <w:rsid w:val="005E047B"/>
    <w:rsid w:val="005E1B0E"/>
    <w:rsid w:val="005E2C0F"/>
    <w:rsid w:val="005E34A3"/>
    <w:rsid w:val="005E44B8"/>
    <w:rsid w:val="005F2E7F"/>
    <w:rsid w:val="005F56C4"/>
    <w:rsid w:val="005F654D"/>
    <w:rsid w:val="0060116E"/>
    <w:rsid w:val="0060573A"/>
    <w:rsid w:val="006148EE"/>
    <w:rsid w:val="006174F1"/>
    <w:rsid w:val="0062358B"/>
    <w:rsid w:val="00623CFB"/>
    <w:rsid w:val="00625A67"/>
    <w:rsid w:val="00625E74"/>
    <w:rsid w:val="00625FF1"/>
    <w:rsid w:val="00627FFA"/>
    <w:rsid w:val="00631322"/>
    <w:rsid w:val="00632EF1"/>
    <w:rsid w:val="006335C7"/>
    <w:rsid w:val="00641310"/>
    <w:rsid w:val="0064479F"/>
    <w:rsid w:val="006462B0"/>
    <w:rsid w:val="00647E87"/>
    <w:rsid w:val="00650947"/>
    <w:rsid w:val="00651B6D"/>
    <w:rsid w:val="006627CB"/>
    <w:rsid w:val="006633C1"/>
    <w:rsid w:val="00665D7E"/>
    <w:rsid w:val="00675D5F"/>
    <w:rsid w:val="0069145E"/>
    <w:rsid w:val="006927B7"/>
    <w:rsid w:val="00693F8E"/>
    <w:rsid w:val="006A38E6"/>
    <w:rsid w:val="006A608A"/>
    <w:rsid w:val="006A6DF5"/>
    <w:rsid w:val="006B18FB"/>
    <w:rsid w:val="006B3467"/>
    <w:rsid w:val="006C517A"/>
    <w:rsid w:val="006D4703"/>
    <w:rsid w:val="006D4765"/>
    <w:rsid w:val="006D74EC"/>
    <w:rsid w:val="006E7608"/>
    <w:rsid w:val="006F1A5A"/>
    <w:rsid w:val="006F44E4"/>
    <w:rsid w:val="006F71C6"/>
    <w:rsid w:val="00703FFC"/>
    <w:rsid w:val="00704C77"/>
    <w:rsid w:val="007064B8"/>
    <w:rsid w:val="00711D63"/>
    <w:rsid w:val="00716A74"/>
    <w:rsid w:val="0072019F"/>
    <w:rsid w:val="007238D3"/>
    <w:rsid w:val="007318F9"/>
    <w:rsid w:val="00741AA2"/>
    <w:rsid w:val="007430FB"/>
    <w:rsid w:val="0074530C"/>
    <w:rsid w:val="00747C3B"/>
    <w:rsid w:val="0075185D"/>
    <w:rsid w:val="00753555"/>
    <w:rsid w:val="00760CEB"/>
    <w:rsid w:val="00760CF5"/>
    <w:rsid w:val="007665CD"/>
    <w:rsid w:val="00766FA7"/>
    <w:rsid w:val="00767D43"/>
    <w:rsid w:val="007878FE"/>
    <w:rsid w:val="0079126C"/>
    <w:rsid w:val="00796734"/>
    <w:rsid w:val="007A3871"/>
    <w:rsid w:val="007A4C45"/>
    <w:rsid w:val="007A5109"/>
    <w:rsid w:val="007A74E5"/>
    <w:rsid w:val="007C259F"/>
    <w:rsid w:val="007C3B69"/>
    <w:rsid w:val="007D068A"/>
    <w:rsid w:val="007D5096"/>
    <w:rsid w:val="007E0057"/>
    <w:rsid w:val="007E0CD8"/>
    <w:rsid w:val="007E440C"/>
    <w:rsid w:val="007F2EC9"/>
    <w:rsid w:val="007F6D09"/>
    <w:rsid w:val="007F7537"/>
    <w:rsid w:val="0080475F"/>
    <w:rsid w:val="008179C1"/>
    <w:rsid w:val="00822846"/>
    <w:rsid w:val="00824FB4"/>
    <w:rsid w:val="008311C8"/>
    <w:rsid w:val="00832570"/>
    <w:rsid w:val="00833DC8"/>
    <w:rsid w:val="00834E01"/>
    <w:rsid w:val="00835C6A"/>
    <w:rsid w:val="0084501F"/>
    <w:rsid w:val="00850D3D"/>
    <w:rsid w:val="00856901"/>
    <w:rsid w:val="008616E1"/>
    <w:rsid w:val="008634C8"/>
    <w:rsid w:val="0086494B"/>
    <w:rsid w:val="00867938"/>
    <w:rsid w:val="00870948"/>
    <w:rsid w:val="00872E7A"/>
    <w:rsid w:val="00874640"/>
    <w:rsid w:val="008748BD"/>
    <w:rsid w:val="00882686"/>
    <w:rsid w:val="00886A13"/>
    <w:rsid w:val="00897B08"/>
    <w:rsid w:val="008A3DA8"/>
    <w:rsid w:val="008B3697"/>
    <w:rsid w:val="008B6B44"/>
    <w:rsid w:val="008B73F5"/>
    <w:rsid w:val="008C06C4"/>
    <w:rsid w:val="008C2F39"/>
    <w:rsid w:val="008C3E76"/>
    <w:rsid w:val="008C4F48"/>
    <w:rsid w:val="008D0F5D"/>
    <w:rsid w:val="008D10B4"/>
    <w:rsid w:val="008D2460"/>
    <w:rsid w:val="008D3975"/>
    <w:rsid w:val="008D40E5"/>
    <w:rsid w:val="008D7BB2"/>
    <w:rsid w:val="008E4B80"/>
    <w:rsid w:val="008E5105"/>
    <w:rsid w:val="008E6547"/>
    <w:rsid w:val="008F68D6"/>
    <w:rsid w:val="00901CD2"/>
    <w:rsid w:val="009073E3"/>
    <w:rsid w:val="00911323"/>
    <w:rsid w:val="0091428E"/>
    <w:rsid w:val="00916271"/>
    <w:rsid w:val="00916D10"/>
    <w:rsid w:val="009228EC"/>
    <w:rsid w:val="00932337"/>
    <w:rsid w:val="0093531E"/>
    <w:rsid w:val="00941D42"/>
    <w:rsid w:val="009430E9"/>
    <w:rsid w:val="00951902"/>
    <w:rsid w:val="00954059"/>
    <w:rsid w:val="00957240"/>
    <w:rsid w:val="009632BA"/>
    <w:rsid w:val="00973985"/>
    <w:rsid w:val="00973DEB"/>
    <w:rsid w:val="00984F76"/>
    <w:rsid w:val="00990C62"/>
    <w:rsid w:val="00994029"/>
    <w:rsid w:val="009948D6"/>
    <w:rsid w:val="00995BC2"/>
    <w:rsid w:val="009A3B83"/>
    <w:rsid w:val="009A3D5C"/>
    <w:rsid w:val="009B44A4"/>
    <w:rsid w:val="009B545F"/>
    <w:rsid w:val="009B592F"/>
    <w:rsid w:val="009B6FA1"/>
    <w:rsid w:val="009C1D4C"/>
    <w:rsid w:val="009C5287"/>
    <w:rsid w:val="009D0689"/>
    <w:rsid w:val="009D159D"/>
    <w:rsid w:val="009E0472"/>
    <w:rsid w:val="009E063C"/>
    <w:rsid w:val="009E1413"/>
    <w:rsid w:val="009E24E9"/>
    <w:rsid w:val="009E557B"/>
    <w:rsid w:val="009E75F5"/>
    <w:rsid w:val="009F06F6"/>
    <w:rsid w:val="009F1286"/>
    <w:rsid w:val="009F14FE"/>
    <w:rsid w:val="009F3E7B"/>
    <w:rsid w:val="009F4C6C"/>
    <w:rsid w:val="009F4DCE"/>
    <w:rsid w:val="009F600B"/>
    <w:rsid w:val="00A0526C"/>
    <w:rsid w:val="00A10304"/>
    <w:rsid w:val="00A1079E"/>
    <w:rsid w:val="00A12447"/>
    <w:rsid w:val="00A12B0B"/>
    <w:rsid w:val="00A1410B"/>
    <w:rsid w:val="00A163E6"/>
    <w:rsid w:val="00A2047E"/>
    <w:rsid w:val="00A21694"/>
    <w:rsid w:val="00A23D52"/>
    <w:rsid w:val="00A24328"/>
    <w:rsid w:val="00A2540C"/>
    <w:rsid w:val="00A319A6"/>
    <w:rsid w:val="00A34EEB"/>
    <w:rsid w:val="00A36230"/>
    <w:rsid w:val="00A45261"/>
    <w:rsid w:val="00A52EB3"/>
    <w:rsid w:val="00A5563B"/>
    <w:rsid w:val="00A60A38"/>
    <w:rsid w:val="00A76548"/>
    <w:rsid w:val="00A77CAA"/>
    <w:rsid w:val="00A81270"/>
    <w:rsid w:val="00A8244B"/>
    <w:rsid w:val="00A86F57"/>
    <w:rsid w:val="00A97C3C"/>
    <w:rsid w:val="00AA06C1"/>
    <w:rsid w:val="00AA21CA"/>
    <w:rsid w:val="00AB26A7"/>
    <w:rsid w:val="00AB33AC"/>
    <w:rsid w:val="00AB600A"/>
    <w:rsid w:val="00AC11CE"/>
    <w:rsid w:val="00AC14BC"/>
    <w:rsid w:val="00AC504D"/>
    <w:rsid w:val="00AC55A3"/>
    <w:rsid w:val="00AD1C6D"/>
    <w:rsid w:val="00AD454C"/>
    <w:rsid w:val="00AE25DD"/>
    <w:rsid w:val="00AF37E7"/>
    <w:rsid w:val="00B1102A"/>
    <w:rsid w:val="00B12684"/>
    <w:rsid w:val="00B22DB3"/>
    <w:rsid w:val="00B26DCB"/>
    <w:rsid w:val="00B32D47"/>
    <w:rsid w:val="00B3341F"/>
    <w:rsid w:val="00B34B49"/>
    <w:rsid w:val="00B365FB"/>
    <w:rsid w:val="00B37FC2"/>
    <w:rsid w:val="00B41BDD"/>
    <w:rsid w:val="00B42663"/>
    <w:rsid w:val="00B43316"/>
    <w:rsid w:val="00B4746D"/>
    <w:rsid w:val="00B47550"/>
    <w:rsid w:val="00B50640"/>
    <w:rsid w:val="00B51426"/>
    <w:rsid w:val="00B52AAD"/>
    <w:rsid w:val="00B52E97"/>
    <w:rsid w:val="00B56185"/>
    <w:rsid w:val="00B56994"/>
    <w:rsid w:val="00B60D64"/>
    <w:rsid w:val="00B64BFF"/>
    <w:rsid w:val="00B85F9A"/>
    <w:rsid w:val="00B90CAA"/>
    <w:rsid w:val="00B93537"/>
    <w:rsid w:val="00BB077C"/>
    <w:rsid w:val="00BB197F"/>
    <w:rsid w:val="00BC0ED4"/>
    <w:rsid w:val="00BC151E"/>
    <w:rsid w:val="00BC55EE"/>
    <w:rsid w:val="00BD2393"/>
    <w:rsid w:val="00BD2FCC"/>
    <w:rsid w:val="00BD410A"/>
    <w:rsid w:val="00BD44C9"/>
    <w:rsid w:val="00BD5207"/>
    <w:rsid w:val="00BE231D"/>
    <w:rsid w:val="00BE3CE8"/>
    <w:rsid w:val="00BE47A4"/>
    <w:rsid w:val="00BF5F7E"/>
    <w:rsid w:val="00BF697D"/>
    <w:rsid w:val="00BF6B94"/>
    <w:rsid w:val="00BF7B0D"/>
    <w:rsid w:val="00C15015"/>
    <w:rsid w:val="00C15B80"/>
    <w:rsid w:val="00C21C62"/>
    <w:rsid w:val="00C2769A"/>
    <w:rsid w:val="00C34AED"/>
    <w:rsid w:val="00C35695"/>
    <w:rsid w:val="00C36F48"/>
    <w:rsid w:val="00C37346"/>
    <w:rsid w:val="00C412CC"/>
    <w:rsid w:val="00C454FA"/>
    <w:rsid w:val="00C6136F"/>
    <w:rsid w:val="00C62AEB"/>
    <w:rsid w:val="00C63200"/>
    <w:rsid w:val="00C75851"/>
    <w:rsid w:val="00C75A5E"/>
    <w:rsid w:val="00C83296"/>
    <w:rsid w:val="00C84C6F"/>
    <w:rsid w:val="00C939EB"/>
    <w:rsid w:val="00C970B6"/>
    <w:rsid w:val="00CA5A61"/>
    <w:rsid w:val="00CB17D2"/>
    <w:rsid w:val="00CB5DF1"/>
    <w:rsid w:val="00CB7C1E"/>
    <w:rsid w:val="00CB7E64"/>
    <w:rsid w:val="00CC4724"/>
    <w:rsid w:val="00CC5814"/>
    <w:rsid w:val="00CC7A2A"/>
    <w:rsid w:val="00CD1542"/>
    <w:rsid w:val="00CD32EA"/>
    <w:rsid w:val="00CD42E3"/>
    <w:rsid w:val="00CD64A0"/>
    <w:rsid w:val="00CE30D2"/>
    <w:rsid w:val="00D11A01"/>
    <w:rsid w:val="00D15A54"/>
    <w:rsid w:val="00D17D54"/>
    <w:rsid w:val="00D242FC"/>
    <w:rsid w:val="00D25003"/>
    <w:rsid w:val="00D32AFC"/>
    <w:rsid w:val="00D33D9A"/>
    <w:rsid w:val="00D35B4B"/>
    <w:rsid w:val="00D37955"/>
    <w:rsid w:val="00D46A7A"/>
    <w:rsid w:val="00D530DB"/>
    <w:rsid w:val="00D55057"/>
    <w:rsid w:val="00D61561"/>
    <w:rsid w:val="00D6336C"/>
    <w:rsid w:val="00D65044"/>
    <w:rsid w:val="00D72F4E"/>
    <w:rsid w:val="00D74B2D"/>
    <w:rsid w:val="00D8029D"/>
    <w:rsid w:val="00D82693"/>
    <w:rsid w:val="00D90613"/>
    <w:rsid w:val="00D911D5"/>
    <w:rsid w:val="00D962F5"/>
    <w:rsid w:val="00DA0B19"/>
    <w:rsid w:val="00DA4B63"/>
    <w:rsid w:val="00DB25EF"/>
    <w:rsid w:val="00DB4B7A"/>
    <w:rsid w:val="00DB5421"/>
    <w:rsid w:val="00DD0579"/>
    <w:rsid w:val="00DD0ACA"/>
    <w:rsid w:val="00DD3704"/>
    <w:rsid w:val="00DD4762"/>
    <w:rsid w:val="00DE0712"/>
    <w:rsid w:val="00DE0C46"/>
    <w:rsid w:val="00DE2B8B"/>
    <w:rsid w:val="00DE3E1C"/>
    <w:rsid w:val="00DE4D7D"/>
    <w:rsid w:val="00DF25E8"/>
    <w:rsid w:val="00E00363"/>
    <w:rsid w:val="00E04086"/>
    <w:rsid w:val="00E04967"/>
    <w:rsid w:val="00E07E56"/>
    <w:rsid w:val="00E10EB0"/>
    <w:rsid w:val="00E1260A"/>
    <w:rsid w:val="00E16749"/>
    <w:rsid w:val="00E16ABF"/>
    <w:rsid w:val="00E16B6D"/>
    <w:rsid w:val="00E23960"/>
    <w:rsid w:val="00E24DCB"/>
    <w:rsid w:val="00E26FCD"/>
    <w:rsid w:val="00E2756D"/>
    <w:rsid w:val="00E3377C"/>
    <w:rsid w:val="00E34947"/>
    <w:rsid w:val="00E40835"/>
    <w:rsid w:val="00E42718"/>
    <w:rsid w:val="00E43822"/>
    <w:rsid w:val="00E449B5"/>
    <w:rsid w:val="00E504E3"/>
    <w:rsid w:val="00E55054"/>
    <w:rsid w:val="00E55ED4"/>
    <w:rsid w:val="00E62E22"/>
    <w:rsid w:val="00E64B35"/>
    <w:rsid w:val="00E70565"/>
    <w:rsid w:val="00E707B0"/>
    <w:rsid w:val="00E76E45"/>
    <w:rsid w:val="00E77833"/>
    <w:rsid w:val="00E93AD5"/>
    <w:rsid w:val="00E9504B"/>
    <w:rsid w:val="00E952A0"/>
    <w:rsid w:val="00EA1602"/>
    <w:rsid w:val="00EA25E9"/>
    <w:rsid w:val="00EA367C"/>
    <w:rsid w:val="00EA3F29"/>
    <w:rsid w:val="00EA5515"/>
    <w:rsid w:val="00EB7BB1"/>
    <w:rsid w:val="00ED4A72"/>
    <w:rsid w:val="00EE484E"/>
    <w:rsid w:val="00EF4A4E"/>
    <w:rsid w:val="00F00C4A"/>
    <w:rsid w:val="00F0380A"/>
    <w:rsid w:val="00F03AED"/>
    <w:rsid w:val="00F04B0F"/>
    <w:rsid w:val="00F11453"/>
    <w:rsid w:val="00F1630C"/>
    <w:rsid w:val="00F210EE"/>
    <w:rsid w:val="00F325E5"/>
    <w:rsid w:val="00F42DD0"/>
    <w:rsid w:val="00F43A30"/>
    <w:rsid w:val="00F51B95"/>
    <w:rsid w:val="00F51FDA"/>
    <w:rsid w:val="00F61295"/>
    <w:rsid w:val="00F65951"/>
    <w:rsid w:val="00F65BE6"/>
    <w:rsid w:val="00F70453"/>
    <w:rsid w:val="00F7065A"/>
    <w:rsid w:val="00F74721"/>
    <w:rsid w:val="00F74743"/>
    <w:rsid w:val="00F74ED6"/>
    <w:rsid w:val="00F75B2B"/>
    <w:rsid w:val="00F82748"/>
    <w:rsid w:val="00F82A2C"/>
    <w:rsid w:val="00F82CF0"/>
    <w:rsid w:val="00F83B80"/>
    <w:rsid w:val="00F8768F"/>
    <w:rsid w:val="00F97C58"/>
    <w:rsid w:val="00FA268A"/>
    <w:rsid w:val="00FA62EC"/>
    <w:rsid w:val="00FA776C"/>
    <w:rsid w:val="00FB1B36"/>
    <w:rsid w:val="00FB6D77"/>
    <w:rsid w:val="00FC1963"/>
    <w:rsid w:val="00FC4360"/>
    <w:rsid w:val="00FD48F4"/>
    <w:rsid w:val="00FD5DB8"/>
    <w:rsid w:val="00FD64FB"/>
    <w:rsid w:val="00FD7930"/>
    <w:rsid w:val="00FE3BE3"/>
    <w:rsid w:val="00FF40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A32DA1-9C5E-4140-BECD-40C35A660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6DF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7E005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unhideWhenUsed/>
    <w:rsid w:val="00235585"/>
    <w:pPr>
      <w:spacing w:after="0" w:line="240" w:lineRule="auto"/>
    </w:pPr>
    <w:rPr>
      <w:sz w:val="20"/>
      <w:szCs w:val="20"/>
    </w:rPr>
  </w:style>
  <w:style w:type="character" w:customStyle="1" w:styleId="TextonotapieCar">
    <w:name w:val="Texto nota pie Car"/>
    <w:basedOn w:val="Fuentedeprrafopredeter"/>
    <w:link w:val="Textonotapie"/>
    <w:uiPriority w:val="99"/>
    <w:rsid w:val="00235585"/>
    <w:rPr>
      <w:sz w:val="20"/>
      <w:szCs w:val="20"/>
    </w:rPr>
  </w:style>
  <w:style w:type="character" w:styleId="Refdenotaalpie">
    <w:name w:val="footnote reference"/>
    <w:basedOn w:val="Fuentedeprrafopredeter"/>
    <w:uiPriority w:val="99"/>
    <w:unhideWhenUsed/>
    <w:rsid w:val="00235585"/>
    <w:rPr>
      <w:vertAlign w:val="superscript"/>
    </w:rPr>
  </w:style>
  <w:style w:type="paragraph" w:styleId="Encabezado">
    <w:name w:val="header"/>
    <w:basedOn w:val="Normal"/>
    <w:link w:val="EncabezadoCar"/>
    <w:uiPriority w:val="99"/>
    <w:unhideWhenUsed/>
    <w:rsid w:val="007E0CD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E0CD8"/>
  </w:style>
  <w:style w:type="paragraph" w:styleId="Piedepgina">
    <w:name w:val="footer"/>
    <w:basedOn w:val="Normal"/>
    <w:link w:val="PiedepginaCar"/>
    <w:uiPriority w:val="99"/>
    <w:unhideWhenUsed/>
    <w:rsid w:val="007E0CD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E0CD8"/>
  </w:style>
  <w:style w:type="paragraph" w:styleId="Listaconvietas">
    <w:name w:val="List Bullet"/>
    <w:basedOn w:val="Normal"/>
    <w:uiPriority w:val="99"/>
    <w:unhideWhenUsed/>
    <w:rsid w:val="00E449B5"/>
    <w:pPr>
      <w:numPr>
        <w:numId w:val="1"/>
      </w:numPr>
      <w:contextualSpacing/>
    </w:pPr>
  </w:style>
  <w:style w:type="paragraph" w:styleId="NormalWeb">
    <w:name w:val="Normal (Web)"/>
    <w:basedOn w:val="Normal"/>
    <w:uiPriority w:val="99"/>
    <w:unhideWhenUsed/>
    <w:rsid w:val="00D962F5"/>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independiente">
    <w:name w:val="Body Text"/>
    <w:basedOn w:val="Normal"/>
    <w:link w:val="TextoindependienteCar"/>
    <w:uiPriority w:val="99"/>
    <w:unhideWhenUsed/>
    <w:rsid w:val="00F51FDA"/>
    <w:pPr>
      <w:spacing w:after="120"/>
    </w:pPr>
  </w:style>
  <w:style w:type="character" w:customStyle="1" w:styleId="TextoindependienteCar">
    <w:name w:val="Texto independiente Car"/>
    <w:basedOn w:val="Fuentedeprrafopredeter"/>
    <w:link w:val="Textoindependiente"/>
    <w:uiPriority w:val="99"/>
    <w:rsid w:val="00F51F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752042">
      <w:bodyDiv w:val="1"/>
      <w:marLeft w:val="0"/>
      <w:marRight w:val="0"/>
      <w:marTop w:val="0"/>
      <w:marBottom w:val="0"/>
      <w:divBdr>
        <w:top w:val="none" w:sz="0" w:space="0" w:color="auto"/>
        <w:left w:val="none" w:sz="0" w:space="0" w:color="auto"/>
        <w:bottom w:val="none" w:sz="0" w:space="0" w:color="auto"/>
        <w:right w:val="none" w:sz="0" w:space="0" w:color="auto"/>
      </w:divBdr>
    </w:div>
    <w:div w:id="124735293">
      <w:bodyDiv w:val="1"/>
      <w:marLeft w:val="0"/>
      <w:marRight w:val="0"/>
      <w:marTop w:val="0"/>
      <w:marBottom w:val="0"/>
      <w:divBdr>
        <w:top w:val="none" w:sz="0" w:space="0" w:color="auto"/>
        <w:left w:val="none" w:sz="0" w:space="0" w:color="auto"/>
        <w:bottom w:val="none" w:sz="0" w:space="0" w:color="auto"/>
        <w:right w:val="none" w:sz="0" w:space="0" w:color="auto"/>
      </w:divBdr>
    </w:div>
    <w:div w:id="234777447">
      <w:bodyDiv w:val="1"/>
      <w:marLeft w:val="0"/>
      <w:marRight w:val="0"/>
      <w:marTop w:val="0"/>
      <w:marBottom w:val="0"/>
      <w:divBdr>
        <w:top w:val="none" w:sz="0" w:space="0" w:color="auto"/>
        <w:left w:val="none" w:sz="0" w:space="0" w:color="auto"/>
        <w:bottom w:val="none" w:sz="0" w:space="0" w:color="auto"/>
        <w:right w:val="none" w:sz="0" w:space="0" w:color="auto"/>
      </w:divBdr>
    </w:div>
    <w:div w:id="263073647">
      <w:bodyDiv w:val="1"/>
      <w:marLeft w:val="0"/>
      <w:marRight w:val="0"/>
      <w:marTop w:val="0"/>
      <w:marBottom w:val="0"/>
      <w:divBdr>
        <w:top w:val="none" w:sz="0" w:space="0" w:color="auto"/>
        <w:left w:val="none" w:sz="0" w:space="0" w:color="auto"/>
        <w:bottom w:val="none" w:sz="0" w:space="0" w:color="auto"/>
        <w:right w:val="none" w:sz="0" w:space="0" w:color="auto"/>
      </w:divBdr>
    </w:div>
    <w:div w:id="287250159">
      <w:bodyDiv w:val="1"/>
      <w:marLeft w:val="0"/>
      <w:marRight w:val="0"/>
      <w:marTop w:val="0"/>
      <w:marBottom w:val="0"/>
      <w:divBdr>
        <w:top w:val="none" w:sz="0" w:space="0" w:color="auto"/>
        <w:left w:val="none" w:sz="0" w:space="0" w:color="auto"/>
        <w:bottom w:val="none" w:sz="0" w:space="0" w:color="auto"/>
        <w:right w:val="none" w:sz="0" w:space="0" w:color="auto"/>
      </w:divBdr>
    </w:div>
    <w:div w:id="521627291">
      <w:bodyDiv w:val="1"/>
      <w:marLeft w:val="0"/>
      <w:marRight w:val="0"/>
      <w:marTop w:val="0"/>
      <w:marBottom w:val="0"/>
      <w:divBdr>
        <w:top w:val="none" w:sz="0" w:space="0" w:color="auto"/>
        <w:left w:val="none" w:sz="0" w:space="0" w:color="auto"/>
        <w:bottom w:val="none" w:sz="0" w:space="0" w:color="auto"/>
        <w:right w:val="none" w:sz="0" w:space="0" w:color="auto"/>
      </w:divBdr>
    </w:div>
    <w:div w:id="646085081">
      <w:bodyDiv w:val="1"/>
      <w:marLeft w:val="0"/>
      <w:marRight w:val="0"/>
      <w:marTop w:val="0"/>
      <w:marBottom w:val="0"/>
      <w:divBdr>
        <w:top w:val="none" w:sz="0" w:space="0" w:color="auto"/>
        <w:left w:val="none" w:sz="0" w:space="0" w:color="auto"/>
        <w:bottom w:val="none" w:sz="0" w:space="0" w:color="auto"/>
        <w:right w:val="none" w:sz="0" w:space="0" w:color="auto"/>
      </w:divBdr>
    </w:div>
    <w:div w:id="661197806">
      <w:bodyDiv w:val="1"/>
      <w:marLeft w:val="0"/>
      <w:marRight w:val="0"/>
      <w:marTop w:val="0"/>
      <w:marBottom w:val="0"/>
      <w:divBdr>
        <w:top w:val="none" w:sz="0" w:space="0" w:color="auto"/>
        <w:left w:val="none" w:sz="0" w:space="0" w:color="auto"/>
        <w:bottom w:val="none" w:sz="0" w:space="0" w:color="auto"/>
        <w:right w:val="none" w:sz="0" w:space="0" w:color="auto"/>
      </w:divBdr>
    </w:div>
    <w:div w:id="765268730">
      <w:bodyDiv w:val="1"/>
      <w:marLeft w:val="0"/>
      <w:marRight w:val="0"/>
      <w:marTop w:val="0"/>
      <w:marBottom w:val="0"/>
      <w:divBdr>
        <w:top w:val="none" w:sz="0" w:space="0" w:color="auto"/>
        <w:left w:val="none" w:sz="0" w:space="0" w:color="auto"/>
        <w:bottom w:val="none" w:sz="0" w:space="0" w:color="auto"/>
        <w:right w:val="none" w:sz="0" w:space="0" w:color="auto"/>
      </w:divBdr>
    </w:div>
    <w:div w:id="889144908">
      <w:bodyDiv w:val="1"/>
      <w:marLeft w:val="0"/>
      <w:marRight w:val="0"/>
      <w:marTop w:val="0"/>
      <w:marBottom w:val="0"/>
      <w:divBdr>
        <w:top w:val="none" w:sz="0" w:space="0" w:color="auto"/>
        <w:left w:val="none" w:sz="0" w:space="0" w:color="auto"/>
        <w:bottom w:val="none" w:sz="0" w:space="0" w:color="auto"/>
        <w:right w:val="none" w:sz="0" w:space="0" w:color="auto"/>
      </w:divBdr>
    </w:div>
    <w:div w:id="945189979">
      <w:bodyDiv w:val="1"/>
      <w:marLeft w:val="0"/>
      <w:marRight w:val="0"/>
      <w:marTop w:val="0"/>
      <w:marBottom w:val="0"/>
      <w:divBdr>
        <w:top w:val="none" w:sz="0" w:space="0" w:color="auto"/>
        <w:left w:val="none" w:sz="0" w:space="0" w:color="auto"/>
        <w:bottom w:val="none" w:sz="0" w:space="0" w:color="auto"/>
        <w:right w:val="none" w:sz="0" w:space="0" w:color="auto"/>
      </w:divBdr>
    </w:div>
    <w:div w:id="1056248106">
      <w:bodyDiv w:val="1"/>
      <w:marLeft w:val="0"/>
      <w:marRight w:val="0"/>
      <w:marTop w:val="0"/>
      <w:marBottom w:val="0"/>
      <w:divBdr>
        <w:top w:val="none" w:sz="0" w:space="0" w:color="auto"/>
        <w:left w:val="none" w:sz="0" w:space="0" w:color="auto"/>
        <w:bottom w:val="none" w:sz="0" w:space="0" w:color="auto"/>
        <w:right w:val="none" w:sz="0" w:space="0" w:color="auto"/>
      </w:divBdr>
    </w:div>
    <w:div w:id="1379277057">
      <w:bodyDiv w:val="1"/>
      <w:marLeft w:val="0"/>
      <w:marRight w:val="0"/>
      <w:marTop w:val="0"/>
      <w:marBottom w:val="0"/>
      <w:divBdr>
        <w:top w:val="none" w:sz="0" w:space="0" w:color="auto"/>
        <w:left w:val="none" w:sz="0" w:space="0" w:color="auto"/>
        <w:bottom w:val="none" w:sz="0" w:space="0" w:color="auto"/>
        <w:right w:val="none" w:sz="0" w:space="0" w:color="auto"/>
      </w:divBdr>
    </w:div>
    <w:div w:id="1657222423">
      <w:bodyDiv w:val="1"/>
      <w:marLeft w:val="0"/>
      <w:marRight w:val="0"/>
      <w:marTop w:val="0"/>
      <w:marBottom w:val="0"/>
      <w:divBdr>
        <w:top w:val="none" w:sz="0" w:space="0" w:color="auto"/>
        <w:left w:val="none" w:sz="0" w:space="0" w:color="auto"/>
        <w:bottom w:val="none" w:sz="0" w:space="0" w:color="auto"/>
        <w:right w:val="none" w:sz="0" w:space="0" w:color="auto"/>
      </w:divBdr>
    </w:div>
    <w:div w:id="1708404990">
      <w:bodyDiv w:val="1"/>
      <w:marLeft w:val="0"/>
      <w:marRight w:val="0"/>
      <w:marTop w:val="0"/>
      <w:marBottom w:val="0"/>
      <w:divBdr>
        <w:top w:val="none" w:sz="0" w:space="0" w:color="auto"/>
        <w:left w:val="none" w:sz="0" w:space="0" w:color="auto"/>
        <w:bottom w:val="none" w:sz="0" w:space="0" w:color="auto"/>
        <w:right w:val="none" w:sz="0" w:space="0" w:color="auto"/>
      </w:divBdr>
    </w:div>
    <w:div w:id="1794595684">
      <w:bodyDiv w:val="1"/>
      <w:marLeft w:val="0"/>
      <w:marRight w:val="0"/>
      <w:marTop w:val="0"/>
      <w:marBottom w:val="0"/>
      <w:divBdr>
        <w:top w:val="none" w:sz="0" w:space="0" w:color="auto"/>
        <w:left w:val="none" w:sz="0" w:space="0" w:color="auto"/>
        <w:bottom w:val="none" w:sz="0" w:space="0" w:color="auto"/>
        <w:right w:val="none" w:sz="0" w:space="0" w:color="auto"/>
      </w:divBdr>
    </w:div>
    <w:div w:id="1870486636">
      <w:bodyDiv w:val="1"/>
      <w:marLeft w:val="0"/>
      <w:marRight w:val="0"/>
      <w:marTop w:val="0"/>
      <w:marBottom w:val="0"/>
      <w:divBdr>
        <w:top w:val="none" w:sz="0" w:space="0" w:color="auto"/>
        <w:left w:val="none" w:sz="0" w:space="0" w:color="auto"/>
        <w:bottom w:val="none" w:sz="0" w:space="0" w:color="auto"/>
        <w:right w:val="none" w:sz="0" w:space="0" w:color="auto"/>
      </w:divBdr>
    </w:div>
    <w:div w:id="1983926685">
      <w:bodyDiv w:val="1"/>
      <w:marLeft w:val="0"/>
      <w:marRight w:val="0"/>
      <w:marTop w:val="0"/>
      <w:marBottom w:val="0"/>
      <w:divBdr>
        <w:top w:val="none" w:sz="0" w:space="0" w:color="auto"/>
        <w:left w:val="none" w:sz="0" w:space="0" w:color="auto"/>
        <w:bottom w:val="none" w:sz="0" w:space="0" w:color="auto"/>
        <w:right w:val="none" w:sz="0" w:space="0" w:color="auto"/>
      </w:divBdr>
    </w:div>
    <w:div w:id="1993096495">
      <w:bodyDiv w:val="1"/>
      <w:marLeft w:val="0"/>
      <w:marRight w:val="0"/>
      <w:marTop w:val="0"/>
      <w:marBottom w:val="0"/>
      <w:divBdr>
        <w:top w:val="none" w:sz="0" w:space="0" w:color="auto"/>
        <w:left w:val="none" w:sz="0" w:space="0" w:color="auto"/>
        <w:bottom w:val="none" w:sz="0" w:space="0" w:color="auto"/>
        <w:right w:val="none" w:sz="0" w:space="0" w:color="auto"/>
      </w:divBdr>
    </w:div>
    <w:div w:id="2136021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8.jpe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jpe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4.tiff"/><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header" Target="header1.xml"/><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tiff"/><Relationship Id="rId6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303E8-CACF-4F2A-8576-7EA8E46DD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5772</TotalTime>
  <Pages>17</Pages>
  <Words>5448</Words>
  <Characters>29966</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278</cp:revision>
  <cp:lastPrinted>2022-03-06T20:10:00Z</cp:lastPrinted>
  <dcterms:created xsi:type="dcterms:W3CDTF">2014-03-28T12:16:00Z</dcterms:created>
  <dcterms:modified xsi:type="dcterms:W3CDTF">2022-10-11T14:52:00Z</dcterms:modified>
</cp:coreProperties>
</file>