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07E" w:rsidRPr="0089437C" w:rsidRDefault="00A7607E" w:rsidP="00A7607E">
      <w:pPr>
        <w:spacing w:before="100" w:beforeAutospacing="1" w:after="100" w:afterAutospacing="1"/>
        <w:outlineLvl w:val="0"/>
        <w:rPr>
          <w:rFonts w:ascii="Arial" w:eastAsia="Times New Roman" w:hAnsi="Arial" w:cs="Times New Roman"/>
          <w:b/>
          <w:bCs/>
          <w:kern w:val="36"/>
          <w:sz w:val="60"/>
          <w:szCs w:val="60"/>
          <w:lang w:val="es-ES"/>
        </w:rPr>
      </w:pPr>
      <w:r w:rsidRPr="0089437C">
        <w:rPr>
          <w:rFonts w:ascii="Arial" w:eastAsia="Times New Roman" w:hAnsi="Arial" w:cs="Times New Roman"/>
          <w:b/>
          <w:bCs/>
          <w:kern w:val="36"/>
          <w:sz w:val="60"/>
          <w:szCs w:val="60"/>
          <w:lang w:val="es-ES"/>
        </w:rPr>
        <w:t>Sistema Integrado de Transporte de Bogotá</w:t>
      </w:r>
    </w:p>
    <w:p w:rsidR="00DD656E" w:rsidRPr="0089437C" w:rsidRDefault="00A7607E">
      <w:pPr>
        <w:rPr>
          <w:rFonts w:ascii="Arial" w:eastAsia="Times New Roman" w:hAnsi="Arial" w:cs="Times New Roman"/>
        </w:rPr>
      </w:pPr>
      <w:r w:rsidRPr="0089437C">
        <w:rPr>
          <w:rFonts w:ascii="Arial" w:eastAsia="Times New Roman" w:hAnsi="Arial" w:cs="Times New Roman"/>
        </w:rPr>
        <w:t xml:space="preserve">El </w:t>
      </w:r>
      <w:r w:rsidRPr="0089437C">
        <w:rPr>
          <w:rFonts w:ascii="Arial" w:eastAsia="Times New Roman" w:hAnsi="Arial" w:cs="Times New Roman"/>
          <w:b/>
          <w:bCs/>
        </w:rPr>
        <w:t>Sistema Integrado de Transporte Público (SITP)</w:t>
      </w:r>
      <w:r w:rsidRPr="0089437C">
        <w:rPr>
          <w:rFonts w:ascii="Arial" w:eastAsia="Times New Roman" w:hAnsi="Arial" w:cs="Times New Roman"/>
        </w:rPr>
        <w:t xml:space="preserve">, es el sistema de </w:t>
      </w:r>
      <w:hyperlink r:id="rId5" w:tooltip="Transporte de Bogotá" w:history="1">
        <w:r w:rsidRPr="0089437C">
          <w:rPr>
            <w:rStyle w:val="Hipervnculo"/>
            <w:rFonts w:ascii="Arial" w:eastAsia="Times New Roman" w:hAnsi="Arial" w:cs="Times New Roman"/>
            <w:color w:val="auto"/>
            <w:u w:val="none"/>
          </w:rPr>
          <w:t>transporte de Bogotá</w:t>
        </w:r>
      </w:hyperlink>
      <w:r w:rsidRPr="0089437C">
        <w:rPr>
          <w:rFonts w:ascii="Arial" w:eastAsia="Times New Roman" w:hAnsi="Arial" w:cs="Times New Roman"/>
        </w:rPr>
        <w:t xml:space="preserve"> que tiene como objetivo integrar, reducir y modernizar el número de empresas prestadoras del servicio a sólo 13 las cuales operan en igual número de zonas en las que la ciudad está dividida (más una zona neutra).</w:t>
      </w:r>
      <w:hyperlink r:id="rId6" w:anchor="cite_note-adjudicaci.C3.B3n-2" w:history="1">
        <w:r w:rsidRPr="0089437C">
          <w:rPr>
            <w:rStyle w:val="Hipervnculo"/>
            <w:rFonts w:ascii="Arial" w:eastAsia="Times New Roman" w:hAnsi="Arial" w:cs="Times New Roman"/>
            <w:color w:val="auto"/>
            <w:u w:val="none"/>
            <w:vertAlign w:val="superscript"/>
          </w:rPr>
          <w:t>2</w:t>
        </w:r>
      </w:hyperlink>
      <w:r w:rsidRPr="0089437C">
        <w:rPr>
          <w:rFonts w:ascii="Arial" w:eastAsia="Times New Roman" w:hAnsi="Arial" w:cs="Times New Roman"/>
        </w:rPr>
        <w:t xml:space="preserve"> </w:t>
      </w:r>
      <w:hyperlink r:id="rId7" w:anchor="cite_note-revolc.C3.B3n-3" w:history="1">
        <w:r w:rsidRPr="0089437C">
          <w:rPr>
            <w:rStyle w:val="Hipervnculo"/>
            <w:rFonts w:ascii="Arial" w:eastAsia="Times New Roman" w:hAnsi="Arial" w:cs="Times New Roman"/>
            <w:color w:val="auto"/>
            <w:u w:val="none"/>
            <w:vertAlign w:val="superscript"/>
          </w:rPr>
          <w:t>3</w:t>
        </w:r>
      </w:hyperlink>
      <w:r w:rsidRPr="0089437C">
        <w:rPr>
          <w:rFonts w:ascii="Arial" w:eastAsia="Times New Roman" w:hAnsi="Arial" w:cs="Times New Roman"/>
        </w:rPr>
        <w:t xml:space="preserve"> El Sistema Integrado de Transporte Público comprende las acciones para la articulación, vinculación y operación integrada de los diferentes modos de transporte público, las instituciones o entidades creadas para la planeación, la organización, el control del tráfico y el transporte público, la infraestructura requerida para la accesibilidad, circulación y el recaudo del sistema</w:t>
      </w:r>
    </w:p>
    <w:p w:rsidR="00A7607E" w:rsidRPr="0089437C" w:rsidRDefault="00A7607E">
      <w:pPr>
        <w:rPr>
          <w:rFonts w:ascii="Arial" w:eastAsia="Times New Roman" w:hAnsi="Arial" w:cs="Times New Roman"/>
        </w:rPr>
      </w:pPr>
    </w:p>
    <w:p w:rsidR="00A7607E" w:rsidRPr="0089437C" w:rsidRDefault="00A7607E" w:rsidP="00A7607E">
      <w:pPr>
        <w:pStyle w:val="Ttulo2"/>
        <w:rPr>
          <w:rFonts w:ascii="Arial" w:eastAsia="Times New Roman" w:hAnsi="Arial" w:cs="Times New Roman"/>
          <w:color w:val="auto"/>
        </w:rPr>
      </w:pPr>
      <w:r w:rsidRPr="0089437C">
        <w:rPr>
          <w:rStyle w:val="mw-headline"/>
          <w:rFonts w:ascii="Arial" w:eastAsia="Times New Roman" w:hAnsi="Arial" w:cs="Times New Roman"/>
          <w:color w:val="auto"/>
        </w:rPr>
        <w:t>Historia</w:t>
      </w:r>
    </w:p>
    <w:p w:rsidR="00A7607E" w:rsidRPr="0089437C" w:rsidRDefault="00A7607E">
      <w:pPr>
        <w:rPr>
          <w:rFonts w:ascii="Arial" w:hAnsi="Arial"/>
        </w:rPr>
      </w:pPr>
    </w:p>
    <w:p w:rsidR="00A7607E" w:rsidRPr="0089437C" w:rsidRDefault="00A7607E" w:rsidP="00A7607E">
      <w:pPr>
        <w:pStyle w:val="Ttulo3"/>
        <w:rPr>
          <w:rFonts w:ascii="Arial" w:eastAsia="Times New Roman" w:hAnsi="Arial" w:cs="Times New Roman"/>
          <w:color w:val="auto"/>
        </w:rPr>
      </w:pPr>
      <w:r w:rsidRPr="0089437C">
        <w:rPr>
          <w:rStyle w:val="mw-headline"/>
          <w:rFonts w:ascii="Arial" w:eastAsia="Times New Roman" w:hAnsi="Arial" w:cs="Times New Roman"/>
          <w:color w:val="auto"/>
        </w:rPr>
        <w:t>Inicios y licitación</w:t>
      </w:r>
    </w:p>
    <w:p w:rsidR="00A7607E" w:rsidRPr="0089437C" w:rsidRDefault="00A7607E">
      <w:pPr>
        <w:rPr>
          <w:rFonts w:ascii="Arial" w:hAnsi="Arial"/>
        </w:rPr>
      </w:pPr>
    </w:p>
    <w:p w:rsidR="00A7607E" w:rsidRPr="0089437C" w:rsidRDefault="00A7607E" w:rsidP="00A7607E">
      <w:pPr>
        <w:pStyle w:val="NormalWeb"/>
        <w:rPr>
          <w:rFonts w:ascii="Arial" w:hAnsi="Arial"/>
        </w:rPr>
      </w:pPr>
      <w:r w:rsidRPr="0089437C">
        <w:rPr>
          <w:rFonts w:ascii="Arial" w:hAnsi="Arial"/>
        </w:rPr>
        <w:t xml:space="preserve">Durante la campaña de 2007 para elección de alcalde de la ciudad, el candidato </w:t>
      </w:r>
      <w:hyperlink r:id="rId8" w:tooltip="Samuel Moreno" w:history="1">
        <w:r w:rsidRPr="0089437C">
          <w:rPr>
            <w:rStyle w:val="Hipervnculo"/>
            <w:rFonts w:ascii="Arial" w:hAnsi="Arial"/>
            <w:color w:val="auto"/>
            <w:u w:val="none"/>
          </w:rPr>
          <w:t>Samuel Moreno</w:t>
        </w:r>
      </w:hyperlink>
      <w:r w:rsidRPr="0089437C">
        <w:rPr>
          <w:rFonts w:ascii="Arial" w:hAnsi="Arial"/>
        </w:rPr>
        <w:t xml:space="preserve"> tenía como propuesta de campaña, además de la construcción de la fase III de </w:t>
      </w:r>
      <w:hyperlink r:id="rId9" w:tooltip="TransMilenio" w:history="1">
        <w:proofErr w:type="spellStart"/>
        <w:r w:rsidRPr="0089437C">
          <w:rPr>
            <w:rStyle w:val="Hipervnculo"/>
            <w:rFonts w:ascii="Arial" w:hAnsi="Arial"/>
            <w:color w:val="auto"/>
            <w:u w:val="none"/>
          </w:rPr>
          <w:t>TransMilenio</w:t>
        </w:r>
        <w:proofErr w:type="spellEnd"/>
      </w:hyperlink>
      <w:r w:rsidRPr="0089437C">
        <w:rPr>
          <w:rFonts w:ascii="Arial" w:hAnsi="Arial"/>
        </w:rPr>
        <w:t xml:space="preserve"> y el </w:t>
      </w:r>
      <w:hyperlink r:id="rId10" w:tooltip="Metro de Bogotá" w:history="1">
        <w:r w:rsidRPr="0089437C">
          <w:rPr>
            <w:rStyle w:val="Hipervnculo"/>
            <w:rFonts w:ascii="Arial" w:hAnsi="Arial"/>
            <w:color w:val="auto"/>
            <w:u w:val="none"/>
          </w:rPr>
          <w:t>Metro de Bogotá</w:t>
        </w:r>
      </w:hyperlink>
      <w:r w:rsidRPr="0089437C">
        <w:rPr>
          <w:rFonts w:ascii="Arial" w:hAnsi="Arial"/>
        </w:rPr>
        <w:t xml:space="preserve">, la implementación de un ambicioso proyecto que tenía como misión ordenar e integrar con </w:t>
      </w:r>
      <w:proofErr w:type="spellStart"/>
      <w:r w:rsidRPr="0089437C">
        <w:rPr>
          <w:rFonts w:ascii="Arial" w:hAnsi="Arial"/>
        </w:rPr>
        <w:t>TransMilenio</w:t>
      </w:r>
      <w:proofErr w:type="spellEnd"/>
      <w:r w:rsidRPr="0089437C">
        <w:rPr>
          <w:rFonts w:ascii="Arial" w:hAnsi="Arial"/>
        </w:rPr>
        <w:t xml:space="preserve"> el sistema de transporte público corriente.</w:t>
      </w:r>
      <w:hyperlink r:id="rId11" w:anchor="cite_note-5" w:history="1">
        <w:r w:rsidRPr="0089437C">
          <w:rPr>
            <w:rStyle w:val="Hipervnculo"/>
            <w:rFonts w:ascii="Arial" w:hAnsi="Arial"/>
            <w:color w:val="auto"/>
            <w:u w:val="none"/>
            <w:vertAlign w:val="superscript"/>
          </w:rPr>
          <w:t>5</w:t>
        </w:r>
      </w:hyperlink>
    </w:p>
    <w:p w:rsidR="00A7607E" w:rsidRPr="0089437C" w:rsidRDefault="00A7607E" w:rsidP="00A7607E">
      <w:pPr>
        <w:pStyle w:val="NormalWeb"/>
        <w:rPr>
          <w:rFonts w:ascii="Arial" w:hAnsi="Arial"/>
        </w:rPr>
      </w:pPr>
      <w:r w:rsidRPr="0089437C">
        <w:rPr>
          <w:rFonts w:ascii="Arial" w:hAnsi="Arial"/>
        </w:rPr>
        <w:t>En octubre de 2009 ya entonces como alcalde, Moreno anunció el inicio de la licitación de las 13 zonas en las que se dividió la ciudad y a las cuales les sería asignadas un operador y del Sistema de Recaudo y Control de Información (</w:t>
      </w:r>
      <w:proofErr w:type="spellStart"/>
      <w:r w:rsidRPr="0089437C">
        <w:rPr>
          <w:rFonts w:ascii="Arial" w:hAnsi="Arial"/>
        </w:rPr>
        <w:t>Sirci</w:t>
      </w:r>
      <w:proofErr w:type="spellEnd"/>
      <w:r w:rsidRPr="0089437C">
        <w:rPr>
          <w:rFonts w:ascii="Arial" w:hAnsi="Arial"/>
        </w:rPr>
        <w:t>).</w:t>
      </w:r>
      <w:hyperlink r:id="rId12" w:anchor="cite_note-revolc.C3.B3n-3" w:history="1">
        <w:r w:rsidRPr="0089437C">
          <w:rPr>
            <w:rStyle w:val="Hipervnculo"/>
            <w:rFonts w:ascii="Arial" w:hAnsi="Arial"/>
            <w:color w:val="auto"/>
            <w:u w:val="none"/>
            <w:vertAlign w:val="superscript"/>
          </w:rPr>
          <w:t>3</w:t>
        </w:r>
      </w:hyperlink>
      <w:r w:rsidRPr="0089437C">
        <w:rPr>
          <w:rFonts w:ascii="Arial" w:hAnsi="Arial"/>
        </w:rPr>
        <w:t xml:space="preserve"> </w:t>
      </w:r>
      <w:hyperlink r:id="rId13" w:anchor="cite_note-licitaci.C3.B3n-6" w:history="1">
        <w:r w:rsidRPr="0089437C">
          <w:rPr>
            <w:rStyle w:val="Hipervnculo"/>
            <w:rFonts w:ascii="Arial" w:hAnsi="Arial"/>
            <w:color w:val="auto"/>
            <w:u w:val="none"/>
            <w:vertAlign w:val="superscript"/>
          </w:rPr>
          <w:t>6</w:t>
        </w:r>
      </w:hyperlink>
      <w:r w:rsidRPr="0089437C">
        <w:rPr>
          <w:rFonts w:ascii="Arial" w:hAnsi="Arial"/>
        </w:rPr>
        <w:t xml:space="preserve"> El 18 de diciembre de ese mismo año se nombró a Javier Hernández como gerente del SITP, cargo que ocuparía hasta marzo de 2012.</w:t>
      </w:r>
      <w:hyperlink r:id="rId14" w:anchor="cite_note-renuncia_Hern.C3.A1ndez-7" w:history="1">
        <w:r w:rsidRPr="0089437C">
          <w:rPr>
            <w:rStyle w:val="Hipervnculo"/>
            <w:rFonts w:ascii="Arial" w:hAnsi="Arial"/>
            <w:color w:val="auto"/>
            <w:u w:val="none"/>
            <w:vertAlign w:val="superscript"/>
          </w:rPr>
          <w:t>7</w:t>
        </w:r>
      </w:hyperlink>
    </w:p>
    <w:p w:rsidR="00A7607E" w:rsidRPr="0089437C" w:rsidRDefault="00A7607E" w:rsidP="00A7607E">
      <w:pPr>
        <w:pStyle w:val="NormalWeb"/>
        <w:rPr>
          <w:rFonts w:ascii="Arial" w:hAnsi="Arial"/>
        </w:rPr>
      </w:pPr>
      <w:r w:rsidRPr="0089437C">
        <w:rPr>
          <w:rFonts w:ascii="Arial" w:hAnsi="Arial"/>
        </w:rPr>
        <w:t xml:space="preserve">Durante los primeros cuatro días de marzo de 2010 la administración Moreno sufrió una de las mayores crisis con un paro de transportadores que logró paralizar la ciudad, los cuales exigían una inclusión en el SITP. Finalmente, y luego de extensas jornadas de negociación, Moreno y los transportadores acordaron su inclusión entre las empresas licitantes y proyectos de </w:t>
      </w:r>
      <w:proofErr w:type="spellStart"/>
      <w:r w:rsidRPr="0089437C">
        <w:rPr>
          <w:rFonts w:ascii="Arial" w:hAnsi="Arial"/>
        </w:rPr>
        <w:t>chatarrización</w:t>
      </w:r>
      <w:proofErr w:type="spellEnd"/>
      <w:r w:rsidRPr="0089437C">
        <w:rPr>
          <w:rFonts w:ascii="Arial" w:hAnsi="Arial"/>
        </w:rPr>
        <w:t xml:space="preserve"> para los buses muy antiguos que no pudieran entrar al sistema, lo cual implicó un retraso en la asignación de los operadores.</w:t>
      </w:r>
      <w:hyperlink r:id="rId15" w:anchor="cite_note-paro-8" w:history="1">
        <w:r w:rsidRPr="0089437C">
          <w:rPr>
            <w:rStyle w:val="Hipervnculo"/>
            <w:rFonts w:ascii="Arial" w:hAnsi="Arial"/>
            <w:color w:val="auto"/>
            <w:u w:val="none"/>
            <w:vertAlign w:val="superscript"/>
          </w:rPr>
          <w:t>8</w:t>
        </w:r>
      </w:hyperlink>
      <w:r w:rsidRPr="0089437C">
        <w:rPr>
          <w:rFonts w:ascii="Arial" w:hAnsi="Arial"/>
        </w:rPr>
        <w:t xml:space="preserve"> Ya en noviembre sólo hacía falta la licitación de una zona.</w:t>
      </w:r>
    </w:p>
    <w:p w:rsidR="00A7607E" w:rsidRPr="0089437C" w:rsidRDefault="00A7607E">
      <w:pPr>
        <w:rPr>
          <w:rFonts w:ascii="Arial" w:hAnsi="Arial"/>
        </w:rPr>
      </w:pPr>
    </w:p>
    <w:p w:rsidR="00A7607E" w:rsidRPr="0089437C" w:rsidRDefault="00A7607E" w:rsidP="00A7607E">
      <w:pPr>
        <w:pStyle w:val="Ttulo3"/>
        <w:rPr>
          <w:rStyle w:val="mw-headline"/>
          <w:rFonts w:ascii="Arial" w:eastAsia="Times New Roman" w:hAnsi="Arial" w:cs="Times New Roman"/>
          <w:color w:val="auto"/>
        </w:rPr>
      </w:pPr>
      <w:r w:rsidRPr="0089437C">
        <w:rPr>
          <w:rStyle w:val="mw-headline"/>
          <w:rFonts w:ascii="Arial" w:eastAsia="Times New Roman" w:hAnsi="Arial" w:cs="Times New Roman"/>
          <w:color w:val="auto"/>
        </w:rPr>
        <w:t>Inicio de operación</w:t>
      </w:r>
    </w:p>
    <w:p w:rsidR="00A7607E" w:rsidRPr="0089437C" w:rsidRDefault="00A7607E" w:rsidP="00A7607E">
      <w:pPr>
        <w:pStyle w:val="NormalWeb"/>
        <w:rPr>
          <w:rFonts w:ascii="Arial" w:hAnsi="Arial"/>
        </w:rPr>
      </w:pPr>
      <w:r w:rsidRPr="0089437C">
        <w:rPr>
          <w:rFonts w:ascii="Arial" w:hAnsi="Arial"/>
        </w:rPr>
        <w:t xml:space="preserve">En enero de 2012, con la entrada de </w:t>
      </w:r>
      <w:hyperlink r:id="rId16" w:tooltip="Gustavo Petro" w:history="1">
        <w:r w:rsidRPr="0089437C">
          <w:rPr>
            <w:rStyle w:val="Hipervnculo"/>
            <w:rFonts w:ascii="Arial" w:hAnsi="Arial"/>
            <w:color w:val="auto"/>
            <w:u w:val="none"/>
          </w:rPr>
          <w:t xml:space="preserve">Gustavo </w:t>
        </w:r>
        <w:proofErr w:type="spellStart"/>
        <w:r w:rsidRPr="0089437C">
          <w:rPr>
            <w:rStyle w:val="Hipervnculo"/>
            <w:rFonts w:ascii="Arial" w:hAnsi="Arial"/>
            <w:color w:val="auto"/>
            <w:u w:val="none"/>
          </w:rPr>
          <w:t>Petro</w:t>
        </w:r>
        <w:proofErr w:type="spellEnd"/>
      </w:hyperlink>
      <w:r w:rsidRPr="0089437C">
        <w:rPr>
          <w:rFonts w:ascii="Arial" w:hAnsi="Arial"/>
        </w:rPr>
        <w:t xml:space="preserve"> a la alcaldía y un nuevo gabinete, se denunció que las obras de la fase III estaban incompletas y que aún pasaría tiempo para el inicio de operaciones por dichas troncales.</w:t>
      </w:r>
      <w:hyperlink r:id="rId17" w:anchor="cite_note-19" w:history="1">
        <w:r w:rsidRPr="0089437C">
          <w:rPr>
            <w:rStyle w:val="Hipervnculo"/>
            <w:rFonts w:ascii="Arial" w:hAnsi="Arial"/>
            <w:color w:val="auto"/>
            <w:u w:val="none"/>
            <w:vertAlign w:val="superscript"/>
          </w:rPr>
          <w:t>19</w:t>
        </w:r>
      </w:hyperlink>
      <w:r w:rsidRPr="0089437C">
        <w:rPr>
          <w:rFonts w:ascii="Arial" w:hAnsi="Arial"/>
        </w:rPr>
        <w:t xml:space="preserve"> Por esto mismo, se anunció que el SITP podría iniciar hasta el 9 de junio del mismo año.</w:t>
      </w:r>
      <w:hyperlink r:id="rId18" w:anchor="cite_note-20" w:history="1">
        <w:r w:rsidRPr="0089437C">
          <w:rPr>
            <w:rStyle w:val="Hipervnculo"/>
            <w:rFonts w:ascii="Arial" w:hAnsi="Arial"/>
            <w:color w:val="auto"/>
            <w:u w:val="none"/>
            <w:vertAlign w:val="superscript"/>
          </w:rPr>
          <w:t>20</w:t>
        </w:r>
      </w:hyperlink>
      <w:r w:rsidRPr="0089437C">
        <w:rPr>
          <w:rFonts w:ascii="Arial" w:hAnsi="Arial"/>
        </w:rPr>
        <w:t xml:space="preserve"> Además, se empiezan a reportar los primeros líos financieros del operador </w:t>
      </w:r>
      <w:proofErr w:type="spellStart"/>
      <w:r w:rsidRPr="0089437C">
        <w:rPr>
          <w:rFonts w:ascii="Arial" w:hAnsi="Arial"/>
        </w:rPr>
        <w:t>Coobus</w:t>
      </w:r>
      <w:proofErr w:type="spellEnd"/>
      <w:r w:rsidRPr="0089437C">
        <w:rPr>
          <w:rFonts w:ascii="Arial" w:hAnsi="Arial"/>
        </w:rPr>
        <w:t xml:space="preserve"> S.A.S. que tenía a cargo la Calle 26 y la zona Fontibón.</w:t>
      </w:r>
      <w:hyperlink r:id="rId19" w:anchor="cite_note-nuevo_l.C3.ADo_calle_26-21" w:history="1">
        <w:r w:rsidRPr="0089437C">
          <w:rPr>
            <w:rStyle w:val="Hipervnculo"/>
            <w:rFonts w:ascii="Arial" w:hAnsi="Arial"/>
            <w:color w:val="auto"/>
            <w:u w:val="none"/>
            <w:vertAlign w:val="superscript"/>
          </w:rPr>
          <w:t>21</w:t>
        </w:r>
      </w:hyperlink>
    </w:p>
    <w:p w:rsidR="00A7607E" w:rsidRPr="0089437C" w:rsidRDefault="00A7607E" w:rsidP="00A7607E">
      <w:pPr>
        <w:pStyle w:val="NormalWeb"/>
        <w:rPr>
          <w:rFonts w:ascii="Arial" w:hAnsi="Arial"/>
        </w:rPr>
      </w:pPr>
      <w:r w:rsidRPr="0089437C">
        <w:rPr>
          <w:rFonts w:ascii="Arial" w:hAnsi="Arial"/>
        </w:rPr>
        <w:lastRenderedPageBreak/>
        <w:t xml:space="preserve">Durante mayo del mismo año se iniciaron pruebas sobre la fase III de </w:t>
      </w:r>
      <w:proofErr w:type="spellStart"/>
      <w:r w:rsidRPr="0089437C">
        <w:rPr>
          <w:rFonts w:ascii="Arial" w:hAnsi="Arial"/>
        </w:rPr>
        <w:t>TransMilenio</w:t>
      </w:r>
      <w:proofErr w:type="spellEnd"/>
      <w:r w:rsidRPr="0089437C">
        <w:rPr>
          <w:rFonts w:ascii="Arial" w:hAnsi="Arial"/>
        </w:rPr>
        <w:t>, con resultado satisfactorio.</w:t>
      </w:r>
      <w:hyperlink r:id="rId20" w:anchor="cite_note-22" w:history="1">
        <w:r w:rsidRPr="0089437C">
          <w:rPr>
            <w:rStyle w:val="Hipervnculo"/>
            <w:rFonts w:ascii="Arial" w:hAnsi="Arial"/>
            <w:color w:val="auto"/>
            <w:u w:val="none"/>
            <w:vertAlign w:val="superscript"/>
          </w:rPr>
          <w:t>22</w:t>
        </w:r>
      </w:hyperlink>
      <w:r w:rsidRPr="0089437C">
        <w:rPr>
          <w:rFonts w:ascii="Arial" w:hAnsi="Arial"/>
        </w:rPr>
        <w:t xml:space="preserve"> </w:t>
      </w:r>
      <w:hyperlink r:id="rId21" w:anchor="cite_note-23" w:history="1">
        <w:r w:rsidRPr="0089437C">
          <w:rPr>
            <w:rStyle w:val="Hipervnculo"/>
            <w:rFonts w:ascii="Arial" w:hAnsi="Arial"/>
            <w:color w:val="auto"/>
            <w:u w:val="none"/>
            <w:vertAlign w:val="superscript"/>
          </w:rPr>
          <w:t>23</w:t>
        </w:r>
      </w:hyperlink>
      <w:r w:rsidRPr="0089437C">
        <w:rPr>
          <w:rFonts w:ascii="Arial" w:hAnsi="Arial"/>
        </w:rPr>
        <w:t xml:space="preserve"> Pese a esto, la administración no pudo cumplir con la fecha dada para el inicio de operaciones en las troncales de la Calle 26 y la Carrera 10.</w:t>
      </w:r>
      <w:hyperlink r:id="rId22" w:anchor="cite_note-24" w:history="1">
        <w:r w:rsidRPr="0089437C">
          <w:rPr>
            <w:rStyle w:val="Hipervnculo"/>
            <w:rFonts w:ascii="Arial" w:hAnsi="Arial"/>
            <w:color w:val="auto"/>
            <w:u w:val="none"/>
            <w:vertAlign w:val="superscript"/>
          </w:rPr>
          <w:t>24</w:t>
        </w:r>
      </w:hyperlink>
    </w:p>
    <w:p w:rsidR="00A7607E" w:rsidRPr="0089437C" w:rsidRDefault="00A7607E" w:rsidP="00A7607E">
      <w:pPr>
        <w:pStyle w:val="NormalWeb"/>
        <w:rPr>
          <w:rFonts w:ascii="Arial" w:hAnsi="Arial"/>
        </w:rPr>
      </w:pPr>
      <w:r w:rsidRPr="0089437C">
        <w:rPr>
          <w:rFonts w:ascii="Arial" w:hAnsi="Arial"/>
        </w:rPr>
        <w:t>Finalmente el 30 de junio, pese a la presión de varios sectores,</w:t>
      </w:r>
      <w:hyperlink r:id="rId23" w:anchor="cite_note-25" w:history="1">
        <w:r w:rsidRPr="0089437C">
          <w:rPr>
            <w:rStyle w:val="Hipervnculo"/>
            <w:rFonts w:ascii="Arial" w:hAnsi="Arial"/>
            <w:color w:val="auto"/>
            <w:u w:val="none"/>
            <w:vertAlign w:val="superscript"/>
          </w:rPr>
          <w:t>25</w:t>
        </w:r>
      </w:hyperlink>
      <w:r w:rsidRPr="0089437C">
        <w:rPr>
          <w:rFonts w:ascii="Arial" w:hAnsi="Arial"/>
        </w:rPr>
        <w:t xml:space="preserve"> </w:t>
      </w:r>
      <w:hyperlink r:id="rId24" w:anchor="cite_note-26" w:history="1">
        <w:r w:rsidRPr="0089437C">
          <w:rPr>
            <w:rStyle w:val="Hipervnculo"/>
            <w:rFonts w:ascii="Arial" w:hAnsi="Arial"/>
            <w:color w:val="auto"/>
            <w:u w:val="none"/>
            <w:vertAlign w:val="superscript"/>
          </w:rPr>
          <w:t>26</w:t>
        </w:r>
      </w:hyperlink>
      <w:r w:rsidRPr="0089437C">
        <w:rPr>
          <w:rFonts w:ascii="Arial" w:hAnsi="Arial"/>
        </w:rPr>
        <w:t xml:space="preserve"> entran en funcionamiento </w:t>
      </w:r>
      <w:hyperlink r:id="rId25" w:tooltip="Gobernación (estación)" w:history="1">
        <w:r w:rsidRPr="0089437C">
          <w:rPr>
            <w:rStyle w:val="Hipervnculo"/>
            <w:rFonts w:ascii="Arial" w:hAnsi="Arial"/>
            <w:color w:val="auto"/>
            <w:u w:val="none"/>
          </w:rPr>
          <w:t>Gobernación</w:t>
        </w:r>
      </w:hyperlink>
      <w:r w:rsidRPr="0089437C">
        <w:rPr>
          <w:rFonts w:ascii="Arial" w:hAnsi="Arial"/>
        </w:rPr>
        <w:t xml:space="preserve"> y el </w:t>
      </w:r>
      <w:hyperlink r:id="rId26" w:tooltip="Portal Eldorado" w:history="1">
        <w:r w:rsidRPr="0089437C">
          <w:rPr>
            <w:rStyle w:val="Hipervnculo"/>
            <w:rFonts w:ascii="Arial" w:hAnsi="Arial"/>
            <w:color w:val="auto"/>
            <w:u w:val="none"/>
          </w:rPr>
          <w:t>Portal Eldorado</w:t>
        </w:r>
      </w:hyperlink>
      <w:r w:rsidRPr="0089437C">
        <w:rPr>
          <w:rFonts w:ascii="Arial" w:hAnsi="Arial"/>
        </w:rPr>
        <w:t xml:space="preserve"> de la Calle 26 de forma gratuita debido a atrasos en la implementación del sistema de recaudo.</w:t>
      </w:r>
      <w:hyperlink r:id="rId27" w:anchor="cite_note-27" w:history="1">
        <w:r w:rsidRPr="0089437C">
          <w:rPr>
            <w:rStyle w:val="Hipervnculo"/>
            <w:rFonts w:ascii="Arial" w:hAnsi="Arial"/>
            <w:color w:val="auto"/>
            <w:u w:val="none"/>
            <w:vertAlign w:val="superscript"/>
          </w:rPr>
          <w:t>27</w:t>
        </w:r>
      </w:hyperlink>
      <w:r w:rsidRPr="0089437C">
        <w:rPr>
          <w:rFonts w:ascii="Arial" w:hAnsi="Arial"/>
        </w:rPr>
        <w:t xml:space="preserve"> </w:t>
      </w:r>
      <w:hyperlink r:id="rId28" w:anchor="cite_note-28" w:history="1">
        <w:r w:rsidRPr="0089437C">
          <w:rPr>
            <w:rStyle w:val="Hipervnculo"/>
            <w:rFonts w:ascii="Arial" w:hAnsi="Arial"/>
            <w:color w:val="auto"/>
            <w:u w:val="none"/>
            <w:vertAlign w:val="superscript"/>
          </w:rPr>
          <w:t>28</w:t>
        </w:r>
      </w:hyperlink>
      <w:r w:rsidRPr="0089437C">
        <w:rPr>
          <w:rFonts w:ascii="Arial" w:hAnsi="Arial"/>
        </w:rPr>
        <w:t xml:space="preserve"> Finalmente, con un ajuste de tarifas desde el 22 de julio,</w:t>
      </w:r>
      <w:hyperlink r:id="rId29" w:anchor="cite_note-29" w:history="1">
        <w:r w:rsidRPr="0089437C">
          <w:rPr>
            <w:rStyle w:val="Hipervnculo"/>
            <w:rFonts w:ascii="Arial" w:hAnsi="Arial"/>
            <w:color w:val="auto"/>
            <w:u w:val="none"/>
            <w:vertAlign w:val="superscript"/>
          </w:rPr>
          <w:t>29</w:t>
        </w:r>
      </w:hyperlink>
      <w:r w:rsidRPr="0089437C">
        <w:rPr>
          <w:rFonts w:ascii="Arial" w:hAnsi="Arial"/>
        </w:rPr>
        <w:t xml:space="preserve"> se implementa gradualmente la operación en la fase III.</w:t>
      </w:r>
      <w:hyperlink r:id="rId30" w:anchor="cite_note-30" w:history="1">
        <w:r w:rsidRPr="0089437C">
          <w:rPr>
            <w:rStyle w:val="Hipervnculo"/>
            <w:rFonts w:ascii="Arial" w:hAnsi="Arial"/>
            <w:color w:val="auto"/>
            <w:u w:val="none"/>
            <w:vertAlign w:val="superscript"/>
          </w:rPr>
          <w:t>30</w:t>
        </w:r>
      </w:hyperlink>
      <w:r w:rsidRPr="0089437C">
        <w:rPr>
          <w:rFonts w:ascii="Arial" w:hAnsi="Arial"/>
        </w:rPr>
        <w:t xml:space="preserve"> </w:t>
      </w:r>
      <w:hyperlink r:id="rId31" w:anchor="cite_note-31" w:history="1">
        <w:r w:rsidRPr="0089437C">
          <w:rPr>
            <w:rStyle w:val="Hipervnculo"/>
            <w:rFonts w:ascii="Arial" w:hAnsi="Arial"/>
            <w:color w:val="auto"/>
            <w:u w:val="none"/>
            <w:vertAlign w:val="superscript"/>
          </w:rPr>
          <w:t>31</w:t>
        </w:r>
      </w:hyperlink>
      <w:r w:rsidRPr="0089437C">
        <w:rPr>
          <w:rFonts w:ascii="Arial" w:hAnsi="Arial"/>
        </w:rPr>
        <w:t xml:space="preserve"> Inmediatamente salió a flote otro problema del sistema y es el uso por parte de los usuarios de dos tarjetas distintas, una para las fase I y II y otra para el SITP y la fase III, que hasta el día de hoy no ha encontrado óptima solución.</w:t>
      </w:r>
      <w:hyperlink r:id="rId32" w:anchor="cite_note-32" w:history="1">
        <w:r w:rsidRPr="0089437C">
          <w:rPr>
            <w:rStyle w:val="Hipervnculo"/>
            <w:rFonts w:ascii="Arial" w:hAnsi="Arial"/>
            <w:color w:val="auto"/>
            <w:u w:val="none"/>
            <w:vertAlign w:val="superscript"/>
          </w:rPr>
          <w:t>32</w:t>
        </w:r>
      </w:hyperlink>
      <w:r w:rsidRPr="0089437C">
        <w:rPr>
          <w:rFonts w:ascii="Arial" w:hAnsi="Arial"/>
        </w:rPr>
        <w:t xml:space="preserve"> </w:t>
      </w:r>
      <w:hyperlink r:id="rId33" w:anchor="cite_note-33" w:history="1">
        <w:r w:rsidRPr="0089437C">
          <w:rPr>
            <w:rStyle w:val="Hipervnculo"/>
            <w:rFonts w:ascii="Arial" w:hAnsi="Arial"/>
            <w:color w:val="auto"/>
            <w:u w:val="none"/>
            <w:vertAlign w:val="superscript"/>
          </w:rPr>
          <w:t>33</w:t>
        </w:r>
      </w:hyperlink>
    </w:p>
    <w:p w:rsidR="00A7607E" w:rsidRPr="0089437C" w:rsidRDefault="00A7607E" w:rsidP="00A7607E">
      <w:pPr>
        <w:pStyle w:val="NormalWeb"/>
        <w:rPr>
          <w:rFonts w:ascii="Arial" w:hAnsi="Arial"/>
        </w:rPr>
      </w:pPr>
      <w:r w:rsidRPr="0089437C">
        <w:rPr>
          <w:rFonts w:ascii="Arial" w:hAnsi="Arial"/>
        </w:rPr>
        <w:t xml:space="preserve">Pese a que se había dicho que para agosto entraría a funcionar la primera ruta urbana, es hasta el 22 de septiembre cuando dos rutas urbanas empiezan a funcionar en modalidad pedagógica. El recorrido de una de ellas es desde </w:t>
      </w:r>
      <w:hyperlink r:id="rId34" w:tooltip="Aeropuerto Internacional El Dorado" w:history="1">
        <w:r w:rsidRPr="0089437C">
          <w:rPr>
            <w:rStyle w:val="Hipervnculo"/>
            <w:rFonts w:ascii="Arial" w:hAnsi="Arial"/>
            <w:color w:val="auto"/>
            <w:u w:val="none"/>
          </w:rPr>
          <w:t>Aeropuerto El Dorado</w:t>
        </w:r>
      </w:hyperlink>
      <w:r w:rsidRPr="0089437C">
        <w:rPr>
          <w:rFonts w:ascii="Arial" w:hAnsi="Arial"/>
        </w:rPr>
        <w:t xml:space="preserve"> al </w:t>
      </w:r>
      <w:hyperlink r:id="rId35" w:tooltip="Centro comercial Andino" w:history="1">
        <w:r w:rsidRPr="0089437C">
          <w:rPr>
            <w:rStyle w:val="Hipervnculo"/>
            <w:rFonts w:ascii="Arial" w:hAnsi="Arial"/>
            <w:color w:val="auto"/>
            <w:u w:val="none"/>
          </w:rPr>
          <w:t>Centro comercial Andino</w:t>
        </w:r>
      </w:hyperlink>
      <w:r w:rsidRPr="0089437C">
        <w:rPr>
          <w:rFonts w:ascii="Arial" w:hAnsi="Arial"/>
        </w:rPr>
        <w:t xml:space="preserve"> y la otra desde Altos de Zuque a </w:t>
      </w:r>
      <w:hyperlink r:id="rId36" w:tooltip="Paloquemao" w:history="1">
        <w:r w:rsidRPr="0089437C">
          <w:rPr>
            <w:rStyle w:val="Hipervnculo"/>
            <w:rFonts w:ascii="Arial" w:hAnsi="Arial"/>
            <w:color w:val="auto"/>
            <w:u w:val="none"/>
          </w:rPr>
          <w:t>Paloquemao</w:t>
        </w:r>
      </w:hyperlink>
      <w:r w:rsidRPr="0089437C">
        <w:rPr>
          <w:rFonts w:ascii="Arial" w:hAnsi="Arial"/>
        </w:rPr>
        <w:t>.</w:t>
      </w:r>
      <w:hyperlink r:id="rId37" w:anchor="cite_note-34" w:history="1">
        <w:r w:rsidRPr="0089437C">
          <w:rPr>
            <w:rStyle w:val="Hipervnculo"/>
            <w:rFonts w:ascii="Arial" w:hAnsi="Arial"/>
            <w:color w:val="auto"/>
            <w:u w:val="none"/>
            <w:vertAlign w:val="superscript"/>
          </w:rPr>
          <w:t>34</w:t>
        </w:r>
      </w:hyperlink>
      <w:r w:rsidRPr="0089437C">
        <w:rPr>
          <w:rFonts w:ascii="Arial" w:hAnsi="Arial"/>
        </w:rPr>
        <w:t xml:space="preserve"> </w:t>
      </w:r>
      <w:hyperlink r:id="rId38" w:anchor="cite_note-35" w:history="1">
        <w:r w:rsidRPr="0089437C">
          <w:rPr>
            <w:rStyle w:val="Hipervnculo"/>
            <w:rFonts w:ascii="Arial" w:hAnsi="Arial"/>
            <w:color w:val="auto"/>
            <w:u w:val="none"/>
            <w:vertAlign w:val="superscript"/>
          </w:rPr>
          <w:t>35</w:t>
        </w:r>
      </w:hyperlink>
    </w:p>
    <w:p w:rsidR="00A7607E" w:rsidRPr="0089437C" w:rsidRDefault="00A7607E" w:rsidP="00A7607E">
      <w:pPr>
        <w:pStyle w:val="NormalWeb"/>
        <w:rPr>
          <w:rFonts w:ascii="Arial" w:hAnsi="Arial"/>
        </w:rPr>
      </w:pPr>
      <w:r w:rsidRPr="0089437C">
        <w:rPr>
          <w:rFonts w:ascii="Arial" w:hAnsi="Arial"/>
        </w:rPr>
        <w:t>Así, con el inicio del sistema y hasta hoy, poco a poco se han ido implementando rutas urbanas, complementarias y especiales, aunque con graves retrasos con respecto al cronograma.</w:t>
      </w:r>
      <w:hyperlink r:id="rId39" w:anchor="cite_note-36" w:history="1">
        <w:r w:rsidRPr="0089437C">
          <w:rPr>
            <w:rStyle w:val="Hipervnculo"/>
            <w:rFonts w:ascii="Arial" w:hAnsi="Arial"/>
            <w:color w:val="auto"/>
            <w:u w:val="none"/>
            <w:vertAlign w:val="superscript"/>
          </w:rPr>
          <w:t>36</w:t>
        </w:r>
      </w:hyperlink>
      <w:r w:rsidRPr="0089437C">
        <w:rPr>
          <w:rFonts w:ascii="Arial" w:hAnsi="Arial"/>
        </w:rPr>
        <w:t xml:space="preserve"> </w:t>
      </w:r>
      <w:hyperlink r:id="rId40" w:anchor="cite_note-37" w:history="1">
        <w:r w:rsidRPr="0089437C">
          <w:rPr>
            <w:rStyle w:val="Hipervnculo"/>
            <w:rFonts w:ascii="Arial" w:hAnsi="Arial"/>
            <w:color w:val="auto"/>
            <w:u w:val="none"/>
            <w:vertAlign w:val="superscript"/>
          </w:rPr>
          <w:t>37</w:t>
        </w:r>
      </w:hyperlink>
      <w:r w:rsidRPr="0089437C">
        <w:rPr>
          <w:rFonts w:ascii="Arial" w:hAnsi="Arial"/>
        </w:rPr>
        <w:t xml:space="preserve"> Además, también se denunció la falta de contratos para la instalación de paraderos de las rutas zonales, los cuales se adjudicaron en agosto de 2012 y que poco a poco han ido reemplazando las improvisadas líneas amarillas pintadas en el andén para demarcar el paradero del bus.</w:t>
      </w:r>
    </w:p>
    <w:p w:rsidR="00A7607E" w:rsidRPr="0089437C" w:rsidRDefault="00A7607E" w:rsidP="00A7607E">
      <w:pPr>
        <w:pStyle w:val="NormalWeb"/>
        <w:rPr>
          <w:rFonts w:ascii="Arial" w:hAnsi="Arial"/>
        </w:rPr>
      </w:pPr>
    </w:p>
    <w:p w:rsidR="00A7607E" w:rsidRPr="0089437C" w:rsidRDefault="00A7607E" w:rsidP="00A7607E">
      <w:pPr>
        <w:pStyle w:val="Ttulo3"/>
        <w:rPr>
          <w:rFonts w:ascii="Arial" w:eastAsia="Times New Roman" w:hAnsi="Arial" w:cs="Times New Roman"/>
          <w:color w:val="auto"/>
        </w:rPr>
      </w:pPr>
      <w:r w:rsidRPr="0089437C">
        <w:rPr>
          <w:rStyle w:val="mw-headline"/>
          <w:rFonts w:ascii="Arial" w:eastAsia="Times New Roman" w:hAnsi="Arial" w:cs="Times New Roman"/>
          <w:color w:val="auto"/>
        </w:rPr>
        <w:t>Actualidad del sistema</w:t>
      </w:r>
    </w:p>
    <w:p w:rsidR="00A7607E" w:rsidRPr="0089437C" w:rsidRDefault="00A7607E" w:rsidP="00A7607E">
      <w:pPr>
        <w:pStyle w:val="NormalWeb"/>
        <w:rPr>
          <w:rFonts w:ascii="Arial" w:hAnsi="Arial"/>
        </w:rPr>
      </w:pPr>
      <w:r w:rsidRPr="0089437C">
        <w:rPr>
          <w:rFonts w:ascii="Arial" w:hAnsi="Arial"/>
        </w:rPr>
        <w:t>Pese a la lenta implementación del sistema,</w:t>
      </w:r>
      <w:hyperlink r:id="rId41" w:anchor="cite_note-50" w:history="1">
        <w:r w:rsidRPr="0089437C">
          <w:rPr>
            <w:rStyle w:val="Hipervnculo"/>
            <w:rFonts w:ascii="Arial" w:hAnsi="Arial"/>
            <w:color w:val="auto"/>
            <w:u w:val="none"/>
            <w:vertAlign w:val="superscript"/>
          </w:rPr>
          <w:t>50</w:t>
        </w:r>
      </w:hyperlink>
      <w:r w:rsidRPr="0089437C">
        <w:rPr>
          <w:rFonts w:ascii="Arial" w:hAnsi="Arial"/>
        </w:rPr>
        <w:t xml:space="preserve"> actualmente se cuenta con más de 100 rutas en el sistema y un promedio de 3.000 paraderos por toda la ciudad que son atendidos por cerca de 2.000 buses urbanos, complementarios y especiales.</w:t>
      </w:r>
    </w:p>
    <w:p w:rsidR="00A7607E" w:rsidRPr="0089437C" w:rsidRDefault="00A7607E" w:rsidP="00A7607E">
      <w:pPr>
        <w:pStyle w:val="NormalWeb"/>
        <w:rPr>
          <w:rFonts w:ascii="Arial" w:hAnsi="Arial"/>
        </w:rPr>
      </w:pPr>
      <w:r w:rsidRPr="0089437C">
        <w:rPr>
          <w:rFonts w:ascii="Arial" w:hAnsi="Arial"/>
        </w:rPr>
        <w:t xml:space="preserve">Luego de un largo debate y gran cantidad de propuestas que datan desde la alcaldía de Moreno, se ha dicho que la </w:t>
      </w:r>
      <w:hyperlink r:id="rId42" w:tooltip="Carrera Séptima (Bogotá)" w:history="1">
        <w:r w:rsidRPr="0089437C">
          <w:rPr>
            <w:rStyle w:val="Hipervnculo"/>
            <w:rFonts w:ascii="Arial" w:hAnsi="Arial"/>
            <w:color w:val="auto"/>
            <w:u w:val="none"/>
          </w:rPr>
          <w:t>Carrera Séptima</w:t>
        </w:r>
      </w:hyperlink>
      <w:r w:rsidRPr="0089437C">
        <w:rPr>
          <w:rFonts w:ascii="Arial" w:hAnsi="Arial"/>
        </w:rPr>
        <w:t xml:space="preserve"> será atendida por buses híbridos que conectarían a </w:t>
      </w:r>
      <w:proofErr w:type="spellStart"/>
      <w:r w:rsidRPr="0089437C">
        <w:rPr>
          <w:rFonts w:ascii="Arial" w:hAnsi="Arial"/>
        </w:rPr>
        <w:t>TransMilenio</w:t>
      </w:r>
      <w:proofErr w:type="spellEnd"/>
      <w:r w:rsidRPr="0089437C">
        <w:rPr>
          <w:rFonts w:ascii="Arial" w:hAnsi="Arial"/>
        </w:rPr>
        <w:t xml:space="preserve"> en la estación </w:t>
      </w:r>
      <w:hyperlink r:id="rId43" w:tooltip="Museo Nacional (estación)" w:history="1">
        <w:r w:rsidRPr="0089437C">
          <w:rPr>
            <w:rStyle w:val="Hipervnculo"/>
            <w:rFonts w:ascii="Arial" w:hAnsi="Arial"/>
            <w:color w:val="auto"/>
            <w:u w:val="none"/>
          </w:rPr>
          <w:t>Museo Nacional</w:t>
        </w:r>
      </w:hyperlink>
      <w:r w:rsidRPr="0089437C">
        <w:rPr>
          <w:rFonts w:ascii="Arial" w:hAnsi="Arial"/>
        </w:rPr>
        <w:t xml:space="preserve"> y que comenzarán a funcionar a mediados de diciembre de 2013.</w:t>
      </w:r>
      <w:hyperlink r:id="rId44" w:anchor="cite_note-51" w:history="1">
        <w:r w:rsidRPr="0089437C">
          <w:rPr>
            <w:rStyle w:val="Hipervnculo"/>
            <w:rFonts w:ascii="Arial" w:hAnsi="Arial"/>
            <w:color w:val="auto"/>
            <w:u w:val="none"/>
            <w:vertAlign w:val="superscript"/>
          </w:rPr>
          <w:t>51</w:t>
        </w:r>
      </w:hyperlink>
      <w:r w:rsidRPr="0089437C">
        <w:rPr>
          <w:rFonts w:ascii="Arial" w:hAnsi="Arial"/>
        </w:rPr>
        <w:t xml:space="preserve"> </w:t>
      </w:r>
      <w:hyperlink r:id="rId45" w:anchor="cite_note-52" w:history="1">
        <w:r w:rsidRPr="0089437C">
          <w:rPr>
            <w:rStyle w:val="Hipervnculo"/>
            <w:rFonts w:ascii="Arial" w:hAnsi="Arial"/>
            <w:color w:val="auto"/>
            <w:u w:val="none"/>
            <w:vertAlign w:val="superscript"/>
          </w:rPr>
          <w:t>52</w:t>
        </w:r>
      </w:hyperlink>
    </w:p>
    <w:p w:rsidR="00A7607E" w:rsidRPr="0089437C" w:rsidRDefault="00A7607E" w:rsidP="00A7607E">
      <w:pPr>
        <w:pStyle w:val="NormalWeb"/>
        <w:rPr>
          <w:rFonts w:ascii="Arial" w:hAnsi="Arial"/>
        </w:rPr>
      </w:pPr>
      <w:r w:rsidRPr="0089437C">
        <w:rPr>
          <w:rFonts w:ascii="Arial" w:hAnsi="Arial"/>
        </w:rPr>
        <w:t xml:space="preserve">Por otro lado, el sistema se ha visto afectado por serios líos financieros, que implican la quiebra de los operadores </w:t>
      </w:r>
      <w:proofErr w:type="spellStart"/>
      <w:r w:rsidRPr="0089437C">
        <w:rPr>
          <w:rFonts w:ascii="Arial" w:hAnsi="Arial"/>
        </w:rPr>
        <w:t>Coobus</w:t>
      </w:r>
      <w:proofErr w:type="spellEnd"/>
      <w:r w:rsidRPr="0089437C">
        <w:rPr>
          <w:rFonts w:ascii="Arial" w:hAnsi="Arial"/>
        </w:rPr>
        <w:t xml:space="preserve"> S.A.S. (zona Fontibón y troncal Calle 26) y </w:t>
      </w:r>
      <w:proofErr w:type="spellStart"/>
      <w:r w:rsidRPr="0089437C">
        <w:rPr>
          <w:rFonts w:ascii="Arial" w:hAnsi="Arial"/>
        </w:rPr>
        <w:t>Egobus</w:t>
      </w:r>
      <w:proofErr w:type="spellEnd"/>
      <w:r w:rsidRPr="0089437C">
        <w:rPr>
          <w:rFonts w:ascii="Arial" w:hAnsi="Arial"/>
        </w:rPr>
        <w:t xml:space="preserve"> (zonas Suba Centro y Perdomo),</w:t>
      </w:r>
      <w:hyperlink r:id="rId46" w:anchor="cite_note-53" w:history="1">
        <w:r w:rsidRPr="0089437C">
          <w:rPr>
            <w:rStyle w:val="Hipervnculo"/>
            <w:rFonts w:ascii="Arial" w:hAnsi="Arial"/>
            <w:color w:val="auto"/>
            <w:u w:val="none"/>
            <w:vertAlign w:val="superscript"/>
          </w:rPr>
          <w:t>53</w:t>
        </w:r>
      </w:hyperlink>
      <w:r w:rsidRPr="0089437C">
        <w:rPr>
          <w:rFonts w:ascii="Arial" w:hAnsi="Arial"/>
        </w:rPr>
        <w:t xml:space="preserve"> </w:t>
      </w:r>
      <w:hyperlink r:id="rId47" w:anchor="cite_note-54" w:history="1">
        <w:r w:rsidRPr="0089437C">
          <w:rPr>
            <w:rStyle w:val="Hipervnculo"/>
            <w:rFonts w:ascii="Arial" w:hAnsi="Arial"/>
            <w:color w:val="auto"/>
            <w:u w:val="none"/>
            <w:vertAlign w:val="superscript"/>
          </w:rPr>
          <w:t>54</w:t>
        </w:r>
      </w:hyperlink>
      <w:r w:rsidRPr="0089437C">
        <w:rPr>
          <w:rFonts w:ascii="Arial" w:hAnsi="Arial"/>
        </w:rPr>
        <w:t xml:space="preserve"> </w:t>
      </w:r>
      <w:hyperlink r:id="rId48" w:anchor="cite_note-55" w:history="1">
        <w:r w:rsidRPr="0089437C">
          <w:rPr>
            <w:rStyle w:val="Hipervnculo"/>
            <w:rFonts w:ascii="Arial" w:hAnsi="Arial"/>
            <w:color w:val="auto"/>
            <w:u w:val="none"/>
            <w:vertAlign w:val="superscript"/>
          </w:rPr>
          <w:t>55</w:t>
        </w:r>
      </w:hyperlink>
      <w:r w:rsidRPr="0089437C">
        <w:rPr>
          <w:rFonts w:ascii="Arial" w:hAnsi="Arial"/>
        </w:rPr>
        <w:t xml:space="preserve"> y serios déficit por la rebaja de las tarifas a mediados de 2012 con la implementación del sistema.</w:t>
      </w:r>
      <w:hyperlink r:id="rId49" w:anchor="cite_note-56" w:history="1">
        <w:r w:rsidRPr="0089437C">
          <w:rPr>
            <w:rStyle w:val="Hipervnculo"/>
            <w:rFonts w:ascii="Arial" w:hAnsi="Arial"/>
            <w:color w:val="auto"/>
            <w:u w:val="none"/>
            <w:vertAlign w:val="superscript"/>
          </w:rPr>
          <w:t>56</w:t>
        </w:r>
      </w:hyperlink>
    </w:p>
    <w:p w:rsidR="00A7607E" w:rsidRPr="0089437C" w:rsidRDefault="00A7607E" w:rsidP="00A7607E">
      <w:pPr>
        <w:pStyle w:val="NormalWeb"/>
        <w:rPr>
          <w:rFonts w:ascii="Arial" w:hAnsi="Arial"/>
          <w:vertAlign w:val="superscript"/>
        </w:rPr>
      </w:pPr>
      <w:r w:rsidRPr="0089437C">
        <w:rPr>
          <w:rFonts w:ascii="Arial" w:hAnsi="Arial"/>
        </w:rPr>
        <w:t>Pese a esto el sistema busca ser más accesible a la población más vulnerable y permitir subsidios a quienes más lo necesitan.</w:t>
      </w:r>
      <w:hyperlink r:id="rId50" w:anchor="cite_note-57" w:history="1">
        <w:r w:rsidRPr="0089437C">
          <w:rPr>
            <w:rStyle w:val="Hipervnculo"/>
            <w:rFonts w:ascii="Arial" w:hAnsi="Arial"/>
            <w:color w:val="auto"/>
            <w:u w:val="none"/>
            <w:vertAlign w:val="superscript"/>
          </w:rPr>
          <w:t>57</w:t>
        </w:r>
      </w:hyperlink>
      <w:r w:rsidRPr="0089437C">
        <w:rPr>
          <w:rFonts w:ascii="Arial" w:hAnsi="Arial"/>
        </w:rPr>
        <w:t xml:space="preserve"> </w:t>
      </w:r>
      <w:hyperlink r:id="rId51" w:anchor="cite_note-58" w:history="1">
        <w:r w:rsidRPr="0089437C">
          <w:rPr>
            <w:rStyle w:val="Hipervnculo"/>
            <w:rFonts w:ascii="Arial" w:hAnsi="Arial"/>
            <w:color w:val="auto"/>
            <w:u w:val="none"/>
            <w:vertAlign w:val="superscript"/>
          </w:rPr>
          <w:t>58</w:t>
        </w:r>
      </w:hyperlink>
      <w:r w:rsidRPr="0089437C">
        <w:rPr>
          <w:rFonts w:ascii="Arial" w:hAnsi="Arial"/>
        </w:rPr>
        <w:t xml:space="preserve"> A esto incluye a la población que esta cubierta por el Sistema Nacional de Beneficiados (SISBEN).</w:t>
      </w:r>
      <w:hyperlink r:id="rId52" w:anchor="cite_note-59" w:history="1">
        <w:r w:rsidRPr="0089437C">
          <w:rPr>
            <w:rStyle w:val="Hipervnculo"/>
            <w:rFonts w:ascii="Arial" w:hAnsi="Arial"/>
            <w:color w:val="auto"/>
            <w:u w:val="none"/>
            <w:vertAlign w:val="superscript"/>
          </w:rPr>
          <w:t>59</w:t>
        </w:r>
      </w:hyperlink>
    </w:p>
    <w:p w:rsidR="00BF6115" w:rsidRPr="0089437C" w:rsidRDefault="00BF6115" w:rsidP="00A7607E">
      <w:pPr>
        <w:pStyle w:val="NormalWeb"/>
        <w:rPr>
          <w:rFonts w:ascii="Arial" w:hAnsi="Arial"/>
          <w:vertAlign w:val="superscript"/>
        </w:rPr>
      </w:pP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Herramientas de búsqueda de rutas SITP</w:t>
      </w:r>
    </w:p>
    <w:p w:rsidR="00BF6115" w:rsidRPr="0089437C" w:rsidRDefault="00BF6115" w:rsidP="00A7607E">
      <w:pPr>
        <w:pStyle w:val="NormalWeb"/>
        <w:rPr>
          <w:rFonts w:ascii="Arial" w:hAnsi="Arial"/>
        </w:rPr>
      </w:pPr>
      <w:r w:rsidRPr="0089437C">
        <w:rPr>
          <w:rFonts w:ascii="Arial" w:eastAsia="Times New Roman" w:hAnsi="Arial"/>
        </w:rPr>
        <w:t xml:space="preserve">Desde febrero de 2015, todas las rutas de SITP y </w:t>
      </w:r>
      <w:proofErr w:type="spellStart"/>
      <w:r w:rsidRPr="0089437C">
        <w:rPr>
          <w:rFonts w:ascii="Arial" w:eastAsia="Times New Roman" w:hAnsi="Arial"/>
        </w:rPr>
        <w:t>Transmilenio</w:t>
      </w:r>
      <w:proofErr w:type="spellEnd"/>
      <w:r w:rsidRPr="0089437C">
        <w:rPr>
          <w:rFonts w:ascii="Arial" w:eastAsia="Times New Roman" w:hAnsi="Arial"/>
        </w:rPr>
        <w:t xml:space="preserve"> están integradas con </w:t>
      </w:r>
      <w:hyperlink r:id="rId53" w:tooltip="Google Maps" w:history="1">
        <w:r w:rsidRPr="0089437C">
          <w:rPr>
            <w:rStyle w:val="Hipervnculo"/>
            <w:rFonts w:ascii="Arial" w:eastAsia="Times New Roman" w:hAnsi="Arial"/>
            <w:color w:val="auto"/>
            <w:u w:val="none"/>
          </w:rPr>
          <w:t xml:space="preserve">Google </w:t>
        </w:r>
        <w:proofErr w:type="spellStart"/>
        <w:r w:rsidRPr="0089437C">
          <w:rPr>
            <w:rStyle w:val="Hipervnculo"/>
            <w:rFonts w:ascii="Arial" w:eastAsia="Times New Roman" w:hAnsi="Arial"/>
            <w:color w:val="auto"/>
            <w:u w:val="none"/>
          </w:rPr>
          <w:t>Maps</w:t>
        </w:r>
        <w:proofErr w:type="spellEnd"/>
      </w:hyperlink>
      <w:r w:rsidRPr="0089437C">
        <w:rPr>
          <w:rFonts w:ascii="Arial" w:eastAsia="Times New Roman" w:hAnsi="Arial"/>
        </w:rPr>
        <w:t xml:space="preserve">, lo que permite visualizar las rutas en los mapas y </w:t>
      </w:r>
      <w:proofErr w:type="spellStart"/>
      <w:r w:rsidRPr="0089437C">
        <w:rPr>
          <w:rFonts w:ascii="Arial" w:eastAsia="Times New Roman" w:hAnsi="Arial"/>
        </w:rPr>
        <w:t>apps</w:t>
      </w:r>
      <w:proofErr w:type="spellEnd"/>
      <w:r w:rsidRPr="0089437C">
        <w:rPr>
          <w:rFonts w:ascii="Arial" w:eastAsia="Times New Roman" w:hAnsi="Arial"/>
        </w:rPr>
        <w:t xml:space="preserve"> para dispositivos </w:t>
      </w:r>
      <w:hyperlink r:id="rId54" w:tooltip="Android" w:history="1">
        <w:proofErr w:type="spellStart"/>
        <w:r w:rsidRPr="0089437C">
          <w:rPr>
            <w:rStyle w:val="Hipervnculo"/>
            <w:rFonts w:ascii="Arial" w:eastAsia="Times New Roman" w:hAnsi="Arial"/>
            <w:color w:val="auto"/>
            <w:u w:val="none"/>
          </w:rPr>
          <w:t>Android</w:t>
        </w:r>
        <w:proofErr w:type="spellEnd"/>
      </w:hyperlink>
      <w:r w:rsidRPr="0089437C">
        <w:rPr>
          <w:rFonts w:ascii="Arial" w:eastAsia="Times New Roman" w:hAnsi="Arial"/>
        </w:rPr>
        <w:t xml:space="preserve"> y </w:t>
      </w:r>
      <w:hyperlink r:id="rId55" w:tooltip="IOS" w:history="1">
        <w:proofErr w:type="spellStart"/>
        <w:r w:rsidRPr="0089437C">
          <w:rPr>
            <w:rStyle w:val="Hipervnculo"/>
            <w:rFonts w:ascii="Arial" w:eastAsia="Times New Roman" w:hAnsi="Arial"/>
            <w:color w:val="auto"/>
            <w:u w:val="none"/>
          </w:rPr>
          <w:t>iOS</w:t>
        </w:r>
        <w:proofErr w:type="spellEnd"/>
      </w:hyperlink>
      <w:r w:rsidRPr="0089437C">
        <w:rPr>
          <w:rFonts w:ascii="Arial" w:eastAsia="Times New Roman" w:hAnsi="Arial"/>
        </w:rPr>
        <w:t>, y se puede encontrar la ruta más adecuada para cualquier trayecto entre dos puntos de Bogotá.</w:t>
      </w:r>
    </w:p>
    <w:p w:rsidR="00A7607E" w:rsidRPr="0089437C" w:rsidRDefault="00A7607E" w:rsidP="00A7607E">
      <w:pPr>
        <w:pStyle w:val="NormalWeb"/>
        <w:rPr>
          <w:rFonts w:ascii="Arial" w:hAnsi="Arial"/>
        </w:rPr>
      </w:pPr>
    </w:p>
    <w:p w:rsidR="00BF6115" w:rsidRPr="0089437C" w:rsidRDefault="00BF6115" w:rsidP="00BF6115">
      <w:pPr>
        <w:pStyle w:val="Ttulo2"/>
        <w:rPr>
          <w:rFonts w:ascii="Arial" w:eastAsia="Times New Roman" w:hAnsi="Arial" w:cs="Times New Roman"/>
          <w:color w:val="auto"/>
        </w:rPr>
      </w:pPr>
      <w:r w:rsidRPr="0089437C">
        <w:rPr>
          <w:rStyle w:val="mw-headline"/>
          <w:rFonts w:ascii="Arial" w:eastAsia="Times New Roman" w:hAnsi="Arial" w:cs="Times New Roman"/>
          <w:color w:val="auto"/>
        </w:rPr>
        <w:t>Zonas SITP</w:t>
      </w:r>
    </w:p>
    <w:p w:rsidR="00BF6115" w:rsidRPr="0089437C" w:rsidRDefault="00BF6115" w:rsidP="00BF6115">
      <w:pPr>
        <w:pStyle w:val="NormalWeb"/>
        <w:rPr>
          <w:rFonts w:ascii="Arial" w:hAnsi="Arial"/>
        </w:rPr>
      </w:pPr>
      <w:r w:rsidRPr="0089437C">
        <w:rPr>
          <w:rFonts w:ascii="Arial" w:hAnsi="Arial"/>
        </w:rPr>
        <w:t xml:space="preserve">El área urbana de </w:t>
      </w:r>
      <w:hyperlink r:id="rId56" w:tooltip="Bogotá" w:history="1">
        <w:r w:rsidRPr="0089437C">
          <w:rPr>
            <w:rStyle w:val="Hipervnculo"/>
            <w:rFonts w:ascii="Arial" w:hAnsi="Arial"/>
            <w:color w:val="auto"/>
            <w:u w:val="none"/>
          </w:rPr>
          <w:t>Bogotá</w:t>
        </w:r>
      </w:hyperlink>
      <w:r w:rsidRPr="0089437C">
        <w:rPr>
          <w:rFonts w:ascii="Arial" w:hAnsi="Arial"/>
        </w:rPr>
        <w:t xml:space="preserve"> está dividida en 13 zonas, las cuales son operadas e integradas junto a las actuales y futuras troncales de </w:t>
      </w:r>
      <w:hyperlink r:id="rId57" w:tooltip="TransMilenio" w:history="1">
        <w:proofErr w:type="spellStart"/>
        <w:r w:rsidRPr="0089437C">
          <w:rPr>
            <w:rStyle w:val="Hipervnculo"/>
            <w:rFonts w:ascii="Arial" w:hAnsi="Arial"/>
            <w:color w:val="auto"/>
            <w:u w:val="none"/>
          </w:rPr>
          <w:t>TransMilenio</w:t>
        </w:r>
        <w:proofErr w:type="spellEnd"/>
      </w:hyperlink>
      <w:r w:rsidRPr="0089437C">
        <w:rPr>
          <w:rFonts w:ascii="Arial" w:hAnsi="Arial"/>
        </w:rPr>
        <w:t xml:space="preserve">, </w:t>
      </w:r>
      <w:hyperlink r:id="rId58" w:tooltip="Metro de Bogotá" w:history="1">
        <w:r w:rsidRPr="0089437C">
          <w:rPr>
            <w:rStyle w:val="Hipervnculo"/>
            <w:rFonts w:ascii="Arial" w:hAnsi="Arial"/>
            <w:color w:val="auto"/>
            <w:u w:val="none"/>
          </w:rPr>
          <w:t>Metro</w:t>
        </w:r>
      </w:hyperlink>
      <w:r w:rsidRPr="0089437C">
        <w:rPr>
          <w:rFonts w:ascii="Arial" w:hAnsi="Arial"/>
        </w:rPr>
        <w:t xml:space="preserve">, </w:t>
      </w:r>
      <w:proofErr w:type="spellStart"/>
      <w:r w:rsidRPr="0089437C">
        <w:rPr>
          <w:rFonts w:ascii="Arial" w:hAnsi="Arial"/>
        </w:rPr>
        <w:t>TransMiCable</w:t>
      </w:r>
      <w:proofErr w:type="spellEnd"/>
      <w:r w:rsidRPr="0089437C">
        <w:rPr>
          <w:rFonts w:ascii="Arial" w:hAnsi="Arial"/>
        </w:rPr>
        <w:t xml:space="preserve"> y </w:t>
      </w:r>
      <w:hyperlink r:id="rId59" w:tooltip="Tren de Cercanías de la Sabana de Bogotá" w:history="1">
        <w:r w:rsidRPr="0089437C">
          <w:rPr>
            <w:rStyle w:val="Hipervnculo"/>
            <w:rFonts w:ascii="Arial" w:hAnsi="Arial"/>
            <w:color w:val="auto"/>
            <w:u w:val="none"/>
          </w:rPr>
          <w:t>tren de cercanías</w:t>
        </w:r>
      </w:hyperlink>
      <w:r w:rsidRPr="0089437C">
        <w:rPr>
          <w:rFonts w:ascii="Arial" w:hAnsi="Arial"/>
        </w:rPr>
        <w:t xml:space="preserve"> de las siguiente forma:</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Zona neutra</w:t>
      </w:r>
    </w:p>
    <w:p w:rsidR="00BF6115" w:rsidRPr="0089437C" w:rsidRDefault="00BF6115" w:rsidP="00BF6115">
      <w:pPr>
        <w:rPr>
          <w:rFonts w:ascii="Arial" w:eastAsia="Times New Roman" w:hAnsi="Arial" w:cs="Times New Roman"/>
        </w:rPr>
      </w:pPr>
      <w:r w:rsidRPr="0089437C">
        <w:rPr>
          <w:rFonts w:ascii="Arial" w:eastAsia="Times New Roman" w:hAnsi="Arial" w:cs="Times New Roman"/>
          <w:noProof/>
          <w:lang w:val="es-ES"/>
        </w:rPr>
        <w:drawing>
          <wp:inline distT="0" distB="0" distL="0" distR="0" wp14:anchorId="0A795716" wp14:editId="6C0E9F90">
            <wp:extent cx="2794000" cy="2092960"/>
            <wp:effectExtent l="0" t="0" r="0" b="0"/>
            <wp:docPr id="1" name="Imagen 1" descr="https://upload.wikimedia.org/wikipedia/commons/thumb/7/7d/Bogot%C3%A1_buseta_SITP%2C_carrera_13_calle_37.JPG/220px-Bogot%C3%A1_buseta_SITP%2C_carrera_13_calle_37.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Bogot%C3%A1_buseta_SITP%2C_carrera_13_calle_37.JPG/220px-Bogot%C3%A1_buseta_SITP%2C_carrera_13_calle_37.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94000" cy="2092960"/>
                    </a:xfrm>
                    <a:prstGeom prst="rect">
                      <a:avLst/>
                    </a:prstGeom>
                    <a:noFill/>
                    <a:ln>
                      <a:noFill/>
                    </a:ln>
                  </pic:spPr>
                </pic:pic>
              </a:graphicData>
            </a:graphic>
          </wp:inline>
        </w:drawing>
      </w:r>
    </w:p>
    <w:p w:rsidR="00BF6115" w:rsidRPr="0089437C" w:rsidRDefault="00BF6115" w:rsidP="00BF6115">
      <w:pPr>
        <w:rPr>
          <w:rFonts w:ascii="Arial" w:eastAsia="Times New Roman" w:hAnsi="Arial" w:cs="Times New Roman"/>
        </w:rPr>
      </w:pPr>
      <w:r w:rsidRPr="0089437C">
        <w:rPr>
          <w:rFonts w:ascii="Arial" w:eastAsia="Times New Roman" w:hAnsi="Arial" w:cs="Times New Roman"/>
        </w:rPr>
        <w:t>Bus SITP en la carrera 13 calle 37.</w:t>
      </w:r>
    </w:p>
    <w:p w:rsidR="00BF6115" w:rsidRPr="0089437C" w:rsidRDefault="00BF6115" w:rsidP="00BF6115">
      <w:pPr>
        <w:pStyle w:val="NormalWeb"/>
        <w:rPr>
          <w:rFonts w:ascii="Arial" w:hAnsi="Arial"/>
        </w:rPr>
      </w:pPr>
      <w:r w:rsidRPr="0089437C">
        <w:rPr>
          <w:rFonts w:ascii="Arial" w:hAnsi="Arial"/>
        </w:rPr>
        <w:t xml:space="preserve">La zona neutra corresponde al </w:t>
      </w:r>
      <w:hyperlink r:id="rId62" w:tooltip="Centro Expandido de Bogotá" w:history="1">
        <w:r w:rsidRPr="0089437C">
          <w:rPr>
            <w:rStyle w:val="Hipervnculo"/>
            <w:rFonts w:ascii="Arial" w:hAnsi="Arial"/>
            <w:color w:val="auto"/>
            <w:u w:val="none"/>
          </w:rPr>
          <w:t>Centro Expandido de Bogotá</w:t>
        </w:r>
      </w:hyperlink>
      <w:r w:rsidRPr="0089437C">
        <w:rPr>
          <w:rFonts w:ascii="Arial" w:hAnsi="Arial"/>
        </w:rPr>
        <w:t xml:space="preserve"> y no es asignada a ningún operador, por ser una zona hacia donde se dirigen gran parte de los viajes. Esta zona está comprendida desde la Calle 1 hasta la </w:t>
      </w:r>
      <w:hyperlink r:id="rId63" w:tooltip="Calle 100 (Bogotá)" w:history="1">
        <w:r w:rsidRPr="0089437C">
          <w:rPr>
            <w:rStyle w:val="Hipervnculo"/>
            <w:rFonts w:ascii="Arial" w:hAnsi="Arial"/>
            <w:color w:val="auto"/>
            <w:u w:val="none"/>
          </w:rPr>
          <w:t>Calle 100</w:t>
        </w:r>
      </w:hyperlink>
      <w:r w:rsidRPr="0089437C">
        <w:rPr>
          <w:rFonts w:ascii="Arial" w:hAnsi="Arial"/>
        </w:rPr>
        <w:t xml:space="preserve"> y desde los </w:t>
      </w:r>
      <w:hyperlink r:id="rId64" w:tooltip="Cerros Orientales (Bogotá)" w:history="1">
        <w:r w:rsidRPr="0089437C">
          <w:rPr>
            <w:rStyle w:val="Hipervnculo"/>
            <w:rFonts w:ascii="Arial" w:hAnsi="Arial"/>
            <w:color w:val="auto"/>
            <w:u w:val="none"/>
          </w:rPr>
          <w:t>cerros Orientales</w:t>
        </w:r>
      </w:hyperlink>
      <w:r w:rsidRPr="0089437C">
        <w:rPr>
          <w:rFonts w:ascii="Arial" w:hAnsi="Arial"/>
        </w:rPr>
        <w:t xml:space="preserve"> hasta la </w:t>
      </w:r>
      <w:hyperlink r:id="rId65" w:tooltip="Norte-Quito-Sur" w:history="1">
        <w:r w:rsidRPr="0089437C">
          <w:rPr>
            <w:rStyle w:val="Hipervnculo"/>
            <w:rFonts w:ascii="Arial" w:hAnsi="Arial"/>
            <w:color w:val="auto"/>
            <w:u w:val="none"/>
          </w:rPr>
          <w:t>NQS</w:t>
        </w:r>
      </w:hyperlink>
      <w:r w:rsidRPr="0089437C">
        <w:rPr>
          <w:rFonts w:ascii="Arial" w:hAnsi="Arial"/>
        </w:rPr>
        <w:t>.</w:t>
      </w:r>
      <w:hyperlink r:id="rId66" w:anchor="cite_note-66" w:history="1">
        <w:r w:rsidRPr="0089437C">
          <w:rPr>
            <w:rStyle w:val="Hipervnculo"/>
            <w:rFonts w:ascii="Arial" w:hAnsi="Arial"/>
            <w:color w:val="auto"/>
            <w:u w:val="none"/>
            <w:vertAlign w:val="superscript"/>
          </w:rPr>
          <w:t>66</w:t>
        </w:r>
      </w:hyperlink>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Usaquén</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Consorcio Express</w:t>
      </w:r>
      <w:r w:rsidRPr="0089437C">
        <w:rPr>
          <w:rFonts w:ascii="Arial" w:hAnsi="Arial"/>
        </w:rPr>
        <w:t xml:space="preserve">. Ubicada al nororiente de la ciudad, en ella se encuentra la troncal de la Autopista Norte. Sus límites son: los </w:t>
      </w:r>
      <w:hyperlink r:id="rId67" w:tooltip="Cerros Orientales (Bogotá)" w:history="1">
        <w:r w:rsidRPr="0089437C">
          <w:rPr>
            <w:rStyle w:val="Hipervnculo"/>
            <w:rFonts w:ascii="Arial" w:hAnsi="Arial"/>
            <w:color w:val="auto"/>
            <w:u w:val="none"/>
          </w:rPr>
          <w:t>cerros Orientales</w:t>
        </w:r>
      </w:hyperlink>
      <w:r w:rsidRPr="0089437C">
        <w:rPr>
          <w:rFonts w:ascii="Arial" w:hAnsi="Arial"/>
        </w:rPr>
        <w:t xml:space="preserve">, la Zona Suba Oriental al occidente por la Autopista Norte, el límite de la ciudad al norte y la Zona Neutra al sur por la Calle 100. Comprende la localidad de </w:t>
      </w:r>
      <w:proofErr w:type="spellStart"/>
      <w:r w:rsidRPr="0089437C">
        <w:rPr>
          <w:rFonts w:ascii="Arial" w:hAnsi="Arial"/>
        </w:rPr>
        <w:t>Usaquen</w:t>
      </w:r>
      <w:proofErr w:type="spellEnd"/>
      <w:r w:rsidRPr="0089437C">
        <w:rPr>
          <w:rFonts w:ascii="Arial" w:hAnsi="Arial"/>
        </w:rPr>
        <w:t xml:space="preserve"> y la parte norte de la localidad de Chapinero.</w:t>
      </w:r>
    </w:p>
    <w:p w:rsidR="00BF6115" w:rsidRPr="0089437C" w:rsidRDefault="00BF6115" w:rsidP="00BF6115">
      <w:pPr>
        <w:pStyle w:val="NormalWeb"/>
        <w:rPr>
          <w:rFonts w:ascii="Arial" w:hAnsi="Arial"/>
        </w:rPr>
      </w:pPr>
      <w:r w:rsidRPr="0089437C">
        <w:rPr>
          <w:rFonts w:ascii="Arial" w:hAnsi="Arial"/>
        </w:rPr>
        <w:t xml:space="preserve">Los destinos a esta zona usados por las rutas urbanas son: </w:t>
      </w:r>
      <w:proofErr w:type="spellStart"/>
      <w:r w:rsidRPr="0089437C">
        <w:rPr>
          <w:rFonts w:ascii="Arial" w:hAnsi="Arial"/>
        </w:rPr>
        <w:t>Verbenal</w:t>
      </w:r>
      <w:proofErr w:type="spellEnd"/>
      <w:r w:rsidRPr="0089437C">
        <w:rPr>
          <w:rFonts w:ascii="Arial" w:hAnsi="Arial"/>
        </w:rPr>
        <w:t xml:space="preserve">, </w:t>
      </w:r>
      <w:proofErr w:type="spellStart"/>
      <w:r w:rsidRPr="0089437C">
        <w:rPr>
          <w:rFonts w:ascii="Arial" w:hAnsi="Arial"/>
        </w:rPr>
        <w:t>Tibabita</w:t>
      </w:r>
      <w:proofErr w:type="spellEnd"/>
      <w:r w:rsidRPr="0089437C">
        <w:rPr>
          <w:rFonts w:ascii="Arial" w:hAnsi="Arial"/>
        </w:rPr>
        <w:t xml:space="preserve">, Andalucía, </w:t>
      </w:r>
      <w:proofErr w:type="spellStart"/>
      <w:r w:rsidRPr="0089437C">
        <w:rPr>
          <w:rFonts w:ascii="Arial" w:hAnsi="Arial"/>
        </w:rPr>
        <w:t>Lijacá</w:t>
      </w:r>
      <w:proofErr w:type="spellEnd"/>
      <w:r w:rsidRPr="0089437C">
        <w:rPr>
          <w:rFonts w:ascii="Arial" w:hAnsi="Arial"/>
        </w:rPr>
        <w:t xml:space="preserve">, Torca, La Estrellita, San Cristóbal Norte, Unicentro, Calle 182, </w:t>
      </w:r>
      <w:proofErr w:type="spellStart"/>
      <w:r w:rsidRPr="0089437C">
        <w:rPr>
          <w:rFonts w:ascii="Arial" w:hAnsi="Arial"/>
        </w:rPr>
        <w:t>Toberín</w:t>
      </w:r>
      <w:proofErr w:type="spellEnd"/>
      <w:r w:rsidRPr="0089437C">
        <w:rPr>
          <w:rFonts w:ascii="Arial" w:hAnsi="Arial"/>
        </w:rPr>
        <w:t xml:space="preserve">, San Antonio Norte, La Sureña, San Luis, Santa </w:t>
      </w:r>
      <w:proofErr w:type="spellStart"/>
      <w:r w:rsidRPr="0089437C">
        <w:rPr>
          <w:rFonts w:ascii="Arial" w:hAnsi="Arial"/>
        </w:rPr>
        <w:t>Bárbará</w:t>
      </w:r>
      <w:proofErr w:type="spellEnd"/>
      <w:r w:rsidRPr="0089437C">
        <w:rPr>
          <w:rFonts w:ascii="Arial" w:hAnsi="Arial"/>
        </w:rPr>
        <w:t xml:space="preserve">, </w:t>
      </w:r>
      <w:proofErr w:type="spellStart"/>
      <w:r w:rsidRPr="0089437C">
        <w:rPr>
          <w:rFonts w:ascii="Arial" w:hAnsi="Arial"/>
        </w:rPr>
        <w:t>Chicó</w:t>
      </w:r>
      <w:proofErr w:type="spellEnd"/>
      <w:r w:rsidRPr="0089437C">
        <w:rPr>
          <w:rFonts w:ascii="Arial" w:hAnsi="Arial"/>
        </w:rPr>
        <w:t>. Actualmente, la zona cuenta con rutas alimentadoras que parten del Portal del Norte y de rutas complementarias que parten de la Carrera 7 con Calle 72/Calle 100 (Zona Neutra) para facilitar la conexión con el servicio troncal con Bus Dual sobre la Carrera 7.</w:t>
      </w:r>
    </w:p>
    <w:p w:rsidR="00BF6115" w:rsidRPr="0089437C" w:rsidRDefault="00BF6115" w:rsidP="00BF6115">
      <w:pPr>
        <w:pStyle w:val="NormalWeb"/>
        <w:rPr>
          <w:rFonts w:ascii="Arial" w:hAnsi="Arial"/>
        </w:rPr>
      </w:pPr>
      <w:r w:rsidRPr="0089437C">
        <w:rPr>
          <w:rFonts w:ascii="Arial" w:hAnsi="Arial"/>
        </w:rPr>
        <w:t xml:space="preserve">Sobre la </w:t>
      </w:r>
      <w:hyperlink r:id="rId68" w:tooltip="Calle 100 (Bogotá)" w:history="1">
        <w:r w:rsidRPr="0089437C">
          <w:rPr>
            <w:rStyle w:val="Hipervnculo"/>
            <w:rFonts w:ascii="Arial" w:hAnsi="Arial"/>
            <w:color w:val="auto"/>
            <w:u w:val="none"/>
          </w:rPr>
          <w:t>Calle 100</w:t>
        </w:r>
      </w:hyperlink>
      <w:r w:rsidRPr="0089437C">
        <w:rPr>
          <w:rFonts w:ascii="Arial" w:hAnsi="Arial"/>
        </w:rPr>
        <w:t xml:space="preserve"> con </w:t>
      </w:r>
      <w:hyperlink r:id="rId69" w:tooltip="Carrera Séptima (Bogotá)" w:history="1">
        <w:r w:rsidRPr="0089437C">
          <w:rPr>
            <w:rStyle w:val="Hipervnculo"/>
            <w:rFonts w:ascii="Arial" w:hAnsi="Arial"/>
            <w:color w:val="auto"/>
            <w:u w:val="none"/>
          </w:rPr>
          <w:t>Carrera Séptima</w:t>
        </w:r>
      </w:hyperlink>
      <w:r w:rsidRPr="0089437C">
        <w:rPr>
          <w:rFonts w:ascii="Arial" w:hAnsi="Arial"/>
        </w:rPr>
        <w:t xml:space="preserve"> se construye el complejo denominado </w:t>
      </w:r>
      <w:hyperlink r:id="rId70" w:tooltip="América Centro Mundial de Negocios" w:history="1">
        <w:r w:rsidRPr="0089437C">
          <w:rPr>
            <w:rStyle w:val="Hipervnculo"/>
            <w:rFonts w:ascii="Arial" w:hAnsi="Arial"/>
            <w:color w:val="auto"/>
            <w:u w:val="none"/>
          </w:rPr>
          <w:t>América Centro Mundial de Negocios</w:t>
        </w:r>
      </w:hyperlink>
      <w:r w:rsidRPr="0089437C">
        <w:rPr>
          <w:rFonts w:ascii="Arial" w:hAnsi="Arial"/>
        </w:rPr>
        <w:t xml:space="preserve"> el cual contará con la estación terminal para la troncal de </w:t>
      </w:r>
      <w:proofErr w:type="spellStart"/>
      <w:r w:rsidRPr="0089437C">
        <w:rPr>
          <w:rFonts w:ascii="Arial" w:hAnsi="Arial"/>
        </w:rPr>
        <w:t>TransMilenio</w:t>
      </w:r>
      <w:proofErr w:type="spellEnd"/>
      <w:r w:rsidRPr="0089437C">
        <w:rPr>
          <w:rFonts w:ascii="Arial" w:hAnsi="Arial"/>
        </w:rPr>
        <w:t xml:space="preserve"> sobre la Calle 100, una estación para el metro ligero sobre la Carrera Séptima y un paradero subterráneo para los buses del SITP.</w:t>
      </w:r>
      <w:hyperlink r:id="rId71" w:anchor="cite_note-67" w:history="1">
        <w:r w:rsidRPr="0089437C">
          <w:rPr>
            <w:rStyle w:val="Hipervnculo"/>
            <w:rFonts w:ascii="Arial" w:hAnsi="Arial"/>
            <w:color w:val="auto"/>
            <w:u w:val="none"/>
            <w:vertAlign w:val="superscript"/>
          </w:rPr>
          <w:t>67</w:t>
        </w:r>
      </w:hyperlink>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Suba Oriental</w:t>
      </w:r>
    </w:p>
    <w:p w:rsidR="00BF6115" w:rsidRPr="0089437C" w:rsidRDefault="00BF6115" w:rsidP="00BF6115">
      <w:pPr>
        <w:rPr>
          <w:rFonts w:ascii="Arial" w:eastAsia="Times New Roman" w:hAnsi="Arial" w:cs="Times New Roman"/>
        </w:rPr>
      </w:pPr>
      <w:r w:rsidRPr="0089437C">
        <w:rPr>
          <w:rFonts w:ascii="Arial" w:eastAsia="Times New Roman" w:hAnsi="Arial" w:cs="Times New Roman"/>
          <w:noProof/>
          <w:lang w:val="es-ES"/>
        </w:rPr>
        <w:drawing>
          <wp:inline distT="0" distB="0" distL="0" distR="0" wp14:anchorId="080C367A" wp14:editId="57928DCE">
            <wp:extent cx="2794000" cy="2092960"/>
            <wp:effectExtent l="0" t="0" r="0" b="0"/>
            <wp:docPr id="2" name="Imagen 2" descr="https://upload.wikimedia.org/wikipedia/commons/thumb/6/6e/Bogot%C3%A1%2C_av_Suba_en_puente_del_humedal_C%C3%B3rdoba%2C_buseta_SITP.JPG/220px-Bogot%C3%A1%2C_av_Suba_en_puente_del_humedal_C%C3%B3rdoba%2C_buseta_SITP.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e/Bogot%C3%A1%2C_av_Suba_en_puente_del_humedal_C%C3%B3rdoba%2C_buseta_SITP.JPG/220px-Bogot%C3%A1%2C_av_Suba_en_puente_del_humedal_C%C3%B3rdoba%2C_buseta_SITP.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94000" cy="2092960"/>
                    </a:xfrm>
                    <a:prstGeom prst="rect">
                      <a:avLst/>
                    </a:prstGeom>
                    <a:noFill/>
                    <a:ln>
                      <a:noFill/>
                    </a:ln>
                  </pic:spPr>
                </pic:pic>
              </a:graphicData>
            </a:graphic>
          </wp:inline>
        </w:drawing>
      </w:r>
    </w:p>
    <w:p w:rsidR="00BF6115" w:rsidRPr="0089437C" w:rsidRDefault="00BF6115" w:rsidP="00BF6115">
      <w:pPr>
        <w:rPr>
          <w:rFonts w:ascii="Arial" w:eastAsia="Times New Roman" w:hAnsi="Arial" w:cs="Times New Roman"/>
        </w:rPr>
      </w:pPr>
      <w:r w:rsidRPr="0089437C">
        <w:rPr>
          <w:rFonts w:ascii="Arial" w:eastAsia="Times New Roman" w:hAnsi="Arial" w:cs="Times New Roman"/>
        </w:rPr>
        <w:t xml:space="preserve">Bus SITP en la </w:t>
      </w:r>
      <w:hyperlink r:id="rId74" w:tooltip="Avenida Suba" w:history="1">
        <w:r w:rsidRPr="0089437C">
          <w:rPr>
            <w:rStyle w:val="Hipervnculo"/>
            <w:rFonts w:ascii="Arial" w:eastAsia="Times New Roman" w:hAnsi="Arial" w:cs="Times New Roman"/>
            <w:color w:val="auto"/>
            <w:u w:val="none"/>
          </w:rPr>
          <w:t>avenida Suba</w:t>
        </w:r>
      </w:hyperlink>
      <w:r w:rsidRPr="0089437C">
        <w:rPr>
          <w:rFonts w:ascii="Arial" w:eastAsia="Times New Roman" w:hAnsi="Arial" w:cs="Times New Roman"/>
        </w:rPr>
        <w:t>.</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Masivo Capital</w:t>
      </w:r>
      <w:r w:rsidRPr="0089437C">
        <w:rPr>
          <w:rFonts w:ascii="Arial" w:hAnsi="Arial"/>
        </w:rPr>
        <w:t xml:space="preserve">. Ubicada al norte de la ciudad, en esta zona se encuentran las troncales de la </w:t>
      </w:r>
      <w:hyperlink r:id="rId75" w:tooltip="Autopista Norte (Bogotá)" w:history="1">
        <w:r w:rsidRPr="0089437C">
          <w:rPr>
            <w:rStyle w:val="Hipervnculo"/>
            <w:rFonts w:ascii="Arial" w:hAnsi="Arial"/>
            <w:color w:val="auto"/>
            <w:u w:val="none"/>
          </w:rPr>
          <w:t>Autopista Norte</w:t>
        </w:r>
      </w:hyperlink>
      <w:r w:rsidRPr="0089437C">
        <w:rPr>
          <w:rFonts w:ascii="Arial" w:hAnsi="Arial"/>
        </w:rPr>
        <w:t xml:space="preserve"> y la </w:t>
      </w:r>
      <w:hyperlink r:id="rId76" w:tooltip="Avenida Suba" w:history="1">
        <w:r w:rsidRPr="0089437C">
          <w:rPr>
            <w:rStyle w:val="Hipervnculo"/>
            <w:rFonts w:ascii="Arial" w:hAnsi="Arial"/>
            <w:color w:val="auto"/>
            <w:u w:val="none"/>
          </w:rPr>
          <w:t>Avenida Suba</w:t>
        </w:r>
      </w:hyperlink>
      <w:r w:rsidRPr="0089437C">
        <w:rPr>
          <w:rFonts w:ascii="Arial" w:hAnsi="Arial"/>
        </w:rPr>
        <w:t xml:space="preserve">. Otras vías importantes dentro de la zona son la </w:t>
      </w:r>
      <w:hyperlink r:id="rId77" w:tooltip="Avenida Boyacá (Bogotá)" w:history="1">
        <w:r w:rsidRPr="0089437C">
          <w:rPr>
            <w:rStyle w:val="Hipervnculo"/>
            <w:rFonts w:ascii="Arial" w:hAnsi="Arial"/>
            <w:color w:val="auto"/>
            <w:u w:val="none"/>
          </w:rPr>
          <w:t>Avenida Boyacá</w:t>
        </w:r>
      </w:hyperlink>
      <w:r w:rsidRPr="0089437C">
        <w:rPr>
          <w:rFonts w:ascii="Arial" w:hAnsi="Arial"/>
        </w:rPr>
        <w:t xml:space="preserve">, la </w:t>
      </w:r>
      <w:hyperlink r:id="rId78" w:tooltip="Calle 170" w:history="1">
        <w:r w:rsidRPr="0089437C">
          <w:rPr>
            <w:rStyle w:val="Hipervnculo"/>
            <w:rFonts w:ascii="Arial" w:hAnsi="Arial"/>
            <w:color w:val="auto"/>
            <w:u w:val="none"/>
          </w:rPr>
          <w:t>Calle 170</w:t>
        </w:r>
      </w:hyperlink>
      <w:r w:rsidRPr="0089437C">
        <w:rPr>
          <w:rFonts w:ascii="Arial" w:hAnsi="Arial"/>
        </w:rPr>
        <w:t xml:space="preserve">, la </w:t>
      </w:r>
      <w:hyperlink r:id="rId79" w:tooltip="Calle 127" w:history="1">
        <w:r w:rsidRPr="0089437C">
          <w:rPr>
            <w:rStyle w:val="Hipervnculo"/>
            <w:rFonts w:ascii="Arial" w:hAnsi="Arial"/>
            <w:color w:val="auto"/>
            <w:u w:val="none"/>
          </w:rPr>
          <w:t>Calle 127</w:t>
        </w:r>
      </w:hyperlink>
      <w:r w:rsidRPr="0089437C">
        <w:rPr>
          <w:rFonts w:ascii="Arial" w:hAnsi="Arial"/>
        </w:rPr>
        <w:t xml:space="preserve">, la Carrera 58, la </w:t>
      </w:r>
      <w:hyperlink r:id="rId80" w:tooltip="Calle 100 (Bogotá)" w:history="1">
        <w:r w:rsidRPr="0089437C">
          <w:rPr>
            <w:rStyle w:val="Hipervnculo"/>
            <w:rFonts w:ascii="Arial" w:hAnsi="Arial"/>
            <w:color w:val="auto"/>
            <w:u w:val="none"/>
          </w:rPr>
          <w:t>Calle 100</w:t>
        </w:r>
      </w:hyperlink>
      <w:r w:rsidRPr="0089437C">
        <w:rPr>
          <w:rFonts w:ascii="Arial" w:hAnsi="Arial"/>
        </w:rPr>
        <w:t xml:space="preserve">, la Calle 138 y la Calle 116. Esta zona comprende la parte oriental de la localidad de Suba y la parte norte de la localidad de Barrios Unidos. Sus límites son: Al norte el límite de la ciudad; al oriente por la Autopista norte con la zona Usaquén; al Sur por la Calle 100 con la zona Neutra y por la AV Suba con la zona Suba centro; y al Occidente por la AV Suba y la Vía Suba - Cota con la zona Suba Centro, y por el límite de la ciudad con el municipio de Cota. Esta zona llegó al 100% de implementación de rutas Urbanas diseñadas, pero con el anuncio de </w:t>
      </w:r>
      <w:proofErr w:type="spellStart"/>
      <w:r w:rsidRPr="0089437C">
        <w:rPr>
          <w:rFonts w:ascii="Arial" w:hAnsi="Arial"/>
        </w:rPr>
        <w:t>TransMilenio</w:t>
      </w:r>
      <w:proofErr w:type="spellEnd"/>
      <w:r w:rsidRPr="0089437C">
        <w:rPr>
          <w:rFonts w:ascii="Arial" w:hAnsi="Arial"/>
        </w:rPr>
        <w:t xml:space="preserve"> de la creación de nuevas rutas, aún quedan algunas por entrar. Adicionalmente esta zona contará con servicios complementarios y especiales a la Autopista Norte, los cuales se han visto retrasados por la unificación de tarjetas. Los destinos más significativos de las rutas urbanas a esta zona son: San Cipriano, Calle 222, </w:t>
      </w:r>
      <w:proofErr w:type="spellStart"/>
      <w:r w:rsidRPr="0089437C">
        <w:rPr>
          <w:rFonts w:ascii="Arial" w:hAnsi="Arial"/>
        </w:rPr>
        <w:t>Mazurén</w:t>
      </w:r>
      <w:proofErr w:type="spellEnd"/>
      <w:r w:rsidRPr="0089437C">
        <w:rPr>
          <w:rFonts w:ascii="Arial" w:hAnsi="Arial"/>
        </w:rPr>
        <w:t>, Casablanca Norte y Colina. Actualmente, a esta zona llegan rutas alimentadoras desde el Portal del Norte.</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Suba Centro</w:t>
      </w:r>
    </w:p>
    <w:p w:rsidR="00BF6115" w:rsidRPr="0089437C" w:rsidRDefault="00BF6115" w:rsidP="00BF6115">
      <w:pPr>
        <w:pStyle w:val="NormalWeb"/>
        <w:rPr>
          <w:rFonts w:ascii="Arial" w:hAnsi="Arial"/>
        </w:rPr>
      </w:pPr>
      <w:r w:rsidRPr="0089437C">
        <w:rPr>
          <w:rFonts w:ascii="Arial" w:hAnsi="Arial"/>
        </w:rPr>
        <w:t xml:space="preserve">Operada por </w:t>
      </w:r>
      <w:proofErr w:type="spellStart"/>
      <w:r w:rsidRPr="0089437C">
        <w:rPr>
          <w:rFonts w:ascii="Arial" w:hAnsi="Arial"/>
          <w:b/>
          <w:bCs/>
        </w:rPr>
        <w:t>Egobus</w:t>
      </w:r>
      <w:proofErr w:type="spellEnd"/>
      <w:r w:rsidRPr="0089437C">
        <w:rPr>
          <w:rFonts w:ascii="Arial" w:hAnsi="Arial"/>
        </w:rPr>
        <w:t xml:space="preserve"> . Ubicada al noroccidente de la capital, en esta zona se encuentra la Troncal de la </w:t>
      </w:r>
      <w:hyperlink r:id="rId81" w:tooltip="Avenida Suba (Bogotá)" w:history="1">
        <w:r w:rsidRPr="0089437C">
          <w:rPr>
            <w:rStyle w:val="Hipervnculo"/>
            <w:rFonts w:ascii="Arial" w:hAnsi="Arial"/>
            <w:color w:val="auto"/>
            <w:u w:val="none"/>
          </w:rPr>
          <w:t>AV Suba</w:t>
        </w:r>
      </w:hyperlink>
      <w:r w:rsidRPr="0089437C">
        <w:rPr>
          <w:rFonts w:ascii="Arial" w:hAnsi="Arial"/>
        </w:rPr>
        <w:t xml:space="preserve"> y parte de la Troncal de la </w:t>
      </w:r>
      <w:hyperlink r:id="rId82" w:tooltip="Calle 80 (Bogotá)" w:history="1">
        <w:r w:rsidRPr="0089437C">
          <w:rPr>
            <w:rStyle w:val="Hipervnculo"/>
            <w:rFonts w:ascii="Arial" w:hAnsi="Arial"/>
            <w:color w:val="auto"/>
            <w:u w:val="none"/>
          </w:rPr>
          <w:t>Calle 80</w:t>
        </w:r>
      </w:hyperlink>
      <w:r w:rsidRPr="0089437C">
        <w:rPr>
          <w:rFonts w:ascii="Arial" w:hAnsi="Arial"/>
        </w:rPr>
        <w:t xml:space="preserve">. Otras vías importantes dentro de la zona son la AV Calle 153, AV Calle 132, </w:t>
      </w:r>
      <w:hyperlink r:id="rId83" w:tooltip="Avenida Ciudad de Cali" w:history="1">
        <w:r w:rsidRPr="0089437C">
          <w:rPr>
            <w:rStyle w:val="Hipervnculo"/>
            <w:rFonts w:ascii="Arial" w:hAnsi="Arial"/>
            <w:color w:val="auto"/>
            <w:u w:val="none"/>
          </w:rPr>
          <w:t>AV Ciudad de Cali</w:t>
        </w:r>
      </w:hyperlink>
      <w:r w:rsidRPr="0089437C">
        <w:rPr>
          <w:rFonts w:ascii="Arial" w:hAnsi="Arial"/>
        </w:rPr>
        <w:t xml:space="preserve">, la </w:t>
      </w:r>
      <w:hyperlink r:id="rId84" w:tooltip="Avenida Boyacá (Bogotá)" w:history="1">
        <w:r w:rsidRPr="0089437C">
          <w:rPr>
            <w:rStyle w:val="Hipervnculo"/>
            <w:rFonts w:ascii="Arial" w:hAnsi="Arial"/>
            <w:color w:val="auto"/>
            <w:u w:val="none"/>
          </w:rPr>
          <w:t>AV Boyacá</w:t>
        </w:r>
      </w:hyperlink>
      <w:r w:rsidRPr="0089437C">
        <w:rPr>
          <w:rFonts w:ascii="Arial" w:hAnsi="Arial"/>
        </w:rPr>
        <w:t xml:space="preserve">, la AV Carrera 118 y la AV Carrera 92. Limita al norte y al oriente con la zona Suba Oriental, al Sur con la zona Calle 80 y al Occidente con el municipio de Cota (Cundinamarca). El operador que tiene a cargo esta zona, se encuentra actualmente con problemas financieros, por lo cual la implementación en Suba Centro se ha visto bastante retrasada, siendo una de las zonas que tendrá más rutas en todo el Sistema, hoy son muy pocas las que operan. La única ruta que </w:t>
      </w:r>
      <w:proofErr w:type="spellStart"/>
      <w:r w:rsidRPr="0089437C">
        <w:rPr>
          <w:rFonts w:ascii="Arial" w:hAnsi="Arial"/>
        </w:rPr>
        <w:t>Egobus</w:t>
      </w:r>
      <w:proofErr w:type="spellEnd"/>
      <w:r w:rsidRPr="0089437C">
        <w:rPr>
          <w:rFonts w:ascii="Arial" w:hAnsi="Arial"/>
        </w:rPr>
        <w:t xml:space="preserve"> entró a operar (314 Villa Cindy - Germania) actualmente es apoyada por el concesionario Este Es Mi Bus S.A.S. Mientras que algunas otras empresas que comparten rutas con </w:t>
      </w:r>
      <w:proofErr w:type="spellStart"/>
      <w:r w:rsidRPr="0089437C">
        <w:rPr>
          <w:rFonts w:ascii="Arial" w:hAnsi="Arial"/>
        </w:rPr>
        <w:t>Egobus</w:t>
      </w:r>
      <w:proofErr w:type="spellEnd"/>
      <w:r w:rsidRPr="0089437C">
        <w:rPr>
          <w:rFonts w:ascii="Arial" w:hAnsi="Arial"/>
        </w:rPr>
        <w:t xml:space="preserve">, han puesto en marcha algunas rutas de manera completa dando cobertura a la zona de Suba Centro. Actualmente, los destinos que usan las rutas que llegan a Suba Centro son: La </w:t>
      </w:r>
      <w:proofErr w:type="spellStart"/>
      <w:r w:rsidRPr="0089437C">
        <w:rPr>
          <w:rFonts w:ascii="Arial" w:hAnsi="Arial"/>
        </w:rPr>
        <w:t>Gaitana</w:t>
      </w:r>
      <w:proofErr w:type="spellEnd"/>
      <w:r w:rsidRPr="0089437C">
        <w:rPr>
          <w:rFonts w:ascii="Arial" w:hAnsi="Arial"/>
        </w:rPr>
        <w:t xml:space="preserve">, Nuevo Corinto, Nogales de </w:t>
      </w:r>
      <w:proofErr w:type="spellStart"/>
      <w:r w:rsidRPr="0089437C">
        <w:rPr>
          <w:rFonts w:ascii="Arial" w:hAnsi="Arial"/>
        </w:rPr>
        <w:t>Tibabuyes</w:t>
      </w:r>
      <w:proofErr w:type="spellEnd"/>
      <w:r w:rsidRPr="0089437C">
        <w:rPr>
          <w:rFonts w:ascii="Arial" w:hAnsi="Arial"/>
        </w:rPr>
        <w:t>, Villa Cindy, Lisboa, Bilbao, Villa Gloria, Suba Salitre y Villa del Campo.</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Calle 80</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Este es mi bus</w:t>
      </w:r>
      <w:r w:rsidRPr="0089437C">
        <w:rPr>
          <w:rFonts w:ascii="Arial" w:hAnsi="Arial"/>
        </w:rPr>
        <w:t xml:space="preserve"> Ubicada en el noroccidente de la Ciudad, esta zona abarca casi en su totalidad la Troncal de la </w:t>
      </w:r>
      <w:hyperlink r:id="rId85" w:tooltip="Calle 80 (Bogotá)" w:history="1">
        <w:r w:rsidRPr="0089437C">
          <w:rPr>
            <w:rStyle w:val="Hipervnculo"/>
            <w:rFonts w:ascii="Arial" w:hAnsi="Arial"/>
            <w:color w:val="auto"/>
            <w:u w:val="none"/>
          </w:rPr>
          <w:t>Calle 80</w:t>
        </w:r>
      </w:hyperlink>
      <w:r w:rsidRPr="0089437C">
        <w:rPr>
          <w:rFonts w:ascii="Arial" w:hAnsi="Arial"/>
        </w:rPr>
        <w:t xml:space="preserve">. Otras vías importantes son: la Avenida Chile, AV Carrera 104, AV Calle 90, AV Ciudad de Cali, AV Boyacá, AV Carrera 68, Carrera 110. Limita al Norte con la zona de Suba Centro, al Sur con la zona Engativá, al Oriente con la zona Neutra y al occidente con el municipio de Cota. La zona Calle 80 cuenta con servicios alimentadores que parten del </w:t>
      </w:r>
      <w:hyperlink r:id="rId86" w:tooltip="Portal de la 80" w:history="1">
        <w:r w:rsidRPr="0089437C">
          <w:rPr>
            <w:rStyle w:val="Hipervnculo"/>
            <w:rFonts w:ascii="Arial" w:hAnsi="Arial"/>
            <w:color w:val="auto"/>
            <w:u w:val="none"/>
          </w:rPr>
          <w:t>Portal de la 80</w:t>
        </w:r>
      </w:hyperlink>
      <w:r w:rsidRPr="0089437C">
        <w:rPr>
          <w:rFonts w:ascii="Arial" w:hAnsi="Arial"/>
        </w:rPr>
        <w:t xml:space="preserve"> y de las estaciones </w:t>
      </w:r>
      <w:hyperlink r:id="rId87" w:tooltip="Avenida ciudad de cali (estación)" w:history="1">
        <w:r w:rsidRPr="0089437C">
          <w:rPr>
            <w:rStyle w:val="Hipervnculo"/>
            <w:rFonts w:ascii="Arial" w:hAnsi="Arial"/>
            <w:color w:val="auto"/>
            <w:u w:val="none"/>
          </w:rPr>
          <w:t>Avenida Cali</w:t>
        </w:r>
      </w:hyperlink>
      <w:r w:rsidRPr="0089437C">
        <w:rPr>
          <w:rFonts w:ascii="Arial" w:hAnsi="Arial"/>
        </w:rPr>
        <w:t xml:space="preserve"> y </w:t>
      </w:r>
      <w:hyperlink r:id="rId88" w:tooltip="Granja Carrera 77 (estación)" w:history="1">
        <w:r w:rsidRPr="0089437C">
          <w:rPr>
            <w:rStyle w:val="Hipervnculo"/>
            <w:rFonts w:ascii="Arial" w:hAnsi="Arial"/>
            <w:color w:val="auto"/>
            <w:u w:val="none"/>
          </w:rPr>
          <w:t>Granja - Carrera 77</w:t>
        </w:r>
      </w:hyperlink>
      <w:r w:rsidRPr="0089437C">
        <w:rPr>
          <w:rFonts w:ascii="Arial" w:hAnsi="Arial"/>
        </w:rPr>
        <w:t xml:space="preserve">. Actualmente, los destinos de las rutas que llegan a esta zona son: Cortijo, </w:t>
      </w:r>
      <w:proofErr w:type="spellStart"/>
      <w:r w:rsidRPr="0089437C">
        <w:rPr>
          <w:rFonts w:ascii="Arial" w:hAnsi="Arial"/>
        </w:rPr>
        <w:t>VIllas</w:t>
      </w:r>
      <w:proofErr w:type="spellEnd"/>
      <w:r w:rsidRPr="0089437C">
        <w:rPr>
          <w:rFonts w:ascii="Arial" w:hAnsi="Arial"/>
        </w:rPr>
        <w:t xml:space="preserve"> de Granada, </w:t>
      </w:r>
      <w:proofErr w:type="spellStart"/>
      <w:r w:rsidRPr="0089437C">
        <w:rPr>
          <w:rFonts w:ascii="Arial" w:hAnsi="Arial"/>
        </w:rPr>
        <w:t>Bachué</w:t>
      </w:r>
      <w:proofErr w:type="spellEnd"/>
      <w:r w:rsidRPr="0089437C">
        <w:rPr>
          <w:rFonts w:ascii="Arial" w:hAnsi="Arial"/>
        </w:rPr>
        <w:t xml:space="preserve">, </w:t>
      </w:r>
      <w:proofErr w:type="spellStart"/>
      <w:r w:rsidRPr="0089437C">
        <w:rPr>
          <w:rFonts w:ascii="Arial" w:hAnsi="Arial"/>
        </w:rPr>
        <w:t>Quirigua</w:t>
      </w:r>
      <w:proofErr w:type="spellEnd"/>
      <w:r w:rsidRPr="0089437C">
        <w:rPr>
          <w:rFonts w:ascii="Arial" w:hAnsi="Arial"/>
        </w:rPr>
        <w:t>, Simón Bolívar y Las Ferias.</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Engativá</w:t>
      </w:r>
    </w:p>
    <w:p w:rsidR="00BF6115" w:rsidRPr="0089437C" w:rsidRDefault="00BF6115" w:rsidP="00BF6115">
      <w:pPr>
        <w:pStyle w:val="NormalWeb"/>
        <w:rPr>
          <w:rFonts w:ascii="Arial" w:hAnsi="Arial"/>
        </w:rPr>
      </w:pPr>
      <w:r w:rsidRPr="0089437C">
        <w:rPr>
          <w:rFonts w:ascii="Arial" w:hAnsi="Arial"/>
        </w:rPr>
        <w:t xml:space="preserve">Operada por </w:t>
      </w:r>
      <w:proofErr w:type="spellStart"/>
      <w:r w:rsidRPr="0089437C">
        <w:rPr>
          <w:rFonts w:ascii="Arial" w:hAnsi="Arial"/>
          <w:b/>
          <w:bCs/>
        </w:rPr>
        <w:t>Gmóvil</w:t>
      </w:r>
      <w:proofErr w:type="spellEnd"/>
      <w:r w:rsidRPr="0089437C">
        <w:rPr>
          <w:rFonts w:ascii="Arial" w:hAnsi="Arial"/>
        </w:rPr>
        <w:t xml:space="preserve"> Ubicada en el occidente de la Ciudad, esta zona tiene como límite al Sur la troncal de la </w:t>
      </w:r>
      <w:hyperlink r:id="rId89" w:tooltip="Avenida Eldorado (Bogotá)" w:history="1">
        <w:r w:rsidRPr="0089437C">
          <w:rPr>
            <w:rStyle w:val="Hipervnculo"/>
            <w:rFonts w:ascii="Arial" w:hAnsi="Arial"/>
            <w:color w:val="auto"/>
            <w:u w:val="none"/>
          </w:rPr>
          <w:t xml:space="preserve">Avenida </w:t>
        </w:r>
        <w:proofErr w:type="spellStart"/>
        <w:r w:rsidRPr="0089437C">
          <w:rPr>
            <w:rStyle w:val="Hipervnculo"/>
            <w:rFonts w:ascii="Arial" w:hAnsi="Arial"/>
            <w:color w:val="auto"/>
            <w:u w:val="none"/>
          </w:rPr>
          <w:t>ElDorado</w:t>
        </w:r>
        <w:proofErr w:type="spellEnd"/>
      </w:hyperlink>
      <w:r w:rsidRPr="0089437C">
        <w:rPr>
          <w:rFonts w:ascii="Arial" w:hAnsi="Arial"/>
        </w:rPr>
        <w:t xml:space="preserve">. Otras vías importantes en la zona son la AV Calle 63, la Carrera 110, la Avenida Chile, la Avenida Boyacá, la AV Carrera 68, la Avenida Rojas, la Avenida Calle 53, la Avenida la Esmeralda, la Avenida Carrera 50 y la Avenida Carrera 96 (ALO). Limita al norte con la zona Calle 80, al Sur con la zona Fontibón, al Oriente con la zona Neutra y al Occidente con el municipio de Cota. La zona esta cubierta con servicios alimentadores que parten de el </w:t>
      </w:r>
      <w:hyperlink r:id="rId90" w:tooltip="Portal Eldorado" w:history="1">
        <w:r w:rsidRPr="0089437C">
          <w:rPr>
            <w:rStyle w:val="Hipervnculo"/>
            <w:rFonts w:ascii="Arial" w:hAnsi="Arial"/>
            <w:color w:val="auto"/>
            <w:u w:val="none"/>
          </w:rPr>
          <w:t>Portal Eldorado</w:t>
        </w:r>
      </w:hyperlink>
      <w:r w:rsidRPr="0089437C">
        <w:rPr>
          <w:rFonts w:ascii="Arial" w:hAnsi="Arial"/>
        </w:rPr>
        <w:t xml:space="preserve"> y con servicios complementarios que parten de las estaciones </w:t>
      </w:r>
      <w:hyperlink r:id="rId91" w:tooltip="Avenida Rojas (estación)" w:history="1">
        <w:r w:rsidRPr="0089437C">
          <w:rPr>
            <w:rStyle w:val="Hipervnculo"/>
            <w:rFonts w:ascii="Arial" w:hAnsi="Arial"/>
            <w:color w:val="auto"/>
            <w:u w:val="none"/>
          </w:rPr>
          <w:t>Avenida Rojas</w:t>
        </w:r>
      </w:hyperlink>
      <w:r w:rsidRPr="0089437C">
        <w:rPr>
          <w:rFonts w:ascii="Arial" w:hAnsi="Arial"/>
        </w:rPr>
        <w:t xml:space="preserve"> y </w:t>
      </w:r>
      <w:hyperlink r:id="rId92" w:tooltip="Gobernación (estación)" w:history="1">
        <w:r w:rsidRPr="0089437C">
          <w:rPr>
            <w:rStyle w:val="Hipervnculo"/>
            <w:rFonts w:ascii="Arial" w:hAnsi="Arial"/>
            <w:color w:val="auto"/>
            <w:u w:val="none"/>
          </w:rPr>
          <w:t>Gobernación</w:t>
        </w:r>
      </w:hyperlink>
      <w:r w:rsidRPr="0089437C">
        <w:rPr>
          <w:rFonts w:ascii="Arial" w:hAnsi="Arial"/>
        </w:rPr>
        <w:t xml:space="preserve">. Actualmente, las rutas urbanas que llegan a la zona tienen como destinos: Villa Gladys, Engativá Centro, Villa Teresita, Bosque Popular, El Encanto, La Estrada, Sabana del Dorado, Engativá La </w:t>
      </w:r>
      <w:proofErr w:type="spellStart"/>
      <w:r w:rsidRPr="0089437C">
        <w:rPr>
          <w:rFonts w:ascii="Arial" w:hAnsi="Arial"/>
        </w:rPr>
        <w:t>Tortigua</w:t>
      </w:r>
      <w:proofErr w:type="spellEnd"/>
      <w:r w:rsidRPr="0089437C">
        <w:rPr>
          <w:rFonts w:ascii="Arial" w:hAnsi="Arial"/>
        </w:rPr>
        <w:t>, Zona Industrial Álamos y La Florida.</w:t>
      </w:r>
    </w:p>
    <w:p w:rsidR="00BF6115" w:rsidRPr="0089437C" w:rsidRDefault="00BF6115" w:rsidP="00BF6115">
      <w:pPr>
        <w:pStyle w:val="Ttulo3"/>
        <w:rPr>
          <w:rFonts w:ascii="Arial" w:eastAsia="Times New Roman" w:hAnsi="Arial" w:cs="Times New Roman"/>
          <w:color w:val="auto"/>
        </w:rPr>
      </w:pPr>
      <w:proofErr w:type="spellStart"/>
      <w:r w:rsidRPr="0089437C">
        <w:rPr>
          <w:rStyle w:val="mw-headline"/>
          <w:rFonts w:ascii="Arial" w:eastAsia="Times New Roman" w:hAnsi="Arial" w:cs="Times New Roman"/>
          <w:color w:val="auto"/>
        </w:rPr>
        <w:t>Fontibon</w:t>
      </w:r>
      <w:proofErr w:type="spellEnd"/>
    </w:p>
    <w:p w:rsidR="00BF6115" w:rsidRPr="0089437C" w:rsidRDefault="00BF6115" w:rsidP="00BF6115">
      <w:pPr>
        <w:pStyle w:val="NormalWeb"/>
        <w:rPr>
          <w:rFonts w:ascii="Arial" w:hAnsi="Arial"/>
        </w:rPr>
      </w:pPr>
      <w:r w:rsidRPr="0089437C">
        <w:rPr>
          <w:rFonts w:ascii="Arial" w:hAnsi="Arial"/>
        </w:rPr>
        <w:t xml:space="preserve">Operada por </w:t>
      </w:r>
      <w:proofErr w:type="spellStart"/>
      <w:r w:rsidRPr="0089437C">
        <w:rPr>
          <w:rFonts w:ascii="Arial" w:hAnsi="Arial"/>
          <w:b/>
          <w:bCs/>
        </w:rPr>
        <w:t>Coobus</w:t>
      </w:r>
      <w:proofErr w:type="spellEnd"/>
    </w:p>
    <w:p w:rsidR="00BF6115" w:rsidRPr="0089437C" w:rsidRDefault="00BF6115" w:rsidP="00BF6115">
      <w:pPr>
        <w:pStyle w:val="Ttulo3"/>
        <w:rPr>
          <w:rFonts w:ascii="Arial" w:eastAsia="Times New Roman" w:hAnsi="Arial" w:cs="Times New Roman"/>
          <w:color w:val="auto"/>
        </w:rPr>
      </w:pPr>
      <w:proofErr w:type="spellStart"/>
      <w:r w:rsidRPr="0089437C">
        <w:rPr>
          <w:rStyle w:val="mw-headline"/>
          <w:rFonts w:ascii="Arial" w:eastAsia="Times New Roman" w:hAnsi="Arial" w:cs="Times New Roman"/>
          <w:color w:val="auto"/>
        </w:rPr>
        <w:t>Tintal</w:t>
      </w:r>
      <w:proofErr w:type="spellEnd"/>
      <w:r w:rsidRPr="0089437C">
        <w:rPr>
          <w:rStyle w:val="mw-headline"/>
          <w:rFonts w:ascii="Arial" w:eastAsia="Times New Roman" w:hAnsi="Arial" w:cs="Times New Roman"/>
          <w:color w:val="auto"/>
        </w:rPr>
        <w:t>-Zona Franca</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Este es mi bus</w:t>
      </w:r>
      <w:r w:rsidRPr="0089437C">
        <w:rPr>
          <w:rFonts w:ascii="Arial" w:hAnsi="Arial"/>
        </w:rPr>
        <w:t xml:space="preserve">. Ubicada al occidente de la ciudad, en ella se encuentra la troncal de la Avenida de las Américas y la Calle 13. Sus límites son: la Zona Neutra al oriente, el Límite de la ciudad al occidente, la Zona Fontibón al norte y la Zona Kennedy al sur. Comprende la localidad de Puente Aranda, la parte norte de la localidad de Kennedy y la parte sur de la localidad de Fontibón. Cubre la demanda de los alimentadores 8-3 Castilla y 8-5 Biblioteca el </w:t>
      </w:r>
      <w:proofErr w:type="spellStart"/>
      <w:r w:rsidRPr="0089437C">
        <w:rPr>
          <w:rFonts w:ascii="Arial" w:hAnsi="Arial"/>
        </w:rPr>
        <w:t>Tintal</w:t>
      </w:r>
      <w:proofErr w:type="spellEnd"/>
      <w:r w:rsidRPr="0089437C">
        <w:rPr>
          <w:rFonts w:ascii="Arial" w:hAnsi="Arial"/>
        </w:rPr>
        <w:t xml:space="preserve"> (Provenientes de </w:t>
      </w:r>
      <w:hyperlink r:id="rId93" w:tooltip="Banderas (estación)" w:history="1">
        <w:r w:rsidRPr="0089437C">
          <w:rPr>
            <w:rStyle w:val="Hipervnculo"/>
            <w:rFonts w:ascii="Arial" w:hAnsi="Arial"/>
            <w:color w:val="auto"/>
            <w:u w:val="none"/>
          </w:rPr>
          <w:t>Banderas (estación)</w:t>
        </w:r>
      </w:hyperlink>
      <w:r w:rsidRPr="0089437C">
        <w:rPr>
          <w:rFonts w:ascii="Arial" w:hAnsi="Arial"/>
        </w:rPr>
        <w:t xml:space="preserve">), y 16-13 </w:t>
      </w:r>
      <w:proofErr w:type="spellStart"/>
      <w:r w:rsidRPr="0089437C">
        <w:rPr>
          <w:rFonts w:ascii="Arial" w:hAnsi="Arial"/>
        </w:rPr>
        <w:t>Hayuelos</w:t>
      </w:r>
      <w:proofErr w:type="spellEnd"/>
      <w:r w:rsidRPr="0089437C">
        <w:rPr>
          <w:rFonts w:ascii="Arial" w:hAnsi="Arial"/>
        </w:rPr>
        <w:t xml:space="preserve"> (proveniente del </w:t>
      </w:r>
      <w:hyperlink r:id="rId94" w:tooltip="Portal Eldorado" w:history="1">
        <w:r w:rsidRPr="0089437C">
          <w:rPr>
            <w:rStyle w:val="Hipervnculo"/>
            <w:rFonts w:ascii="Arial" w:hAnsi="Arial"/>
            <w:color w:val="auto"/>
            <w:u w:val="none"/>
          </w:rPr>
          <w:t>Portal Eldorado</w:t>
        </w:r>
      </w:hyperlink>
      <w:r w:rsidRPr="0089437C">
        <w:rPr>
          <w:rFonts w:ascii="Arial" w:hAnsi="Arial"/>
        </w:rPr>
        <w:t xml:space="preserve">). Trabaja actualmente en Puente Grande, Villa Alsacia, La Magdalena, </w:t>
      </w:r>
      <w:proofErr w:type="spellStart"/>
      <w:r w:rsidRPr="0089437C">
        <w:rPr>
          <w:rFonts w:ascii="Arial" w:hAnsi="Arial"/>
        </w:rPr>
        <w:t>Tintalá</w:t>
      </w:r>
      <w:proofErr w:type="spellEnd"/>
      <w:r w:rsidRPr="0089437C">
        <w:rPr>
          <w:rFonts w:ascii="Arial" w:hAnsi="Arial"/>
        </w:rPr>
        <w:t>, Jardines de Castilla y Valladolid.</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Kennedy</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Masivo Capital</w:t>
      </w:r>
      <w:r w:rsidRPr="0089437C">
        <w:rPr>
          <w:rFonts w:ascii="Arial" w:hAnsi="Arial"/>
        </w:rPr>
        <w:t xml:space="preserve"> Según el SITP actualmente tiene Rutas en </w:t>
      </w:r>
      <w:proofErr w:type="spellStart"/>
      <w:r w:rsidRPr="0089437C">
        <w:rPr>
          <w:rFonts w:ascii="Arial" w:hAnsi="Arial"/>
        </w:rPr>
        <w:t>Metrovivienda</w:t>
      </w:r>
      <w:proofErr w:type="spellEnd"/>
      <w:r w:rsidRPr="0089437C">
        <w:rPr>
          <w:rFonts w:ascii="Arial" w:hAnsi="Arial"/>
        </w:rPr>
        <w:t xml:space="preserve"> , Porvenir, Palmitas, Betania , Brasilia , Franja Seca , Ciudad Kennedy , Villa Alexandra, Catalina 2 , Bosa </w:t>
      </w:r>
      <w:proofErr w:type="spellStart"/>
      <w:r w:rsidRPr="0089437C">
        <w:rPr>
          <w:rFonts w:ascii="Arial" w:hAnsi="Arial"/>
        </w:rPr>
        <w:t>Santafe</w:t>
      </w:r>
      <w:proofErr w:type="spellEnd"/>
      <w:r w:rsidRPr="0089437C">
        <w:rPr>
          <w:rFonts w:ascii="Arial" w:hAnsi="Arial"/>
        </w:rPr>
        <w:t xml:space="preserve"> , </w:t>
      </w:r>
      <w:proofErr w:type="spellStart"/>
      <w:r w:rsidRPr="0089437C">
        <w:rPr>
          <w:rFonts w:ascii="Arial" w:hAnsi="Arial"/>
        </w:rPr>
        <w:t>Tierrabuena</w:t>
      </w:r>
      <w:proofErr w:type="spellEnd"/>
      <w:r w:rsidRPr="0089437C">
        <w:rPr>
          <w:rFonts w:ascii="Arial" w:hAnsi="Arial"/>
        </w:rPr>
        <w:t xml:space="preserve"> , Riveras de Occidente , El Recreo , </w:t>
      </w:r>
      <w:proofErr w:type="spellStart"/>
      <w:r w:rsidRPr="0089437C">
        <w:rPr>
          <w:rFonts w:ascii="Arial" w:hAnsi="Arial"/>
        </w:rPr>
        <w:t>Jazmin</w:t>
      </w:r>
      <w:proofErr w:type="spellEnd"/>
      <w:r w:rsidRPr="0089437C">
        <w:rPr>
          <w:rFonts w:ascii="Arial" w:hAnsi="Arial"/>
        </w:rPr>
        <w:t xml:space="preserve"> Occidental , Patio Bonito , La Rivera , Mundo Aventura , Ciudad Montes , entre otros. Cubre la demanda de alimentadores del </w:t>
      </w:r>
      <w:hyperlink r:id="rId95" w:tooltip="Portal de Las Americas" w:history="1">
        <w:r w:rsidRPr="0089437C">
          <w:rPr>
            <w:rStyle w:val="Hipervnculo"/>
            <w:rFonts w:ascii="Arial" w:hAnsi="Arial"/>
            <w:color w:val="auto"/>
            <w:u w:val="none"/>
          </w:rPr>
          <w:t xml:space="preserve">Portal de Las </w:t>
        </w:r>
        <w:proofErr w:type="spellStart"/>
        <w:r w:rsidRPr="0089437C">
          <w:rPr>
            <w:rStyle w:val="Hipervnculo"/>
            <w:rFonts w:ascii="Arial" w:hAnsi="Arial"/>
            <w:color w:val="auto"/>
            <w:u w:val="none"/>
          </w:rPr>
          <w:t>Americas</w:t>
        </w:r>
        <w:proofErr w:type="spellEnd"/>
      </w:hyperlink>
      <w:r w:rsidRPr="0089437C">
        <w:rPr>
          <w:rFonts w:ascii="Arial" w:hAnsi="Arial"/>
        </w:rPr>
        <w:t xml:space="preserve"> y </w:t>
      </w:r>
      <w:hyperlink r:id="rId96" w:tooltip="Banderas (estación)" w:history="1">
        <w:r w:rsidRPr="0089437C">
          <w:rPr>
            <w:rStyle w:val="Hipervnculo"/>
            <w:rFonts w:ascii="Arial" w:hAnsi="Arial"/>
            <w:color w:val="auto"/>
            <w:u w:val="none"/>
          </w:rPr>
          <w:t>Banderas (estación)</w:t>
        </w:r>
      </w:hyperlink>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Bosa</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ETIB</w:t>
      </w:r>
      <w:r w:rsidRPr="0089437C">
        <w:rPr>
          <w:rFonts w:ascii="Arial" w:hAnsi="Arial"/>
        </w:rPr>
        <w:t xml:space="preserve">. Ubicada al suroccidente de la ciudad, en ella se encuentra la troncal de la Autopista Sur y el Portal de las Américas. Sus límites son: la Zona Neutra y la Zona Perdomo al oriente, el límite de la ciudad al occidente, la Zona Kennedy al norte y el municipio de Soacha al sur. Comprende la localidad de Bosa y los barrios de la localidad de Kennedy limítrofes con la Autopista Sur. Cubre la demanda de alimentadores de los siguientes portales: </w:t>
      </w:r>
      <w:hyperlink r:id="rId97" w:tooltip="Portal del Sur" w:history="1">
        <w:r w:rsidRPr="0089437C">
          <w:rPr>
            <w:rStyle w:val="Hipervnculo"/>
            <w:rFonts w:ascii="Arial" w:hAnsi="Arial"/>
            <w:color w:val="auto"/>
            <w:u w:val="none"/>
          </w:rPr>
          <w:t>Portal del Sur</w:t>
        </w:r>
      </w:hyperlink>
      <w:r w:rsidRPr="0089437C">
        <w:rPr>
          <w:rFonts w:ascii="Arial" w:hAnsi="Arial"/>
        </w:rPr>
        <w:t xml:space="preserve">, </w:t>
      </w:r>
      <w:hyperlink r:id="rId98" w:tooltip="Portal de Las Americas" w:history="1">
        <w:r w:rsidRPr="0089437C">
          <w:rPr>
            <w:rStyle w:val="Hipervnculo"/>
            <w:rFonts w:ascii="Arial" w:hAnsi="Arial"/>
            <w:color w:val="auto"/>
            <w:u w:val="none"/>
          </w:rPr>
          <w:t xml:space="preserve">Portal de Las </w:t>
        </w:r>
        <w:proofErr w:type="spellStart"/>
        <w:r w:rsidRPr="0089437C">
          <w:rPr>
            <w:rStyle w:val="Hipervnculo"/>
            <w:rFonts w:ascii="Arial" w:hAnsi="Arial"/>
            <w:color w:val="auto"/>
            <w:u w:val="none"/>
          </w:rPr>
          <w:t>Americas</w:t>
        </w:r>
        <w:proofErr w:type="spellEnd"/>
      </w:hyperlink>
      <w:r w:rsidRPr="0089437C">
        <w:rPr>
          <w:rFonts w:ascii="Arial" w:hAnsi="Arial"/>
        </w:rPr>
        <w:t xml:space="preserve"> y de la estación </w:t>
      </w:r>
      <w:hyperlink r:id="rId99" w:tooltip="General Santander (estación)" w:history="1">
        <w:r w:rsidRPr="0089437C">
          <w:rPr>
            <w:rStyle w:val="Hipervnculo"/>
            <w:rFonts w:ascii="Arial" w:hAnsi="Arial"/>
            <w:color w:val="auto"/>
            <w:u w:val="none"/>
          </w:rPr>
          <w:t>General Santander</w:t>
        </w:r>
      </w:hyperlink>
      <w:r w:rsidRPr="0089437C">
        <w:rPr>
          <w:rFonts w:ascii="Arial" w:hAnsi="Arial"/>
        </w:rPr>
        <w:t xml:space="preserve">. Según el SITP actualmente trabaja en Bosa San José (beneficiando indirectamente a </w:t>
      </w:r>
      <w:hyperlink r:id="rId100" w:tooltip="Ciudad Verde" w:history="1">
        <w:r w:rsidRPr="0089437C">
          <w:rPr>
            <w:rStyle w:val="Hipervnculo"/>
            <w:rFonts w:ascii="Arial" w:hAnsi="Arial"/>
            <w:color w:val="auto"/>
            <w:u w:val="none"/>
          </w:rPr>
          <w:t>Ciudad Verde</w:t>
        </w:r>
      </w:hyperlink>
      <w:r w:rsidRPr="0089437C">
        <w:rPr>
          <w:rFonts w:ascii="Arial" w:hAnsi="Arial"/>
        </w:rPr>
        <w:t xml:space="preserve"> de Soacha), Bosa San Diego, Carlos </w:t>
      </w:r>
      <w:proofErr w:type="spellStart"/>
      <w:r w:rsidRPr="0089437C">
        <w:rPr>
          <w:rFonts w:ascii="Arial" w:hAnsi="Arial"/>
        </w:rPr>
        <w:t>Alban</w:t>
      </w:r>
      <w:proofErr w:type="spellEnd"/>
      <w:r w:rsidRPr="0089437C">
        <w:rPr>
          <w:rFonts w:ascii="Arial" w:hAnsi="Arial"/>
        </w:rPr>
        <w:t xml:space="preserve">, Carbonell (indirectamente a Los Olivos, Juan Pablo I de Soacha), Charles de Gaulle, Olarte, Villa del Río, </w:t>
      </w:r>
      <w:proofErr w:type="spellStart"/>
      <w:r w:rsidRPr="0089437C">
        <w:rPr>
          <w:rFonts w:ascii="Arial" w:hAnsi="Arial"/>
        </w:rPr>
        <w:t>Boita</w:t>
      </w:r>
      <w:proofErr w:type="spellEnd"/>
      <w:r w:rsidRPr="0089437C">
        <w:rPr>
          <w:rFonts w:ascii="Arial" w:hAnsi="Arial"/>
        </w:rPr>
        <w:t xml:space="preserve">, Roma, Catalina, Catalina 2, La Estancia, San Bernardino, </w:t>
      </w:r>
      <w:proofErr w:type="spellStart"/>
      <w:r w:rsidRPr="0089437C">
        <w:rPr>
          <w:rFonts w:ascii="Arial" w:hAnsi="Arial"/>
        </w:rPr>
        <w:t>Muzu</w:t>
      </w:r>
      <w:proofErr w:type="spellEnd"/>
      <w:r w:rsidRPr="0089437C">
        <w:rPr>
          <w:rFonts w:ascii="Arial" w:hAnsi="Arial"/>
        </w:rPr>
        <w:t xml:space="preserve">, Jacqueline, La Chucua, Bosa La Primavera, </w:t>
      </w:r>
      <w:proofErr w:type="spellStart"/>
      <w:r w:rsidRPr="0089437C">
        <w:rPr>
          <w:rFonts w:ascii="Arial" w:hAnsi="Arial"/>
        </w:rPr>
        <w:t>Metrovivienda</w:t>
      </w:r>
      <w:proofErr w:type="spellEnd"/>
      <w:r w:rsidRPr="0089437C">
        <w:rPr>
          <w:rFonts w:ascii="Arial" w:hAnsi="Arial"/>
        </w:rPr>
        <w:t xml:space="preserve">, Bosa Islandia, Palestina, La Estación (indirectamente a León XIII y La Despensa de Soacha), Bosa San Pedro, San </w:t>
      </w:r>
      <w:proofErr w:type="spellStart"/>
      <w:r w:rsidRPr="0089437C">
        <w:rPr>
          <w:rFonts w:ascii="Arial" w:hAnsi="Arial"/>
        </w:rPr>
        <w:t>Joaquin</w:t>
      </w:r>
      <w:proofErr w:type="spellEnd"/>
      <w:r w:rsidRPr="0089437C">
        <w:rPr>
          <w:rFonts w:ascii="Arial" w:hAnsi="Arial"/>
        </w:rPr>
        <w:t xml:space="preserve">, Las Delicias, Portal del Sur, Nueva Roma , Terminal del Sur, Galicia, </w:t>
      </w:r>
      <w:proofErr w:type="spellStart"/>
      <w:r w:rsidRPr="0089437C">
        <w:rPr>
          <w:rFonts w:ascii="Arial" w:hAnsi="Arial"/>
        </w:rPr>
        <w:t>Alqueria</w:t>
      </w:r>
      <w:proofErr w:type="spellEnd"/>
      <w:r w:rsidRPr="0089437C">
        <w:rPr>
          <w:rFonts w:ascii="Arial" w:hAnsi="Arial"/>
        </w:rPr>
        <w:t xml:space="preserve">, </w:t>
      </w:r>
      <w:proofErr w:type="spellStart"/>
      <w:r w:rsidRPr="0089437C">
        <w:rPr>
          <w:rFonts w:ascii="Arial" w:hAnsi="Arial"/>
        </w:rPr>
        <w:t>Muzú</w:t>
      </w:r>
      <w:proofErr w:type="spellEnd"/>
      <w:r w:rsidRPr="0089437C">
        <w:rPr>
          <w:rFonts w:ascii="Arial" w:hAnsi="Arial"/>
        </w:rPr>
        <w:t xml:space="preserve">, </w:t>
      </w:r>
      <w:proofErr w:type="spellStart"/>
      <w:r w:rsidRPr="0089437C">
        <w:rPr>
          <w:rFonts w:ascii="Arial" w:hAnsi="Arial"/>
        </w:rPr>
        <w:t>Fatima</w:t>
      </w:r>
      <w:proofErr w:type="spellEnd"/>
      <w:r w:rsidRPr="0089437C">
        <w:rPr>
          <w:rFonts w:ascii="Arial" w:hAnsi="Arial"/>
        </w:rPr>
        <w:t>, entre otros.</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Perdomo</w:t>
      </w:r>
    </w:p>
    <w:p w:rsidR="00BF6115" w:rsidRPr="0089437C" w:rsidRDefault="00BF6115" w:rsidP="00BF6115">
      <w:pPr>
        <w:pStyle w:val="NormalWeb"/>
        <w:rPr>
          <w:rFonts w:ascii="Arial" w:hAnsi="Arial"/>
        </w:rPr>
      </w:pPr>
      <w:r w:rsidRPr="0089437C">
        <w:rPr>
          <w:rFonts w:ascii="Arial" w:hAnsi="Arial"/>
        </w:rPr>
        <w:t xml:space="preserve">Operada por </w:t>
      </w:r>
      <w:proofErr w:type="spellStart"/>
      <w:r w:rsidRPr="0089437C">
        <w:rPr>
          <w:rFonts w:ascii="Arial" w:hAnsi="Arial"/>
          <w:b/>
          <w:bCs/>
        </w:rPr>
        <w:t>Egobus</w:t>
      </w:r>
      <w:proofErr w:type="spellEnd"/>
      <w:r w:rsidRPr="0089437C">
        <w:rPr>
          <w:rFonts w:ascii="Arial" w:hAnsi="Arial"/>
        </w:rPr>
        <w:t xml:space="preserve"> . Fue la última zona en ser adjudicada.</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Ciudad Bolívar</w:t>
      </w:r>
    </w:p>
    <w:p w:rsidR="00BF6115" w:rsidRPr="0089437C" w:rsidRDefault="00BF6115" w:rsidP="00BF6115">
      <w:pPr>
        <w:pStyle w:val="NormalWeb"/>
        <w:rPr>
          <w:rFonts w:ascii="Arial" w:hAnsi="Arial"/>
        </w:rPr>
      </w:pPr>
      <w:r w:rsidRPr="0089437C">
        <w:rPr>
          <w:rFonts w:ascii="Arial" w:hAnsi="Arial"/>
        </w:rPr>
        <w:t xml:space="preserve">Operada por </w:t>
      </w:r>
      <w:r w:rsidRPr="0089437C">
        <w:rPr>
          <w:rFonts w:ascii="Arial" w:hAnsi="Arial"/>
          <w:b/>
          <w:bCs/>
        </w:rPr>
        <w:t>Suma</w:t>
      </w:r>
      <w:r w:rsidRPr="0089437C">
        <w:rPr>
          <w:rFonts w:ascii="Arial" w:hAnsi="Arial"/>
        </w:rPr>
        <w:t xml:space="preserve"> Ubicada en el sur de la Ciudad. Comprende parte de las localidades de Ciudad Bolívar, Tunjuelito, Rafael Uribe y Antonio Nariño. Sus límites son: Al sur, límite de la localidad de Ciudad Bolívar con la localidad de </w:t>
      </w:r>
      <w:proofErr w:type="spellStart"/>
      <w:r w:rsidRPr="0089437C">
        <w:rPr>
          <w:rFonts w:ascii="Arial" w:hAnsi="Arial"/>
        </w:rPr>
        <w:t>Sumapaz</w:t>
      </w:r>
      <w:proofErr w:type="spellEnd"/>
      <w:r w:rsidRPr="0089437C">
        <w:rPr>
          <w:rFonts w:ascii="Arial" w:hAnsi="Arial"/>
        </w:rPr>
        <w:t xml:space="preserve">; al norte, por la Calle 1 con la Zona Neutra; al occidente por la carrera 24, carrera 27 y barrios de Ciudad Bolívar con la zona Perdomo; y al oriente por la </w:t>
      </w:r>
      <w:hyperlink r:id="rId101" w:tooltip="Avenida Caracas" w:history="1">
        <w:r w:rsidRPr="0089437C">
          <w:rPr>
            <w:rStyle w:val="Hipervnculo"/>
            <w:rFonts w:ascii="Arial" w:hAnsi="Arial"/>
            <w:color w:val="auto"/>
            <w:u w:val="none"/>
          </w:rPr>
          <w:t>Avenida Caracas</w:t>
        </w:r>
      </w:hyperlink>
      <w:r w:rsidRPr="0089437C">
        <w:rPr>
          <w:rFonts w:ascii="Arial" w:hAnsi="Arial"/>
        </w:rPr>
        <w:t xml:space="preserve"> con la zona Usme. La zona cuenta con rutas alimentadoras que parten desde el </w:t>
      </w:r>
      <w:hyperlink r:id="rId102" w:tooltip="Portal del Tunal" w:history="1">
        <w:r w:rsidRPr="0089437C">
          <w:rPr>
            <w:rStyle w:val="Hipervnculo"/>
            <w:rFonts w:ascii="Arial" w:hAnsi="Arial"/>
            <w:color w:val="auto"/>
            <w:u w:val="none"/>
          </w:rPr>
          <w:t>Portal Tunal</w:t>
        </w:r>
      </w:hyperlink>
      <w:r w:rsidRPr="0089437C">
        <w:rPr>
          <w:rFonts w:ascii="Arial" w:hAnsi="Arial"/>
        </w:rPr>
        <w:t xml:space="preserve"> y la estación </w:t>
      </w:r>
      <w:hyperlink r:id="rId103" w:tooltip="Calle 40 Sur (estación)" w:history="1">
        <w:r w:rsidRPr="0089437C">
          <w:rPr>
            <w:rStyle w:val="Hipervnculo"/>
            <w:rFonts w:ascii="Arial" w:hAnsi="Arial"/>
            <w:color w:val="auto"/>
            <w:u w:val="none"/>
          </w:rPr>
          <w:t>Calle 40 Sur</w:t>
        </w:r>
      </w:hyperlink>
      <w:r w:rsidRPr="0089437C">
        <w:rPr>
          <w:rFonts w:ascii="Arial" w:hAnsi="Arial"/>
        </w:rPr>
        <w:t xml:space="preserve">. Adicionalmente cuenta con una ruta especial en el barrio Bella Flor y tendrá otras rutas especiales hacia </w:t>
      </w:r>
      <w:proofErr w:type="spellStart"/>
      <w:r w:rsidRPr="0089437C">
        <w:rPr>
          <w:rFonts w:ascii="Arial" w:hAnsi="Arial"/>
        </w:rPr>
        <w:t>Pasquillita</w:t>
      </w:r>
      <w:proofErr w:type="spellEnd"/>
      <w:r w:rsidRPr="0089437C">
        <w:rPr>
          <w:rFonts w:ascii="Arial" w:hAnsi="Arial"/>
        </w:rPr>
        <w:t xml:space="preserve"> y </w:t>
      </w:r>
      <w:proofErr w:type="spellStart"/>
      <w:r w:rsidRPr="0089437C">
        <w:rPr>
          <w:rFonts w:ascii="Arial" w:hAnsi="Arial"/>
        </w:rPr>
        <w:t>Quiba</w:t>
      </w:r>
      <w:proofErr w:type="spellEnd"/>
      <w:r w:rsidRPr="0089437C">
        <w:rPr>
          <w:rFonts w:ascii="Arial" w:hAnsi="Arial"/>
        </w:rPr>
        <w:t xml:space="preserve">. Actualmente, las rutas urbanas hacia esta zona tienen como destino: Mochuelo Bajo, Las Acacias, </w:t>
      </w:r>
      <w:proofErr w:type="spellStart"/>
      <w:r w:rsidRPr="0089437C">
        <w:rPr>
          <w:rFonts w:ascii="Arial" w:hAnsi="Arial"/>
        </w:rPr>
        <w:t>Paraiso</w:t>
      </w:r>
      <w:proofErr w:type="spellEnd"/>
      <w:r w:rsidRPr="0089437C">
        <w:rPr>
          <w:rFonts w:ascii="Arial" w:hAnsi="Arial"/>
        </w:rPr>
        <w:t xml:space="preserve">, Alpes, Arabia, Portal Usme, Estación Av. 1 de Mayo (antes Olaya), Compartir, San Carlos, Diana Turbay, Potosí, Quintas del Sur, Divino Niño, </w:t>
      </w:r>
      <w:proofErr w:type="spellStart"/>
      <w:r w:rsidRPr="0089437C">
        <w:rPr>
          <w:rFonts w:ascii="Arial" w:hAnsi="Arial"/>
        </w:rPr>
        <w:t>Verbenal</w:t>
      </w:r>
      <w:proofErr w:type="spellEnd"/>
      <w:r w:rsidRPr="0089437C">
        <w:rPr>
          <w:rFonts w:ascii="Arial" w:hAnsi="Arial"/>
        </w:rPr>
        <w:t xml:space="preserve"> del Sur, Juan José Rondón, </w:t>
      </w:r>
      <w:proofErr w:type="spellStart"/>
      <w:r w:rsidRPr="0089437C">
        <w:rPr>
          <w:rFonts w:ascii="Arial" w:hAnsi="Arial"/>
        </w:rPr>
        <w:t>Caracoli</w:t>
      </w:r>
      <w:proofErr w:type="spellEnd"/>
      <w:r w:rsidRPr="0089437C">
        <w:rPr>
          <w:rFonts w:ascii="Arial" w:hAnsi="Arial"/>
        </w:rPr>
        <w:t xml:space="preserve">, </w:t>
      </w:r>
      <w:proofErr w:type="spellStart"/>
      <w:r w:rsidRPr="0089437C">
        <w:rPr>
          <w:rFonts w:ascii="Arial" w:hAnsi="Arial"/>
        </w:rPr>
        <w:t>Arborizadora</w:t>
      </w:r>
      <w:proofErr w:type="spellEnd"/>
      <w:r w:rsidRPr="0089437C">
        <w:rPr>
          <w:rFonts w:ascii="Arial" w:hAnsi="Arial"/>
        </w:rPr>
        <w:t xml:space="preserve"> Alta.</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Usme</w:t>
      </w:r>
    </w:p>
    <w:p w:rsidR="00BF6115" w:rsidRPr="0089437C" w:rsidRDefault="00BF6115" w:rsidP="00BF6115">
      <w:pPr>
        <w:pStyle w:val="NormalWeb"/>
        <w:rPr>
          <w:rFonts w:ascii="Arial" w:hAnsi="Arial"/>
        </w:rPr>
      </w:pPr>
      <w:r w:rsidRPr="0089437C">
        <w:rPr>
          <w:rFonts w:ascii="Arial" w:hAnsi="Arial"/>
        </w:rPr>
        <w:t xml:space="preserve">Operada por </w:t>
      </w:r>
      <w:proofErr w:type="spellStart"/>
      <w:r w:rsidRPr="0089437C">
        <w:rPr>
          <w:rFonts w:ascii="Arial" w:hAnsi="Arial"/>
          <w:b/>
          <w:bCs/>
        </w:rPr>
        <w:t>Tranzit</w:t>
      </w:r>
      <w:proofErr w:type="spellEnd"/>
      <w:r w:rsidRPr="0089437C">
        <w:rPr>
          <w:rFonts w:ascii="Arial" w:hAnsi="Arial"/>
        </w:rPr>
        <w:t xml:space="preserve">. Ubicada al sur de la ciudad, en ella se encuentran las troncales de la Avenida Caracas y la Carrera Décima. Otra vía importante dentro de la zona es la </w:t>
      </w:r>
      <w:hyperlink r:id="rId104" w:tooltip="Avenida Boyacá (Bogotá)" w:history="1">
        <w:r w:rsidRPr="0089437C">
          <w:rPr>
            <w:rStyle w:val="Hipervnculo"/>
            <w:rFonts w:ascii="Arial" w:hAnsi="Arial"/>
            <w:color w:val="auto"/>
            <w:u w:val="none"/>
          </w:rPr>
          <w:t>Avenida Boyacá</w:t>
        </w:r>
      </w:hyperlink>
      <w:r w:rsidRPr="0089437C">
        <w:rPr>
          <w:rFonts w:ascii="Arial" w:hAnsi="Arial"/>
        </w:rPr>
        <w:t xml:space="preserve"> o </w:t>
      </w:r>
      <w:hyperlink r:id="rId105" w:tooltip="Autopista al Llano" w:history="1">
        <w:r w:rsidRPr="0089437C">
          <w:rPr>
            <w:rStyle w:val="Hipervnculo"/>
            <w:rFonts w:ascii="Arial" w:hAnsi="Arial"/>
            <w:color w:val="auto"/>
            <w:u w:val="none"/>
          </w:rPr>
          <w:t>Autopista al Llano</w:t>
        </w:r>
      </w:hyperlink>
      <w:r w:rsidRPr="0089437C">
        <w:rPr>
          <w:rFonts w:ascii="Arial" w:hAnsi="Arial"/>
        </w:rPr>
        <w:t xml:space="preserve">. Comprende parte de las localidades de Usme, Rafael Uribe y Antonio Nariño, adicionalmente comprende toda la localidad de </w:t>
      </w:r>
      <w:proofErr w:type="spellStart"/>
      <w:r w:rsidRPr="0089437C">
        <w:rPr>
          <w:rFonts w:ascii="Arial" w:hAnsi="Arial"/>
        </w:rPr>
        <w:t>Sumapaz</w:t>
      </w:r>
      <w:proofErr w:type="spellEnd"/>
      <w:r w:rsidRPr="0089437C">
        <w:rPr>
          <w:rFonts w:ascii="Arial" w:hAnsi="Arial"/>
        </w:rPr>
        <w:t xml:space="preserve">. Sus límites son: Al sur, límite de Bogotá con los departamentos de Meta y </w:t>
      </w:r>
      <w:proofErr w:type="spellStart"/>
      <w:r w:rsidRPr="0089437C">
        <w:rPr>
          <w:rFonts w:ascii="Arial" w:hAnsi="Arial"/>
        </w:rPr>
        <w:t>Hulia</w:t>
      </w:r>
      <w:proofErr w:type="spellEnd"/>
      <w:r w:rsidRPr="0089437C">
        <w:rPr>
          <w:rFonts w:ascii="Arial" w:hAnsi="Arial"/>
        </w:rPr>
        <w:t xml:space="preserve">; al oriente, por el límite de Bogotá con los departamentos de Meta y Cundinamarca, y por la Carrera décima con la zona San Cristóbal; al norte por la Calle 1 con la Zona Neutra; y al Occidente, por la Avenida Caracas con la zona Ciudad Bolívar, y por el límite de Bogotá con el departamento de Cundinamarca. La zona recibe rutas alimentadoras que parten desde el Portal de Usme, el Portal 20 de Julio, la estación Molinos y la estación Calle 40 Sur; también contará con 4 rutas especiales con destino veredas de la localidad de </w:t>
      </w:r>
      <w:proofErr w:type="spellStart"/>
      <w:r w:rsidRPr="0089437C">
        <w:rPr>
          <w:rFonts w:ascii="Arial" w:hAnsi="Arial"/>
        </w:rPr>
        <w:t>Sumapaz</w:t>
      </w:r>
      <w:proofErr w:type="spellEnd"/>
      <w:r w:rsidRPr="0089437C">
        <w:rPr>
          <w:rFonts w:ascii="Arial" w:hAnsi="Arial"/>
        </w:rPr>
        <w:t xml:space="preserve">. Actualmente las rutas urbanas que llegan a la zona Usme tienen como destinos: El Uval, Puerta al Llano, Usme Centro, Usme Pueblo, 20 de Julio, La Fiscala, Diana Turbay, Providencia Alta, Lomas, La Resurrección, El Virrey, </w:t>
      </w:r>
      <w:proofErr w:type="spellStart"/>
      <w:r w:rsidRPr="0089437C">
        <w:rPr>
          <w:rFonts w:ascii="Arial" w:hAnsi="Arial"/>
        </w:rPr>
        <w:t>Casaloma</w:t>
      </w:r>
      <w:proofErr w:type="spellEnd"/>
      <w:r w:rsidRPr="0089437C">
        <w:rPr>
          <w:rFonts w:ascii="Arial" w:hAnsi="Arial"/>
        </w:rPr>
        <w:t xml:space="preserve">, El Tuno, </w:t>
      </w:r>
      <w:proofErr w:type="spellStart"/>
      <w:r w:rsidRPr="0089437C">
        <w:rPr>
          <w:rFonts w:ascii="Arial" w:hAnsi="Arial"/>
        </w:rPr>
        <w:t>Pijaos</w:t>
      </w:r>
      <w:proofErr w:type="spellEnd"/>
      <w:r w:rsidRPr="0089437C">
        <w:rPr>
          <w:rFonts w:ascii="Arial" w:hAnsi="Arial"/>
        </w:rPr>
        <w:t>, Marco Fidel Suárez, Cerros del Oriente.</w:t>
      </w:r>
    </w:p>
    <w:p w:rsidR="00BF6115" w:rsidRPr="0089437C" w:rsidRDefault="00BF6115" w:rsidP="00BF6115">
      <w:pPr>
        <w:pStyle w:val="Ttulo3"/>
        <w:rPr>
          <w:rFonts w:ascii="Arial" w:eastAsia="Times New Roman" w:hAnsi="Arial" w:cs="Times New Roman"/>
          <w:color w:val="auto"/>
        </w:rPr>
      </w:pPr>
      <w:r w:rsidRPr="0089437C">
        <w:rPr>
          <w:rStyle w:val="mw-headline"/>
          <w:rFonts w:ascii="Arial" w:eastAsia="Times New Roman" w:hAnsi="Arial" w:cs="Times New Roman"/>
          <w:color w:val="auto"/>
        </w:rPr>
        <w:t>San Cristóbal</w:t>
      </w:r>
    </w:p>
    <w:p w:rsidR="00BF6115" w:rsidRPr="0089437C" w:rsidRDefault="00BF6115" w:rsidP="00BF6115">
      <w:pPr>
        <w:pStyle w:val="NormalWeb"/>
        <w:rPr>
          <w:rFonts w:ascii="Arial" w:hAnsi="Arial"/>
        </w:rPr>
      </w:pPr>
      <w:r w:rsidRPr="0089437C">
        <w:rPr>
          <w:rFonts w:ascii="Arial" w:hAnsi="Arial"/>
        </w:rPr>
        <w:t xml:space="preserve">Operada por la empresa </w:t>
      </w:r>
      <w:r w:rsidRPr="0089437C">
        <w:rPr>
          <w:rFonts w:ascii="Arial" w:hAnsi="Arial"/>
          <w:b/>
          <w:bCs/>
        </w:rPr>
        <w:t>Consorcio Express</w:t>
      </w:r>
      <w:r w:rsidRPr="0089437C">
        <w:rPr>
          <w:rFonts w:ascii="Arial" w:hAnsi="Arial"/>
        </w:rPr>
        <w:t xml:space="preserve">. Ubicada al suroriente de la ciudad, en ella se encuentra la troncal de la </w:t>
      </w:r>
      <w:hyperlink r:id="rId106" w:tooltip="Carrera Décima" w:history="1">
        <w:r w:rsidRPr="0089437C">
          <w:rPr>
            <w:rStyle w:val="Hipervnculo"/>
            <w:rFonts w:ascii="Arial" w:hAnsi="Arial"/>
            <w:color w:val="auto"/>
            <w:u w:val="none"/>
          </w:rPr>
          <w:t>Carrera Décima</w:t>
        </w:r>
      </w:hyperlink>
      <w:r w:rsidRPr="0089437C">
        <w:rPr>
          <w:rFonts w:ascii="Arial" w:hAnsi="Arial"/>
        </w:rPr>
        <w:t xml:space="preserve">. Otras vías importantes dentro de la zona son: Avenida Primero de Mayo, Avenida Fucha (Calle 11 Sur), Avenida de los Cerros, Avenida la Victoria, la Carrera 7 y la AV Villavicencio (Calle 36 Sur). Sus límites son: Los </w:t>
      </w:r>
      <w:hyperlink r:id="rId107" w:tooltip="Cerros Orientales (Bogotá)" w:history="1">
        <w:r w:rsidRPr="0089437C">
          <w:rPr>
            <w:rStyle w:val="Hipervnculo"/>
            <w:rFonts w:ascii="Arial" w:hAnsi="Arial"/>
            <w:color w:val="auto"/>
            <w:u w:val="none"/>
          </w:rPr>
          <w:t>cerros Orientales</w:t>
        </w:r>
      </w:hyperlink>
      <w:r w:rsidRPr="0089437C">
        <w:rPr>
          <w:rFonts w:ascii="Arial" w:hAnsi="Arial"/>
        </w:rPr>
        <w:t xml:space="preserve">, Zona Usme al occidente por la </w:t>
      </w:r>
      <w:hyperlink r:id="rId108" w:tooltip="Carrera Décima" w:history="1">
        <w:r w:rsidRPr="0089437C">
          <w:rPr>
            <w:rStyle w:val="Hipervnculo"/>
            <w:rFonts w:ascii="Arial" w:hAnsi="Arial"/>
            <w:color w:val="auto"/>
            <w:u w:val="none"/>
          </w:rPr>
          <w:t>KR 10</w:t>
        </w:r>
      </w:hyperlink>
      <w:r w:rsidRPr="0089437C">
        <w:rPr>
          <w:rFonts w:ascii="Arial" w:hAnsi="Arial"/>
        </w:rPr>
        <w:t xml:space="preserve"> y al sur; y Zona Neutra al norte por la </w:t>
      </w:r>
      <w:hyperlink r:id="rId109" w:tooltip="Avenida de los Comuneros" w:history="1">
        <w:r w:rsidRPr="0089437C">
          <w:rPr>
            <w:rStyle w:val="Hipervnculo"/>
            <w:rFonts w:ascii="Arial" w:hAnsi="Arial"/>
            <w:color w:val="auto"/>
            <w:u w:val="none"/>
          </w:rPr>
          <w:t>Calle 6</w:t>
        </w:r>
      </w:hyperlink>
      <w:r w:rsidRPr="0089437C">
        <w:rPr>
          <w:rFonts w:ascii="Arial" w:hAnsi="Arial"/>
        </w:rPr>
        <w:t xml:space="preserve">. Comprende las localidades de San Cristóbal, Candelaria, Santa Fe, Antonio Nariño Y Rafael Uribe </w:t>
      </w:r>
      <w:proofErr w:type="spellStart"/>
      <w:r w:rsidRPr="0089437C">
        <w:rPr>
          <w:rFonts w:ascii="Arial" w:hAnsi="Arial"/>
        </w:rPr>
        <w:t>Uribe</w:t>
      </w:r>
      <w:proofErr w:type="spellEnd"/>
      <w:r w:rsidRPr="0089437C">
        <w:rPr>
          <w:rFonts w:ascii="Arial" w:hAnsi="Arial"/>
        </w:rPr>
        <w:t xml:space="preserve">. La zona cuenta con rutas alimentadoras que parten desde el </w:t>
      </w:r>
      <w:hyperlink r:id="rId110" w:tooltip="Portal 20 de Julio" w:history="1">
        <w:r w:rsidRPr="0089437C">
          <w:rPr>
            <w:rStyle w:val="Hipervnculo"/>
            <w:rFonts w:ascii="Arial" w:hAnsi="Arial"/>
            <w:color w:val="auto"/>
            <w:u w:val="none"/>
          </w:rPr>
          <w:t>Portal 20 de Julio</w:t>
        </w:r>
      </w:hyperlink>
      <w:r w:rsidRPr="0089437C">
        <w:rPr>
          <w:rFonts w:ascii="Arial" w:hAnsi="Arial"/>
        </w:rPr>
        <w:t xml:space="preserve"> y la Estación </w:t>
      </w:r>
      <w:hyperlink r:id="rId111" w:tooltip="Bicentenario (estación)" w:history="1">
        <w:r w:rsidRPr="0089437C">
          <w:rPr>
            <w:rStyle w:val="Hipervnculo"/>
            <w:rFonts w:ascii="Arial" w:hAnsi="Arial"/>
            <w:color w:val="auto"/>
            <w:u w:val="none"/>
          </w:rPr>
          <w:t>Bicentenario</w:t>
        </w:r>
      </w:hyperlink>
      <w:r w:rsidRPr="0089437C">
        <w:rPr>
          <w:rFonts w:ascii="Arial" w:hAnsi="Arial"/>
        </w:rPr>
        <w:t xml:space="preserve"> y con rutas complementarias que parten desde las estaciones </w:t>
      </w:r>
      <w:hyperlink r:id="rId112" w:tooltip="Avenida Primero de Mayo (estación)" w:history="1">
        <w:r w:rsidRPr="0089437C">
          <w:rPr>
            <w:rStyle w:val="Hipervnculo"/>
            <w:rFonts w:ascii="Arial" w:hAnsi="Arial"/>
            <w:color w:val="auto"/>
            <w:u w:val="none"/>
          </w:rPr>
          <w:t>AV. 1 de Mayo</w:t>
        </w:r>
      </w:hyperlink>
      <w:r w:rsidRPr="0089437C">
        <w:rPr>
          <w:rFonts w:ascii="Arial" w:hAnsi="Arial"/>
        </w:rPr>
        <w:t xml:space="preserve"> y </w:t>
      </w:r>
      <w:hyperlink r:id="rId113" w:tooltip="Ciudad Jardín (estación de TransMilenio)" w:history="1">
        <w:r w:rsidRPr="0089437C">
          <w:rPr>
            <w:rStyle w:val="Hipervnculo"/>
            <w:rFonts w:ascii="Arial" w:hAnsi="Arial"/>
            <w:color w:val="auto"/>
            <w:u w:val="none"/>
          </w:rPr>
          <w:t>Ciudad Jardín</w:t>
        </w:r>
      </w:hyperlink>
      <w:r w:rsidRPr="0089437C">
        <w:rPr>
          <w:rFonts w:ascii="Arial" w:hAnsi="Arial"/>
        </w:rPr>
        <w:t xml:space="preserve">. Actualmente, las rutas urbanas que llegan a esta zona tienen como destinos: Altos del Zuque, </w:t>
      </w:r>
      <w:proofErr w:type="spellStart"/>
      <w:r w:rsidRPr="0089437C">
        <w:rPr>
          <w:rFonts w:ascii="Arial" w:hAnsi="Arial"/>
        </w:rPr>
        <w:t>Tihuaque</w:t>
      </w:r>
      <w:proofErr w:type="spellEnd"/>
      <w:r w:rsidRPr="0089437C">
        <w:rPr>
          <w:rFonts w:ascii="Arial" w:hAnsi="Arial"/>
        </w:rPr>
        <w:t xml:space="preserve">, 20 de Julio, Canadá </w:t>
      </w:r>
      <w:proofErr w:type="spellStart"/>
      <w:r w:rsidRPr="0089437C">
        <w:rPr>
          <w:rFonts w:ascii="Arial" w:hAnsi="Arial"/>
        </w:rPr>
        <w:t>Guira</w:t>
      </w:r>
      <w:proofErr w:type="spellEnd"/>
      <w:r w:rsidRPr="0089437C">
        <w:rPr>
          <w:rFonts w:ascii="Arial" w:hAnsi="Arial"/>
        </w:rPr>
        <w:t>, Juan Rey, Libertadores, Aguas Claras, Las Cruces, San Cristóbal Sur, San Blas, Cartagena, La Roca, San Vicente.</w:t>
      </w:r>
    </w:p>
    <w:p w:rsidR="0089437C" w:rsidRPr="0089437C" w:rsidRDefault="0089437C" w:rsidP="0089437C">
      <w:pPr>
        <w:spacing w:before="100" w:beforeAutospacing="1" w:after="100" w:afterAutospacing="1"/>
        <w:outlineLvl w:val="0"/>
        <w:rPr>
          <w:rFonts w:ascii="Arial" w:eastAsia="Times New Roman" w:hAnsi="Arial" w:cs="Times New Roman"/>
          <w:b/>
          <w:bCs/>
          <w:kern w:val="36"/>
          <w:sz w:val="20"/>
          <w:szCs w:val="20"/>
          <w:lang w:val="es-ES"/>
        </w:rPr>
      </w:pPr>
      <w:r w:rsidRPr="0089437C">
        <w:rPr>
          <w:rFonts w:ascii="Arial" w:eastAsia="Times New Roman" w:hAnsi="Arial" w:cs="Times New Roman"/>
          <w:b/>
          <w:bCs/>
          <w:kern w:val="36"/>
          <w:sz w:val="20"/>
          <w:szCs w:val="20"/>
          <w:lang w:val="es-ES"/>
        </w:rPr>
        <w:t>Link : https://es.wikipedia.org/wiki/Sistema_Integrado_de_Transporte_de_Bogot%C3%A1#Herramientas_de_b.C3.BAsqueda_de_rutas_SITP</w:t>
      </w:r>
    </w:p>
    <w:p w:rsidR="00BF6115" w:rsidRDefault="00BF6115" w:rsidP="00A7607E">
      <w:pPr>
        <w:pStyle w:val="NormalWeb"/>
      </w:pPr>
      <w:bookmarkStart w:id="0" w:name="_GoBack"/>
      <w:bookmarkEnd w:id="0"/>
    </w:p>
    <w:p w:rsidR="00A7607E" w:rsidRPr="00A7607E" w:rsidRDefault="00A7607E" w:rsidP="00A7607E"/>
    <w:p w:rsidR="00A7607E" w:rsidRPr="00A7607E" w:rsidRDefault="00A7607E"/>
    <w:sectPr w:rsidR="00A7607E" w:rsidRPr="00A7607E" w:rsidSect="00DD6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7E"/>
    <w:rsid w:val="0089437C"/>
    <w:rsid w:val="00A7607E"/>
    <w:rsid w:val="00BF6115"/>
    <w:rsid w:val="00DD65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3A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607E"/>
    <w:pPr>
      <w:spacing w:before="100" w:beforeAutospacing="1" w:after="100" w:afterAutospacing="1"/>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A76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7607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607E"/>
    <w:rPr>
      <w:rFonts w:ascii="Times" w:hAnsi="Times"/>
      <w:b/>
      <w:bCs/>
      <w:kern w:val="36"/>
      <w:sz w:val="48"/>
      <w:szCs w:val="48"/>
    </w:rPr>
  </w:style>
  <w:style w:type="character" w:styleId="Hipervnculo">
    <w:name w:val="Hyperlink"/>
    <w:basedOn w:val="Fuentedeprrafopredeter"/>
    <w:uiPriority w:val="99"/>
    <w:semiHidden/>
    <w:unhideWhenUsed/>
    <w:rsid w:val="00A7607E"/>
    <w:rPr>
      <w:color w:val="0000FF"/>
      <w:u w:val="single"/>
    </w:rPr>
  </w:style>
  <w:style w:type="character" w:customStyle="1" w:styleId="Ttulo2Car">
    <w:name w:val="Título 2 Car"/>
    <w:basedOn w:val="Fuentedeprrafopredeter"/>
    <w:link w:val="Ttulo2"/>
    <w:uiPriority w:val="9"/>
    <w:semiHidden/>
    <w:rsid w:val="00A7607E"/>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A7607E"/>
  </w:style>
  <w:style w:type="character" w:customStyle="1" w:styleId="Ttulo3Car">
    <w:name w:val="Título 3 Car"/>
    <w:basedOn w:val="Fuentedeprrafopredeter"/>
    <w:link w:val="Ttulo3"/>
    <w:uiPriority w:val="9"/>
    <w:semiHidden/>
    <w:rsid w:val="00A76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607E"/>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BF61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F611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607E"/>
    <w:pPr>
      <w:spacing w:before="100" w:beforeAutospacing="1" w:after="100" w:afterAutospacing="1"/>
      <w:outlineLvl w:val="0"/>
    </w:pPr>
    <w:rPr>
      <w:rFonts w:ascii="Times" w:hAnsi="Times"/>
      <w:b/>
      <w:bCs/>
      <w:kern w:val="36"/>
      <w:sz w:val="48"/>
      <w:szCs w:val="48"/>
    </w:rPr>
  </w:style>
  <w:style w:type="paragraph" w:styleId="Ttulo2">
    <w:name w:val="heading 2"/>
    <w:basedOn w:val="Normal"/>
    <w:next w:val="Normal"/>
    <w:link w:val="Ttulo2Car"/>
    <w:uiPriority w:val="9"/>
    <w:semiHidden/>
    <w:unhideWhenUsed/>
    <w:qFormat/>
    <w:rsid w:val="00A76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7607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607E"/>
    <w:rPr>
      <w:rFonts w:ascii="Times" w:hAnsi="Times"/>
      <w:b/>
      <w:bCs/>
      <w:kern w:val="36"/>
      <w:sz w:val="48"/>
      <w:szCs w:val="48"/>
    </w:rPr>
  </w:style>
  <w:style w:type="character" w:styleId="Hipervnculo">
    <w:name w:val="Hyperlink"/>
    <w:basedOn w:val="Fuentedeprrafopredeter"/>
    <w:uiPriority w:val="99"/>
    <w:semiHidden/>
    <w:unhideWhenUsed/>
    <w:rsid w:val="00A7607E"/>
    <w:rPr>
      <w:color w:val="0000FF"/>
      <w:u w:val="single"/>
    </w:rPr>
  </w:style>
  <w:style w:type="character" w:customStyle="1" w:styleId="Ttulo2Car">
    <w:name w:val="Título 2 Car"/>
    <w:basedOn w:val="Fuentedeprrafopredeter"/>
    <w:link w:val="Ttulo2"/>
    <w:uiPriority w:val="9"/>
    <w:semiHidden/>
    <w:rsid w:val="00A7607E"/>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A7607E"/>
  </w:style>
  <w:style w:type="character" w:customStyle="1" w:styleId="Ttulo3Car">
    <w:name w:val="Título 3 Car"/>
    <w:basedOn w:val="Fuentedeprrafopredeter"/>
    <w:link w:val="Ttulo3"/>
    <w:uiPriority w:val="9"/>
    <w:semiHidden/>
    <w:rsid w:val="00A760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7607E"/>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BF61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F61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9273">
      <w:bodyDiv w:val="1"/>
      <w:marLeft w:val="0"/>
      <w:marRight w:val="0"/>
      <w:marTop w:val="0"/>
      <w:marBottom w:val="0"/>
      <w:divBdr>
        <w:top w:val="none" w:sz="0" w:space="0" w:color="auto"/>
        <w:left w:val="none" w:sz="0" w:space="0" w:color="auto"/>
        <w:bottom w:val="none" w:sz="0" w:space="0" w:color="auto"/>
        <w:right w:val="none" w:sz="0" w:space="0" w:color="auto"/>
      </w:divBdr>
    </w:div>
    <w:div w:id="668630833">
      <w:bodyDiv w:val="1"/>
      <w:marLeft w:val="0"/>
      <w:marRight w:val="0"/>
      <w:marTop w:val="0"/>
      <w:marBottom w:val="0"/>
      <w:divBdr>
        <w:top w:val="none" w:sz="0" w:space="0" w:color="auto"/>
        <w:left w:val="none" w:sz="0" w:space="0" w:color="auto"/>
        <w:bottom w:val="none" w:sz="0" w:space="0" w:color="auto"/>
        <w:right w:val="none" w:sz="0" w:space="0" w:color="auto"/>
      </w:divBdr>
    </w:div>
    <w:div w:id="687676798">
      <w:bodyDiv w:val="1"/>
      <w:marLeft w:val="0"/>
      <w:marRight w:val="0"/>
      <w:marTop w:val="0"/>
      <w:marBottom w:val="0"/>
      <w:divBdr>
        <w:top w:val="none" w:sz="0" w:space="0" w:color="auto"/>
        <w:left w:val="none" w:sz="0" w:space="0" w:color="auto"/>
        <w:bottom w:val="none" w:sz="0" w:space="0" w:color="auto"/>
        <w:right w:val="none" w:sz="0" w:space="0" w:color="auto"/>
      </w:divBdr>
    </w:div>
    <w:div w:id="892736862">
      <w:bodyDiv w:val="1"/>
      <w:marLeft w:val="0"/>
      <w:marRight w:val="0"/>
      <w:marTop w:val="0"/>
      <w:marBottom w:val="0"/>
      <w:divBdr>
        <w:top w:val="none" w:sz="0" w:space="0" w:color="auto"/>
        <w:left w:val="none" w:sz="0" w:space="0" w:color="auto"/>
        <w:bottom w:val="none" w:sz="0" w:space="0" w:color="auto"/>
        <w:right w:val="none" w:sz="0" w:space="0" w:color="auto"/>
      </w:divBdr>
    </w:div>
    <w:div w:id="1137646940">
      <w:bodyDiv w:val="1"/>
      <w:marLeft w:val="0"/>
      <w:marRight w:val="0"/>
      <w:marTop w:val="0"/>
      <w:marBottom w:val="0"/>
      <w:divBdr>
        <w:top w:val="none" w:sz="0" w:space="0" w:color="auto"/>
        <w:left w:val="none" w:sz="0" w:space="0" w:color="auto"/>
        <w:bottom w:val="none" w:sz="0" w:space="0" w:color="auto"/>
        <w:right w:val="none" w:sz="0" w:space="0" w:color="auto"/>
      </w:divBdr>
    </w:div>
    <w:div w:id="1790196438">
      <w:bodyDiv w:val="1"/>
      <w:marLeft w:val="0"/>
      <w:marRight w:val="0"/>
      <w:marTop w:val="0"/>
      <w:marBottom w:val="0"/>
      <w:divBdr>
        <w:top w:val="none" w:sz="0" w:space="0" w:color="auto"/>
        <w:left w:val="none" w:sz="0" w:space="0" w:color="auto"/>
        <w:bottom w:val="none" w:sz="0" w:space="0" w:color="auto"/>
        <w:right w:val="none" w:sz="0" w:space="0" w:color="auto"/>
      </w:divBdr>
      <w:divsChild>
        <w:div w:id="1902904648">
          <w:marLeft w:val="0"/>
          <w:marRight w:val="0"/>
          <w:marTop w:val="0"/>
          <w:marBottom w:val="0"/>
          <w:divBdr>
            <w:top w:val="none" w:sz="0" w:space="0" w:color="auto"/>
            <w:left w:val="none" w:sz="0" w:space="0" w:color="auto"/>
            <w:bottom w:val="none" w:sz="0" w:space="0" w:color="auto"/>
            <w:right w:val="none" w:sz="0" w:space="0" w:color="auto"/>
          </w:divBdr>
        </w:div>
        <w:div w:id="265499901">
          <w:marLeft w:val="0"/>
          <w:marRight w:val="0"/>
          <w:marTop w:val="0"/>
          <w:marBottom w:val="0"/>
          <w:divBdr>
            <w:top w:val="none" w:sz="0" w:space="0" w:color="auto"/>
            <w:left w:val="none" w:sz="0" w:space="0" w:color="auto"/>
            <w:bottom w:val="none" w:sz="0" w:space="0" w:color="auto"/>
            <w:right w:val="none" w:sz="0" w:space="0" w:color="auto"/>
          </w:divBdr>
          <w:divsChild>
            <w:div w:id="1789423501">
              <w:marLeft w:val="0"/>
              <w:marRight w:val="0"/>
              <w:marTop w:val="0"/>
              <w:marBottom w:val="0"/>
              <w:divBdr>
                <w:top w:val="none" w:sz="0" w:space="0" w:color="auto"/>
                <w:left w:val="none" w:sz="0" w:space="0" w:color="auto"/>
                <w:bottom w:val="none" w:sz="0" w:space="0" w:color="auto"/>
                <w:right w:val="none" w:sz="0" w:space="0" w:color="auto"/>
              </w:divBdr>
              <w:divsChild>
                <w:div w:id="3873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8506">
          <w:marLeft w:val="0"/>
          <w:marRight w:val="0"/>
          <w:marTop w:val="0"/>
          <w:marBottom w:val="0"/>
          <w:divBdr>
            <w:top w:val="none" w:sz="0" w:space="0" w:color="auto"/>
            <w:left w:val="none" w:sz="0" w:space="0" w:color="auto"/>
            <w:bottom w:val="none" w:sz="0" w:space="0" w:color="auto"/>
            <w:right w:val="none" w:sz="0" w:space="0" w:color="auto"/>
          </w:divBdr>
        </w:div>
        <w:div w:id="1385562128">
          <w:marLeft w:val="0"/>
          <w:marRight w:val="0"/>
          <w:marTop w:val="0"/>
          <w:marBottom w:val="0"/>
          <w:divBdr>
            <w:top w:val="none" w:sz="0" w:space="0" w:color="auto"/>
            <w:left w:val="none" w:sz="0" w:space="0" w:color="auto"/>
            <w:bottom w:val="none" w:sz="0" w:space="0" w:color="auto"/>
            <w:right w:val="none" w:sz="0" w:space="0" w:color="auto"/>
          </w:divBdr>
          <w:divsChild>
            <w:div w:id="865561666">
              <w:marLeft w:val="0"/>
              <w:marRight w:val="0"/>
              <w:marTop w:val="0"/>
              <w:marBottom w:val="0"/>
              <w:divBdr>
                <w:top w:val="none" w:sz="0" w:space="0" w:color="auto"/>
                <w:left w:val="none" w:sz="0" w:space="0" w:color="auto"/>
                <w:bottom w:val="none" w:sz="0" w:space="0" w:color="auto"/>
                <w:right w:val="none" w:sz="0" w:space="0" w:color="auto"/>
              </w:divBdr>
              <w:divsChild>
                <w:div w:id="1801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0399">
      <w:bodyDiv w:val="1"/>
      <w:marLeft w:val="0"/>
      <w:marRight w:val="0"/>
      <w:marTop w:val="0"/>
      <w:marBottom w:val="0"/>
      <w:divBdr>
        <w:top w:val="none" w:sz="0" w:space="0" w:color="auto"/>
        <w:left w:val="none" w:sz="0" w:space="0" w:color="auto"/>
        <w:bottom w:val="none" w:sz="0" w:space="0" w:color="auto"/>
        <w:right w:val="none" w:sz="0" w:space="0" w:color="auto"/>
      </w:divBdr>
    </w:div>
    <w:div w:id="1980843435">
      <w:bodyDiv w:val="1"/>
      <w:marLeft w:val="0"/>
      <w:marRight w:val="0"/>
      <w:marTop w:val="0"/>
      <w:marBottom w:val="0"/>
      <w:divBdr>
        <w:top w:val="none" w:sz="0" w:space="0" w:color="auto"/>
        <w:left w:val="none" w:sz="0" w:space="0" w:color="auto"/>
        <w:bottom w:val="none" w:sz="0" w:space="0" w:color="auto"/>
        <w:right w:val="none" w:sz="0" w:space="0" w:color="auto"/>
      </w:divBdr>
    </w:div>
    <w:div w:id="1981298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es.wikipedia.org/wiki/Avenida_Caracas" TargetMode="External"/><Relationship Id="rId102" Type="http://schemas.openxmlformats.org/officeDocument/2006/relationships/hyperlink" Target="https://es.wikipedia.org/wiki/Portal_del_Tunal" TargetMode="External"/><Relationship Id="rId103" Type="http://schemas.openxmlformats.org/officeDocument/2006/relationships/hyperlink" Target="https://es.wikipedia.org/wiki/Calle_40_Sur_%28estaci%C3%B3n%29" TargetMode="External"/><Relationship Id="rId104" Type="http://schemas.openxmlformats.org/officeDocument/2006/relationships/hyperlink" Target="https://es.wikipedia.org/wiki/Avenida_Boyac%C3%A1_%28Bogot%C3%A1%29" TargetMode="External"/><Relationship Id="rId105" Type="http://schemas.openxmlformats.org/officeDocument/2006/relationships/hyperlink" Target="https://es.wikipedia.org/wiki/Autopista_al_Llano" TargetMode="External"/><Relationship Id="rId106" Type="http://schemas.openxmlformats.org/officeDocument/2006/relationships/hyperlink" Target="https://es.wikipedia.org/wiki/Carrera_D%C3%A9cima" TargetMode="External"/><Relationship Id="rId107" Type="http://schemas.openxmlformats.org/officeDocument/2006/relationships/hyperlink" Target="https://es.wikipedia.org/wiki/Cerros_Orientales_%28Bogot%C3%A1%29"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s.wikipedia.org/wiki/Transporte_de_Bogot%C3%A1" TargetMode="External"/><Relationship Id="rId6" Type="http://schemas.openxmlformats.org/officeDocument/2006/relationships/hyperlink" Target="https://es.wikipedia.org/wiki/Sistema_Integrado_de_Transporte_de_Bogot%C3%A1" TargetMode="External"/><Relationship Id="rId7" Type="http://schemas.openxmlformats.org/officeDocument/2006/relationships/hyperlink" Target="https://es.wikipedia.org/wiki/Sistema_Integrado_de_Transporte_de_Bogot%C3%A1" TargetMode="External"/><Relationship Id="rId8" Type="http://schemas.openxmlformats.org/officeDocument/2006/relationships/hyperlink" Target="https://es.wikipedia.org/wiki/Samuel_Moreno" TargetMode="External"/><Relationship Id="rId9" Type="http://schemas.openxmlformats.org/officeDocument/2006/relationships/hyperlink" Target="https://es.wikipedia.org/wiki/TransMilenio" TargetMode="External"/><Relationship Id="rId108" Type="http://schemas.openxmlformats.org/officeDocument/2006/relationships/hyperlink" Target="https://es.wikipedia.org/wiki/Carrera_D%C3%A9cima" TargetMode="External"/><Relationship Id="rId109" Type="http://schemas.openxmlformats.org/officeDocument/2006/relationships/hyperlink" Target="https://es.wikipedia.org/wiki/Avenida_de_los_Comuneros" TargetMode="External"/><Relationship Id="rId10" Type="http://schemas.openxmlformats.org/officeDocument/2006/relationships/hyperlink" Target="https://es.wikipedia.org/wiki/Metro_de_Bogot%C3%A1" TargetMode="External"/><Relationship Id="rId11" Type="http://schemas.openxmlformats.org/officeDocument/2006/relationships/hyperlink" Target="https://es.wikipedia.org/wiki/Sistema_Integrado_de_Transporte_de_Bogot%C3%A1" TargetMode="External"/><Relationship Id="rId12" Type="http://schemas.openxmlformats.org/officeDocument/2006/relationships/hyperlink" Target="https://es.wikipedia.org/wiki/Sistema_Integrado_de_Transporte_de_Bogot%C3%A1" TargetMode="External"/><Relationship Id="rId13" Type="http://schemas.openxmlformats.org/officeDocument/2006/relationships/hyperlink" Target="https://es.wikipedia.org/wiki/Sistema_Integrado_de_Transporte_de_Bogot%C3%A1" TargetMode="External"/><Relationship Id="rId14" Type="http://schemas.openxmlformats.org/officeDocument/2006/relationships/hyperlink" Target="https://es.wikipedia.org/wiki/Sistema_Integrado_de_Transporte_de_Bogot%C3%A1" TargetMode="External"/><Relationship Id="rId15" Type="http://schemas.openxmlformats.org/officeDocument/2006/relationships/hyperlink" Target="https://es.wikipedia.org/wiki/Sistema_Integrado_de_Transporte_de_Bogot%C3%A1" TargetMode="External"/><Relationship Id="rId16" Type="http://schemas.openxmlformats.org/officeDocument/2006/relationships/hyperlink" Target="https://es.wikipedia.org/wiki/Gustavo_Petro" TargetMode="External"/><Relationship Id="rId17" Type="http://schemas.openxmlformats.org/officeDocument/2006/relationships/hyperlink" Target="https://es.wikipedia.org/wiki/Sistema_Integrado_de_Transporte_de_Bogot%C3%A1" TargetMode="External"/><Relationship Id="rId18" Type="http://schemas.openxmlformats.org/officeDocument/2006/relationships/hyperlink" Target="https://es.wikipedia.org/wiki/Sistema_Integrado_de_Transporte_de_Bogot%C3%A1" TargetMode="External"/><Relationship Id="rId19" Type="http://schemas.openxmlformats.org/officeDocument/2006/relationships/hyperlink" Target="https://es.wikipedia.org/wiki/Sistema_Integrado_de_Transporte_de_Bogot%C3%A1" TargetMode="External"/><Relationship Id="rId30" Type="http://schemas.openxmlformats.org/officeDocument/2006/relationships/hyperlink" Target="https://es.wikipedia.org/wiki/Sistema_Integrado_de_Transporte_de_Bogot%C3%A1" TargetMode="External"/><Relationship Id="rId31" Type="http://schemas.openxmlformats.org/officeDocument/2006/relationships/hyperlink" Target="https://es.wikipedia.org/wiki/Sistema_Integrado_de_Transporte_de_Bogot%C3%A1" TargetMode="External"/><Relationship Id="rId32" Type="http://schemas.openxmlformats.org/officeDocument/2006/relationships/hyperlink" Target="https://es.wikipedia.org/wiki/Sistema_Integrado_de_Transporte_de_Bogot%C3%A1" TargetMode="External"/><Relationship Id="rId33" Type="http://schemas.openxmlformats.org/officeDocument/2006/relationships/hyperlink" Target="https://es.wikipedia.org/wiki/Sistema_Integrado_de_Transporte_de_Bogot%C3%A1" TargetMode="External"/><Relationship Id="rId34" Type="http://schemas.openxmlformats.org/officeDocument/2006/relationships/hyperlink" Target="https://es.wikipedia.org/wiki/Aeropuerto_Internacional_El_Dorado" TargetMode="External"/><Relationship Id="rId35" Type="http://schemas.openxmlformats.org/officeDocument/2006/relationships/hyperlink" Target="https://es.wikipedia.org/wiki/Centro_comercial_Andino" TargetMode="External"/><Relationship Id="rId36" Type="http://schemas.openxmlformats.org/officeDocument/2006/relationships/hyperlink" Target="https://es.wikipedia.org/wiki/Paloquemao" TargetMode="External"/><Relationship Id="rId37" Type="http://schemas.openxmlformats.org/officeDocument/2006/relationships/hyperlink" Target="https://es.wikipedia.org/wiki/Sistema_Integrado_de_Transporte_de_Bogot%C3%A1" TargetMode="External"/><Relationship Id="rId38" Type="http://schemas.openxmlformats.org/officeDocument/2006/relationships/hyperlink" Target="https://es.wikipedia.org/wiki/Sistema_Integrado_de_Transporte_de_Bogot%C3%A1" TargetMode="External"/><Relationship Id="rId39" Type="http://schemas.openxmlformats.org/officeDocument/2006/relationships/hyperlink" Target="https://es.wikipedia.org/wiki/Sistema_Integrado_de_Transporte_de_Bogot%C3%A1" TargetMode="External"/><Relationship Id="rId50" Type="http://schemas.openxmlformats.org/officeDocument/2006/relationships/hyperlink" Target="https://es.wikipedia.org/wiki/Sistema_Integrado_de_Transporte_de_Bogot%C3%A1" TargetMode="External"/><Relationship Id="rId51" Type="http://schemas.openxmlformats.org/officeDocument/2006/relationships/hyperlink" Target="https://es.wikipedia.org/wiki/Sistema_Integrado_de_Transporte_de_Bogot%C3%A1" TargetMode="External"/><Relationship Id="rId52" Type="http://schemas.openxmlformats.org/officeDocument/2006/relationships/hyperlink" Target="https://es.wikipedia.org/wiki/Sistema_Integrado_de_Transporte_de_Bogot%C3%A1" TargetMode="External"/><Relationship Id="rId53" Type="http://schemas.openxmlformats.org/officeDocument/2006/relationships/hyperlink" Target="https://es.wikipedia.org/wiki/Google_Maps" TargetMode="External"/><Relationship Id="rId54" Type="http://schemas.openxmlformats.org/officeDocument/2006/relationships/hyperlink" Target="https://es.wikipedia.org/wiki/Android" TargetMode="External"/><Relationship Id="rId55" Type="http://schemas.openxmlformats.org/officeDocument/2006/relationships/hyperlink" Target="https://es.wikipedia.org/wiki/IOS" TargetMode="External"/><Relationship Id="rId56" Type="http://schemas.openxmlformats.org/officeDocument/2006/relationships/hyperlink" Target="https://es.wikipedia.org/wiki/Bogot%C3%A1" TargetMode="External"/><Relationship Id="rId57" Type="http://schemas.openxmlformats.org/officeDocument/2006/relationships/hyperlink" Target="https://es.wikipedia.org/wiki/TransMilenio" TargetMode="External"/><Relationship Id="rId58" Type="http://schemas.openxmlformats.org/officeDocument/2006/relationships/hyperlink" Target="https://es.wikipedia.org/wiki/Metro_de_Bogot%C3%A1" TargetMode="External"/><Relationship Id="rId59" Type="http://schemas.openxmlformats.org/officeDocument/2006/relationships/hyperlink" Target="https://es.wikipedia.org/wiki/Tren_de_Cercan%C3%ADas_de_la_Sabana_de_Bogot%C3%A1" TargetMode="External"/><Relationship Id="rId70" Type="http://schemas.openxmlformats.org/officeDocument/2006/relationships/hyperlink" Target="https://es.wikipedia.org/wiki/Am%C3%A9rica_Centro_Mundial_de_Negocios" TargetMode="External"/><Relationship Id="rId71" Type="http://schemas.openxmlformats.org/officeDocument/2006/relationships/hyperlink" Target="https://es.wikipedia.org/wiki/Sistema_Integrado_de_Transporte_de_Bogot%C3%A1" TargetMode="External"/><Relationship Id="rId72" Type="http://schemas.openxmlformats.org/officeDocument/2006/relationships/hyperlink" Target="https://commons.wikimedia.org/wiki/File:Bogot%C3%A1,_av_Suba_en_puente_del_humedal_C%C3%B3rdoba,_buseta_SITP.JPG" TargetMode="External"/><Relationship Id="rId73" Type="http://schemas.openxmlformats.org/officeDocument/2006/relationships/image" Target="media/image2.jpeg"/><Relationship Id="rId74" Type="http://schemas.openxmlformats.org/officeDocument/2006/relationships/hyperlink" Target="https://es.wikipedia.org/wiki/Avenida_Suba" TargetMode="External"/><Relationship Id="rId75" Type="http://schemas.openxmlformats.org/officeDocument/2006/relationships/hyperlink" Target="https://es.wikipedia.org/wiki/Autopista_Norte_%28Bogot%C3%A1%29" TargetMode="External"/><Relationship Id="rId76" Type="http://schemas.openxmlformats.org/officeDocument/2006/relationships/hyperlink" Target="https://es.wikipedia.org/wiki/Avenida_Suba" TargetMode="External"/><Relationship Id="rId77" Type="http://schemas.openxmlformats.org/officeDocument/2006/relationships/hyperlink" Target="https://es.wikipedia.org/wiki/Avenida_Boyac%C3%A1_%28Bogot%C3%A1%29" TargetMode="External"/><Relationship Id="rId78" Type="http://schemas.openxmlformats.org/officeDocument/2006/relationships/hyperlink" Target="https://es.wikipedia.org/wiki/Calle_170" TargetMode="External"/><Relationship Id="rId79" Type="http://schemas.openxmlformats.org/officeDocument/2006/relationships/hyperlink" Target="https://es.wikipedia.org/wiki/Calle_127" TargetMode="External"/><Relationship Id="rId110" Type="http://schemas.openxmlformats.org/officeDocument/2006/relationships/hyperlink" Target="https://es.wikipedia.org/wiki/Portal_20_de_Julio" TargetMode="External"/><Relationship Id="rId90" Type="http://schemas.openxmlformats.org/officeDocument/2006/relationships/hyperlink" Target="https://es.wikipedia.org/wiki/Portal_Eldorado" TargetMode="External"/><Relationship Id="rId91" Type="http://schemas.openxmlformats.org/officeDocument/2006/relationships/hyperlink" Target="https://es.wikipedia.org/wiki/Avenida_Rojas_%28estaci%C3%B3n%29" TargetMode="External"/><Relationship Id="rId92" Type="http://schemas.openxmlformats.org/officeDocument/2006/relationships/hyperlink" Target="https://es.wikipedia.org/wiki/Gobernaci%C3%B3n_%28estaci%C3%B3n%29" TargetMode="External"/><Relationship Id="rId93" Type="http://schemas.openxmlformats.org/officeDocument/2006/relationships/hyperlink" Target="https://es.wikipedia.org/wiki/Banderas_%28estaci%C3%B3n%29" TargetMode="External"/><Relationship Id="rId94" Type="http://schemas.openxmlformats.org/officeDocument/2006/relationships/hyperlink" Target="https://es.wikipedia.org/wiki/Portal_Eldorado" TargetMode="External"/><Relationship Id="rId95" Type="http://schemas.openxmlformats.org/officeDocument/2006/relationships/hyperlink" Target="https://es.wikipedia.org/wiki/Portal_de_Las_Americas" TargetMode="External"/><Relationship Id="rId96" Type="http://schemas.openxmlformats.org/officeDocument/2006/relationships/hyperlink" Target="https://es.wikipedia.org/wiki/Banderas_%28estaci%C3%B3n%29" TargetMode="External"/><Relationship Id="rId97" Type="http://schemas.openxmlformats.org/officeDocument/2006/relationships/hyperlink" Target="https://es.wikipedia.org/wiki/Portal_del_Sur" TargetMode="External"/><Relationship Id="rId98" Type="http://schemas.openxmlformats.org/officeDocument/2006/relationships/hyperlink" Target="https://es.wikipedia.org/wiki/Portal_de_Las_Americas" TargetMode="External"/><Relationship Id="rId99" Type="http://schemas.openxmlformats.org/officeDocument/2006/relationships/hyperlink" Target="https://es.wikipedia.org/wiki/General_Santander_%28estaci%C3%B3n%29" TargetMode="External"/><Relationship Id="rId111" Type="http://schemas.openxmlformats.org/officeDocument/2006/relationships/hyperlink" Target="https://es.wikipedia.org/wiki/Bicentenario_%28estaci%C3%B3n%29" TargetMode="External"/><Relationship Id="rId112" Type="http://schemas.openxmlformats.org/officeDocument/2006/relationships/hyperlink" Target="https://es.wikipedia.org/wiki/Avenida_Primero_de_Mayo_%28estaci%C3%B3n%29" TargetMode="External"/><Relationship Id="rId113" Type="http://schemas.openxmlformats.org/officeDocument/2006/relationships/hyperlink" Target="https://es.wikipedia.org/wiki/Ciudad_Jard%C3%ADn_%28estaci%C3%B3n_de_TransMilenio%29" TargetMode="External"/><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hyperlink" Target="https://es.wikipedia.org/wiki/Sistema_Integrado_de_Transporte_de_Bogot%C3%A1" TargetMode="External"/><Relationship Id="rId21" Type="http://schemas.openxmlformats.org/officeDocument/2006/relationships/hyperlink" Target="https://es.wikipedia.org/wiki/Sistema_Integrado_de_Transporte_de_Bogot%C3%A1" TargetMode="External"/><Relationship Id="rId22" Type="http://schemas.openxmlformats.org/officeDocument/2006/relationships/hyperlink" Target="https://es.wikipedia.org/wiki/Sistema_Integrado_de_Transporte_de_Bogot%C3%A1" TargetMode="External"/><Relationship Id="rId23" Type="http://schemas.openxmlformats.org/officeDocument/2006/relationships/hyperlink" Target="https://es.wikipedia.org/wiki/Sistema_Integrado_de_Transporte_de_Bogot%C3%A1" TargetMode="External"/><Relationship Id="rId24" Type="http://schemas.openxmlformats.org/officeDocument/2006/relationships/hyperlink" Target="https://es.wikipedia.org/wiki/Sistema_Integrado_de_Transporte_de_Bogot%C3%A1" TargetMode="External"/><Relationship Id="rId25" Type="http://schemas.openxmlformats.org/officeDocument/2006/relationships/hyperlink" Target="https://es.wikipedia.org/wiki/Gobernaci%C3%B3n_%28estaci%C3%B3n%29" TargetMode="External"/><Relationship Id="rId26" Type="http://schemas.openxmlformats.org/officeDocument/2006/relationships/hyperlink" Target="https://es.wikipedia.org/wiki/Portal_Eldorado" TargetMode="External"/><Relationship Id="rId27" Type="http://schemas.openxmlformats.org/officeDocument/2006/relationships/hyperlink" Target="https://es.wikipedia.org/wiki/Sistema_Integrado_de_Transporte_de_Bogot%C3%A1" TargetMode="External"/><Relationship Id="rId28" Type="http://schemas.openxmlformats.org/officeDocument/2006/relationships/hyperlink" Target="https://es.wikipedia.org/wiki/Sistema_Integrado_de_Transporte_de_Bogot%C3%A1" TargetMode="External"/><Relationship Id="rId29" Type="http://schemas.openxmlformats.org/officeDocument/2006/relationships/hyperlink" Target="https://es.wikipedia.org/wiki/Sistema_Integrado_de_Transporte_de_Bogot%C3%A1" TargetMode="External"/><Relationship Id="rId40" Type="http://schemas.openxmlformats.org/officeDocument/2006/relationships/hyperlink" Target="https://es.wikipedia.org/wiki/Sistema_Integrado_de_Transporte_de_Bogot%C3%A1" TargetMode="External"/><Relationship Id="rId41" Type="http://schemas.openxmlformats.org/officeDocument/2006/relationships/hyperlink" Target="https://es.wikipedia.org/wiki/Sistema_Integrado_de_Transporte_de_Bogot%C3%A1" TargetMode="External"/><Relationship Id="rId42" Type="http://schemas.openxmlformats.org/officeDocument/2006/relationships/hyperlink" Target="https://es.wikipedia.org/wiki/Carrera_S%C3%A9ptima_%28Bogot%C3%A1%29" TargetMode="External"/><Relationship Id="rId43" Type="http://schemas.openxmlformats.org/officeDocument/2006/relationships/hyperlink" Target="https://es.wikipedia.org/wiki/Museo_Nacional_%28estaci%C3%B3n%29" TargetMode="External"/><Relationship Id="rId44" Type="http://schemas.openxmlformats.org/officeDocument/2006/relationships/hyperlink" Target="https://es.wikipedia.org/wiki/Sistema_Integrado_de_Transporte_de_Bogot%C3%A1" TargetMode="External"/><Relationship Id="rId45" Type="http://schemas.openxmlformats.org/officeDocument/2006/relationships/hyperlink" Target="https://es.wikipedia.org/wiki/Sistema_Integrado_de_Transporte_de_Bogot%C3%A1" TargetMode="External"/><Relationship Id="rId46" Type="http://schemas.openxmlformats.org/officeDocument/2006/relationships/hyperlink" Target="https://es.wikipedia.org/wiki/Sistema_Integrado_de_Transporte_de_Bogot%C3%A1" TargetMode="External"/><Relationship Id="rId47" Type="http://schemas.openxmlformats.org/officeDocument/2006/relationships/hyperlink" Target="https://es.wikipedia.org/wiki/Sistema_Integrado_de_Transporte_de_Bogot%C3%A1" TargetMode="External"/><Relationship Id="rId48" Type="http://schemas.openxmlformats.org/officeDocument/2006/relationships/hyperlink" Target="https://es.wikipedia.org/wiki/Sistema_Integrado_de_Transporte_de_Bogot%C3%A1" TargetMode="External"/><Relationship Id="rId49" Type="http://schemas.openxmlformats.org/officeDocument/2006/relationships/hyperlink" Target="https://es.wikipedia.org/wiki/Sistema_Integrado_de_Transporte_de_Bogot%C3%A1" TargetMode="External"/><Relationship Id="rId60" Type="http://schemas.openxmlformats.org/officeDocument/2006/relationships/hyperlink" Target="https://commons.wikimedia.org/wiki/File:Bogot%C3%A1_buseta_SITP,_carrera_13_calle_37.JPG" TargetMode="External"/><Relationship Id="rId61" Type="http://schemas.openxmlformats.org/officeDocument/2006/relationships/image" Target="media/image1.jpeg"/><Relationship Id="rId62" Type="http://schemas.openxmlformats.org/officeDocument/2006/relationships/hyperlink" Target="https://es.wikipedia.org/wiki/Centro_Expandido_de_Bogot%C3%A1" TargetMode="External"/><Relationship Id="rId63" Type="http://schemas.openxmlformats.org/officeDocument/2006/relationships/hyperlink" Target="https://es.wikipedia.org/wiki/Calle_100_%28Bogot%C3%A1%29" TargetMode="External"/><Relationship Id="rId64" Type="http://schemas.openxmlformats.org/officeDocument/2006/relationships/hyperlink" Target="https://es.wikipedia.org/wiki/Cerros_Orientales_%28Bogot%C3%A1%29" TargetMode="External"/><Relationship Id="rId65" Type="http://schemas.openxmlformats.org/officeDocument/2006/relationships/hyperlink" Target="https://es.wikipedia.org/wiki/Norte-Quito-Sur" TargetMode="External"/><Relationship Id="rId66" Type="http://schemas.openxmlformats.org/officeDocument/2006/relationships/hyperlink" Target="https://es.wikipedia.org/wiki/Sistema_Integrado_de_Transporte_de_Bogot%C3%A1" TargetMode="External"/><Relationship Id="rId67" Type="http://schemas.openxmlformats.org/officeDocument/2006/relationships/hyperlink" Target="https://es.wikipedia.org/wiki/Cerros_Orientales_%28Bogot%C3%A1%29" TargetMode="External"/><Relationship Id="rId68" Type="http://schemas.openxmlformats.org/officeDocument/2006/relationships/hyperlink" Target="https://es.wikipedia.org/wiki/Calle_100_%28Bogot%C3%A1%29" TargetMode="External"/><Relationship Id="rId69" Type="http://schemas.openxmlformats.org/officeDocument/2006/relationships/hyperlink" Target="https://es.wikipedia.org/wiki/Carrera_S%C3%A9ptima_%28Bogot%C3%A1%29" TargetMode="External"/><Relationship Id="rId100" Type="http://schemas.openxmlformats.org/officeDocument/2006/relationships/hyperlink" Target="https://es.wikipedia.org/wiki/Ciudad_Verde" TargetMode="External"/><Relationship Id="rId80" Type="http://schemas.openxmlformats.org/officeDocument/2006/relationships/hyperlink" Target="https://es.wikipedia.org/wiki/Calle_100_%28Bogot%C3%A1%29" TargetMode="External"/><Relationship Id="rId81" Type="http://schemas.openxmlformats.org/officeDocument/2006/relationships/hyperlink" Target="https://es.wikipedia.org/wiki/Avenida_Suba_%28Bogot%C3%A1%29" TargetMode="External"/><Relationship Id="rId82" Type="http://schemas.openxmlformats.org/officeDocument/2006/relationships/hyperlink" Target="https://es.wikipedia.org/wiki/Calle_80_%28Bogot%C3%A1%29" TargetMode="External"/><Relationship Id="rId83" Type="http://schemas.openxmlformats.org/officeDocument/2006/relationships/hyperlink" Target="https://es.wikipedia.org/wiki/Avenida_Ciudad_de_Cali" TargetMode="External"/><Relationship Id="rId84" Type="http://schemas.openxmlformats.org/officeDocument/2006/relationships/hyperlink" Target="https://es.wikipedia.org/wiki/Avenida_Boyac%C3%A1_%28Bogot%C3%A1%29" TargetMode="External"/><Relationship Id="rId85" Type="http://schemas.openxmlformats.org/officeDocument/2006/relationships/hyperlink" Target="https://es.wikipedia.org/wiki/Calle_80_%28Bogot%C3%A1%29" TargetMode="External"/><Relationship Id="rId86" Type="http://schemas.openxmlformats.org/officeDocument/2006/relationships/hyperlink" Target="https://es.wikipedia.org/wiki/Portal_de_la_80" TargetMode="External"/><Relationship Id="rId87" Type="http://schemas.openxmlformats.org/officeDocument/2006/relationships/hyperlink" Target="https://es.wikipedia.org/wiki/Avenida_ciudad_de_cali_%28estaci%C3%B3n%29" TargetMode="External"/><Relationship Id="rId88" Type="http://schemas.openxmlformats.org/officeDocument/2006/relationships/hyperlink" Target="https://es.wikipedia.org/wiki/Granja_Carrera_77_%28estaci%C3%B3n%29" TargetMode="External"/><Relationship Id="rId89" Type="http://schemas.openxmlformats.org/officeDocument/2006/relationships/hyperlink" Target="https://es.wikipedia.org/wiki/Avenida_Eldorado_%28Bogot%C3%A1%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4336</Words>
  <Characters>23854</Characters>
  <Application>Microsoft Macintosh Word</Application>
  <DocSecurity>0</DocSecurity>
  <Lines>198</Lines>
  <Paragraphs>56</Paragraphs>
  <ScaleCrop>false</ScaleCrop>
  <Company/>
  <LinksUpToDate>false</LinksUpToDate>
  <CharactersWithSpaces>28134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c:creator>
  <cp:keywords/>
  <dc:description/>
  <cp:lastModifiedBy>Nicolas </cp:lastModifiedBy>
  <cp:revision>1</cp:revision>
  <dcterms:created xsi:type="dcterms:W3CDTF">2017-02-16T15:10:00Z</dcterms:created>
  <dcterms:modified xsi:type="dcterms:W3CDTF">2017-02-16T17:37:00Z</dcterms:modified>
</cp:coreProperties>
</file>