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A5E" w:rsidRPr="00795A5E" w:rsidRDefault="00795A5E" w:rsidP="00795A5E">
      <w:pPr>
        <w:spacing w:before="100" w:beforeAutospacing="1" w:after="100" w:afterAutospacing="1"/>
        <w:outlineLvl w:val="1"/>
        <w:rPr>
          <w:rFonts w:ascii="Times" w:eastAsia="Times New Roman" w:hAnsi="Times" w:cs="Times New Roman"/>
          <w:b/>
          <w:bCs/>
          <w:sz w:val="36"/>
          <w:szCs w:val="36"/>
        </w:rPr>
      </w:pPr>
      <w:r w:rsidRPr="00795A5E">
        <w:rPr>
          <w:rFonts w:ascii="Times" w:eastAsia="Times New Roman" w:hAnsi="Times" w:cs="Times New Roman"/>
          <w:b/>
          <w:bCs/>
          <w:sz w:val="36"/>
          <w:szCs w:val="36"/>
        </w:rPr>
        <w:t>Información General</w:t>
      </w:r>
    </w:p>
    <w:tbl>
      <w:tblPr>
        <w:tblW w:w="5000" w:type="pct"/>
        <w:tblCellSpacing w:w="10" w:type="dxa"/>
        <w:tblCellMar>
          <w:top w:w="20" w:type="dxa"/>
          <w:left w:w="20" w:type="dxa"/>
          <w:bottom w:w="20" w:type="dxa"/>
          <w:right w:w="20" w:type="dxa"/>
        </w:tblCellMar>
        <w:tblLook w:val="04A0" w:firstRow="1" w:lastRow="0" w:firstColumn="1" w:lastColumn="0" w:noHBand="0" w:noVBand="1"/>
      </w:tblPr>
      <w:tblGrid>
        <w:gridCol w:w="8918"/>
      </w:tblGrid>
      <w:tr w:rsidR="00795A5E" w:rsidRPr="00795A5E" w:rsidTr="00795A5E">
        <w:trPr>
          <w:tblCellSpacing w:w="10" w:type="dxa"/>
        </w:trPr>
        <w:tc>
          <w:tcPr>
            <w:tcW w:w="0" w:type="auto"/>
            <w:vAlign w:val="center"/>
            <w:hideMark/>
          </w:tcPr>
          <w:p w:rsidR="00795A5E" w:rsidRPr="00795A5E" w:rsidRDefault="00795A5E" w:rsidP="00795A5E">
            <w:pPr>
              <w:spacing w:before="100" w:beforeAutospacing="1" w:after="100" w:afterAutospacing="1"/>
              <w:rPr>
                <w:rFonts w:ascii="Times" w:hAnsi="Times" w:cs="Times New Roman"/>
                <w:sz w:val="20"/>
                <w:szCs w:val="20"/>
              </w:rPr>
            </w:pPr>
            <w:r w:rsidRPr="00795A5E">
              <w:rPr>
                <w:rFonts w:ascii="Times" w:hAnsi="Times" w:cs="Times New Roman"/>
                <w:sz w:val="20"/>
                <w:szCs w:val="20"/>
              </w:rPr>
              <w:t>En el marco del Plan Maestro de Movilidad, la carta de navegación de la ciudad en el tema, se establece la estructuración del nuevo Sistema Integrado de Transporte Público de Bogotá (SITP), como instrumento que garantizará mejor calidad de vida de los ciudadanos, optimizando los niveles de servicio para viajes que se realizan en la ciudad.</w:t>
            </w:r>
          </w:p>
          <w:p w:rsidR="00795A5E" w:rsidRPr="00795A5E" w:rsidRDefault="00795A5E" w:rsidP="00795A5E">
            <w:pPr>
              <w:spacing w:before="100" w:beforeAutospacing="1" w:after="100" w:afterAutospacing="1"/>
              <w:rPr>
                <w:rFonts w:ascii="Times" w:hAnsi="Times" w:cs="Times New Roman"/>
                <w:sz w:val="20"/>
                <w:szCs w:val="20"/>
              </w:rPr>
            </w:pPr>
            <w:r w:rsidRPr="00795A5E">
              <w:rPr>
                <w:rFonts w:ascii="Times" w:hAnsi="Times" w:cs="Times New Roman"/>
                <w:sz w:val="20"/>
                <w:szCs w:val="20"/>
              </w:rPr>
              <w:t xml:space="preserve">En la misma línea de lo que en su momento significó la implantación del Sistema </w:t>
            </w:r>
            <w:proofErr w:type="spellStart"/>
            <w:r w:rsidRPr="00795A5E">
              <w:rPr>
                <w:rFonts w:ascii="Times" w:hAnsi="Times" w:cs="Times New Roman"/>
                <w:sz w:val="20"/>
                <w:szCs w:val="20"/>
              </w:rPr>
              <w:t>TransMilenio</w:t>
            </w:r>
            <w:proofErr w:type="spellEnd"/>
            <w:r w:rsidRPr="00795A5E">
              <w:rPr>
                <w:rFonts w:ascii="Times" w:hAnsi="Times" w:cs="Times New Roman"/>
                <w:sz w:val="20"/>
                <w:szCs w:val="20"/>
              </w:rPr>
              <w:t>, hoy consolidado como un referente mundial en materia de movilidad, el SITP a partir de una implementación gradual y controlada, cambiará la historia de la ciudad, eliminando la guerra del centavo.</w:t>
            </w:r>
          </w:p>
          <w:p w:rsidR="00795A5E" w:rsidRPr="00795A5E" w:rsidRDefault="00795A5E" w:rsidP="00795A5E">
            <w:pPr>
              <w:spacing w:before="100" w:beforeAutospacing="1" w:after="100" w:afterAutospacing="1"/>
              <w:rPr>
                <w:rFonts w:ascii="Times" w:hAnsi="Times" w:cs="Times New Roman"/>
                <w:sz w:val="20"/>
                <w:szCs w:val="20"/>
              </w:rPr>
            </w:pPr>
            <w:r w:rsidRPr="00795A5E">
              <w:rPr>
                <w:rFonts w:ascii="Times" w:hAnsi="Times" w:cs="Times New Roman"/>
                <w:sz w:val="20"/>
                <w:szCs w:val="20"/>
              </w:rPr>
              <w:t>La Administración y  la ciudadanía trabajarán de manera conjunta en implementar y aprender mecanismos de comportamiento, cultura y solidaridad, que llevarán a un transporte más organizado, seguro, económico y accesible, garantizando calidad de vida y mayor eficiencia. Se ha tomado así una decisión de fondo: cambiar de una vez por todas, la prestación del servicio de transporte público en Bogotá.</w:t>
            </w:r>
          </w:p>
        </w:tc>
      </w:tr>
    </w:tbl>
    <w:p w:rsidR="00795A5E" w:rsidRPr="00795A5E" w:rsidRDefault="00795A5E" w:rsidP="00795A5E">
      <w:pPr>
        <w:spacing w:before="100" w:beforeAutospacing="1" w:after="100" w:afterAutospacing="1"/>
        <w:outlineLvl w:val="2"/>
        <w:rPr>
          <w:rFonts w:ascii="Times" w:eastAsia="Times New Roman" w:hAnsi="Times" w:cs="Times New Roman"/>
          <w:b/>
          <w:bCs/>
          <w:sz w:val="27"/>
          <w:szCs w:val="27"/>
        </w:rPr>
      </w:pPr>
      <w:r w:rsidRPr="00795A5E">
        <w:rPr>
          <w:rFonts w:ascii="Times" w:eastAsia="Times New Roman" w:hAnsi="Times" w:cs="Times New Roman"/>
          <w:b/>
          <w:bCs/>
          <w:sz w:val="27"/>
          <w:szCs w:val="27"/>
        </w:rPr>
        <w:t>Objetivos del nuevo Sistema de Transporte Público de Bogotá</w:t>
      </w:r>
    </w:p>
    <w:p w:rsidR="00795A5E" w:rsidRPr="00795A5E" w:rsidRDefault="00795A5E" w:rsidP="00795A5E">
      <w:pPr>
        <w:numPr>
          <w:ilvl w:val="0"/>
          <w:numId w:val="1"/>
        </w:numPr>
        <w:spacing w:before="100" w:beforeAutospacing="1" w:after="100" w:afterAutospacing="1"/>
        <w:rPr>
          <w:rFonts w:ascii="Times" w:eastAsia="Times New Roman" w:hAnsi="Times" w:cs="Times New Roman"/>
          <w:sz w:val="20"/>
          <w:szCs w:val="20"/>
        </w:rPr>
      </w:pPr>
      <w:r w:rsidRPr="00795A5E">
        <w:rPr>
          <w:rFonts w:ascii="Times" w:eastAsia="Times New Roman" w:hAnsi="Times" w:cs="Times New Roman"/>
          <w:sz w:val="20"/>
          <w:szCs w:val="20"/>
        </w:rPr>
        <w:t>Lograr una cobertura del 100% en la prestación del servicio de transporte público de la ciudad.</w:t>
      </w:r>
    </w:p>
    <w:p w:rsidR="00795A5E" w:rsidRPr="00795A5E" w:rsidRDefault="00795A5E" w:rsidP="00795A5E">
      <w:pPr>
        <w:numPr>
          <w:ilvl w:val="0"/>
          <w:numId w:val="1"/>
        </w:numPr>
        <w:spacing w:before="100" w:beforeAutospacing="1" w:after="100" w:afterAutospacing="1"/>
        <w:rPr>
          <w:rFonts w:ascii="Times" w:eastAsia="Times New Roman" w:hAnsi="Times" w:cs="Times New Roman"/>
          <w:sz w:val="20"/>
          <w:szCs w:val="20"/>
        </w:rPr>
      </w:pPr>
      <w:r w:rsidRPr="00795A5E">
        <w:rPr>
          <w:rFonts w:ascii="Times" w:eastAsia="Times New Roman" w:hAnsi="Times" w:cs="Times New Roman"/>
          <w:sz w:val="20"/>
          <w:szCs w:val="20"/>
        </w:rPr>
        <w:t>Integrar la operación y la tarifa, equilibrando la demanda de buses en todas las zonas.</w:t>
      </w:r>
    </w:p>
    <w:p w:rsidR="00795A5E" w:rsidRPr="00795A5E" w:rsidRDefault="00795A5E" w:rsidP="00795A5E">
      <w:pPr>
        <w:numPr>
          <w:ilvl w:val="0"/>
          <w:numId w:val="1"/>
        </w:numPr>
        <w:spacing w:before="100" w:beforeAutospacing="1" w:after="100" w:afterAutospacing="1"/>
        <w:rPr>
          <w:rFonts w:ascii="Times" w:eastAsia="Times New Roman" w:hAnsi="Times" w:cs="Times New Roman"/>
          <w:sz w:val="20"/>
          <w:szCs w:val="20"/>
        </w:rPr>
      </w:pPr>
      <w:r w:rsidRPr="00795A5E">
        <w:rPr>
          <w:rFonts w:ascii="Times" w:eastAsia="Times New Roman" w:hAnsi="Times" w:cs="Times New Roman"/>
          <w:sz w:val="20"/>
          <w:szCs w:val="20"/>
        </w:rPr>
        <w:t>Ajustar tecnológicamente la flota actual, reduciendo los índices de accidentalidad y mejorando la accesibilidad.</w:t>
      </w:r>
    </w:p>
    <w:p w:rsidR="00795A5E" w:rsidRPr="00795A5E" w:rsidRDefault="00795A5E" w:rsidP="00795A5E">
      <w:pPr>
        <w:spacing w:before="100" w:beforeAutospacing="1" w:after="100" w:afterAutospacing="1"/>
        <w:outlineLvl w:val="2"/>
        <w:rPr>
          <w:rFonts w:ascii="Times" w:eastAsia="Times New Roman" w:hAnsi="Times" w:cs="Times New Roman"/>
          <w:b/>
          <w:bCs/>
          <w:sz w:val="27"/>
          <w:szCs w:val="27"/>
        </w:rPr>
      </w:pPr>
      <w:r w:rsidRPr="00795A5E">
        <w:rPr>
          <w:rFonts w:ascii="Times" w:eastAsia="Times New Roman" w:hAnsi="Times" w:cs="Times New Roman"/>
          <w:b/>
          <w:bCs/>
          <w:sz w:val="27"/>
          <w:szCs w:val="27"/>
        </w:rPr>
        <w:t>¿Qué se transforma con el nuevo Sistema de Transporte Público de Bogotá?</w:t>
      </w:r>
    </w:p>
    <w:p w:rsidR="00795A5E" w:rsidRPr="00795A5E" w:rsidRDefault="00795A5E" w:rsidP="00795A5E">
      <w:pPr>
        <w:numPr>
          <w:ilvl w:val="0"/>
          <w:numId w:val="2"/>
        </w:numPr>
        <w:spacing w:before="100" w:beforeAutospacing="1" w:after="100" w:afterAutospacing="1"/>
        <w:jc w:val="both"/>
        <w:rPr>
          <w:rFonts w:ascii="Times" w:eastAsia="Times New Roman" w:hAnsi="Times" w:cs="Times New Roman"/>
          <w:sz w:val="20"/>
          <w:szCs w:val="20"/>
        </w:rPr>
      </w:pPr>
      <w:r w:rsidRPr="00795A5E">
        <w:rPr>
          <w:rFonts w:ascii="Times" w:eastAsia="Times New Roman" w:hAnsi="Times" w:cs="Times New Roman"/>
          <w:sz w:val="20"/>
          <w:szCs w:val="20"/>
        </w:rPr>
        <w:t>Ahora un solo sistema le ofrecerá a un usuario todos los servicios que necesite combinar para llegar a su lugar de destino.</w:t>
      </w:r>
    </w:p>
    <w:p w:rsidR="00795A5E" w:rsidRPr="00795A5E" w:rsidRDefault="00795A5E" w:rsidP="00795A5E">
      <w:pPr>
        <w:numPr>
          <w:ilvl w:val="0"/>
          <w:numId w:val="2"/>
        </w:numPr>
        <w:spacing w:before="100" w:beforeAutospacing="1" w:after="100" w:afterAutospacing="1"/>
        <w:jc w:val="both"/>
        <w:rPr>
          <w:rFonts w:ascii="Times" w:eastAsia="Times New Roman" w:hAnsi="Times" w:cs="Times New Roman"/>
          <w:sz w:val="20"/>
          <w:szCs w:val="20"/>
        </w:rPr>
      </w:pPr>
      <w:r w:rsidRPr="00795A5E">
        <w:rPr>
          <w:rFonts w:ascii="Times" w:eastAsia="Times New Roman" w:hAnsi="Times" w:cs="Times New Roman"/>
          <w:sz w:val="20"/>
          <w:szCs w:val="20"/>
        </w:rPr>
        <w:t>Todos los servicios  tendrán rutas específicas, esto disminuirá el tráfico y el tiempo de movilización.</w:t>
      </w:r>
    </w:p>
    <w:p w:rsidR="00795A5E" w:rsidRPr="00795A5E" w:rsidRDefault="00795A5E" w:rsidP="00795A5E">
      <w:pPr>
        <w:numPr>
          <w:ilvl w:val="0"/>
          <w:numId w:val="2"/>
        </w:numPr>
        <w:spacing w:before="100" w:beforeAutospacing="1" w:after="100" w:afterAutospacing="1"/>
        <w:jc w:val="both"/>
        <w:rPr>
          <w:rFonts w:ascii="Times" w:eastAsia="Times New Roman" w:hAnsi="Times" w:cs="Times New Roman"/>
          <w:sz w:val="20"/>
          <w:szCs w:val="20"/>
        </w:rPr>
      </w:pPr>
      <w:r w:rsidRPr="00795A5E">
        <w:rPr>
          <w:rFonts w:ascii="Times" w:eastAsia="Times New Roman" w:hAnsi="Times" w:cs="Times New Roman"/>
          <w:sz w:val="20"/>
          <w:szCs w:val="20"/>
        </w:rPr>
        <w:t xml:space="preserve">Habrá una tarifa integrada, es decir, el usuario paga su viaje en bus o en </w:t>
      </w:r>
      <w:proofErr w:type="spellStart"/>
      <w:r w:rsidRPr="00795A5E">
        <w:rPr>
          <w:rFonts w:ascii="Times" w:eastAsia="Times New Roman" w:hAnsi="Times" w:cs="Times New Roman"/>
          <w:sz w:val="20"/>
          <w:szCs w:val="20"/>
        </w:rPr>
        <w:t>TransMilenio</w:t>
      </w:r>
      <w:proofErr w:type="spellEnd"/>
      <w:r w:rsidRPr="00795A5E">
        <w:rPr>
          <w:rFonts w:ascii="Times" w:eastAsia="Times New Roman" w:hAnsi="Times" w:cs="Times New Roman"/>
          <w:sz w:val="20"/>
          <w:szCs w:val="20"/>
        </w:rPr>
        <w:t xml:space="preserve"> y si necesita inmediatamente un segundo viaje para llegar a su trabajo, casa o destino, sólo tendrá que pagar una cantidad adicional y no otro pasaje completo.</w:t>
      </w:r>
    </w:p>
    <w:p w:rsidR="00795A5E" w:rsidRPr="00795A5E" w:rsidRDefault="00795A5E" w:rsidP="00795A5E">
      <w:pPr>
        <w:numPr>
          <w:ilvl w:val="0"/>
          <w:numId w:val="2"/>
        </w:numPr>
        <w:spacing w:before="100" w:beforeAutospacing="1" w:after="100" w:afterAutospacing="1"/>
        <w:jc w:val="both"/>
        <w:rPr>
          <w:rFonts w:ascii="Times" w:eastAsia="Times New Roman" w:hAnsi="Times" w:cs="Times New Roman"/>
          <w:sz w:val="20"/>
          <w:szCs w:val="20"/>
        </w:rPr>
      </w:pPr>
      <w:r w:rsidRPr="00795A5E">
        <w:rPr>
          <w:rFonts w:ascii="Arial" w:eastAsia="Times New Roman" w:hAnsi="Arial" w:cs="Arial"/>
          <w:sz w:val="20"/>
          <w:szCs w:val="20"/>
        </w:rPr>
        <w:t>Los actuales modos de transporte público de la ciudad se integrarán para prestar un servicio digno a la ciudadanía.</w:t>
      </w:r>
    </w:p>
    <w:p w:rsidR="00795A5E" w:rsidRPr="00795A5E" w:rsidRDefault="00795A5E" w:rsidP="00795A5E">
      <w:pPr>
        <w:numPr>
          <w:ilvl w:val="0"/>
          <w:numId w:val="2"/>
        </w:numPr>
        <w:spacing w:before="100" w:beforeAutospacing="1" w:after="100" w:afterAutospacing="1"/>
        <w:jc w:val="both"/>
        <w:rPr>
          <w:rFonts w:ascii="Times" w:eastAsia="Times New Roman" w:hAnsi="Times" w:cs="Times New Roman"/>
          <w:sz w:val="20"/>
          <w:szCs w:val="20"/>
        </w:rPr>
      </w:pPr>
      <w:r w:rsidRPr="00795A5E">
        <w:rPr>
          <w:rFonts w:ascii="Arial" w:eastAsia="Times New Roman" w:hAnsi="Arial" w:cs="Arial"/>
          <w:sz w:val="20"/>
          <w:szCs w:val="20"/>
        </w:rPr>
        <w:t xml:space="preserve">El nuevo sistema empresarial será más eficiente: las empresas que prestarán el servicio ya no serán </w:t>
      </w:r>
      <w:proofErr w:type="spellStart"/>
      <w:r w:rsidRPr="00795A5E">
        <w:rPr>
          <w:rFonts w:ascii="Arial" w:eastAsia="Times New Roman" w:hAnsi="Arial" w:cs="Arial"/>
          <w:sz w:val="20"/>
          <w:szCs w:val="20"/>
        </w:rPr>
        <w:t>afiliadoras</w:t>
      </w:r>
      <w:proofErr w:type="spellEnd"/>
      <w:r w:rsidRPr="00795A5E">
        <w:rPr>
          <w:rFonts w:ascii="Arial" w:eastAsia="Times New Roman" w:hAnsi="Arial" w:cs="Arial"/>
          <w:sz w:val="20"/>
          <w:szCs w:val="20"/>
        </w:rPr>
        <w:t xml:space="preserve">, sino operadoras; es decir, deberán responder por el conjunto de la prestación del servicio, tal como sucede hoy en el esquema de </w:t>
      </w:r>
      <w:proofErr w:type="spellStart"/>
      <w:r w:rsidRPr="00795A5E">
        <w:rPr>
          <w:rFonts w:ascii="Arial" w:eastAsia="Times New Roman" w:hAnsi="Arial" w:cs="Arial"/>
          <w:sz w:val="20"/>
          <w:szCs w:val="20"/>
        </w:rPr>
        <w:t>TransMilenio</w:t>
      </w:r>
      <w:proofErr w:type="spellEnd"/>
      <w:r w:rsidRPr="00795A5E">
        <w:rPr>
          <w:rFonts w:ascii="Arial" w:eastAsia="Times New Roman" w:hAnsi="Arial" w:cs="Arial"/>
          <w:sz w:val="20"/>
          <w:szCs w:val="20"/>
        </w:rPr>
        <w:t>.</w:t>
      </w:r>
    </w:p>
    <w:p w:rsidR="00795A5E" w:rsidRPr="00795A5E" w:rsidRDefault="00795A5E" w:rsidP="00795A5E">
      <w:pPr>
        <w:numPr>
          <w:ilvl w:val="0"/>
          <w:numId w:val="2"/>
        </w:numPr>
        <w:spacing w:before="100" w:beforeAutospacing="1" w:after="100" w:afterAutospacing="1"/>
        <w:jc w:val="both"/>
        <w:rPr>
          <w:rFonts w:ascii="Times" w:eastAsia="Times New Roman" w:hAnsi="Times" w:cs="Times New Roman"/>
          <w:sz w:val="20"/>
          <w:szCs w:val="20"/>
        </w:rPr>
      </w:pPr>
      <w:r w:rsidRPr="00795A5E">
        <w:rPr>
          <w:rFonts w:ascii="Arial" w:eastAsia="Times New Roman" w:hAnsi="Arial" w:cs="Arial"/>
          <w:sz w:val="20"/>
          <w:szCs w:val="20"/>
        </w:rPr>
        <w:t>El SITP el Nuevo Sistema de Transporte Público de Bogotá es un sistema organizado e integrado de buses de servicio público (Urbano, Especial, Complementario, Troncal y Alimentador) que buscan el cubrimiento efectivo del transporte en Bogotá.</w:t>
      </w:r>
    </w:p>
    <w:p w:rsidR="00795A5E" w:rsidRPr="00795A5E" w:rsidRDefault="00795A5E" w:rsidP="00795A5E">
      <w:pPr>
        <w:spacing w:before="100" w:beforeAutospacing="1" w:after="100" w:afterAutospacing="1"/>
        <w:outlineLvl w:val="2"/>
        <w:rPr>
          <w:rFonts w:ascii="Times" w:eastAsia="Times New Roman" w:hAnsi="Times" w:cs="Times New Roman"/>
          <w:b/>
          <w:bCs/>
          <w:sz w:val="27"/>
          <w:szCs w:val="27"/>
        </w:rPr>
      </w:pPr>
      <w:r w:rsidRPr="00795A5E">
        <w:rPr>
          <w:rFonts w:ascii="Times" w:eastAsia="Times New Roman" w:hAnsi="Times" w:cs="Times New Roman"/>
          <w:b/>
          <w:bCs/>
          <w:sz w:val="27"/>
          <w:szCs w:val="27"/>
        </w:rPr>
        <w:t>Las características del SITP</w:t>
      </w:r>
    </w:p>
    <w:p w:rsidR="00795A5E" w:rsidRPr="00795A5E" w:rsidRDefault="00795A5E" w:rsidP="00795A5E">
      <w:pPr>
        <w:numPr>
          <w:ilvl w:val="0"/>
          <w:numId w:val="3"/>
        </w:numPr>
        <w:spacing w:before="100" w:beforeAutospacing="1" w:after="100" w:afterAutospacing="1"/>
        <w:rPr>
          <w:rFonts w:ascii="Times" w:eastAsia="Times New Roman" w:hAnsi="Times" w:cs="Times New Roman"/>
          <w:sz w:val="20"/>
          <w:szCs w:val="20"/>
        </w:rPr>
      </w:pPr>
      <w:r w:rsidRPr="00795A5E">
        <w:rPr>
          <w:rFonts w:ascii="Times" w:eastAsia="Times New Roman" w:hAnsi="Times" w:cs="Times New Roman"/>
          <w:sz w:val="20"/>
          <w:szCs w:val="20"/>
        </w:rPr>
        <w:t>Nuevo esquema de rutas: Troncales, Urbanas, Alimentadoras, Complementarias y Especiales.</w:t>
      </w:r>
    </w:p>
    <w:p w:rsidR="00795A5E" w:rsidRPr="00795A5E" w:rsidRDefault="00795A5E" w:rsidP="00795A5E">
      <w:pPr>
        <w:numPr>
          <w:ilvl w:val="0"/>
          <w:numId w:val="3"/>
        </w:numPr>
        <w:spacing w:before="100" w:beforeAutospacing="1" w:after="100" w:afterAutospacing="1"/>
        <w:rPr>
          <w:rFonts w:ascii="Times" w:eastAsia="Times New Roman" w:hAnsi="Times" w:cs="Times New Roman"/>
          <w:sz w:val="20"/>
          <w:szCs w:val="20"/>
        </w:rPr>
      </w:pPr>
      <w:r w:rsidRPr="00795A5E">
        <w:rPr>
          <w:rFonts w:ascii="Times" w:eastAsia="Times New Roman" w:hAnsi="Times" w:cs="Times New Roman"/>
          <w:sz w:val="20"/>
          <w:szCs w:val="20"/>
        </w:rPr>
        <w:t>Operación zonal: trece zonas y una zona neutra.</w:t>
      </w:r>
    </w:p>
    <w:p w:rsidR="00795A5E" w:rsidRPr="00795A5E" w:rsidRDefault="00795A5E" w:rsidP="00795A5E">
      <w:pPr>
        <w:numPr>
          <w:ilvl w:val="0"/>
          <w:numId w:val="3"/>
        </w:numPr>
        <w:spacing w:before="100" w:beforeAutospacing="1" w:after="100" w:afterAutospacing="1"/>
        <w:rPr>
          <w:rFonts w:ascii="Times" w:eastAsia="Times New Roman" w:hAnsi="Times" w:cs="Times New Roman"/>
          <w:sz w:val="20"/>
          <w:szCs w:val="20"/>
        </w:rPr>
      </w:pPr>
      <w:r w:rsidRPr="00795A5E">
        <w:rPr>
          <w:rFonts w:ascii="Times" w:eastAsia="Times New Roman" w:hAnsi="Times" w:cs="Times New Roman"/>
          <w:sz w:val="20"/>
          <w:szCs w:val="20"/>
        </w:rPr>
        <w:t>Vida útil de la flota del SITP: 12 años.</w:t>
      </w:r>
    </w:p>
    <w:p w:rsidR="00795A5E" w:rsidRPr="00795A5E" w:rsidRDefault="00795A5E" w:rsidP="00795A5E">
      <w:pPr>
        <w:numPr>
          <w:ilvl w:val="0"/>
          <w:numId w:val="3"/>
        </w:numPr>
        <w:spacing w:before="100" w:beforeAutospacing="1" w:after="100" w:afterAutospacing="1"/>
        <w:rPr>
          <w:rFonts w:ascii="Times" w:eastAsia="Times New Roman" w:hAnsi="Times" w:cs="Times New Roman"/>
          <w:sz w:val="20"/>
          <w:szCs w:val="20"/>
        </w:rPr>
      </w:pPr>
      <w:r w:rsidRPr="00795A5E">
        <w:rPr>
          <w:rFonts w:ascii="Times" w:eastAsia="Times New Roman" w:hAnsi="Times" w:cs="Times New Roman"/>
          <w:sz w:val="20"/>
          <w:szCs w:val="20"/>
        </w:rPr>
        <w:t>Integración tarifaria.</w:t>
      </w:r>
    </w:p>
    <w:p w:rsidR="00795A5E" w:rsidRPr="00795A5E" w:rsidRDefault="00795A5E" w:rsidP="00795A5E">
      <w:pPr>
        <w:numPr>
          <w:ilvl w:val="0"/>
          <w:numId w:val="3"/>
        </w:numPr>
        <w:spacing w:before="100" w:beforeAutospacing="1" w:after="100" w:afterAutospacing="1"/>
        <w:rPr>
          <w:rFonts w:ascii="Times" w:eastAsia="Times New Roman" w:hAnsi="Times" w:cs="Times New Roman"/>
          <w:sz w:val="20"/>
          <w:szCs w:val="20"/>
        </w:rPr>
      </w:pPr>
      <w:r w:rsidRPr="00795A5E">
        <w:rPr>
          <w:rFonts w:ascii="Times" w:eastAsia="Times New Roman" w:hAnsi="Times" w:cs="Times New Roman"/>
          <w:sz w:val="20"/>
          <w:szCs w:val="20"/>
        </w:rPr>
        <w:t>Recaudo centralizado - medio de pago único.</w:t>
      </w:r>
    </w:p>
    <w:p w:rsidR="00795A5E" w:rsidRPr="00795A5E" w:rsidRDefault="00795A5E" w:rsidP="00795A5E">
      <w:pPr>
        <w:numPr>
          <w:ilvl w:val="0"/>
          <w:numId w:val="3"/>
        </w:numPr>
        <w:spacing w:before="100" w:beforeAutospacing="1" w:after="100" w:afterAutospacing="1"/>
        <w:rPr>
          <w:rFonts w:ascii="Times" w:eastAsia="Times New Roman" w:hAnsi="Times" w:cs="Times New Roman"/>
          <w:sz w:val="20"/>
          <w:szCs w:val="20"/>
        </w:rPr>
      </w:pPr>
      <w:r w:rsidRPr="00795A5E">
        <w:rPr>
          <w:rFonts w:ascii="Times" w:eastAsia="Times New Roman" w:hAnsi="Times" w:cs="Times New Roman"/>
          <w:sz w:val="20"/>
          <w:szCs w:val="20"/>
        </w:rPr>
        <w:t>Democratización del SITP – Participación activa de propietarios.</w:t>
      </w:r>
    </w:p>
    <w:p w:rsidR="00795A5E" w:rsidRPr="00795A5E" w:rsidRDefault="00795A5E" w:rsidP="00795A5E">
      <w:pPr>
        <w:numPr>
          <w:ilvl w:val="0"/>
          <w:numId w:val="3"/>
        </w:numPr>
        <w:spacing w:before="100" w:beforeAutospacing="1" w:after="100" w:afterAutospacing="1"/>
        <w:jc w:val="both"/>
        <w:rPr>
          <w:rFonts w:ascii="Times" w:eastAsia="Times New Roman" w:hAnsi="Times" w:cs="Times New Roman"/>
          <w:sz w:val="20"/>
          <w:szCs w:val="20"/>
        </w:rPr>
      </w:pPr>
      <w:r w:rsidRPr="00795A5E">
        <w:rPr>
          <w:rFonts w:ascii="Arial" w:eastAsia="Times New Roman" w:hAnsi="Arial" w:cs="Arial"/>
          <w:sz w:val="20"/>
          <w:szCs w:val="20"/>
        </w:rPr>
        <w:t>Concesión a 24 años</w:t>
      </w:r>
    </w:p>
    <w:p w:rsidR="00795A5E" w:rsidRPr="00795A5E" w:rsidRDefault="00795A5E" w:rsidP="00795A5E">
      <w:pPr>
        <w:numPr>
          <w:ilvl w:val="0"/>
          <w:numId w:val="3"/>
        </w:numPr>
        <w:spacing w:before="100" w:beforeAutospacing="1" w:after="100" w:afterAutospacing="1"/>
        <w:jc w:val="both"/>
        <w:rPr>
          <w:rFonts w:ascii="Times" w:eastAsia="Times New Roman" w:hAnsi="Times" w:cs="Times New Roman"/>
          <w:sz w:val="20"/>
          <w:szCs w:val="20"/>
        </w:rPr>
      </w:pPr>
      <w:r w:rsidRPr="00795A5E">
        <w:rPr>
          <w:rFonts w:ascii="Arial" w:eastAsia="Times New Roman" w:hAnsi="Arial" w:cs="Arial"/>
          <w:sz w:val="20"/>
          <w:szCs w:val="20"/>
        </w:rPr>
        <w:t>Cambio del Esquema Empresarial – Operadores de Transporte</w:t>
      </w:r>
    </w:p>
    <w:p w:rsidR="00795A5E" w:rsidRPr="00795A5E" w:rsidRDefault="00795A5E" w:rsidP="00795A5E">
      <w:pPr>
        <w:numPr>
          <w:ilvl w:val="0"/>
          <w:numId w:val="3"/>
        </w:numPr>
        <w:spacing w:before="100" w:beforeAutospacing="1" w:after="100" w:afterAutospacing="1"/>
        <w:jc w:val="both"/>
        <w:rPr>
          <w:rFonts w:ascii="Times" w:eastAsia="Times New Roman" w:hAnsi="Times" w:cs="Times New Roman"/>
          <w:sz w:val="20"/>
          <w:szCs w:val="20"/>
        </w:rPr>
      </w:pPr>
      <w:r w:rsidRPr="00795A5E">
        <w:rPr>
          <w:rFonts w:ascii="Arial" w:eastAsia="Times New Roman" w:hAnsi="Arial" w:cs="Arial"/>
          <w:sz w:val="20"/>
          <w:szCs w:val="20"/>
        </w:rPr>
        <w:lastRenderedPageBreak/>
        <w:t>Democratización del SITP – Participación Activa de Propietarios</w:t>
      </w:r>
    </w:p>
    <w:p w:rsidR="00795A5E" w:rsidRDefault="00795A5E" w:rsidP="00795A5E">
      <w:pPr>
        <w:spacing w:before="100" w:beforeAutospacing="1" w:after="100" w:afterAutospacing="1"/>
        <w:rPr>
          <w:rFonts w:ascii="Times" w:hAnsi="Times" w:cs="Times New Roman"/>
          <w:sz w:val="20"/>
          <w:szCs w:val="20"/>
        </w:rPr>
      </w:pPr>
      <w:r w:rsidRPr="00795A5E">
        <w:rPr>
          <w:rFonts w:ascii="Times" w:hAnsi="Times" w:cs="Times New Roman"/>
          <w:sz w:val="20"/>
          <w:szCs w:val="20"/>
        </w:rPr>
        <w:t xml:space="preserve">El SITP es organizado y gestionado por TRANSMILENIO S.A. la información corporativa puede se consultada el portal </w:t>
      </w:r>
      <w:hyperlink r:id="rId6" w:history="1">
        <w:r w:rsidRPr="002F475C">
          <w:rPr>
            <w:rStyle w:val="Hipervnculo"/>
            <w:rFonts w:ascii="Times" w:hAnsi="Times" w:cs="Times New Roman"/>
            <w:sz w:val="20"/>
            <w:szCs w:val="20"/>
          </w:rPr>
          <w:t>www.TRANSMILENIO.gov.co</w:t>
        </w:r>
      </w:hyperlink>
    </w:p>
    <w:p w:rsidR="00795A5E" w:rsidRPr="00795A5E" w:rsidRDefault="00795A5E" w:rsidP="00795A5E">
      <w:pPr>
        <w:spacing w:before="100" w:beforeAutospacing="1" w:after="100" w:afterAutospacing="1"/>
        <w:rPr>
          <w:rFonts w:ascii="Arial" w:hAnsi="Arial" w:cs="Arial"/>
        </w:rPr>
      </w:pPr>
      <w:bookmarkStart w:id="0" w:name="_GoBack"/>
    </w:p>
    <w:p w:rsidR="00795A5E" w:rsidRPr="00795A5E" w:rsidRDefault="00795A5E" w:rsidP="00795A5E">
      <w:pPr>
        <w:spacing w:before="100" w:beforeAutospacing="1" w:after="100" w:afterAutospacing="1"/>
        <w:rPr>
          <w:rFonts w:ascii="Arial" w:hAnsi="Arial" w:cs="Arial"/>
        </w:rPr>
      </w:pPr>
      <w:r w:rsidRPr="00795A5E">
        <w:rPr>
          <w:rFonts w:ascii="Arial" w:hAnsi="Arial" w:cs="Arial"/>
        </w:rPr>
        <w:t>Link: http://www.sitp.gov.co/Publicaciones/el_sistema/informacion_general</w:t>
      </w:r>
    </w:p>
    <w:bookmarkEnd w:id="0"/>
    <w:p w:rsidR="00DD656E" w:rsidRDefault="00DD656E"/>
    <w:sectPr w:rsidR="00DD656E" w:rsidSect="00DD65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E4577"/>
    <w:multiLevelType w:val="multilevel"/>
    <w:tmpl w:val="6356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CE546D"/>
    <w:multiLevelType w:val="multilevel"/>
    <w:tmpl w:val="57C8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EE66BF"/>
    <w:multiLevelType w:val="multilevel"/>
    <w:tmpl w:val="F8D6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A5E"/>
    <w:rsid w:val="00795A5E"/>
    <w:rsid w:val="00DD656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33A4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95A5E"/>
    <w:pPr>
      <w:spacing w:before="100" w:beforeAutospacing="1" w:after="100" w:afterAutospacing="1"/>
      <w:outlineLvl w:val="1"/>
    </w:pPr>
    <w:rPr>
      <w:rFonts w:ascii="Times" w:hAnsi="Times"/>
      <w:b/>
      <w:bCs/>
      <w:sz w:val="36"/>
      <w:szCs w:val="36"/>
    </w:rPr>
  </w:style>
  <w:style w:type="paragraph" w:styleId="Ttulo3">
    <w:name w:val="heading 3"/>
    <w:basedOn w:val="Normal"/>
    <w:link w:val="Ttulo3Car"/>
    <w:uiPriority w:val="9"/>
    <w:qFormat/>
    <w:rsid w:val="00795A5E"/>
    <w:pPr>
      <w:spacing w:before="100" w:beforeAutospacing="1" w:after="100" w:afterAutospacing="1"/>
      <w:outlineLvl w:val="2"/>
    </w:pPr>
    <w:rPr>
      <w:rFonts w:ascii="Times" w:hAnsi="Times"/>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95A5E"/>
    <w:rPr>
      <w:rFonts w:ascii="Times" w:hAnsi="Times"/>
      <w:b/>
      <w:bCs/>
      <w:sz w:val="36"/>
      <w:szCs w:val="36"/>
    </w:rPr>
  </w:style>
  <w:style w:type="character" w:customStyle="1" w:styleId="Ttulo3Car">
    <w:name w:val="Título 3 Car"/>
    <w:basedOn w:val="Fuentedeprrafopredeter"/>
    <w:link w:val="Ttulo3"/>
    <w:uiPriority w:val="9"/>
    <w:rsid w:val="00795A5E"/>
    <w:rPr>
      <w:rFonts w:ascii="Times" w:hAnsi="Times"/>
      <w:b/>
      <w:bCs/>
      <w:sz w:val="27"/>
      <w:szCs w:val="27"/>
    </w:rPr>
  </w:style>
  <w:style w:type="paragraph" w:styleId="NormalWeb">
    <w:name w:val="Normal (Web)"/>
    <w:basedOn w:val="Normal"/>
    <w:uiPriority w:val="99"/>
    <w:unhideWhenUsed/>
    <w:rsid w:val="00795A5E"/>
    <w:pPr>
      <w:spacing w:before="100" w:beforeAutospacing="1" w:after="100" w:afterAutospacing="1"/>
    </w:pPr>
    <w:rPr>
      <w:rFonts w:ascii="Times" w:hAnsi="Times" w:cs="Times New Roman"/>
      <w:sz w:val="20"/>
      <w:szCs w:val="20"/>
    </w:rPr>
  </w:style>
  <w:style w:type="character" w:customStyle="1" w:styleId="notranslate">
    <w:name w:val="notranslate"/>
    <w:basedOn w:val="Fuentedeprrafopredeter"/>
    <w:rsid w:val="00795A5E"/>
  </w:style>
  <w:style w:type="character" w:styleId="Textoennegrita">
    <w:name w:val="Strong"/>
    <w:basedOn w:val="Fuentedeprrafopredeter"/>
    <w:uiPriority w:val="22"/>
    <w:qFormat/>
    <w:rsid w:val="00795A5E"/>
    <w:rPr>
      <w:b/>
      <w:bCs/>
    </w:rPr>
  </w:style>
  <w:style w:type="paragraph" w:customStyle="1" w:styleId="p4">
    <w:name w:val="p4"/>
    <w:basedOn w:val="Normal"/>
    <w:rsid w:val="00795A5E"/>
    <w:pPr>
      <w:spacing w:before="100" w:beforeAutospacing="1" w:after="100" w:afterAutospacing="1"/>
    </w:pPr>
    <w:rPr>
      <w:rFonts w:ascii="Times" w:hAnsi="Times"/>
      <w:sz w:val="20"/>
      <w:szCs w:val="20"/>
    </w:rPr>
  </w:style>
  <w:style w:type="character" w:customStyle="1" w:styleId="azulbold">
    <w:name w:val="azulbold"/>
    <w:basedOn w:val="Fuentedeprrafopredeter"/>
    <w:rsid w:val="00795A5E"/>
  </w:style>
  <w:style w:type="character" w:styleId="Hipervnculo">
    <w:name w:val="Hyperlink"/>
    <w:basedOn w:val="Fuentedeprrafopredeter"/>
    <w:uiPriority w:val="99"/>
    <w:unhideWhenUsed/>
    <w:rsid w:val="00795A5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95A5E"/>
    <w:pPr>
      <w:spacing w:before="100" w:beforeAutospacing="1" w:after="100" w:afterAutospacing="1"/>
      <w:outlineLvl w:val="1"/>
    </w:pPr>
    <w:rPr>
      <w:rFonts w:ascii="Times" w:hAnsi="Times"/>
      <w:b/>
      <w:bCs/>
      <w:sz w:val="36"/>
      <w:szCs w:val="36"/>
    </w:rPr>
  </w:style>
  <w:style w:type="paragraph" w:styleId="Ttulo3">
    <w:name w:val="heading 3"/>
    <w:basedOn w:val="Normal"/>
    <w:link w:val="Ttulo3Car"/>
    <w:uiPriority w:val="9"/>
    <w:qFormat/>
    <w:rsid w:val="00795A5E"/>
    <w:pPr>
      <w:spacing w:before="100" w:beforeAutospacing="1" w:after="100" w:afterAutospacing="1"/>
      <w:outlineLvl w:val="2"/>
    </w:pPr>
    <w:rPr>
      <w:rFonts w:ascii="Times" w:hAnsi="Times"/>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95A5E"/>
    <w:rPr>
      <w:rFonts w:ascii="Times" w:hAnsi="Times"/>
      <w:b/>
      <w:bCs/>
      <w:sz w:val="36"/>
      <w:szCs w:val="36"/>
    </w:rPr>
  </w:style>
  <w:style w:type="character" w:customStyle="1" w:styleId="Ttulo3Car">
    <w:name w:val="Título 3 Car"/>
    <w:basedOn w:val="Fuentedeprrafopredeter"/>
    <w:link w:val="Ttulo3"/>
    <w:uiPriority w:val="9"/>
    <w:rsid w:val="00795A5E"/>
    <w:rPr>
      <w:rFonts w:ascii="Times" w:hAnsi="Times"/>
      <w:b/>
      <w:bCs/>
      <w:sz w:val="27"/>
      <w:szCs w:val="27"/>
    </w:rPr>
  </w:style>
  <w:style w:type="paragraph" w:styleId="NormalWeb">
    <w:name w:val="Normal (Web)"/>
    <w:basedOn w:val="Normal"/>
    <w:uiPriority w:val="99"/>
    <w:unhideWhenUsed/>
    <w:rsid w:val="00795A5E"/>
    <w:pPr>
      <w:spacing w:before="100" w:beforeAutospacing="1" w:after="100" w:afterAutospacing="1"/>
    </w:pPr>
    <w:rPr>
      <w:rFonts w:ascii="Times" w:hAnsi="Times" w:cs="Times New Roman"/>
      <w:sz w:val="20"/>
      <w:szCs w:val="20"/>
    </w:rPr>
  </w:style>
  <w:style w:type="character" w:customStyle="1" w:styleId="notranslate">
    <w:name w:val="notranslate"/>
    <w:basedOn w:val="Fuentedeprrafopredeter"/>
    <w:rsid w:val="00795A5E"/>
  </w:style>
  <w:style w:type="character" w:styleId="Textoennegrita">
    <w:name w:val="Strong"/>
    <w:basedOn w:val="Fuentedeprrafopredeter"/>
    <w:uiPriority w:val="22"/>
    <w:qFormat/>
    <w:rsid w:val="00795A5E"/>
    <w:rPr>
      <w:b/>
      <w:bCs/>
    </w:rPr>
  </w:style>
  <w:style w:type="paragraph" w:customStyle="1" w:styleId="p4">
    <w:name w:val="p4"/>
    <w:basedOn w:val="Normal"/>
    <w:rsid w:val="00795A5E"/>
    <w:pPr>
      <w:spacing w:before="100" w:beforeAutospacing="1" w:after="100" w:afterAutospacing="1"/>
    </w:pPr>
    <w:rPr>
      <w:rFonts w:ascii="Times" w:hAnsi="Times"/>
      <w:sz w:val="20"/>
      <w:szCs w:val="20"/>
    </w:rPr>
  </w:style>
  <w:style w:type="character" w:customStyle="1" w:styleId="azulbold">
    <w:name w:val="azulbold"/>
    <w:basedOn w:val="Fuentedeprrafopredeter"/>
    <w:rsid w:val="00795A5E"/>
  </w:style>
  <w:style w:type="character" w:styleId="Hipervnculo">
    <w:name w:val="Hyperlink"/>
    <w:basedOn w:val="Fuentedeprrafopredeter"/>
    <w:uiPriority w:val="99"/>
    <w:unhideWhenUsed/>
    <w:rsid w:val="00795A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643938">
      <w:bodyDiv w:val="1"/>
      <w:marLeft w:val="0"/>
      <w:marRight w:val="0"/>
      <w:marTop w:val="0"/>
      <w:marBottom w:val="0"/>
      <w:divBdr>
        <w:top w:val="none" w:sz="0" w:space="0" w:color="auto"/>
        <w:left w:val="none" w:sz="0" w:space="0" w:color="auto"/>
        <w:bottom w:val="none" w:sz="0" w:space="0" w:color="auto"/>
        <w:right w:val="none" w:sz="0" w:space="0" w:color="auto"/>
      </w:divBdr>
      <w:divsChild>
        <w:div w:id="17846894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RANSMILENIO.gov.c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2805</Characters>
  <Application>Microsoft Macintosh Word</Application>
  <DocSecurity>0</DocSecurity>
  <Lines>23</Lines>
  <Paragraphs>6</Paragraphs>
  <ScaleCrop>false</ScaleCrop>
  <Company/>
  <LinksUpToDate>false</LinksUpToDate>
  <CharactersWithSpaces>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c:creator>
  <cp:keywords/>
  <dc:description/>
  <cp:lastModifiedBy>Nicolas </cp:lastModifiedBy>
  <cp:revision>1</cp:revision>
  <dcterms:created xsi:type="dcterms:W3CDTF">2017-02-16T17:37:00Z</dcterms:created>
  <dcterms:modified xsi:type="dcterms:W3CDTF">2017-02-16T17:38:00Z</dcterms:modified>
</cp:coreProperties>
</file>