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DAA520"/>
          <w:sz w:val="44"/>
        </w:rPr>
        <w:t>FAREPORTAL</w:t>
      </w:r>
    </w:p>
    <w:p>
      <w:pPr>
        <w:spacing w:after="40"/>
        <w:jc w:val="center"/>
      </w:pPr>
      <w:r>
        <w:rPr>
          <w:b/>
          <w:sz w:val="28"/>
        </w:rPr>
        <w:t>Thomas "Tom" Spagnola  |  SVP, Supplier Relations &amp; Partnerships</w:t>
      </w:r>
    </w:p>
    <w:p>
      <w:pPr>
        <w:spacing w:after="40"/>
        <w:jc w:val="center"/>
      </w:pPr>
      <w:r>
        <w:rPr>
          <w:b/>
          <w:sz w:val="22"/>
        </w:rPr>
        <w:t>Decision Maker</w:t>
      </w:r>
    </w:p>
    <w:p>
      <w:pPr>
        <w:spacing w:after="120"/>
        <w:jc w:val="center"/>
      </w:pPr>
      <w:r>
        <w:rPr>
          <w:b w:val="0"/>
          <w:i/>
          <w:color w:val="666666"/>
          <w:sz w:val="18"/>
        </w:rPr>
        <w:t>VP+; owns airline/supplier side — payments influencer, not the budget owner</w:t>
      </w:r>
    </w:p>
    <w:p>
      <w:pPr>
        <w:spacing w:after="160"/>
        <w:jc w:val="center"/>
      </w:pPr>
      <w:r>
        <w:rPr>
          <w:b w:val="0"/>
          <w:i w:val="0"/>
          <w:color w:val="666666"/>
          <w:sz w:val="18"/>
        </w:rPr>
        <w:t>Origin: Not found   |   Based in Greater Los Angeles, CA, USA   |   Speaks: Not found</w:t>
      </w:r>
    </w:p>
    <w:p>
      <w:pPr>
        <w:pStyle w:val="Heading2"/>
        <w:spacing w:before="160" w:after="60"/>
      </w:pPr>
      <w:r>
        <w:rPr>
          <w:b/>
          <w:color w:val="000000"/>
          <w:sz w:val="26"/>
        </w:rPr>
        <w:t>Photo</w:t>
      </w:r>
    </w:p>
    <w:p>
      <w:pPr>
        <w:spacing w:after="40"/>
      </w:pPr>
      <w:r>
        <w:rPr>
          <w:b w:val="0"/>
          <w:i w:val="0"/>
          <w:color w:val="999999"/>
          <w:sz w:val="20"/>
        </w:rPr>
        <w:t>[ Paste LinkedIn profile photo here ]</w:t>
      </w:r>
    </w:p>
    <w:p>
      <w:pPr>
        <w:spacing w:after="80"/>
      </w:pPr>
      <w:r>
        <w:rPr>
          <w:b w:val="0"/>
          <w:i w:val="0"/>
          <w:color w:val="666666"/>
          <w:sz w:val="18"/>
        </w:rPr>
        <w:t>LinkedIn: https://www.linkedin.com/in/thomas-spagnola-75a953138/</w:t>
      </w:r>
    </w:p>
    <w:p>
      <w:pPr>
        <w:pStyle w:val="Heading2"/>
        <w:spacing w:before="160" w:after="60"/>
      </w:pPr>
      <w:r>
        <w:rPr>
          <w:b/>
          <w:color w:val="000000"/>
          <w:sz w:val="26"/>
        </w:rPr>
        <w:t>Professional Background</w:t>
      </w:r>
    </w:p>
    <w:p>
      <w:pPr>
        <w:spacing w:after="80"/>
      </w:pPr>
      <w:r>
        <w:rPr>
          <w:b w:val="0"/>
          <w:i w:val="0"/>
          <w:sz w:val="20"/>
        </w:rPr>
        <w:t>A 29+ year veteran of the discount-airfare business who helped build the online-travel category. He founded one of the internet’s early cheap-fare sites (CheapSeats, 1987), ran it as president through its sale, and has spent 18+ years at Fareportal owning airline consolidation and supplier/partner negotiations for CheapOair, OneTravel and Travelong. He is also one of the company’s most public spokespeople on travel trends, deals and solo-travel safety. His expertise is airline supply and partnerships, not payments — on payments he is an internal influencer and door-opener rather than the check-signer.</w:t>
      </w:r>
    </w:p>
    <w:p>
      <w:pPr>
        <w:spacing w:after="20"/>
      </w:pPr>
      <w:r>
        <w:rPr>
          <w:b/>
          <w:i w:val="0"/>
          <w:sz w:val="20"/>
        </w:rPr>
        <w:t>Fareportal / CheapOair</w:t>
      </w:r>
      <w:r>
        <w:rPr>
          <w:b w:val="0"/>
          <w:i w:val="0"/>
          <w:sz w:val="20"/>
        </w:rPr>
        <w:t xml:space="preserve">  —  SVP, Supplier Relations &amp; Partnerships</w:t>
      </w:r>
    </w:p>
    <w:p>
      <w:pPr>
        <w:spacing w:after="40"/>
      </w:pPr>
      <w:r>
        <w:rPr>
          <w:b w:val="0"/>
          <w:i w:val="0"/>
          <w:color w:val="666666"/>
          <w:sz w:val="18"/>
        </w:rPr>
        <w:t>Aug 2007–Present · 18+ years</w:t>
      </w:r>
    </w:p>
    <w:p>
      <w:pPr>
        <w:pStyle w:val="ListBullet"/>
        <w:spacing w:after="40"/>
      </w:pPr>
      <w:r>
        <w:rPr>
          <w:b w:val="0"/>
          <w:i w:val="0"/>
          <w:sz w:val="18"/>
        </w:rPr>
        <w:t>Owns airline consolidation, supplier relationships and partnership negotiations across CheapOair, OneTravel and Travelong</w:t>
      </w:r>
    </w:p>
    <w:p>
      <w:pPr>
        <w:pStyle w:val="ListBullet"/>
        <w:spacing w:after="40"/>
      </w:pPr>
      <w:r>
        <w:rPr>
          <w:b w:val="0"/>
          <w:i w:val="0"/>
          <w:sz w:val="18"/>
        </w:rPr>
        <w:t>Primary company spokesperson on travel-trend forecasts, destination reports and traveler-safety topics</w:t>
      </w:r>
    </w:p>
    <w:p>
      <w:pPr>
        <w:spacing w:after="20"/>
      </w:pPr>
      <w:r>
        <w:rPr>
          <w:b/>
          <w:i w:val="0"/>
          <w:sz w:val="20"/>
        </w:rPr>
        <w:t>1-800-CheapSeats Inc.</w:t>
      </w:r>
      <w:r>
        <w:rPr>
          <w:b w:val="0"/>
          <w:i w:val="0"/>
          <w:sz w:val="20"/>
        </w:rPr>
        <w:t xml:space="preserve">  —  President</w:t>
      </w:r>
    </w:p>
    <w:p>
      <w:pPr>
        <w:spacing w:after="40"/>
      </w:pPr>
      <w:r>
        <w:rPr>
          <w:b w:val="0"/>
          <w:i w:val="0"/>
          <w:color w:val="666666"/>
          <w:sz w:val="18"/>
        </w:rPr>
        <w:t>2003–2006 · ~3 years</w:t>
      </w:r>
    </w:p>
    <w:p>
      <w:pPr>
        <w:pStyle w:val="ListBullet"/>
        <w:spacing w:after="40"/>
      </w:pPr>
      <w:r>
        <w:rPr>
          <w:b w:val="0"/>
          <w:i w:val="0"/>
          <w:sz w:val="18"/>
        </w:rPr>
        <w:t>Led the discount-airfare retailer prior to joining Fareportal</w:t>
      </w:r>
    </w:p>
    <w:p>
      <w:pPr>
        <w:spacing w:after="20"/>
      </w:pPr>
      <w:r>
        <w:rPr>
          <w:b/>
          <w:i w:val="0"/>
          <w:sz w:val="20"/>
        </w:rPr>
        <w:t>CheapSeats, Inc. (Cheapseats.com)</w:t>
      </w:r>
      <w:r>
        <w:rPr>
          <w:b w:val="0"/>
          <w:i w:val="0"/>
          <w:sz w:val="20"/>
        </w:rPr>
        <w:t xml:space="preserve">  —  Founder / President</w:t>
      </w:r>
    </w:p>
    <w:p>
      <w:pPr>
        <w:spacing w:after="40"/>
      </w:pPr>
      <w:r>
        <w:rPr>
          <w:b w:val="0"/>
          <w:i w:val="0"/>
          <w:color w:val="666666"/>
          <w:sz w:val="18"/>
        </w:rPr>
        <w:t>1987–~2007</w:t>
      </w:r>
    </w:p>
    <w:p>
      <w:pPr>
        <w:pStyle w:val="ListBullet"/>
        <w:spacing w:after="40"/>
      </w:pPr>
      <w:r>
        <w:rPr>
          <w:b w:val="0"/>
          <w:i w:val="0"/>
          <w:sz w:val="18"/>
        </w:rPr>
        <w:t>Founded one of the early online discount-airfare sites; sold to a travel investment group in 2000, stayed on as president of the rebranded entity</w:t>
      </w:r>
    </w:p>
    <w:p>
      <w:pPr>
        <w:pStyle w:val="Heading2"/>
        <w:spacing w:before="160" w:after="60"/>
      </w:pPr>
      <w:r>
        <w:rPr>
          <w:b/>
          <w:color w:val="000000"/>
          <w:sz w:val="26"/>
        </w:rPr>
        <w:t>Academic Background</w:t>
      </w:r>
    </w:p>
    <w:p>
      <w:pPr>
        <w:spacing w:after="40"/>
      </w:pPr>
      <w:r>
        <w:rPr>
          <w:b/>
          <w:i w:val="0"/>
          <w:sz w:val="20"/>
        </w:rPr>
        <w:t>Los Angeles Pierce College</w:t>
      </w:r>
      <w:r>
        <w:rPr>
          <w:b w:val="0"/>
          <w:i w:val="0"/>
          <w:sz w:val="20"/>
        </w:rPr>
        <w:t xml:space="preserve">  ·  USA</w:t>
      </w:r>
    </w:p>
    <w:p>
      <w:pPr>
        <w:spacing w:after="80"/>
      </w:pPr>
      <w:r>
        <w:rPr>
          <w:b w:val="0"/>
          <w:i w:val="0"/>
          <w:color w:val="666666"/>
          <w:sz w:val="18"/>
        </w:rPr>
        <w:t>Degree — field of study Not found</w:t>
      </w:r>
    </w:p>
    <w:p>
      <w:pPr>
        <w:pStyle w:val="Heading2"/>
        <w:spacing w:before="160" w:after="60"/>
      </w:pPr>
      <w:r>
        <w:rPr>
          <w:b/>
          <w:color w:val="000000"/>
          <w:sz w:val="26"/>
        </w:rPr>
        <w:t>Soft Topics / Conversation Starters</w:t>
      </w:r>
    </w:p>
    <w:p>
      <w:pPr>
        <w:spacing w:after="40"/>
      </w:pPr>
      <w:r>
        <w:rPr>
          <w:b/>
          <w:i w:val="0"/>
          <w:sz w:val="20"/>
        </w:rPr>
        <w:t>Recent activity on LinkedIn:</w:t>
      </w:r>
    </w:p>
    <w:p>
      <w:pPr>
        <w:pStyle w:val="ListBullet"/>
        <w:spacing w:after="40"/>
      </w:pPr>
      <w:r>
        <w:rPr>
          <w:b w:val="0"/>
          <w:i w:val="0"/>
          <w:sz w:val="18"/>
        </w:rPr>
        <w:t>Public activity shows engagement with travel-technology, airline and partnership content; specific post text/dates not accessible without login (Not found)</w:t>
      </w:r>
    </w:p>
    <w:p>
      <w:pPr>
        <w:pStyle w:val="ListBullet"/>
        <w:spacing w:after="40"/>
      </w:pPr>
      <w:r>
        <w:rPr>
          <w:b w:val="0"/>
          <w:i w:val="0"/>
          <w:sz w:val="18"/>
        </w:rPr>
        <w:t>Regularly quoted in CheapOair press: "CheapOair Forecasts Travel Shifts for 2026" (Feb 2026), holiday/summer destination reports</w:t>
      </w:r>
    </w:p>
    <w:p>
      <w:pPr>
        <w:pStyle w:val="ListBullet"/>
        <w:spacing w:after="40"/>
      </w:pPr>
      <w:r>
        <w:rPr>
          <w:b w:val="0"/>
          <w:i w:val="0"/>
          <w:sz w:val="18"/>
        </w:rPr>
        <w:t>Appeared on the Fact Up Podcast, Ep. 14 (as SVP, CheapOair) on frontline workers and customer service</w:t>
      </w:r>
    </w:p>
    <w:p>
      <w:pPr>
        <w:spacing w:after="40"/>
      </w:pPr>
      <w:r>
        <w:rPr>
          <w:b/>
          <w:i w:val="0"/>
          <w:sz w:val="20"/>
        </w:rPr>
        <w:t>Recurring interests / content themes:</w:t>
      </w:r>
    </w:p>
    <w:p>
      <w:pPr>
        <w:spacing w:after="80"/>
      </w:pPr>
      <w:r>
        <w:rPr>
          <w:b w:val="0"/>
          <w:i w:val="0"/>
          <w:sz w:val="20"/>
        </w:rPr>
        <w:t>Airline supplier relationships, airfare value/deals, destination trend-forecasting, customer service and frontline workers, solo/safe travel. No public payments- or AI-specific commentary beyond a generic "technology is making trip planning more efficient" line.</w:t>
      </w:r>
    </w:p>
    <w:p>
      <w:pPr>
        <w:spacing w:after="40"/>
      </w:pPr>
      <w:r>
        <w:rPr>
          <w:b/>
          <w:i w:val="0"/>
          <w:sz w:val="20"/>
        </w:rPr>
        <w:t>Personal interests / public signals:</w:t>
      </w:r>
    </w:p>
    <w:p>
      <w:pPr>
        <w:pStyle w:val="ListBullet"/>
        <w:spacing w:after="40"/>
      </w:pPr>
      <w:r>
        <w:rPr>
          <w:b w:val="0"/>
          <w:i w:val="0"/>
          <w:sz w:val="18"/>
        </w:rPr>
        <w:t>Wants to visit South America — named Brazil, Argentina, Ecuador and Colombia ("I have never traveled to South America… it would be fascinating"). Strong rapport hook given Yuno’s LatAm roots.</w:t>
      </w:r>
    </w:p>
    <w:p>
      <w:pPr>
        <w:pStyle w:val="ListBullet"/>
        <w:spacing w:after="40"/>
      </w:pPr>
      <w:r>
        <w:rPr>
          <w:b w:val="0"/>
          <w:i w:val="0"/>
          <w:sz w:val="18"/>
        </w:rPr>
        <w:t>Calls Haida Gwaii, British Columbia the most beautiful place he’s ever been</w:t>
      </w:r>
    </w:p>
    <w:p>
      <w:pPr>
        <w:pStyle w:val="ListBullet"/>
        <w:spacing w:after="40"/>
      </w:pPr>
      <w:r>
        <w:rPr>
          <w:b w:val="0"/>
          <w:i w:val="0"/>
          <w:sz w:val="18"/>
        </w:rPr>
        <w:t>Value-travel philosophy: be "open-minded about flying an airline you typically would not consider" to save money</w:t>
      </w:r>
    </w:p>
    <w:p>
      <w:pPr>
        <w:pStyle w:val="ListBullet"/>
        <w:spacing w:after="40"/>
      </w:pPr>
      <w:r>
        <w:rPr>
          <w:b w:val="0"/>
          <w:i w:val="0"/>
          <w:sz w:val="18"/>
        </w:rPr>
        <w:t>Alma mater (LA Pierce College) and LA base — shared-ground signals if a Yuno teammate overlaps</w:t>
      </w:r>
    </w:p>
    <w:p>
      <w:pPr>
        <w:spacing w:after="40"/>
      </w:pPr>
      <w:r>
        <w:rPr>
          <w:b/>
          <w:i w:val="0"/>
          <w:sz w:val="20"/>
        </w:rPr>
        <w:t>Speaking / media appearances:</w:t>
      </w:r>
    </w:p>
    <w:p>
      <w:pPr>
        <w:pStyle w:val="ListBullet"/>
        <w:spacing w:after="40"/>
      </w:pPr>
      <w:r>
        <w:rPr>
          <w:b w:val="0"/>
          <w:i w:val="0"/>
          <w:sz w:val="18"/>
        </w:rPr>
        <w:t>Fact Up Podcast Ep. 14 (YouTube) · Big Daddy Kreativ "10 Questions" (Apr 2025) · TravelAge West (as OneTravel.com) · RewardExpert · registered Qwoted source</w:t>
      </w:r>
    </w:p>
    <w:p>
      <w:pPr>
        <w:spacing w:after="40"/>
      </w:pPr>
      <w:r>
        <w:rPr>
          <w:b/>
          <w:i w:val="0"/>
          <w:sz w:val="20"/>
        </w:rPr>
        <w:t>Icebreakers for the meeting:</w:t>
      </w:r>
    </w:p>
    <w:p>
      <w:pPr>
        <w:pStyle w:val="ListBullet"/>
        <w:spacing w:after="40"/>
      </w:pPr>
      <w:r>
        <w:rPr>
          <w:b w:val="0"/>
          <w:i w:val="0"/>
          <w:sz w:val="18"/>
        </w:rPr>
        <w:t>"You mentioned South America is still on your list — Brazil, Argentina, Colombia. That’s where Yuno started; happy to give you the on-the-ground version." (from his Big Daddy Kreativ interview)</w:t>
      </w:r>
    </w:p>
    <w:p>
      <w:pPr>
        <w:pStyle w:val="ListBullet"/>
        <w:spacing w:after="40"/>
      </w:pPr>
      <w:r>
        <w:rPr>
          <w:b w:val="0"/>
          <w:i w:val="0"/>
          <w:sz w:val="18"/>
        </w:rPr>
        <w:t>"Saw the 2026 travel-trends forecast — you called international capacity expansion and off-peak demand. How is that reshaping where your booking volume lands?"</w:t>
      </w:r>
    </w:p>
    <w:p>
      <w:pPr>
        <w:pStyle w:val="ListBullet"/>
        <w:spacing w:after="40"/>
      </w:pPr>
      <w:r>
        <w:rPr>
          <w:b w:val="0"/>
          <w:i w:val="0"/>
          <w:sz w:val="18"/>
        </w:rPr>
        <w:t>"You’ve been in cheap airfare since before it was online — CheapSeats in ’87 to Fareportal. What’s changed most in how travelers actually pay for a ticket?"</w:t>
      </w:r>
    </w:p>
    <w:p>
      <w:pPr>
        <w:pStyle w:val="Heading2"/>
        <w:spacing w:before="160" w:after="60"/>
      </w:pPr>
      <w:r>
        <w:rPr>
          <w:b/>
          <w:color w:val="000000"/>
          <w:sz w:val="26"/>
        </w:rPr>
        <w:t>How Yuno Can Help Fareportal</w:t>
      </w:r>
    </w:p>
    <w:p>
      <w:pPr>
        <w:spacing w:after="20"/>
      </w:pPr>
      <w:r>
        <w:rPr>
          <w:b/>
          <w:i w:val="0"/>
          <w:sz w:val="20"/>
        </w:rPr>
        <w:t>Consumer-side checkout is the one unrouted layer.</w:t>
      </w:r>
    </w:p>
    <w:p>
      <w:pPr>
        <w:spacing w:after="120"/>
      </w:pPr>
      <w:r>
        <w:rPr>
          <w:b w:val="0"/>
          <w:i w:val="0"/>
          <w:sz w:val="20"/>
        </w:rPr>
        <w:t>Fareportal already orchestrated the supplier side — the Amadeus Outpayce B2B Wallet went live Jan 2026 for virtual-card supplier settlement — and even markets "payment orchestration" via its Enterprise arm. So the pitch is never "you lack an orchestrator." It’s that the consumer checkout across CheapOair and OneTravel (multi-currency, high-value air tickets on fraud-scored travel MCCs) runs with no publicly evident consumer-side acquirer redundancy or smart routing. Air ticketing is one of the highest-decline card categories; Yuno sits on top of the current setup, adds acquirer failover, and routes each transaction to the best-performing acquirer per market for a double-digit acceptance uplift. Best-fit proof: McDonald’s runs Yuno across 18 countries for +4.7% acceptance and $3.2M incremental revenue.</w:t>
      </w:r>
    </w:p>
    <w:p>
      <w:pPr>
        <w:spacing w:after="20"/>
      </w:pPr>
      <w:r>
        <w:rPr>
          <w:b/>
          <w:i w:val="0"/>
          <w:sz w:val="20"/>
        </w:rPr>
        <w:t>Charge-integrity and reconciliation tied to live legal exposure.</w:t>
      </w:r>
    </w:p>
    <w:p>
      <w:pPr>
        <w:spacing w:after="120"/>
      </w:pPr>
      <w:r>
        <w:rPr>
          <w:b w:val="0"/>
          <w:i w:val="0"/>
          <w:sz w:val="20"/>
        </w:rPr>
        <w:t>Fareportal’s most documented consumer-side pain is charge accuracy: an active Quebec class action alleges customers were charged more than the displayed "final total price" across CheapOair and OneTravel, on top of a 2022 $2.6M NY AG settlement over deceptive checkout/fee patterns and heavy duplicate-charge and slow-refund complaints. Underneath sits Affirm, PayPal and cards across multiple brands and currencies with no single reconciliation or transaction view. Yuno unifies acquiring, APMs, BNPL and disputes under one control plane with consistent charge/settle logic and a single per-transaction view — directly attacking the duplicate-charge, reconciliation and refund-latency problems in both the litigation and the complaints. Best-fit proof: Rappi runs new providers on Yuno with zero implementation time and cut analyst resolution time by 80%; Livelo’s 50% transaction recovery is a strong secondary reference.</w:t>
      </w:r>
    </w:p>
    <w:p>
      <w:pPr>
        <w:spacing w:after="20"/>
      </w:pPr>
      <w:r>
        <w:rPr>
          <w:b/>
          <w:i w:val="0"/>
          <w:sz w:val="20"/>
        </w:rPr>
        <w:t>Local-method gap in emerging markets (verify before leading with it). [INFERENCE / DISPUTED]</w:t>
      </w:r>
    </w:p>
    <w:p>
      <w:pPr>
        <w:spacing w:after="120"/>
      </w:pPr>
      <w:r>
        <w:rPr>
          <w:b w:val="0"/>
          <w:i w:val="0"/>
          <w:sz w:val="20"/>
        </w:rPr>
        <w:t>OneTravel’s fastest-growing traffic may be heavily India-weighted — one internal brief cited ~46% India, though current SimilarWeb data instead shows OneTravel as US-dominant (~70%) with India not in the top 5. Confirm the market mix before pitching India. If India (or any emerging market) is in fact material and growing, a card-only flow is leaking conversion, since most Indian digital volume clears on UPI/RuPay/netbanking, not international cards, and cross-border card success into India is structurally low. Yuno adds local acquiring and local methods through one integration in weeks. Best-fit proof: inDrive live across 10 markets in &lt;8 months at a ~90% approval rate. Lead with the two angles above; use this one only once the traffic mix is confirmed.</w:t>
      </w:r>
    </w:p>
    <w:p>
      <w:pPr>
        <w:pStyle w:val="Heading2"/>
        <w:spacing w:before="160" w:after="60"/>
      </w:pPr>
      <w:r>
        <w:rPr>
          <w:b/>
          <w:color w:val="000000"/>
          <w:sz w:val="26"/>
        </w:rPr>
        <w:t>Salesforce Background — Yuno Account Mapping</w:t>
      </w:r>
    </w:p>
    <w:p>
      <w:pPr>
        <w:pStyle w:val="ListBullet"/>
        <w:spacing w:after="40"/>
      </w:pPr>
      <w:r>
        <w:rPr>
          <w:b w:val="0"/>
          <w:i w:val="0"/>
          <w:sz w:val="20"/>
        </w:rPr>
        <w:t>Lead created: ___________</w:t>
      </w:r>
    </w:p>
    <w:p>
      <w:pPr>
        <w:pStyle w:val="ListBullet"/>
        <w:spacing w:after="40"/>
      </w:pPr>
      <w:r>
        <w:rPr>
          <w:b w:val="0"/>
          <w:i w:val="0"/>
          <w:sz w:val="20"/>
        </w:rPr>
        <w:t>Contact created: ___________</w:t>
      </w:r>
    </w:p>
    <w:p>
      <w:pPr>
        <w:pStyle w:val="ListBullet"/>
        <w:spacing w:after="40"/>
      </w:pPr>
      <w:r>
        <w:rPr>
          <w:b w:val="0"/>
          <w:i w:val="0"/>
          <w:sz w:val="20"/>
        </w:rPr>
        <w:t>Account created: ___________</w:t>
      </w:r>
    </w:p>
    <w:p>
      <w:pPr>
        <w:pStyle w:val="ListBullet"/>
        <w:spacing w:after="40"/>
      </w:pPr>
      <w:r>
        <w:rPr>
          <w:b w:val="0"/>
          <w:i w:val="0"/>
          <w:sz w:val="20"/>
        </w:rPr>
        <w:t>Opportunity created: ___________</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