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SEGMENT (Twilio) | Stripe Sessions Research (SS Database Format)</w:t>
      </w:r>
    </w:p>
    <w:p>
      <w:r>
        <w:rPr>
          <w:i/>
        </w:rPr>
        <w:t>Generated: 2026-04-21</w:t>
      </w:r>
    </w:p>
    <w:p>
      <w:r>
        <w:rPr>
          <w:rFonts w:ascii="Courier New" w:hAnsi="Courier New"/>
          <w:sz w:val="18"/>
        </w:rPr>
        <w:t>=======================================</w:t>
      </w:r>
    </w:p>
    <w:p>
      <w:r>
        <w:rPr>
          <w:rFonts w:ascii="Courier New" w:hAnsi="Courier New"/>
          <w:sz w:val="18"/>
        </w:rPr>
        <w:t>DATABASE FIELDS: Segment</w:t>
      </w:r>
    </w:p>
    <w:p>
      <w:r>
        <w:rPr>
          <w:rFonts w:ascii="Courier New" w:hAnsi="Courier New"/>
          <w:sz w:val="18"/>
        </w:rPr>
        <w:t>=======================================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Logo: https://asset.brandfetch.io/idS5WhqBbM/idxmR_Dq6R.svg</w:t>
      </w:r>
    </w:p>
    <w:p>
      <w:r>
        <w:rPr>
          <w:rFonts w:ascii="Courier New" w:hAnsi="Courier New"/>
          <w:sz w:val="18"/>
        </w:rPr>
        <w:t>Nombre merchant: Segment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SLIDE 1: PAIN POINTS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Tittle_Pain Point_1: Single PSP, No Failover</w:t>
      </w:r>
    </w:p>
    <w:p>
      <w:r>
        <w:rPr>
          <w:rFonts w:ascii="Courier New" w:hAnsi="Courier New"/>
          <w:sz w:val="18"/>
        </w:rPr>
        <w:t>Tittle_Pain Point_2: Flat Retry on Declines</w:t>
      </w:r>
    </w:p>
    <w:p>
      <w:r>
        <w:rPr>
          <w:rFonts w:ascii="Courier New" w:hAnsi="Courier New"/>
          <w:sz w:val="18"/>
        </w:rPr>
        <w:t>Tittle_Pain Point_3: No Regional APMs</w:t>
      </w:r>
    </w:p>
    <w:p>
      <w:r>
        <w:rPr>
          <w:rFonts w:ascii="Courier New" w:hAnsi="Courier New"/>
          <w:sz w:val="18"/>
        </w:rPr>
        <w:t>Tittle_Pain Point_4: Usage Billing Leakage</w:t>
      </w:r>
    </w:p>
    <w:p>
      <w:r>
        <w:rPr>
          <w:rFonts w:ascii="Courier New" w:hAnsi="Courier New"/>
          <w:sz w:val="18"/>
        </w:rPr>
        <w:t>Tittle_Pain Point_5: Cross-Border Card Loss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Desc_Pain Point_1: Twilio routes all self-serve billing through Stripe as its sole payment processor globally. With $5.1B consolidated revenue (FY2025) and 402,000 active accounts, a single Stripe outage or approval dip puts subscription renewals and usage top-ups at risk with zero processor redundancy.</w:t>
      </w:r>
    </w:p>
    <w:p>
      <w:r>
        <w:rPr>
          <w:rFonts w:ascii="Courier New" w:hAnsi="Courier New"/>
          <w:sz w:val="18"/>
        </w:rPr>
        <w:t>Desc_Pain Point_2: Segment's Team plan auto-cancels after failed payments with no intelligent retry logic. Credit card declines trigger a flat retry sequence. Twilio itself states accounts are "frozen" on decline, then terminated at month-end. No cascade to alternate processors to recover revenue.</w:t>
      </w:r>
    </w:p>
    <w:p>
      <w:r>
        <w:rPr>
          <w:rFonts w:ascii="Courier New" w:hAnsi="Courier New"/>
          <w:sz w:val="18"/>
        </w:rPr>
        <w:t>Desc_Pain Point_3: Twilio accepts Visa, Mastercard, Amex, and PayPal for self-serve. No Pix, iDEAL, SEPA DD, UPI, BLIK, Boleto, or Konbini despite serving customers across 180+ countries. Global CDP buyers cannot pay with preferred local methods.</w:t>
      </w:r>
    </w:p>
    <w:p>
      <w:r>
        <w:rPr>
          <w:rFonts w:ascii="Courier New" w:hAnsi="Courier New"/>
          <w:sz w:val="18"/>
        </w:rPr>
        <w:t>Desc_Pain Point_4: Segment bills on Monthly Tracked Users (MTUs) with overages charged at cycle end. Usage-based billing creates reconciliation complexity across Stripe plus enterprise invoicing (wire/ACH). No orchestration layer to unify consumption metering with payment collection.</w:t>
      </w:r>
    </w:p>
    <w:p>
      <w:r>
        <w:rPr>
          <w:rFonts w:ascii="Courier New" w:hAnsi="Courier New"/>
          <w:sz w:val="18"/>
        </w:rPr>
        <w:t>Desc_Pain Point_5: Twilio saw 10% authorization uplift after switching to Stripe from a prior processor, proving cross-border card decline rates were materially impacting revenue. Markets like India, Brazil, and Southeast Asia still rely on cross-border card rails with no local acquiring.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SLIDE 1: PSP TOPOLOGY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PSP_1: Stripe (primary self-serve card processing, global)</w:t>
      </w:r>
    </w:p>
    <w:p>
      <w:r>
        <w:rPr>
          <w:rFonts w:ascii="Courier New" w:hAnsi="Courier New"/>
          <w:sz w:val="18"/>
        </w:rPr>
        <w:t>PSP_2: PayPal (alternative self-serve payment method, restricted regions)</w:t>
      </w:r>
    </w:p>
    <w:p>
      <w:r>
        <w:rPr>
          <w:rFonts w:ascii="Courier New" w:hAnsi="Courier New"/>
          <w:sz w:val="18"/>
        </w:rPr>
        <w:t>PSP_3: Wire Transfer (enterprise invoice payments, preferred)</w:t>
      </w:r>
    </w:p>
    <w:p>
      <w:r>
        <w:rPr>
          <w:rFonts w:ascii="Courier New" w:hAnsi="Courier New"/>
          <w:sz w:val="18"/>
        </w:rPr>
        <w:t>PSP_4: ACH (enterprise invoice payments, US)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SLIDE 1: MISSING LOCAL METHODS (BLIND SPOTS)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Local_M_1: Pix</w:t>
      </w:r>
    </w:p>
    <w:p>
      <w:r>
        <w:rPr>
          <w:rFonts w:ascii="Courier New" w:hAnsi="Courier New"/>
          <w:sz w:val="18"/>
        </w:rPr>
        <w:t>Local_M_2: iDEAL</w:t>
      </w:r>
    </w:p>
    <w:p>
      <w:r>
        <w:rPr>
          <w:rFonts w:ascii="Courier New" w:hAnsi="Courier New"/>
          <w:sz w:val="18"/>
        </w:rPr>
        <w:t>Local_M_3: UPI</w:t>
      </w:r>
    </w:p>
    <w:p>
      <w:r>
        <w:rPr>
          <w:rFonts w:ascii="Courier New" w:hAnsi="Courier New"/>
          <w:sz w:val="18"/>
        </w:rPr>
        <w:t>Local_M_4: SEPA Direct Debit</w:t>
      </w:r>
    </w:p>
    <w:p>
      <w:r>
        <w:rPr>
          <w:rFonts w:ascii="Courier New" w:hAnsi="Courier New"/>
          <w:sz w:val="18"/>
        </w:rPr>
        <w:t>Local_M_5: BLIK</w:t>
      </w:r>
    </w:p>
    <w:p>
      <w:r>
        <w:rPr>
          <w:rFonts w:ascii="Courier New" w:hAnsi="Courier New"/>
          <w:sz w:val="18"/>
        </w:rPr>
        <w:t>Local_M_6: Boleto</w:t>
      </w:r>
    </w:p>
    <w:p>
      <w:r>
        <w:rPr>
          <w:rFonts w:ascii="Courier New" w:hAnsi="Courier New"/>
          <w:sz w:val="18"/>
        </w:rPr>
        <w:t>Local_M_7: SPEI</w:t>
      </w:r>
    </w:p>
    <w:p>
      <w:r>
        <w:rPr>
          <w:rFonts w:ascii="Courier New" w:hAnsi="Courier New"/>
          <w:sz w:val="18"/>
        </w:rPr>
        <w:t>Local_M_8: Konbini</w:t>
      </w:r>
    </w:p>
    <w:p>
      <w:r>
        <w:rPr>
          <w:rFonts w:ascii="Courier New" w:hAnsi="Courier New"/>
          <w:sz w:val="18"/>
        </w:rPr>
        <w:t>Local_M_9: GrabPay</w:t>
      </w:r>
    </w:p>
    <w:p>
      <w:r>
        <w:rPr>
          <w:rFonts w:ascii="Courier New" w:hAnsi="Courier New"/>
          <w:sz w:val="18"/>
        </w:rPr>
        <w:t>Local_M_10: KakaoPay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SLIDE 2: YUNO CAPABILITIES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Tittle_Yuno_Cap1: Smart Routing</w:t>
      </w:r>
    </w:p>
    <w:p>
      <w:r>
        <w:rPr>
          <w:rFonts w:ascii="Courier New" w:hAnsi="Courier New"/>
          <w:sz w:val="18"/>
        </w:rPr>
        <w:t>Tittle_Yuno_Cap2: Failover &amp; Retries</w:t>
      </w:r>
    </w:p>
    <w:p>
      <w:r>
        <w:rPr>
          <w:rFonts w:ascii="Courier New" w:hAnsi="Courier New"/>
          <w:sz w:val="18"/>
        </w:rPr>
        <w:t>Tittle_Yuno_Cap3: Local Payment Methods</w:t>
      </w:r>
    </w:p>
    <w:p>
      <w:r>
        <w:rPr>
          <w:rFonts w:ascii="Courier New" w:hAnsi="Courier New"/>
          <w:sz w:val="18"/>
        </w:rPr>
        <w:t>Tittle_Yuno_Cap4: Unified Orchestration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Desc_Yuno_Cap1: Per-transaction routing by card BIN, issuer, and geography. With 402,000 active accounts and $5.1B revenue across 180+ countries, routing each MTU subscription renewal and usage charge to the best acquirer per market delivers 3-10% authorization uplift on global SaaS billing.</w:t>
      </w:r>
    </w:p>
    <w:p>
      <w:r>
        <w:rPr>
          <w:rFonts w:ascii="Courier New" w:hAnsi="Courier New"/>
          <w:sz w:val="18"/>
        </w:rPr>
        <w:t>Desc_Yuno_Cap2: Automatic cascade when Stripe declines a subscription or usage top-up. Instead of freezing the account and terminating at month-end, Yuno retries through the next best processor in milliseconds. Up to 50% recovery on failed transactions prevents involuntary churn across Segment's 20,000+ customer base.</w:t>
      </w:r>
    </w:p>
    <w:p>
      <w:r>
        <w:rPr>
          <w:rFonts w:ascii="Courier New" w:hAnsi="Courier New"/>
          <w:sz w:val="18"/>
        </w:rPr>
        <w:t>Desc_Yuno_Cap3: Activates methods Twilio's global customer base needs: Pix in Brazil, iDEAL in Netherlands, UPI in India, BLIK in Poland, SEPA DD across Europe, Konbini in Japan, SPEI in Mexico, KakaoPay in Korea. One API, 1,000+ methods. Unlocks self-serve conversion for CDP buyers worldwide.</w:t>
      </w:r>
    </w:p>
    <w:p>
      <w:r>
        <w:rPr>
          <w:rFonts w:ascii="Courier New" w:hAnsi="Courier New"/>
          <w:sz w:val="18"/>
        </w:rPr>
        <w:t>Desc_Yuno_Cap4: One dashboard unifying Stripe self-serve billing, PayPal, and enterprise wire/ACH invoicing. Real-time approval monitoring per country, centralized reconciliation across usage-based and subscription models, and NOVA fraud detection (75% reduction) protecting 402,000 active accounts.</w:t>
      </w:r>
    </w:p>
    <w:p>
      <w:r>
        <w:t>__________________________________________________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Segment (Twilio) at a glance:</w:t>
      </w:r>
    </w:p>
    <w:p>
      <w:pPr>
        <w:pStyle w:val="ListBullet"/>
      </w:pPr>
      <w:r>
        <w:t>Founded: 2012 (Segment), acquired by Twilio for $3.2B in October 2020</w:t>
      </w:r>
    </w:p>
    <w:p>
      <w:pPr>
        <w:pStyle w:val="ListBullet"/>
      </w:pPr>
      <w:r>
        <w:t>HQ: San Francisco, California</w:t>
      </w:r>
    </w:p>
    <w:p>
      <w:pPr>
        <w:pStyle w:val="ListBullet"/>
      </w:pPr>
      <w:r>
        <w:t>Parent: Twilio Inc. (NYSE: TWLO)</w:t>
      </w:r>
    </w:p>
    <w:p>
      <w:pPr>
        <w:pStyle w:val="ListBullet"/>
      </w:pPr>
      <w:r>
        <w:t>CEO (Twilio): Khozema Shipchandler (appointed January 2024)</w:t>
      </w:r>
    </w:p>
    <w:p>
      <w:pPr>
        <w:pStyle w:val="ListBullet"/>
      </w:pPr>
      <w:r>
        <w:t>CEO (Segment): Peter Reinhardt (Co-Founder)</w:t>
      </w:r>
    </w:p>
    <w:p>
      <w:pPr>
        <w:pStyle w:val="ListBullet"/>
      </w:pPr>
      <w:r>
        <w:t>Twilio Revenue: $5.1B (FY2025), up 14% YoY reported, 13% organic</w:t>
      </w:r>
    </w:p>
    <w:p>
      <w:pPr>
        <w:pStyle w:val="ListBullet"/>
      </w:pPr>
      <w:r>
        <w:t>Twilio Q4 2025: $1.4B revenue, up 14.3% YoY</w:t>
      </w:r>
    </w:p>
    <w:p>
      <w:pPr>
        <w:pStyle w:val="ListBullet"/>
      </w:pPr>
      <w:r>
        <w:t>Segment Revenue: ~$297.7M (FY2024), growing ~1% YoY; targeted break-even by Q2 2025</w:t>
      </w:r>
    </w:p>
    <w:p>
      <w:pPr>
        <w:pStyle w:val="ListBullet"/>
      </w:pPr>
      <w:r>
        <w:t>Free Cash Flow: $945M (FY2025), up 44% YoY. FY2026 guidance: $1.04B-$1.06B</w:t>
      </w:r>
    </w:p>
    <w:p>
      <w:pPr>
        <w:pStyle w:val="ListBullet"/>
      </w:pPr>
      <w:r>
        <w:t>Active Accounts: 402,000 (Twilio platform-wide)</w:t>
      </w:r>
    </w:p>
    <w:p>
      <w:pPr>
        <w:pStyle w:val="ListBullet"/>
      </w:pPr>
      <w:r>
        <w:t>Segment Customers: 20,000+ deploying the CDP platform</w:t>
      </w:r>
    </w:p>
    <w:p>
      <w:pPr>
        <w:pStyle w:val="ListBullet"/>
      </w:pPr>
      <w:r>
        <w:t>Employees: ~501 (Segment division); ~7,000+ (Twilio overall)</w:t>
      </w:r>
    </w:p>
    <w:p>
      <w:pPr>
        <w:pStyle w:val="ListBullet"/>
      </w:pPr>
      <w:r>
        <w:t>Products: Customer Data Platform, Connections (400+ integrations), Unify (identity resolution), Protocols (data governance), Engage (personalization)</w:t>
      </w:r>
    </w:p>
    <w:p>
      <w:pPr>
        <w:pStyle w:val="ListBullet"/>
      </w:pPr>
      <w:r>
        <w:t>Notable Customers: IBM, Peloton, Intuit, Instacart, Domino's, Levi's, DigitalOcean</w:t>
      </w:r>
    </w:p>
    <w:p>
      <w:pPr>
        <w:pStyle w:val="ListBullet"/>
      </w:pPr>
      <w:r>
        <w:t>M&amp;A: Stytch acquisition (identity platform for AI agents, announced October 2025)</w:t>
      </w:r>
    </w:p>
    <w:p>
      <w:pPr>
        <w:pStyle w:val="ListBullet"/>
      </w:pPr>
      <w:r>
        <w:t>June 2025 restructuring split Twilio into two business units; Segment placed in "Data &amp; Applications" unit focused on growth</w:t>
      </w:r>
    </w:p>
    <w:p>
      <w:r>
        <w:rPr>
          <w:b/>
        </w:rPr>
        <w:t>Confirmed Payment Stack:</w:t>
      </w:r>
    </w:p>
    <w:p>
      <w:pPr>
        <w:pStyle w:val="ListBullet"/>
      </w:pPr>
      <w:r>
        <w:t>Stripe: Primary PSP for all self-serve billing. Confirmed via Stripe case study: Twilio "selected Stripe after running A/B tests with multiple major global payment processors" and saw "approximately 10% uplift in authorization rates." Stripe processes locally in Japan, EU, and Americas</w:t>
      </w:r>
    </w:p>
    <w:p>
      <w:pPr>
        <w:pStyle w:val="ListBullet"/>
      </w:pPr>
      <w:r>
        <w:t>PayPal: Alternative self-serve funding method (restricted: not available for Twilio Japan, Twilio Ireland, or new UK accounts)</w:t>
      </w:r>
    </w:p>
    <w:p>
      <w:pPr>
        <w:pStyle w:val="ListBullet"/>
      </w:pPr>
      <w:r>
        <w:t>Wire Transfer: Preferred method for enterprise invoice payments</w:t>
      </w:r>
    </w:p>
    <w:p>
      <w:pPr>
        <w:pStyle w:val="ListBullet"/>
      </w:pPr>
      <w:r>
        <w:t>ACH: Accepted for enterprise invoice payments (US only)</w:t>
      </w:r>
    </w:p>
    <w:p>
      <w:pPr>
        <w:pStyle w:val="ListBullet"/>
      </w:pPr>
      <w:r>
        <w:t>Credit/Debit Cards: Visa, Mastercard, American Express</w:t>
      </w:r>
    </w:p>
    <w:p>
      <w:pPr>
        <w:pStyle w:val="ListBullet"/>
      </w:pPr>
      <w:r>
        <w:t>Credit card and mailed checks: No longer accepted for invoice payment</w:t>
      </w:r>
    </w:p>
    <w:p>
      <w:pPr>
        <w:pStyle w:val="ListBullet"/>
      </w:pPr>
      <w:r>
        <w:t>No payment orchestrator detected</w:t>
      </w:r>
    </w:p>
    <w:p>
      <w:pPr>
        <w:pStyle w:val="ListBullet"/>
      </w:pPr>
      <w:r>
        <w:t>No multi-processor failover</w:t>
      </w:r>
    </w:p>
    <w:p>
      <w:pPr>
        <w:pStyle w:val="ListBullet"/>
      </w:pPr>
      <w:r>
        <w:t>No regional APM geo-adaptation in checkout</w:t>
      </w:r>
    </w:p>
    <w:p>
      <w:r>
        <w:rPr>
          <w:b/>
        </w:rPr>
        <w:t>Payment Method Gaps (Evidence):</w:t>
      </w:r>
    </w:p>
    <w:p>
      <w:pPr>
        <w:pStyle w:val="ListBullet"/>
      </w:pPr>
      <w:r>
        <w:t>Card on file declined = account frozen. No payment by month-end = account terminated (Twilio support article)</w:t>
      </w:r>
    </w:p>
    <w:p>
      <w:pPr>
        <w:pStyle w:val="ListBullet"/>
      </w:pPr>
      <w:r>
        <w:t>PayPal not available in Japan, Ireland, or new UK accounts</w:t>
      </w:r>
    </w:p>
    <w:p>
      <w:pPr>
        <w:pStyle w:val="ListBullet"/>
      </w:pPr>
      <w:r>
        <w:t>Segment Team plan: 14-day trial, then credit card required; no alternative local methods</w:t>
      </w:r>
    </w:p>
    <w:p>
      <w:pPr>
        <w:pStyle w:val="ListBullet"/>
      </w:pPr>
      <w:r>
        <w:t>No Pix, iDEAL, UPI, BLIK, SEPA DD, Konbini, or SPEI verified in checkout</w:t>
      </w:r>
    </w:p>
    <w:p>
      <w:pPr>
        <w:pStyle w:val="ListBullet"/>
      </w:pPr>
      <w:r>
        <w:t>No geo-adapted checkout for any market</w:t>
      </w:r>
    </w:p>
    <w:p>
      <w:pPr>
        <w:pStyle w:val="ListBullet"/>
      </w:pPr>
      <w:r>
        <w:t>Enterprise invoicing limited to wire/ACH only (no credit card or checks accepted)</w:t>
      </w:r>
    </w:p>
    <w:p>
      <w:pPr>
        <w:pStyle w:val="ListBullet"/>
      </w:pPr>
      <w:r>
        <w:t>Usage-based billing (MTU overages) creates reconciliation complexity</w:t>
      </w:r>
    </w:p>
    <w:p>
      <w:r>
        <w:rPr>
          <w:b/>
        </w:rPr>
        <w:t>Top 5 Markets Gap Analysis:</w:t>
      </w:r>
    </w:p>
    <w:p>
      <w:r>
        <w:t>MARKET 1: United States (dominant, HQ market)</w:t>
      </w:r>
    </w:p>
    <w:p>
      <w:r>
        <w:t>Accepted: Visa/MC/Amex, PayPal, ACH (enterprise), Wire (enterprise)</w:t>
      </w:r>
    </w:p>
    <w:p>
      <w:r>
        <w:t>Missing: Venmo (direct), Apple Pay, Google Pay (self-serve)</w:t>
      </w:r>
    </w:p>
    <w:p>
      <w:r>
        <w:t>Note: Best coverage, but single Stripe processor with no failover</w:t>
      </w:r>
    </w:p>
    <w:p>
      <w:r>
        <w:t>MARKET 2: Europe (UK, Germany, France, Netherlands)</w:t>
      </w:r>
    </w:p>
    <w:p>
      <w:r>
        <w:t>Accepted: Visa/MC/Amex, PayPal (limited)</w:t>
      </w:r>
    </w:p>
    <w:p>
      <w:r>
        <w:t>Missing: SEPA DD, iDEAL (Netherlands), BLIK (Poland), Bancontact, Sofort</w:t>
      </w:r>
    </w:p>
    <w:p>
      <w:r>
        <w:t>Note: PayPal not available for Ireland or new UK accounts. No SEPA DD for recurring billing</w:t>
      </w:r>
    </w:p>
    <w:p>
      <w:r>
        <w:t>MARKET 3: Brazil / Latin America</w:t>
      </w:r>
    </w:p>
    <w:p>
      <w:r>
        <w:t>Accepted: Visa/MC (cross-border)</w:t>
      </w:r>
    </w:p>
    <w:p>
      <w:r>
        <w:t>Missing: Pix, Boleto, SPEI, PSE, OXXO</w:t>
      </w:r>
    </w:p>
    <w:p>
      <w:r>
        <w:t>Note: Pix handles 70%+ of Brazilian digital payments. Cross-border card processing adds fees and decline risk</w:t>
      </w:r>
    </w:p>
    <w:p>
      <w:r>
        <w:t>MARKET 4: India / South Asia</w:t>
      </w:r>
    </w:p>
    <w:p>
      <w:r>
        <w:t>Accepted: Visa/MC (cross-border)</w:t>
      </w:r>
    </w:p>
    <w:p>
      <w:r>
        <w:t>Missing: UPI, RuPay, Paytm, NetBanking</w:t>
      </w:r>
    </w:p>
    <w:p>
      <w:r>
        <w:t>Note: UPI handles 75%+ of Indian digital payments. SaaS self-serve conversion constrained</w:t>
      </w:r>
    </w:p>
    <w:p>
      <w:r>
        <w:t>MARKET 5: Japan / APAC</w:t>
      </w:r>
    </w:p>
    <w:p>
      <w:r>
        <w:t>Accepted: Visa/MC (local via Stripe)</w:t>
      </w:r>
    </w:p>
    <w:p>
      <w:r>
        <w:t>Missing: Konbini, PayPay, LINE Pay, GrabPay, PromptPay</w:t>
      </w:r>
    </w:p>
    <w:p>
      <w:r>
        <w:t>Note: Stripe processes locally in Japan, but no local APMs in checkout. PayPal unavailable for Twilio Japan customers</w:t>
      </w:r>
    </w:p>
    <w:p>
      <w:r>
        <w:rPr>
          <w:b/>
        </w:rPr>
        <w:t>Key meeting angles:</w:t>
      </w:r>
    </w:p>
    <w:p>
      <w:r>
        <w:t xml:space="preserve">1. </w:t>
      </w:r>
      <w:r>
        <w:rPr>
          <w:b/>
        </w:rPr>
        <w:t>$5.1B revenue, single PSP</w:t>
      </w:r>
      <w:r>
        <w:t xml:space="preserve"> | All self-serve billing flows through Stripe. Twilio's own A/B test proved 10% auth uplift vs. prior processor. Multi-processor routing would capture additional uplift</w:t>
      </w:r>
    </w:p>
    <w:p>
      <w:r>
        <w:t xml:space="preserve">2. </w:t>
      </w:r>
      <w:r>
        <w:rPr>
          <w:b/>
        </w:rPr>
        <w:t>Account freezing on decline</w:t>
      </w:r>
      <w:r>
        <w:t xml:space="preserve"> | Failed card = account frozen, then terminated. Zero intelligent retry. Involuntary churn at scale across 402,000 active accounts</w:t>
      </w:r>
    </w:p>
    <w:p>
      <w:r>
        <w:t xml:space="preserve">3. </w:t>
      </w:r>
      <w:r>
        <w:rPr>
          <w:b/>
        </w:rPr>
        <w:t>180+ countries, card-only checkout</w:t>
      </w:r>
      <w:r>
        <w:t xml:space="preserve"> | No Pix, UPI, iDEAL, BLIK, or Konbini. CDP customers in highest-growth markets cannot self-serve with local payment methods</w:t>
      </w:r>
    </w:p>
    <w:p>
      <w:r>
        <w:t xml:space="preserve">4. </w:t>
      </w:r>
      <w:r>
        <w:rPr>
          <w:b/>
        </w:rPr>
        <w:t>Usage-based billing complexity</w:t>
      </w:r>
      <w:r>
        <w:t xml:space="preserve"> | MTU overages charged monthly create reconciliation burden. Orchestration layer unifies consumption metering with payment collection across methods</w:t>
      </w:r>
    </w:p>
    <w:p>
      <w:r>
        <w:t xml:space="preserve">5. </w:t>
      </w:r>
      <w:r>
        <w:rPr>
          <w:b/>
        </w:rPr>
        <w:t>PayPal geo-restrictions</w:t>
      </w:r>
      <w:r>
        <w:t xml:space="preserve"> | PayPal blocked in Japan, Ireland, new UK accounts. Only alternative to cards is completely unavailable in key markets</w:t>
      </w:r>
    </w:p>
    <w:p>
      <w:r>
        <w:t xml:space="preserve">6. </w:t>
      </w:r>
      <w:r>
        <w:rPr>
          <w:b/>
        </w:rPr>
        <w:t>Segment turnaround pressure</w:t>
      </w:r>
      <w:r>
        <w:t xml:space="preserve"> | Segment targeted break-even by Q2 2025. Revenue recovery and involuntary churn reduction directly support profitability targets</w:t>
      </w:r>
    </w:p>
    <w:p>
      <w:r>
        <w:t xml:space="preserve">7. </w:t>
      </w:r>
      <w:r>
        <w:rPr>
          <w:b/>
        </w:rPr>
        <w:t>AI agent infrastructure play</w:t>
      </w:r>
      <w:r>
        <w:t xml:space="preserve"> | Twilio positioning as "platform where AI agents get infrastructure services." Stytch acquisition (identity for AI agents). Payment orchestration fits the agentic commerce stack</w:t>
      </w:r>
    </w:p>
    <w:p>
      <w:r>
        <w:rPr>
          <w:b/>
        </w:rPr>
        <w:t>Sources:</w:t>
      </w:r>
    </w:p>
    <w:p>
      <w:pPr>
        <w:pStyle w:val="ListBullet"/>
      </w:pPr>
      <w:r>
        <w:t>[Twilio: Q4 &amp; Full Year 2025 Results](https://investors.twilio.com/news-releases/news-release-details/twilio-announces-fourth-quarter-and-full-year-2025-results)</w:t>
      </w:r>
    </w:p>
    <w:p>
      <w:pPr>
        <w:pStyle w:val="ListBullet"/>
      </w:pPr>
      <w:r>
        <w:t>[Twilio: Q1 2025 Results](https://www.twilio.com/en-us/press/releases/q1-2025-earnings)</w:t>
      </w:r>
    </w:p>
    <w:p>
      <w:pPr>
        <w:pStyle w:val="ListBullet"/>
      </w:pPr>
      <w:r>
        <w:t>[Twilio: Segment Operational Review](https://investors.twilio.com/news-releases/news-release-details/twilio-concludes-operational-review-segment-business-and)</w:t>
      </w:r>
    </w:p>
    <w:p>
      <w:pPr>
        <w:pStyle w:val="ListBullet"/>
      </w:pPr>
      <w:r>
        <w:t>[Stripe: Twilio Case Study](https://stripe.com/customers/twilio)</w:t>
      </w:r>
    </w:p>
    <w:p>
      <w:pPr>
        <w:pStyle w:val="ListBullet"/>
      </w:pPr>
      <w:r>
        <w:t>[Stripe: Twilio on Building a Global Platform](https://stripe.com/customers/twilio-eyal-manor)</w:t>
      </w:r>
    </w:p>
    <w:p>
      <w:pPr>
        <w:pStyle w:val="ListBullet"/>
      </w:pPr>
      <w:r>
        <w:t>[Twilio: Billing FAQ (Segment)](https://www.twilio.com/docs/segment/guides/usage-and-billing/billing)</w:t>
      </w:r>
    </w:p>
    <w:p>
      <w:pPr>
        <w:pStyle w:val="ListBullet"/>
      </w:pPr>
      <w:r>
        <w:t>[Twilio: Payment Options for Invoices](https://support.twilio.com/hc/en-us/articles/360042138913-Payment-Options-for-Twilio-Invoices)</w:t>
      </w:r>
    </w:p>
    <w:p>
      <w:pPr>
        <w:pStyle w:val="ListBullet"/>
      </w:pPr>
      <w:r>
        <w:t>[Twilio: Adding Credit Card or PayPal](https://support.twilio.com/hc/en-us/articles/223135627)</w:t>
      </w:r>
    </w:p>
    <w:p>
      <w:pPr>
        <w:pStyle w:val="ListBullet"/>
      </w:pPr>
      <w:r>
        <w:t>[Twilio: Can I Use PayPal?](https://support.twilio.com/hc/en-us/articles/223183368)</w:t>
      </w:r>
    </w:p>
    <w:p>
      <w:pPr>
        <w:pStyle w:val="ListBullet"/>
      </w:pPr>
      <w:r>
        <w:t>[Twilio: Leadership Team](https://www.twilio.com/en-us/company/leadership)</w:t>
      </w:r>
    </w:p>
    <w:p>
      <w:pPr>
        <w:pStyle w:val="ListBullet"/>
      </w:pPr>
      <w:r>
        <w:t>[Twilio: Company Overview](https://www.twilio.com/en-us/company)</w:t>
      </w:r>
    </w:p>
    <w:p>
      <w:pPr>
        <w:pStyle w:val="ListBullet"/>
      </w:pPr>
      <w:r>
        <w:t>[Segment: Pricing](https://segment.com/pricing)</w:t>
      </w:r>
    </w:p>
    <w:p>
      <w:pPr>
        <w:pStyle w:val="ListBullet"/>
      </w:pPr>
      <w:r>
        <w:t>[Segment: CDP Platform](https://www.twilio.com/en-us/customer-data-platform)</w:t>
      </w:r>
    </w:p>
    <w:p>
      <w:pPr>
        <w:pStyle w:val="ListBullet"/>
      </w:pPr>
      <w:r>
        <w:t>[Brandfetch: Segment Logo](https://brandfetch.com/segment.com)</w:t>
      </w:r>
    </w:p>
    <w:p>
      <w:pPr>
        <w:pStyle w:val="ListBullet"/>
      </w:pPr>
      <w:r>
        <w:t>[CDP.com: What Is Twilio Segment?](https://cdp.com/articles/what-is-twilio-segment/)</w:t>
      </w:r>
    </w:p>
    <w:p>
      <w:pPr>
        <w:pStyle w:val="ListBullet"/>
      </w:pPr>
      <w:r>
        <w:t>[TechCrunch: Twilio Segment Could Be Put Up for Sale](https://techcrunch.com/2024/02/18/twilio-activist-pressure-segment-sale/)</w:t>
      </w:r>
    </w:p>
    <w:p>
      <w:pPr>
        <w:pStyle w:val="ListBullet"/>
      </w:pPr>
      <w:r>
        <w:t>[BofA: Twilio Double-Upgrade (April 2026)](https://247wallst.com/investing/2026/04/22/bofa-double-upgrades-twilio-from-underperform-to-buy-and-nearly-doubles-the-target-is-this-the-ai-voice-and-messaging-winner/)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