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WRAPBOOK | Stripe Sessions Research (SS Database Format)</w:t>
      </w:r>
    </w:p>
    <w:p>
      <w:r>
        <w:rPr>
          <w:i/>
        </w:rPr>
        <w:t>Generated: 2026-04-21</w:t>
      </w:r>
    </w:p>
    <w:p>
      <w:r>
        <w:rPr>
          <w:rFonts w:ascii="Courier New" w:hAnsi="Courier New"/>
          <w:sz w:val="18"/>
        </w:rPr>
        <w:t>=======================================</w:t>
      </w:r>
    </w:p>
    <w:p>
      <w:r>
        <w:rPr>
          <w:rFonts w:ascii="Courier New" w:hAnsi="Courier New"/>
          <w:sz w:val="18"/>
        </w:rPr>
        <w:t>DATABASE FIELDS: Wrapbook</w:t>
      </w:r>
    </w:p>
    <w:p>
      <w:r>
        <w:rPr>
          <w:rFonts w:ascii="Courier New" w:hAnsi="Courier New"/>
          <w:sz w:val="18"/>
        </w:rPr>
        <w:t>=======================================</w:t>
      </w:r>
    </w:p>
    <w:p>
      <w:r>
        <w:rPr>
          <w:rFonts w:ascii="Courier New" w:hAnsi="Courier New"/>
          <w:sz w:val="18"/>
        </w:rPr>
      </w:r>
    </w:p>
    <w:p>
      <w:r>
        <w:rPr>
          <w:rFonts w:ascii="Courier New" w:hAnsi="Courier New"/>
          <w:sz w:val="18"/>
        </w:rPr>
        <w:t>Logo: https://cdn.brandfetch.io/wrapbook.com/w/512/h/512/logo</w:t>
      </w:r>
    </w:p>
    <w:p>
      <w:r>
        <w:rPr>
          <w:rFonts w:ascii="Courier New" w:hAnsi="Courier New"/>
          <w:sz w:val="18"/>
        </w:rPr>
        <w:t>Nombre merchant: Wrapbook</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Check-Based Agent Payouts</w:t>
      </w:r>
    </w:p>
    <w:p>
      <w:r>
        <w:rPr>
          <w:rFonts w:ascii="Courier New" w:hAnsi="Courier New"/>
          <w:sz w:val="18"/>
        </w:rPr>
        <w:t>Tittle_Pain Point_2: No Failover on ACH</w:t>
      </w:r>
    </w:p>
    <w:p>
      <w:r>
        <w:rPr>
          <w:rFonts w:ascii="Courier New" w:hAnsi="Courier New"/>
          <w:sz w:val="18"/>
        </w:rPr>
        <w:t>Tittle_Pain Point_3: USD-Only Processing</w:t>
      </w:r>
    </w:p>
    <w:p>
      <w:r>
        <w:rPr>
          <w:rFonts w:ascii="Courier New" w:hAnsi="Courier New"/>
          <w:sz w:val="18"/>
        </w:rPr>
        <w:t>Tittle_Pain Point_4: Payroll Float Risk</w:t>
      </w:r>
    </w:p>
    <w:p>
      <w:r>
        <w:rPr>
          <w:rFonts w:ascii="Courier New" w:hAnsi="Courier New"/>
          <w:sz w:val="18"/>
        </w:rPr>
        <w:t>Tittle_Pain Point_5: Studio Payment Friction</w:t>
      </w:r>
    </w:p>
    <w:p>
      <w:r>
        <w:rPr>
          <w:rFonts w:ascii="Courier New" w:hAnsi="Courier New"/>
          <w:sz w:val="18"/>
        </w:rPr>
      </w:r>
    </w:p>
    <w:p>
      <w:r>
        <w:rPr>
          <w:rFonts w:ascii="Courier New" w:hAnsi="Courier New"/>
          <w:sz w:val="18"/>
        </w:rPr>
        <w:t>Desc_Pain Point_1: Wrapbook pays talent agents exclusively via mailed paper checks. In an industry processing billions in production payroll annually, check-based payouts create 5-7 day settlement delays, manual reconciliation overhead, and poor talent agent experience compared to instant digital methods.</w:t>
      </w:r>
    </w:p>
    <w:p>
      <w:r>
        <w:rPr>
          <w:rFonts w:ascii="Courier New" w:hAnsi="Courier New"/>
          <w:sz w:val="18"/>
        </w:rPr>
        <w:t>Desc_Pain Point_2: Production payroll is time-sensitive. When ACH or wire transfers fail for crew payments on wrap day, there is no documented backup acquirer or retry cascade. For productions processing payroll for hundreds of crew members simultaneously, a single failure creates cascading delays.</w:t>
      </w:r>
    </w:p>
    <w:p>
      <w:r>
        <w:rPr>
          <w:rFonts w:ascii="Courier New" w:hAnsi="Courier New"/>
          <w:sz w:val="18"/>
        </w:rPr>
        <w:t>Desc_Pain Point_3: With 1,000+ production companies as clients and the entertainment industry increasingly global, Wrapbook processes exclusively in USD. International productions shooting abroad need local currency payouts for crew in UK (GBP), EU (EUR), Canada (CAD), and Australia (AUD).</w:t>
      </w:r>
    </w:p>
    <w:p>
      <w:r>
        <w:rPr>
          <w:rFonts w:ascii="Courier New" w:hAnsi="Courier New"/>
          <w:sz w:val="18"/>
        </w:rPr>
        <w:t>Desc_Pain Point_4: Production payroll creates concentrated payment spikes. Studios fund millions in crew payments within narrow windows (weekly wraps). Processing these bulk payroll transfers through a single payment rail creates float risk and settlement concentration.</w:t>
      </w:r>
    </w:p>
    <w:p>
      <w:r>
        <w:rPr>
          <w:rFonts w:ascii="Courier New" w:hAnsi="Courier New"/>
          <w:sz w:val="18"/>
        </w:rPr>
        <w:t>Desc_Pain Point_5: Four major studios use Wrapbook. Studio payment workflows require invoice reconciliation, purchase order matching, and multi-department approvals. Without flexible payment rails, funding production accounts creates unnecessary friction for finance teams at scale.</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ACH / Direct Deposit (crew payroll)</w:t>
      </w:r>
    </w:p>
    <w:p>
      <w:r>
        <w:rPr>
          <w:rFonts w:ascii="Courier New" w:hAnsi="Courier New"/>
          <w:sz w:val="18"/>
        </w:rPr>
        <w:t>PSP_2: Paper Check (agent commissions)</w:t>
      </w:r>
    </w:p>
    <w:p>
      <w:r>
        <w:rPr>
          <w:rFonts w:ascii="Courier New" w:hAnsi="Courier New"/>
          <w:sz w:val="18"/>
        </w:rPr>
        <w:t>PSP_3: Wire Transfer (studio funding)</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Instant ACH / Same-Day ACH</w:t>
      </w:r>
    </w:p>
    <w:p>
      <w:r>
        <w:rPr>
          <w:rFonts w:ascii="Courier New" w:hAnsi="Courier New"/>
          <w:sz w:val="18"/>
        </w:rPr>
        <w:t>Local_M_2: Real-Time Payments (RTP)</w:t>
      </w:r>
    </w:p>
    <w:p>
      <w:r>
        <w:rPr>
          <w:rFonts w:ascii="Courier New" w:hAnsi="Courier New"/>
          <w:sz w:val="18"/>
        </w:rPr>
        <w:t>Local_M_3: SEPA Credit Transfer</w:t>
      </w:r>
    </w:p>
    <w:p>
      <w:r>
        <w:rPr>
          <w:rFonts w:ascii="Courier New" w:hAnsi="Courier New"/>
          <w:sz w:val="18"/>
        </w:rPr>
        <w:t>Local_M_4: Faster Payments (UK)</w:t>
      </w:r>
    </w:p>
    <w:p>
      <w:r>
        <w:rPr>
          <w:rFonts w:ascii="Courier New" w:hAnsi="Courier New"/>
          <w:sz w:val="18"/>
        </w:rPr>
        <w:t>Local_M_5: BACS Direct Credit</w:t>
      </w:r>
    </w:p>
    <w:p>
      <w:r>
        <w:rPr>
          <w:rFonts w:ascii="Courier New" w:hAnsi="Courier New"/>
          <w:sz w:val="18"/>
        </w:rPr>
        <w:t>Local_M_6: Interac e-Transfer (Canada)</w:t>
      </w:r>
    </w:p>
    <w:p>
      <w:r>
        <w:rPr>
          <w:rFonts w:ascii="Courier New" w:hAnsi="Courier New"/>
          <w:sz w:val="18"/>
        </w:rPr>
        <w:t>Local_M_7: NPP/PayID (Australia)</w:t>
      </w:r>
    </w:p>
    <w:p>
      <w:r>
        <w:rPr>
          <w:rFonts w:ascii="Courier New" w:hAnsi="Courier New"/>
          <w:sz w:val="18"/>
        </w:rPr>
        <w:t>Local_M_8: PIX (Brazil)</w:t>
      </w:r>
    </w:p>
    <w:p>
      <w:r>
        <w:rPr>
          <w:rFonts w:ascii="Courier New" w:hAnsi="Courier New"/>
          <w:sz w:val="18"/>
        </w:rPr>
        <w:t>Local_M_9: Push-to-Card (Visa Direct)</w:t>
      </w:r>
    </w:p>
    <w:p>
      <w:r>
        <w:rPr>
          <w:rFonts w:ascii="Courier New" w:hAnsi="Courier New"/>
          <w:sz w:val="18"/>
        </w:rPr>
        <w:t>Local_M_10: Digital Wallet Payouts</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Route each production payroll batch to the optimal payment rail by amount, urgency, and geography. For productions processing crew payments across multiple states and unions, smart routing selects the fastest, cheapest rail per transaction, reducing payroll processing costs.</w:t>
      </w:r>
    </w:p>
    <w:p>
      <w:r>
        <w:rPr>
          <w:rFonts w:ascii="Courier New" w:hAnsi="Courier New"/>
          <w:sz w:val="18"/>
        </w:rPr>
        <w:t>Desc_Yuno_Cap2: Automatic retry cascades across multiple payment rails protect production payroll timing. When a crew ACH transfer fails on wrap day, Yuno reroutes to a backup processor in milliseconds. Up to 50% recovery on failed transfers ensures crew gets paid on time every time.</w:t>
      </w:r>
    </w:p>
    <w:p>
      <w:r>
        <w:rPr>
          <w:rFonts w:ascii="Courier New" w:hAnsi="Courier New"/>
          <w:sz w:val="18"/>
        </w:rPr>
        <w:t>Desc_Yuno_Cap3: Unlock global production payroll: SEPA for European shoots, Faster Payments for UK crew, Interac for Canadian productions, Push-to-Card for instant crew payments. One API, 1,000+ methods, enabling Wrapbook to serve international productions without building local payment infrastructure.</w:t>
      </w:r>
    </w:p>
    <w:p>
      <w:r>
        <w:rPr>
          <w:rFonts w:ascii="Courier New" w:hAnsi="Courier New"/>
          <w:sz w:val="18"/>
        </w:rPr>
        <w:t>Desc_Yuno_Cap4: One dashboard consolidating Wrapbook's payroll disbursements across ACH, wire, check, and future local rails. Real-time settlement monitoring per production, centralized reconciliation across studios, and cost analytics per payment method for the 1,000+ production company base.</w:t>
      </w:r>
    </w:p>
    <w:p>
      <w:r>
        <w:t>__________________________________________________</w:t>
      </w:r>
    </w:p>
    <w:p>
      <w:pPr>
        <w:pStyle w:val="Heading2"/>
      </w:pPr>
      <w:r>
        <w:t>RESEARCH BACKING | Key Facts for the Meeting</w:t>
      </w:r>
    </w:p>
    <w:p>
      <w:r>
        <w:rPr>
          <w:b/>
        </w:rPr>
        <w:t>Wrapbook at a glance:</w:t>
      </w:r>
    </w:p>
    <w:p>
      <w:pPr>
        <w:pStyle w:val="ListBullet"/>
      </w:pPr>
      <w:r>
        <w:t>Unified platform for entertainment payroll, accounting, cost-tracking, and reporting</w:t>
      </w:r>
    </w:p>
    <w:p>
      <w:pPr>
        <w:pStyle w:val="ListBullet"/>
      </w:pPr>
      <w:r>
        <w:t>Valuation: $750M (equity financing round, September 2024)</w:t>
      </w:r>
    </w:p>
    <w:p>
      <w:pPr>
        <w:pStyle w:val="ListBullet"/>
      </w:pPr>
      <w:r>
        <w:t>Total funding: $151M over 4 rounds; latest $20M from Bessemer Venture Partners</w:t>
      </w:r>
    </w:p>
    <w:p>
      <w:pPr>
        <w:pStyle w:val="ListBullet"/>
      </w:pPr>
      <w:r>
        <w:t>402 employees as of March 2026 (growing from 250+)</w:t>
      </w:r>
    </w:p>
    <w:p>
      <w:pPr>
        <w:pStyle w:val="ListBullet"/>
      </w:pPr>
      <w:r>
        <w:t>1,000+ production companies as clients</w:t>
      </w:r>
    </w:p>
    <w:p>
      <w:pPr>
        <w:pStyle w:val="ListBullet"/>
      </w:pPr>
      <w:r>
        <w:t>50% YoY revenue growth since Series A (2021)</w:t>
      </w:r>
    </w:p>
    <w:p>
      <w:pPr>
        <w:pStyle w:val="ListBullet"/>
      </w:pPr>
      <w:r>
        <w:t>Founded 2018, headquartered in Los Angeles/San Francisco</w:t>
      </w:r>
    </w:p>
    <w:p>
      <w:pPr>
        <w:pStyle w:val="ListBullet"/>
      </w:pPr>
      <w:r>
        <w:t>Approved payroll vendor for 4 major production studios</w:t>
      </w:r>
    </w:p>
    <w:p>
      <w:pPr>
        <w:pStyle w:val="ListBullet"/>
      </w:pPr>
      <w:r>
        <w:t>Competing against Cast &amp; Crew and Entertainment Partners (PE-owned incumbents)</w:t>
      </w:r>
    </w:p>
    <w:p>
      <w:r>
        <w:rPr>
          <w:b/>
        </w:rPr>
        <w:t>Notable customers:</w:t>
      </w:r>
    </w:p>
    <w:p>
      <w:pPr>
        <w:pStyle w:val="ListBullet"/>
      </w:pPr>
      <w:r>
        <w:t>4 major production studios (approved vendor)</w:t>
      </w:r>
    </w:p>
    <w:p>
      <w:pPr>
        <w:pStyle w:val="ListBullet"/>
      </w:pPr>
      <w:r>
        <w:t>CAA and WME (talent agencies, track payment progress)</w:t>
      </w:r>
    </w:p>
    <w:p>
      <w:pPr>
        <w:pStyle w:val="ListBullet"/>
      </w:pPr>
      <w:r>
        <w:t>SMUGGLER, Greenpoint, Picture North, Dress Code (commercial production)</w:t>
      </w:r>
    </w:p>
    <w:p>
      <w:pPr>
        <w:pStyle w:val="ListBullet"/>
      </w:pPr>
      <w:r>
        <w:t>London Alley Great Guns (international production)</w:t>
      </w:r>
    </w:p>
    <w:p>
      <w:pPr>
        <w:pStyle w:val="ListBullet"/>
      </w:pPr>
      <w:r>
        <w:t>Ghost Robot (creative studio)</w:t>
      </w:r>
    </w:p>
    <w:p>
      <w:r>
        <w:rPr>
          <w:b/>
        </w:rPr>
        <w:t>Confirmed PSPs / Payment methods:</w:t>
      </w:r>
    </w:p>
    <w:p>
      <w:pPr>
        <w:pStyle w:val="ListBullet"/>
      </w:pPr>
      <w:r>
        <w:t>ACH / Direct Deposit for crew payroll</w:t>
      </w:r>
    </w:p>
    <w:p>
      <w:pPr>
        <w:pStyle w:val="ListBullet"/>
      </w:pPr>
      <w:r>
        <w:t>Paper checks for talent agent commission payments</w:t>
      </w:r>
    </w:p>
    <w:p>
      <w:pPr>
        <w:pStyle w:val="ListBullet"/>
      </w:pPr>
      <w:r>
        <w:t>Wire transfer for studio funding</w:t>
      </w:r>
    </w:p>
    <w:p>
      <w:pPr>
        <w:pStyle w:val="ListBullet"/>
      </w:pPr>
      <w:r>
        <w:t>Timecards trigger automatic payroll calculations</w:t>
      </w:r>
    </w:p>
    <w:p>
      <w:pPr>
        <w:pStyle w:val="ListBullet"/>
      </w:pPr>
      <w:r>
        <w:t>No payment orchestrator detected</w:t>
      </w:r>
    </w:p>
    <w:p>
      <w:pPr>
        <w:pStyle w:val="ListBullet"/>
      </w:pPr>
      <w:r>
        <w:t>No international payment rails detected</w:t>
      </w:r>
    </w:p>
    <w:p>
      <w:r>
        <w:rPr>
          <w:b/>
        </w:rPr>
        <w:t>Product capabilities:</w:t>
      </w:r>
    </w:p>
    <w:p>
      <w:pPr>
        <w:pStyle w:val="ListBullet"/>
      </w:pPr>
      <w:r>
        <w:t>Production payroll (union and non-union)</w:t>
      </w:r>
    </w:p>
    <w:p>
      <w:pPr>
        <w:pStyle w:val="ListBullet"/>
      </w:pPr>
      <w:r>
        <w:t>Production accounting</w:t>
      </w:r>
    </w:p>
    <w:p>
      <w:pPr>
        <w:pStyle w:val="ListBullet"/>
      </w:pPr>
      <w:r>
        <w:t>Cost tracking and reporting</w:t>
      </w:r>
    </w:p>
    <w:p>
      <w:pPr>
        <w:pStyle w:val="ListBullet"/>
      </w:pPr>
      <w:r>
        <w:t>Digital onboarding (I-9, W-4, start paperwork)</w:t>
      </w:r>
    </w:p>
    <w:p>
      <w:pPr>
        <w:pStyle w:val="ListBullet"/>
      </w:pPr>
      <w:r>
        <w:t>Workers' compensation</w:t>
      </w:r>
    </w:p>
    <w:p>
      <w:pPr>
        <w:pStyle w:val="ListBullet"/>
      </w:pPr>
      <w:r>
        <w:t>Employer of Record services</w:t>
      </w:r>
    </w:p>
    <w:p>
      <w:r>
        <w:rPr>
          <w:b/>
        </w:rPr>
        <w:t>Market context:</w:t>
      </w:r>
    </w:p>
    <w:p>
      <w:pPr>
        <w:pStyle w:val="ListBullet"/>
      </w:pPr>
      <w:r>
        <w:t>US entertainment industry spends $50B+ annually on production costs</w:t>
      </w:r>
    </w:p>
    <w:p>
      <w:pPr>
        <w:pStyle w:val="ListBullet"/>
      </w:pPr>
      <w:r>
        <w:t>Payroll represents 40-60% of total production budgets</w:t>
      </w:r>
    </w:p>
    <w:p>
      <w:pPr>
        <w:pStyle w:val="ListBullet"/>
      </w:pPr>
      <w:r>
        <w:t>Cast &amp; Crew (PE-owned) is the dominant incumbent</w:t>
      </w:r>
    </w:p>
    <w:p>
      <w:pPr>
        <w:pStyle w:val="ListBullet"/>
      </w:pPr>
      <w:r>
        <w:t>Entertainment Partners (PE-owned) is the second largest</w:t>
      </w:r>
    </w:p>
    <w:p>
      <w:pPr>
        <w:pStyle w:val="ListBullet"/>
      </w:pPr>
      <w:r>
        <w:t>Wrapbook is the leading digital-native challenger</w:t>
      </w:r>
    </w:p>
    <w:p>
      <w:pPr>
        <w:pStyle w:val="ListBullet"/>
      </w:pPr>
      <w:r>
        <w:t>Global production increasingly shoots internationally (UK, Canada, Australia, EU)</w:t>
      </w:r>
    </w:p>
    <w:p>
      <w:r>
        <w:rPr>
          <w:b/>
        </w:rPr>
        <w:t>Top 5 Markets Gap Analysis:</w:t>
      </w:r>
    </w:p>
    <w:p>
      <w:r>
        <w:t>MARKET 1: United States (primary market, all operations)</w:t>
      </w:r>
    </w:p>
    <w:p>
      <w:r>
        <w:t>Currently offer: ACH, wire transfer, paper check</w:t>
      </w:r>
    </w:p>
    <w:p>
      <w:r>
        <w:t>Missing: Same-Day ACH, RTP, Push-to-Card (Visa Direct)</w:t>
      </w:r>
    </w:p>
    <w:p>
      <w:r>
        <w:t>Crew expects faster payments. Same-day and instant options would differentiate vs. Cast &amp; Crew.</w:t>
      </w:r>
    </w:p>
    <w:p>
      <w:r>
        <w:t>MARKET 2: United Kingdom (international productions)</w:t>
      </w:r>
    </w:p>
    <w:p>
      <w:r>
        <w:t>Currently offer: Wire transfer (USD)</w:t>
      </w:r>
    </w:p>
    <w:p>
      <w:r>
        <w:t>Missing: Faster Payments, BACS Direct Credit, GBP payroll</w:t>
      </w:r>
    </w:p>
    <w:p>
      <w:r>
        <w:t>UK is the second-largest film/TV production market. Local GBP payroll is essential for UK crew.</w:t>
      </w:r>
    </w:p>
    <w:p>
      <w:r>
        <w:t>MARKET 3: Canada (international productions)</w:t>
      </w:r>
    </w:p>
    <w:p>
      <w:r>
        <w:t>Currently offer: Wire transfer (USD)</w:t>
      </w:r>
    </w:p>
    <w:p>
      <w:r>
        <w:t>Missing: Interac e-Transfer, CAD payroll, Canadian direct deposit</w:t>
      </w:r>
    </w:p>
    <w:p>
      <w:r>
        <w:t>Vancouver and Toronto are major production hubs. Canadian crew expects local payment methods.</w:t>
      </w:r>
    </w:p>
    <w:p>
      <w:r>
        <w:t>MARKET 4: EU / Germany (international productions)</w:t>
      </w:r>
    </w:p>
    <w:p>
      <w:r>
        <w:t>Currently offer: Wire transfer (USD)</w:t>
      </w:r>
    </w:p>
    <w:p>
      <w:r>
        <w:t>Missing: SEPA Credit Transfer, EUR payroll</w:t>
      </w:r>
    </w:p>
    <w:p>
      <w:r>
        <w:t>European productions shooting in Germany, France, and Spain need local EUR payroll capabilities.</w:t>
      </w:r>
    </w:p>
    <w:p>
      <w:r>
        <w:t>MARKET 5: Australia (international productions)</w:t>
      </w:r>
    </w:p>
    <w:p>
      <w:r>
        <w:t>Currently offer: Wire transfer (USD)</w:t>
      </w:r>
    </w:p>
    <w:p>
      <w:r>
        <w:t>Missing: NPP/PayID, AUD payroll</w:t>
      </w:r>
    </w:p>
    <w:p>
      <w:r>
        <w:t>Australian production market is growing. Local payment infrastructure needed for crew payments.</w:t>
      </w:r>
    </w:p>
    <w:p>
      <w:r>
        <w:rPr>
          <w:b/>
        </w:rPr>
        <w:t>Key meeting angles:</w:t>
      </w:r>
    </w:p>
    <w:p>
      <w:r>
        <w:t xml:space="preserve">1. </w:t>
      </w:r>
      <w:r>
        <w:rPr>
          <w:b/>
        </w:rPr>
        <w:t>$750M valuation, 50% YoY growth</w:t>
      </w:r>
      <w:r>
        <w:t xml:space="preserve"> | Rapid scaling without payment diversification creates growing operational risk for payroll-critical infrastructure.</w:t>
      </w:r>
    </w:p>
    <w:p>
      <w:r>
        <w:t xml:space="preserve">2. </w:t>
      </w:r>
      <w:r>
        <w:rPr>
          <w:b/>
        </w:rPr>
        <w:t>Paper checks in 2026</w:t>
      </w:r>
      <w:r>
        <w:t xml:space="preserve"> | Agent commissions via mailed paper checks is an obvious modernization opportunity. Digital payouts would save days per cycle.</w:t>
      </w:r>
    </w:p>
    <w:p>
      <w:r>
        <w:t xml:space="preserve">3. </w:t>
      </w:r>
      <w:r>
        <w:rPr>
          <w:b/>
        </w:rPr>
        <w:t>4 major studios</w:t>
      </w:r>
      <w:r>
        <w:t xml:space="preserve"> | Studio-approved vendor status means high-volume, high-stakes payroll. A single payment failure on wrap day cascades across hundreds of crew members.</w:t>
      </w:r>
    </w:p>
    <w:p>
      <w:r>
        <w:t xml:space="preserve">4. </w:t>
      </w:r>
      <w:r>
        <w:rPr>
          <w:b/>
        </w:rPr>
        <w:t>International production expansion</w:t>
      </w:r>
      <w:r>
        <w:t xml:space="preserve"> | Global shoots in UK, Canada, EU, and Australia need local currency payroll. Current USD-only limits Wrapbook's addressable market.</w:t>
      </w:r>
    </w:p>
    <w:p>
      <w:r>
        <w:t xml:space="preserve">5. </w:t>
      </w:r>
      <w:r>
        <w:rPr>
          <w:b/>
        </w:rPr>
        <w:t>Cast &amp; Crew disruption</w:t>
      </w:r>
      <w:r>
        <w:t xml:space="preserve"> | Wrapbook's competitive advantage is being digital-native. Offering instant payouts and global payment rails extends this moat vs. PE-owned incumbents.</w:t>
      </w:r>
    </w:p>
    <w:p>
      <w:r>
        <w:t xml:space="preserve">6. </w:t>
      </w:r>
      <w:r>
        <w:rPr>
          <w:b/>
        </w:rPr>
        <w:t>Payroll is time-critical</w:t>
      </w:r>
      <w:r>
        <w:t xml:space="preserve"> | Unlike typical SaaS billing, production payroll failures have immediate workforce consequences. Failover is not optional.</w:t>
      </w:r>
    </w:p>
    <w:p>
      <w:r>
        <w:rPr>
          <w:b/>
        </w:rPr>
        <w:t>Sources:</w:t>
      </w:r>
    </w:p>
    <w:p>
      <w:pPr>
        <w:pStyle w:val="ListBullet"/>
      </w:pPr>
      <w:r>
        <w:t>[Wrapbook Homepage](https://www.wrapbook.com)</w:t>
      </w:r>
    </w:p>
    <w:p>
      <w:pPr>
        <w:pStyle w:val="ListBullet"/>
      </w:pPr>
      <w:r>
        <w:t>[Wrapbook $750M Valuation](https://www.prnewswire.com/news-releases/wrapbook-raises-equity-financing-at-a-750m-valuation-plus-launch-of-secondary-tender-offer-for-employees-from-bessemer-venture-partners-302256240.html)</w:t>
      </w:r>
    </w:p>
    <w:p>
      <w:pPr>
        <w:pStyle w:val="ListBullet"/>
      </w:pPr>
      <w:r>
        <w:t>[Wrapbook $20M Raise (Hollywood Reporter)](https://www.hollywoodreporter.com/business/business-news/wrapbook-fund-bessemer-venture-partners-1236009642/)</w:t>
      </w:r>
    </w:p>
    <w:p>
      <w:pPr>
        <w:pStyle w:val="ListBullet"/>
      </w:pPr>
      <w:r>
        <w:t>[Wrapbook on Bessemer](https://www.bvp.com/news/wrapbook-the-unified-platform-for-entertainment-payroll-accounting-cost-tracking-and-reporting)</w:t>
      </w:r>
    </w:p>
    <w:p>
      <w:pPr>
        <w:pStyle w:val="ListBullet"/>
      </w:pPr>
      <w:r>
        <w:t>[Wrapbook 2026 Production Finance Report](https://www.prnewswire.com/news-releases/wrapbook-releases-2026-state-of-production-finance--accounting-report-302703092.html)</w:t>
      </w:r>
    </w:p>
    <w:p>
      <w:pPr>
        <w:pStyle w:val="ListBullet"/>
      </w:pPr>
      <w:r>
        <w:t>[Wrapbook Payments Help](https://help.wrapbook.com/docs/about-payments-worker)</w:t>
      </w:r>
    </w:p>
    <w:p>
      <w:pPr>
        <w:pStyle w:val="ListBullet"/>
      </w:pPr>
      <w:r>
        <w:t>[Wrapbook Payment Setup](https://help.wrapbook.com/docs/how-to-set-up-your-payment-method)</w:t>
      </w:r>
    </w:p>
    <w:p>
      <w:pPr>
        <w:pStyle w:val="ListBullet"/>
      </w:pPr>
      <w:r>
        <w:t>[AlleyWatch: Wrapbook Funding](https://alleywatch.com/2024/09/wrapbook-finance-payroll-production-platform-entertainment-industry-employer-of-record-cameron-woodward/)</w:t>
      </w:r>
    </w:p>
    <w:p>
      <w:pPr>
        <w:pStyle w:val="ListBullet"/>
      </w:pPr>
      <w:r>
        <w:t>[Contrary Research: Wrapbook](https://research.contrary.com/company/wrapbook)</w:t>
      </w:r>
    </w:p>
    <w:p>
      <w:pPr>
        <w:pStyle w:val="ListBullet"/>
      </w:pPr>
      <w:r>
        <w:t>[Brandfetch: Wrapbook Logo](https://brandfetch.com/wrapbook.com)</w:t>
      </w:r>
    </w:p>
    <w:p>
      <w:pPr>
        <w:pStyle w:val="ListBullet"/>
      </w:pPr>
      <w:r>
        <w:t>[Tracxn: Wrapbook Profile](https://tracxn.com/d/companies/wrapbook/__YkZjgygbtL2LnYqRLCCB9zIv9_dMWQLqDcLQZs-ovSE)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