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EXPERIAN | Stripe Sessions Research (SS Database Format)</w:t>
      </w:r>
    </w:p>
    <w:p>
      <w:r>
        <w:rPr>
          <w:i/>
        </w:rPr>
        <w:t>Generated: 2026-04-21</w:t>
      </w:r>
    </w:p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  <w:t>DATABASE FIELDS: Experian</w:t>
      </w:r>
    </w:p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Logo: https://companieslogo.com/img/orig/EXPN.L_BIG-45cfe4de.png?t=1752312076</w:t>
      </w:r>
    </w:p>
    <w:p>
      <w:pPr>
        <w:spacing w:after="40" w:before="0"/>
      </w:pPr>
      <w:r>
        <w:rPr>
          <w:rFonts w:ascii="Consolas" w:hAnsi="Consolas"/>
          <w:sz w:val="20"/>
        </w:rPr>
        <w:t>Nombre merchant: Experian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PAIN POINTS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Tittle_Pain Point_1: Multi-Market Billing Silos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Point_2: Subscription Churn Leak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Point_3: LatAm Payment Gap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Point_4: Cross-Border FX Drain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Point_5: Fraud Tool Irony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Desc_Pain Point_1: B2C subscriptions across US, UK, Brazil, Colombia, and 29 additional countries processed on separate regional billing stacks. No unified orchestration layer managing 200M+ registered consumer members.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Point_2: IdentityWorks plans ($9.99 to $29.99/mo) depend on recurring card charges. Failed renewals from expired cards, issuer blocks, and cross-border declines drive involuntary churn at scale.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Point_3: Brazil is a top 3 market with strong B2C presence, yet no Pix or Boleto acceptance for consumer subscriptions. 70%+ of Brazilian digital payments use Pix; Experian misses the majority.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Point_4: Operating across 32 countries with consumer subscription products requires multi-currency settlement. FX markup on $9.99 to $29.99 monthly charges compounds into material revenue leakage at 200M+ member scale.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Point_5: Experian sells fraud detection and identity verification tools but runs its own consumer billing on legacy infrastructure without smart routing or dynamic retry logic.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PSP TOPOLOGY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PSP_1: Undisclosed (US consumer billing)</w:t>
      </w:r>
    </w:p>
    <w:p>
      <w:pPr>
        <w:spacing w:after="40" w:before="0"/>
      </w:pPr>
      <w:r>
        <w:rPr>
          <w:rFonts w:ascii="Consolas" w:hAnsi="Consolas"/>
          <w:sz w:val="20"/>
        </w:rPr>
        <w:t>PSP_2: Undisclosed (UK consumer billing)</w:t>
      </w:r>
    </w:p>
    <w:p>
      <w:pPr>
        <w:spacing w:after="40" w:before="0"/>
      </w:pPr>
      <w:r>
        <w:rPr>
          <w:rFonts w:ascii="Consolas" w:hAnsi="Consolas"/>
          <w:sz w:val="20"/>
        </w:rPr>
        <w:t>PSP_3: Undisclosed (Brazil consumer billing)</w:t>
      </w:r>
    </w:p>
    <w:p>
      <w:pPr>
        <w:spacing w:after="40" w:before="0"/>
      </w:pPr>
      <w:r>
        <w:rPr>
          <w:rFonts w:ascii="Consolas" w:hAnsi="Consolas"/>
          <w:sz w:val="20"/>
        </w:rPr>
        <w:t>PSP_4: Undisclosed (enterprise B2B invoicing)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MISSING LOCAL METHODS (BLIND SPOTS)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Local_M_1: Pix</w:t>
      </w:r>
    </w:p>
    <w:p>
      <w:pPr>
        <w:spacing w:after="40" w:before="0"/>
      </w:pPr>
      <w:r>
        <w:rPr>
          <w:rFonts w:ascii="Consolas" w:hAnsi="Consolas"/>
          <w:sz w:val="20"/>
        </w:rPr>
        <w:t>Local_M_2: Boleto</w:t>
      </w:r>
    </w:p>
    <w:p>
      <w:pPr>
        <w:spacing w:after="40" w:before="0"/>
      </w:pPr>
      <w:r>
        <w:rPr>
          <w:rFonts w:ascii="Consolas" w:hAnsi="Consolas"/>
          <w:sz w:val="20"/>
        </w:rPr>
        <w:t>Local_M_3: SEPA Direct Debit</w:t>
      </w:r>
    </w:p>
    <w:p>
      <w:pPr>
        <w:spacing w:after="40" w:before="0"/>
      </w:pPr>
      <w:r>
        <w:rPr>
          <w:rFonts w:ascii="Consolas" w:hAnsi="Consolas"/>
          <w:sz w:val="20"/>
        </w:rPr>
        <w:t>Local_M_4: iDEAL</w:t>
      </w:r>
    </w:p>
    <w:p>
      <w:pPr>
        <w:spacing w:after="40" w:before="0"/>
      </w:pPr>
      <w:r>
        <w:rPr>
          <w:rFonts w:ascii="Consolas" w:hAnsi="Consolas"/>
          <w:sz w:val="20"/>
        </w:rPr>
        <w:t>Local_M_5: BLIK</w:t>
      </w:r>
    </w:p>
    <w:p>
      <w:pPr>
        <w:spacing w:after="40" w:before="0"/>
      </w:pPr>
      <w:r>
        <w:rPr>
          <w:rFonts w:ascii="Consolas" w:hAnsi="Consolas"/>
          <w:sz w:val="20"/>
        </w:rPr>
        <w:t>Local_M_6: Bancontact</w:t>
      </w:r>
    </w:p>
    <w:p>
      <w:pPr>
        <w:spacing w:after="40" w:before="0"/>
      </w:pPr>
      <w:r>
        <w:rPr>
          <w:rFonts w:ascii="Consolas" w:hAnsi="Consolas"/>
          <w:sz w:val="20"/>
        </w:rPr>
        <w:t>Local_M_7: Sofort</w:t>
      </w:r>
    </w:p>
    <w:p>
      <w:pPr>
        <w:spacing w:after="40" w:before="0"/>
      </w:pPr>
      <w:r>
        <w:rPr>
          <w:rFonts w:ascii="Consolas" w:hAnsi="Consolas"/>
          <w:sz w:val="20"/>
        </w:rPr>
        <w:t>Local_M_8: OXXO</w:t>
      </w:r>
    </w:p>
    <w:p>
      <w:pPr>
        <w:spacing w:after="40" w:before="0"/>
      </w:pPr>
      <w:r>
        <w:rPr>
          <w:rFonts w:ascii="Consolas" w:hAnsi="Consolas"/>
          <w:sz w:val="20"/>
        </w:rPr>
        <w:t>Local_M_9: PSE</w:t>
      </w:r>
    </w:p>
    <w:p>
      <w:pPr>
        <w:spacing w:after="40" w:before="0"/>
      </w:pPr>
      <w:r>
        <w:rPr>
          <w:rFonts w:ascii="Consolas" w:hAnsi="Consolas"/>
          <w:sz w:val="20"/>
        </w:rPr>
        <w:t>Local_M_10: UPI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2: YUNO CAPABILITIES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Tittle_Yuno_Cap1: Smart Routing</w:t>
      </w:r>
    </w:p>
    <w:p>
      <w:pPr>
        <w:spacing w:after="40" w:before="0"/>
      </w:pPr>
      <w:r>
        <w:rPr>
          <w:rFonts w:ascii="Consolas" w:hAnsi="Consolas"/>
          <w:sz w:val="20"/>
        </w:rPr>
        <w:t>Tittle_Yuno_Cap2: Failover &amp; Retries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Tittle_Yuno_Cap3: Local Payment Methods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Tittle_Yuno_Cap4: Unified Orchestration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Desc_Yuno_Cap1: Route each subscription renewal to the best acquirer for that card BIN, currency, and country. With $7.96B trailing revenue, 200M+ consumer members, and monthly billing cycles, a 3% auth uplift recovers millions in subscription revenue that would otherwise churn.</w:t>
      </w:r>
    </w:p>
    <w:p>
      <w:pPr>
        <w:spacing w:after="40" w:before="0"/>
      </w:pPr>
      <w:r>
        <w:rPr>
          <w:rFonts w:ascii="Consolas" w:hAnsi="Consolas"/>
          <w:sz w:val="20"/>
        </w:rPr>
        <w:t>Desc_Yuno_Cap2: When a renewal charge is declined, Yuno cascades to the next acquirer in milliseconds before the member ever sees a failed payment notice. Up to 50% of involuntary churn from card declines eliminated, preserving lifetime value across 200M+ member accounts.</w:t>
      </w:r>
    </w:p>
    <w:p>
      <w:pPr>
        <w:spacing w:after="40" w:before="0"/>
      </w:pPr>
      <w:r>
        <w:rPr>
          <w:rFonts w:ascii="Consolas" w:hAnsi="Consolas"/>
          <w:sz w:val="20"/>
        </w:rPr>
        <w:t>Desc_Yuno_Cap3: Activates the APMs Experian's global members prefer: Pix and Boleto in Brazil, SEPA DD in Europe, iDEAL in Netherlands, BLIK in Poland, PSE in Colombia, UPI in India, OXXO in Mexico. One API, 1,000+ methods, instant coverage across all 32 operating countries.</w:t>
      </w:r>
    </w:p>
    <w:p>
      <w:pPr>
        <w:spacing w:after="40" w:before="0"/>
      </w:pPr>
      <w:r>
        <w:rPr>
          <w:rFonts w:ascii="Consolas" w:hAnsi="Consolas"/>
          <w:sz w:val="20"/>
        </w:rPr>
        <w:t>Desc_Yuno_Cap4: Single dashboard replacing Experian's siloed regional billing stacks across US, UK, Brazil, Colombia, and APAC. Real-time renewal monitoring, centralized multi-currency reconciliation, anomaly detection via NOVA across all consumer subscription products.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Experian at a glance:</w:t>
      </w:r>
    </w:p>
    <w:p>
      <w:pPr>
        <w:pStyle w:val="ListBullet"/>
      </w:pPr>
      <w:r>
        <w:t>Founded 1996 (predecessor companies date to 1803). HQ Dublin, Ireland. Public: LSE EXPN (FTSE 100)</w:t>
      </w:r>
    </w:p>
    <w:p>
      <w:pPr>
        <w:pStyle w:val="ListBullet"/>
      </w:pPr>
      <w:r>
        <w:t>Trailing 12-month revenue: $7.96B (as of Sep 30, 2025)</w:t>
      </w:r>
    </w:p>
    <w:p>
      <w:pPr>
        <w:pStyle w:val="ListBullet"/>
      </w:pPr>
      <w:r>
        <w:t>H1 FY26 (Apr-Sep 2025): revenue up 12% YoY, Benchmark EBIT up 14%</w:t>
      </w:r>
    </w:p>
    <w:p>
      <w:pPr>
        <w:pStyle w:val="ListBullet"/>
      </w:pPr>
      <w:r>
        <w:t>FY26 guidance: total revenue growth 11%, organic revenue growth 8%</w:t>
      </w:r>
    </w:p>
    <w:p>
      <w:pPr>
        <w:pStyle w:val="ListBullet"/>
      </w:pPr>
      <w:r>
        <w:t>25,200 employees across 32 countries</w:t>
      </w:r>
    </w:p>
    <w:p>
      <w:pPr>
        <w:pStyle w:val="ListBullet"/>
      </w:pPr>
      <w:r>
        <w:t>Three global bureaus: Experian, Equifax, TransUnion. Experian is the largest</w:t>
      </w:r>
    </w:p>
    <w:p>
      <w:pPr>
        <w:pStyle w:val="ListBullet"/>
      </w:pPr>
      <w:r>
        <w:t>200M+ registered consumer members across US, Brazil, UK, Colombia, and other markets</w:t>
      </w:r>
    </w:p>
    <w:p>
      <w:pPr>
        <w:pStyle w:val="ListBullet"/>
      </w:pPr>
      <w:r>
        <w:t>B2C products: free credit monitoring, IdentityWorks Plus ($9.99/mo), IdentityWorks Premium ($19.99/mo), CreditWorks, Experian Boost, BillFixer</w:t>
      </w:r>
    </w:p>
    <w:p>
      <w:pPr>
        <w:pStyle w:val="ListBullet"/>
      </w:pPr>
      <w:r>
        <w:t>B2B products: credit data, decisioning, fraud prevention, marketing services, automotive</w:t>
      </w:r>
    </w:p>
    <w:p>
      <w:pPr>
        <w:pStyle w:val="ListBullet"/>
      </w:pPr>
      <w:r>
        <w:t>Organic growth: North America 10%, Latin America 4%, UK/Ireland 1%, EMEA/APAC 6%</w:t>
      </w:r>
    </w:p>
    <w:p>
      <w:pPr>
        <w:pStyle w:val="ListBullet"/>
      </w:pPr>
      <w:r>
        <w:t>CEO: Brian Cassin</w:t>
      </w:r>
    </w:p>
    <w:p>
      <w:r>
        <w:rPr>
          <w:b/>
        </w:rPr>
        <w:t>Confirmed PSPs / Payment Infrastructure:</w:t>
      </w:r>
    </w:p>
    <w:p>
      <w:pPr>
        <w:pStyle w:val="ListBullet"/>
      </w:pPr>
      <w:r>
        <w:t>No specific PSP names publicly disclosed</w:t>
      </w:r>
    </w:p>
    <w:p>
      <w:pPr>
        <w:pStyle w:val="ListBullet"/>
      </w:pPr>
      <w:r>
        <w:t>Consumer subscriptions billed via credit/debit card (recurring)</w:t>
      </w:r>
    </w:p>
    <w:p>
      <w:pPr>
        <w:pStyle w:val="ListBullet"/>
      </w:pPr>
      <w:r>
        <w:t>Regional billing likely fragmented across US, UK, Brazil, Colombia operations</w:t>
      </w:r>
    </w:p>
    <w:p>
      <w:pPr>
        <w:pStyle w:val="ListBullet"/>
      </w:pPr>
      <w:r>
        <w:t>B2B enterprise billing via invoicing (separate from consumer stack)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Experian itself is a data/analytics provider, not a payment processor</w:t>
      </w:r>
    </w:p>
    <w:p>
      <w:r>
        <w:rPr>
          <w:b/>
        </w:rPr>
        <w:t>Top 5 Markets Gap Analysis:</w:t>
      </w:r>
    </w:p>
    <w:p>
      <w:r>
        <w:t>MARKET 1: United States (largest market, ~65% of revenue)</w:t>
      </w:r>
    </w:p>
    <w:p>
      <w:pPr>
        <w:ind w:left="720"/>
      </w:pPr>
      <w:r>
        <w:t>OK Currently offer: Credit/debit card for consumer subscriptions</w:t>
      </w:r>
    </w:p>
    <w:p>
      <w:pPr>
        <w:ind w:left="720"/>
      </w:pPr>
      <w:r>
        <w:t>Missing: ACH direct debit, Apple Pay, Google Pay, PayPal for subscription billing</w:t>
      </w:r>
    </w:p>
    <w:p>
      <w:pPr>
        <w:ind w:left="720"/>
      </w:pPr>
      <w:r>
        <w:t>Note: 200M+ US credit files; direct consumer monetization growing rapidly</w:t>
      </w:r>
    </w:p>
    <w:p>
      <w:r>
        <w:t>MARKET 2: Brazil (top 3 market, strong B2C presence)</w:t>
      </w:r>
    </w:p>
    <w:p>
      <w:pPr>
        <w:ind w:left="720"/>
      </w:pPr>
      <w:r>
        <w:t>OK Currently offer: Credit/debit card (likely local acquirer)</w:t>
      </w:r>
    </w:p>
    <w:p>
      <w:pPr>
        <w:ind w:left="720"/>
      </w:pPr>
      <w:r>
        <w:t>Missing: Pix (70%+ of digital payments), Boleto, local installment cards</w:t>
      </w:r>
    </w:p>
    <w:p>
      <w:pPr>
        <w:ind w:left="720"/>
      </w:pPr>
      <w:r>
        <w:t>Note: Serasa Experian is the #1 credit bureau in Brazil with massive consumer reach</w:t>
      </w:r>
    </w:p>
    <w:p>
      <w:r>
        <w:t>MARKET 3: United Kingdom (historic home market)</w:t>
      </w:r>
    </w:p>
    <w:p>
      <w:pPr>
        <w:ind w:left="720"/>
      </w:pPr>
      <w:r>
        <w:t>OK Currently offer: Credit/debit card for consumer subscriptions</w:t>
      </w:r>
    </w:p>
    <w:p>
      <w:pPr>
        <w:ind w:left="720"/>
      </w:pPr>
      <w:r>
        <w:t>Missing: Open Banking / Pay by Bank, SEPA DD for EU cross-sell</w:t>
      </w:r>
    </w:p>
    <w:p>
      <w:pPr>
        <w:ind w:left="720"/>
      </w:pPr>
      <w:r>
        <w:t>Note: UK consumer credit monitoring market is growing; Experian is market leader</w:t>
      </w:r>
    </w:p>
    <w:p>
      <w:r>
        <w:t>MARKET 4: Colombia (growing LatAm B2C market)</w:t>
      </w:r>
    </w:p>
    <w:p>
      <w:pPr>
        <w:ind w:left="720"/>
      </w:pPr>
      <w:r>
        <w:t>OK Currently offer: Credit/debit card</w:t>
      </w:r>
    </w:p>
    <w:p>
      <w:pPr>
        <w:ind w:left="720"/>
      </w:pPr>
      <w:r>
        <w:t>Missing: PSE (bank transfer, dominant in Colombia), Nequi, Daviplata</w:t>
      </w:r>
    </w:p>
    <w:p>
      <w:pPr>
        <w:ind w:left="720"/>
      </w:pPr>
      <w:r>
        <w:t>Note: DataCredito Experian is a leading bureau in Colombia</w:t>
      </w:r>
    </w:p>
    <w:p>
      <w:r>
        <w:t>MARKET 5: India (APAC growth market)</w:t>
      </w:r>
    </w:p>
    <w:p>
      <w:pPr>
        <w:ind w:left="720"/>
      </w:pPr>
      <w:r>
        <w:t>OK Currently offer: Credit/debit card</w:t>
      </w:r>
    </w:p>
    <w:p>
      <w:pPr>
        <w:ind w:left="720"/>
      </w:pPr>
      <w:r>
        <w:t>Missing: UPI (85%+ of Indian digital payments), Paytm, PhonePe, RuPay</w:t>
      </w:r>
    </w:p>
    <w:p>
      <w:pPr>
        <w:ind w:left="720"/>
      </w:pPr>
      <w:r>
        <w:t>Note: Experian India is a licensed credit bureau; consumer products expanding</w:t>
      </w:r>
    </w:p>
    <w:p>
      <w:r>
        <w:rPr>
          <w:b/>
        </w:rPr>
        <w:t>Key meeting angles:</w:t>
      </w:r>
    </w:p>
    <w:p>
      <w:pPr>
        <w:pStyle w:val="ListNumber"/>
      </w:pPr>
      <w:r>
        <w:t>1. **200M+ member base** | Even 1% improvement in renewal rates translates to millions of recovered subscriptions across Experian's global consumer platform</w:t>
      </w:r>
    </w:p>
    <w:p>
      <w:pPr>
        <w:pStyle w:val="ListNumber"/>
      </w:pPr>
      <w:r>
        <w:t>2. **Brazil without Pix** | Serasa Experian is #1 in Brazil but consumer billing ignores the dominant payment method. Pix adoption would unlock material subscription growth.</w:t>
      </w:r>
    </w:p>
    <w:p>
      <w:pPr>
        <w:pStyle w:val="ListNumber"/>
      </w:pPr>
      <w:r>
        <w:t>3. **Involuntary churn** | $9.99 to $29.99/mo subscriptions are highly sensitive to card decline-driven churn. Smart retry logic is a direct revenue protector.</w:t>
      </w:r>
    </w:p>
    <w:p>
      <w:pPr>
        <w:pStyle w:val="ListNumber"/>
      </w:pPr>
      <w:r>
        <w:t>4. **Regional silo opportunity** | Unifying US + UK + Brazil + Colombia billing under one orchestration layer eliminates redundant infrastructure and enables global analytics</w:t>
      </w:r>
    </w:p>
    <w:p>
      <w:pPr>
        <w:pStyle w:val="ListNumber"/>
      </w:pPr>
      <w:r>
        <w:t>5. **Fraud tool credibility** | Experian sells fraud prevention to others but lacks modern payment orchestration internally. Yuno + NOVA aligns with their own data-driven philosophy.</w:t>
      </w:r>
    </w:p>
    <w:p>
      <w:pPr>
        <w:pStyle w:val="ListNumber"/>
      </w:pPr>
      <w:r>
        <w:t>6. **B2B upsell path** | Starting with B2C subscription billing creates a proof point for Experian's enterprise products and client-facing payment solutions</w:t>
      </w:r>
    </w:p>
    <w:p>
      <w:r>
        <w:rPr>
          <w:b/>
        </w:rPr>
        <w:t>Sources:</w:t>
      </w:r>
    </w:p>
    <w:p>
      <w:pPr>
        <w:pStyle w:val="ListBullet"/>
      </w:pPr>
      <w:r>
        <w:t>[Experian Full-Year Results FY25](https://www.experianplc.com/newsroom/press-releases/2025/full-year-results-fy25)</w:t>
      </w:r>
    </w:p>
    <w:p>
      <w:pPr>
        <w:pStyle w:val="ListBullet"/>
      </w:pPr>
      <w:r>
        <w:t>[Experian H1 FY26 Results](https://www.experianplc.com/newsroom/press-releases/2025/half-year-results-fy26)</w:t>
      </w:r>
    </w:p>
    <w:p>
      <w:pPr>
        <w:pStyle w:val="ListBullet"/>
      </w:pPr>
      <w:r>
        <w:t>[Experian Q3 FY26 Trading Update](https://www.experianplc.com/newsroom/press-releases/2026/trading-update--third-quarter-fy26)</w:t>
      </w:r>
    </w:p>
    <w:p>
      <w:pPr>
        <w:pStyle w:val="ListBullet"/>
      </w:pPr>
      <w:r>
        <w:t>[Experian Business Model](https://www.experianplc.com/what-we-do/our-business-model)</w:t>
      </w:r>
    </w:p>
    <w:p>
      <w:pPr>
        <w:pStyle w:val="ListBullet"/>
      </w:pPr>
      <w:r>
        <w:t>[Experian About](https://www.experian.com/corporate/about-experian)</w:t>
      </w:r>
    </w:p>
    <w:p>
      <w:pPr>
        <w:pStyle w:val="ListBullet"/>
      </w:pPr>
      <w:r>
        <w:t>[Experian Consumer Services](https://www.experian.com/consumer-information/)</w:t>
      </w:r>
    </w:p>
    <w:p>
      <w:pPr>
        <w:pStyle w:val="ListBullet"/>
      </w:pPr>
      <w:r>
        <w:t>[Experian IdentityWorks Plans](https://www.security.org/identity-theft/experian/)</w:t>
      </w:r>
    </w:p>
    <w:p>
      <w:pPr>
        <w:pStyle w:val="ListBullet"/>
      </w:pPr>
      <w:r>
        <w:t>[Experian Credit Monitoring](https://www.experian.com/credit/credit-monitoring/)</w:t>
      </w:r>
    </w:p>
    <w:p>
      <w:pPr>
        <w:pStyle w:val="ListBullet"/>
      </w:pPr>
      <w:r>
        <w:t>[Experian Wikipedia](https://en.wikipedia.org/wiki/Experian)</w:t>
      </w:r>
    </w:p>
    <w:p>
      <w:pPr>
        <w:pStyle w:val="ListBullet"/>
      </w:pPr>
      <w:r>
        <w:t>[Experian McKinsey AI/Growth](https://www.mckinsey.com/capabilities/tech-and-ai/our-insights/how-experian-is-fueling-its-next-phase-of-growth-with-data-ai-and-platforms)</w:t>
      </w:r>
    </w:p>
    <w:p>
      <w:pPr>
        <w:pStyle w:val="ListBullet"/>
      </w:pPr>
      <w:r>
        <w:t>[Experian Logo](https://companieslogo.com/experian/logo/)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