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5B4CFF"/>
        </w:rPr>
        <w:t>AMAZON | Stripe Sessions Research</w:t>
      </w:r>
    </w:p>
    <w:p>
      <w:r>
        <w:rPr>
          <w:rFonts w:ascii="Calibri" w:hAnsi="Calibri"/>
          <w:color w:val="666666"/>
          <w:sz w:val="18"/>
        </w:rPr>
        <w:t>Generated: 2026-04-21 | Yuno Payment Intelligence</w:t>
      </w:r>
    </w:p>
    <w:p/>
    <w:p>
      <w:pPr>
        <w:pStyle w:val="Heading1"/>
      </w:pPr>
      <w:r>
        <w:rPr>
          <w:rFonts w:ascii="Calibri" w:hAnsi="Calibri"/>
          <w:color w:val="5B4CFF"/>
        </w:rPr>
        <w:t>DATABASE FIELDS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Logo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https://assets.aboutamazon.com/2e/d7/ac71f1f344c39f8949f48fc89e71/amazon-logo-squid-ink-smile-orange.png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Nombre merchant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Amazon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5B4CFF"/>
        </w:rPr>
        <w:t>SLIDE 1: PAIN POINTS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Tittle_Pain Point_1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Multi-PSP Fragmentation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23/28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Tittle_Pain Point_2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Outage Vulnerability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20/28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Tittle_Pain Point_3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Checkout Decline Loops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22/28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Tittle_Pain Point_4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Wallet Ecosystem Gaps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21/28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Tittle_Pain Point_5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Cross-Border Auth Loss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22/28 OK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Desc_Pain Point_1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Chase Paymentech, Worldpay, Mastercard Gateway across regions with no unified orchestration. Each market runs siloed routing, blocking $588B optimization.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154/160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Desc_Pain Point_2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March 2026 outage lasted 5+ hours with 18,000+ reports. Users could not checkout, add gift cards, or switch payment methods. Zero automated failover activated.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159/160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Desc_Pain Point_3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"Payment Revision Needed" errors (codes 2063, 2016, 2026) push users to "contact your bank" with no in-flow recovery or APM suggestion. Drives cart abandonment.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160/160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Desc_Pain Point_4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Amazon blocks PayPal, Google Pay, Apple Pay on web to protect Amazon Pay. Excludes hundreds of millions of wallet users who prefer their default digital wallet.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160/160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Desc_Pain Point_5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International segment ($161.9B) spans 23 marketplaces. Cross-border card transactions face elevated declines from local issuers flagging foreign acquirer BINs.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159/160 OK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5B4CFF"/>
        </w:rPr>
        <w:t>SLIDE 1: PSP TOPOLOGY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PSP_1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Chase Paymentech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PSP_2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Worldpay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PSP_3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Mastercard Gateway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PSP_4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Amazon Pay (proprietary)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5B4CFF"/>
        </w:rPr>
        <w:t>SLIDE 1: MISSING LOCAL METHODS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PayPal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Google Pay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Apple Pay (web)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Bizum (Spain)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Local_M_5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Bancontact (Belgium)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Local_M_6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iDEAL (Netherlands)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Local_M_7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MBWay (Portugal)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Local_M_8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Mercado Pago (LATAM)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Local_M_9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DANA (Indonesia)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Local_M_10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GrabPay (SE Asia)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5B4CFF"/>
        </w:rPr>
        <w:t>SLIDE 2: YUNO CAPABILITIES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Tittle_Yuno_Cap1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Smart Routing Engine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20/30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Tittle_Yuno_Cap2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Failover + NOVA Recovery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24/30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Tittle_Yuno_Cap3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1,000+ Local APMs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17/30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Tittle_Yuno_Cap4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Unified Global Dashboard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24/30 OK</w:t>
            </w:r>
          </w:p>
        </w:tc>
      </w:tr>
    </w:tbl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Desc_Yuno_Cap1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 each of Amazon's billions of annual transactions to the optimal acquirer per card BIN, issuer, and market. With $588B in e-commerce revenue, even a 1% auth uplift recovers $5.8B in lost sales. Real-time processor performance analysis per corridor.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253/280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Desc_Yuno_Cap2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Automatic cascade across Chase Paymentech, Worldpay, and Mastercard Gateway. When one acquirer declines or goes down (March 2026 outage), Yuno reroutes in ms. NOVA AI recovers 75% of soft declines. Livelo recovered 50% of failed transactions.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242/280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Desc_Yuno_Cap3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Activate missing wallets across all 23 Amazon marketplaces: PayPal, Google Pay, Apple Pay on web; Bizum in Spain, iDEAL in Netherlands, Bancontact in Belgium, DANA in Indonesia, GrabPay in SE Asia. One API, zero per-market engineering.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235/280 OK</w:t>
            </w:r>
          </w:p>
        </w:tc>
      </w:tr>
      <w:tr>
        <w:tc>
          <w:tcPr>
            <w:tcW w:type="dxa" w:w="2835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4CFF"/>
                <w:sz w:val="18"/>
              </w:rPr>
              <w:t>Desc_Yuno_Cap4</w:t>
            </w:r>
          </w:p>
        </w:tc>
        <w:tc>
          <w:tcPr>
            <w:tcW w:type="dxa" w:w="5669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Replace Amazon's siloed regional stacks with one real-time dashboard. Centralized approval monitoring across Chase Paymentech, Worldpay, Mastercard Gateway. ms anomaly detection catches issues like the March 2026 outage before they reach users.</w:t>
            </w:r>
          </w:p>
        </w:tc>
        <w:tc>
          <w:tcPr>
            <w:tcW w:type="dxa" w:w="1417"/>
            <w:shd w:fill="F2F2F2" w:val="clear"/>
          </w:tcPr>
          <w:p>
            <w:pPr>
              <w:spacing w:before="40" w:after="40"/>
            </w:pPr>
            <w:r>
              <w:rPr>
                <w:rFonts w:ascii="Calibri" w:hAnsi="Calibri"/>
                <w:color w:val="008000"/>
                <w:sz w:val="16"/>
              </w:rPr>
              <w:t>244/280 OK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5B4CFF"/>
        </w:rPr>
        <w:t>RESEARCH BACKING</w:t>
      </w:r>
    </w:p>
    <w:p>
      <w:pPr>
        <w:pStyle w:val="Heading2"/>
      </w:pPr>
      <w:r>
        <w:rPr>
          <w:rFonts w:ascii="Calibri" w:hAnsi="Calibri"/>
          <w:color w:val="5B4CFF"/>
        </w:rPr>
        <w:t>Company Overview</w:t>
      </w:r>
    </w:p>
    <w:p>
      <w:r>
        <w:rPr>
          <w:rFonts w:ascii="Calibri" w:hAnsi="Calibri"/>
          <w:sz w:val="20"/>
        </w:rPr>
        <w:t>Amazon (NASDAQ: AMZN) is the world's largest e-commerce company with $716.9B in FY2025 revenue. It operates 23 marketplace websites across 20+ countries. North America generated $426.3B, International $161.9B, and AWS $128.7B. Amazon runs a fully proprietary payment stack, processing via Chase Paymentech (US primary), Worldpay (Amazon Pay acquirer), and Mastercard Gateway (MENA via Amazon Payment Services). Amazon effectively acts as its own orchestrator; AWS published an 'Agentic Payments' architecture using a Cognitive Payments Director on AWS Bedrock. 3P marketplace sellers account for approximately $300B in GMV.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B4CFF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Market</w:t>
            </w:r>
          </w:p>
        </w:tc>
        <w:tc>
          <w:tcPr>
            <w:tcW w:type="dxa" w:w="1728"/>
            <w:shd w:fill="5B4CFF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1728"/>
            <w:shd w:fill="5B4CFF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Offered APMs</w:t>
            </w:r>
          </w:p>
        </w:tc>
        <w:tc>
          <w:tcPr>
            <w:tcW w:type="dxa" w:w="1728"/>
            <w:shd w:fill="5B4CFF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Missing APMs</w:t>
            </w:r>
          </w:p>
        </w:tc>
        <w:tc>
          <w:tcPr>
            <w:tcW w:type="dxa" w:w="1728"/>
            <w:shd w:fill="5B4CFF" w:val="clea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United States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$426.3B (NA)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Visa, MC, Amex, Discover, JCB, Amazon Store Card, ACH, EBT/SNAP, Affirm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PayPal, Google Pay, Apple Pay (web), Venmo, Cash App Pay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 430M+ accounts; Apple/Google Pay dominate mobile wallets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Germany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$40.9B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Visa, MC, Amex, SEPA DD, Kauf auf Rechnung, Monthly Invoice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 (explicitly excluded), Klarna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 used by 57% of German online shoppers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United Kingdom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$37.86B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Visa, MC, Amex, Pay by Bank, SEPA DD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PayPal, Google Pay, Apple Pay (web), Klarna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PayPal dominant for UK online payments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Japan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$27.4B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Visa, MC, Amex, JCB, Konbini, ATM/Pay-easy, E-Money, Carrier Billing, Paidy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LINE Pay, Rakuten Pay, PayPay, Merpay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PayPay has 63M+ users in Japan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Brazil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Growing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Visa, MC, Elo, Amex, Pix, Boleto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Mercado Pago, PicPay, Google Pay, Nubank direct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6"/>
              </w:rPr>
              <w:t>Mercado Pago: 50M+ users, top wallet in Brazil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5B4CFF"/>
        </w:rPr>
        <w:t>Outage and Incident History</w:t>
      </w:r>
    </w:p>
    <w:p>
      <w:pPr>
        <w:pStyle w:val="ListBullet"/>
      </w:pPr>
      <w:r>
        <w:rPr>
          <w:rFonts w:ascii="Calibri" w:hAnsi="Calibri"/>
          <w:sz w:val="18"/>
        </w:rPr>
        <w:t>March 5, 2026: Major outage lasting 5+ hours (starting 1:55 PM ET). Over 18,000 user reports. Users could not complete checkout, add gift cards, pay for orders, or switch payment methods. Amazon Fresh and Whole Foods also affected. No automated failover.</w:t>
      </w:r>
    </w:p>
    <w:p>
      <w:pPr>
        <w:pStyle w:val="ListBullet"/>
      </w:pPr>
      <w:r>
        <w:rPr>
          <w:rFonts w:ascii="Calibri" w:hAnsi="Calibri"/>
          <w:sz w:val="18"/>
        </w:rPr>
        <w:t>October 2025: AWS global outage in US-EAST-1 region. Significant API errors and connectivity issues. Amazon Pay and dependent services impacted.</w:t>
      </w:r>
    </w:p>
    <w:p>
      <w:pPr>
        <w:pStyle w:val="ListBullet"/>
      </w:pPr>
      <w:r>
        <w:rPr>
          <w:rFonts w:ascii="Calibri" w:hAnsi="Calibri"/>
          <w:sz w:val="18"/>
        </w:rPr>
        <w:t>Recurring: 'Payment Revision Needed' errors (codes 2063, 2016, 2021, 2023, 2026, etc.) are so frequent that multiple third-party troubleshooting guides exist.</w:t>
      </w:r>
    </w:p>
    <w:p>
      <w:pPr>
        <w:pStyle w:val="ListBullet"/>
      </w:pPr>
      <w:r>
        <w:rPr>
          <w:rFonts w:ascii="Calibri" w:hAnsi="Calibri"/>
          <w:sz w:val="18"/>
        </w:rPr>
        <w:t>Recurring: Double charge complaints on Trustpilot from authorization hold patterns.</w:t>
      </w:r>
    </w:p>
    <w:p>
      <w:pPr>
        <w:pStyle w:val="ListBullet"/>
      </w:pPr>
      <w:r>
        <w:rPr>
          <w:rFonts w:ascii="Calibri" w:hAnsi="Calibri"/>
          <w:sz w:val="18"/>
        </w:rPr>
        <w:t>FTC: $2.5B settlement related to refund practices; ongoing regulatory attention on chargebacks.</w:t>
      </w:r>
    </w:p>
    <w:p>
      <w:pPr>
        <w:pStyle w:val="Heading2"/>
      </w:pPr>
      <w:r>
        <w:rPr>
          <w:rFonts w:ascii="Calibri" w:hAnsi="Calibri"/>
          <w:color w:val="5B4CFF"/>
        </w:rPr>
        <w:t>Meeting Angles</w:t>
      </w:r>
    </w:p>
    <w:p>
      <w:pPr>
        <w:pStyle w:val="ListBullet"/>
      </w:pPr>
      <w:r>
        <w:rPr>
          <w:rFonts w:ascii="Calibri" w:hAnsi="Calibri"/>
          <w:sz w:val="18"/>
        </w:rPr>
        <w:t>Worldpay ownership change: Worldpay (Amazon Pay's primary acquirer) now under Global Payments after $24.5B acquisition. Contract renegotiation window creates openness to evaluating alternatives.</w:t>
      </w:r>
    </w:p>
    <w:p>
      <w:pPr>
        <w:pStyle w:val="ListBullet"/>
      </w:pPr>
      <w:r>
        <w:rPr>
          <w:rFonts w:ascii="Calibri" w:hAnsi="Calibri"/>
          <w:sz w:val="18"/>
        </w:rPr>
        <w:t>Outage resilience: March 2026 outage (5+ hours, 18K+ reports) exposed zero-failover architecture. Yuno's automatic cascade prevents revenue loss during downtime.</w:t>
      </w:r>
    </w:p>
    <w:p>
      <w:pPr>
        <w:pStyle w:val="ListBullet"/>
      </w:pPr>
      <w:r>
        <w:rPr>
          <w:rFonts w:ascii="Calibri" w:hAnsi="Calibri"/>
          <w:sz w:val="18"/>
        </w:rPr>
        <w:t>LATAM acceleration: Amazon expanding to Colombia and Chile with plans for 10 new markets. Yuno has proven LATAM infrastructure (InDrive: 10 markets, 90% approval; Rappi: zero implementation cost).</w:t>
      </w:r>
    </w:p>
    <w:p>
      <w:pPr>
        <w:pStyle w:val="ListBullet"/>
      </w:pPr>
      <w:r>
        <w:rPr>
          <w:rFonts w:ascii="Calibri" w:hAnsi="Calibri"/>
          <w:sz w:val="18"/>
        </w:rPr>
        <w:t>Wallet exclusion strategy risk: Blocking PayPal, Google Pay, Apple Pay preserves Amazon Pay but causes measurable checkout friction for hundreds of millions of wallet users.</w:t>
      </w:r>
    </w:p>
    <w:p>
      <w:pPr>
        <w:pStyle w:val="ListBullet"/>
      </w:pPr>
      <w:r>
        <w:rPr>
          <w:rFonts w:ascii="Calibri" w:hAnsi="Calibri"/>
          <w:sz w:val="18"/>
        </w:rPr>
        <w:t>Amazon Payment Services as competitor: APS operates in 9 MENA countries. Yuno competes for MENA merchants wanting multi-PSP flexibility vs. Amazon's single-provider lock-in.</w:t>
      </w:r>
    </w:p>
    <w:p>
      <w:pPr>
        <w:pStyle w:val="ListBullet"/>
      </w:pPr>
      <w:r>
        <w:rPr>
          <w:rFonts w:ascii="Calibri" w:hAnsi="Calibri"/>
          <w:sz w:val="18"/>
        </w:rPr>
        <w:t>3P seller opportunity: ~$300B GMV from 3P sellers who also sell on Shopify, Walmart, eBay. These sellers need multi-channel payment orchestration outside Amazon's walled garden.</w:t>
      </w:r>
    </w:p>
    <w:p>
      <w:pPr>
        <w:pStyle w:val="ListBullet"/>
      </w:pPr>
      <w:r>
        <w:rPr>
          <w:rFonts w:ascii="Calibri" w:hAnsi="Calibri"/>
          <w:sz w:val="18"/>
        </w:rPr>
        <w:t>AI orchestration parallel: AWS 'Cognitive Payments Director' on Bedrock confirms Amazon is thinking about AI-driven routing. Yuno already delivers this in production.</w:t>
      </w:r>
    </w:p>
    <w:p>
      <w:pPr>
        <w:pStyle w:val="Heading2"/>
      </w:pPr>
      <w:r>
        <w:rPr>
          <w:rFonts w:ascii="Calibri" w:hAnsi="Calibri"/>
          <w:color w:val="5B4CFF"/>
        </w:rPr>
        <w:t>Sources</w:t>
      </w:r>
    </w:p>
    <w:p>
      <w:pPr>
        <w:pStyle w:val="ListBullet"/>
      </w:pPr>
      <w:r>
        <w:rPr>
          <w:rFonts w:ascii="Calibri" w:hAnsi="Calibri"/>
          <w:sz w:val="16"/>
        </w:rPr>
        <w:t>Amazon Official Logo: https://press.aboutamazon.com/logos</w:t>
      </w:r>
    </w:p>
    <w:p>
      <w:pPr>
        <w:pStyle w:val="ListBullet"/>
      </w:pPr>
      <w:r>
        <w:rPr>
          <w:rFonts w:ascii="Calibri" w:hAnsi="Calibri"/>
          <w:sz w:val="16"/>
        </w:rPr>
        <w:t>Amazon US Payment Methods: https://www.amazon.com/gp/help/customer/display.html?nodeId=GFBWMNXEPYVJAY9A</w:t>
      </w:r>
    </w:p>
    <w:p>
      <w:pPr>
        <w:pStyle w:val="ListBullet"/>
      </w:pPr>
      <w:r>
        <w:rPr>
          <w:rFonts w:ascii="Calibri" w:hAnsi="Calibri"/>
          <w:sz w:val="16"/>
        </w:rPr>
        <w:t>Amazon UK/DE/JP/IN/BR/MX/AU Payment Methods: Official help pages per marketplace</w:t>
      </w:r>
    </w:p>
    <w:p>
      <w:pPr>
        <w:pStyle w:val="ListBullet"/>
      </w:pPr>
      <w:r>
        <w:rPr>
          <w:rFonts w:ascii="Calibri" w:hAnsi="Calibri"/>
          <w:sz w:val="16"/>
        </w:rPr>
        <w:t>Chase Paymentech as Amazon acquirer: https://www.quora.com/Which-company-handles-Amazons-credit-card-processing</w:t>
      </w:r>
    </w:p>
    <w:p>
      <w:pPr>
        <w:pStyle w:val="ListBullet"/>
      </w:pPr>
      <w:r>
        <w:rPr>
          <w:rFonts w:ascii="Calibri" w:hAnsi="Calibri"/>
          <w:sz w:val="16"/>
        </w:rPr>
        <w:t>Worldpay enables Amazon Pay: https://www.finextra.com/newsarticle/33565/worldpay-becomes-first-acquirer-to-enable-amazon-pay</w:t>
      </w:r>
    </w:p>
    <w:p>
      <w:pPr>
        <w:pStyle w:val="ListBullet"/>
      </w:pPr>
      <w:r>
        <w:rPr>
          <w:rFonts w:ascii="Calibri" w:hAnsi="Calibri"/>
          <w:sz w:val="16"/>
        </w:rPr>
        <w:t>Amazon Revenue by Region: https://bullfincher.io/companies/amazoncom/revenue-by-geography</w:t>
      </w:r>
    </w:p>
    <w:p>
      <w:pPr>
        <w:pStyle w:val="ListBullet"/>
      </w:pPr>
      <w:r>
        <w:rPr>
          <w:rFonts w:ascii="Calibri" w:hAnsi="Calibri"/>
          <w:sz w:val="16"/>
        </w:rPr>
        <w:t>Mastercard + APS MEA: https://fintechmagazine.com/articles/mastercard-and-amazon-payment-services-ink-mea-deal</w:t>
      </w:r>
    </w:p>
    <w:p>
      <w:pPr>
        <w:pStyle w:val="ListBullet"/>
      </w:pPr>
      <w:r>
        <w:rPr>
          <w:rFonts w:ascii="Calibri" w:hAnsi="Calibri"/>
          <w:sz w:val="16"/>
        </w:rPr>
        <w:t>AWS Agentic Payments: https://aws.amazon.com/blogs/industries/agentic-payments-the-next-evolution-in-the-payments-value-chain/</w:t>
      </w:r>
    </w:p>
    <w:p>
      <w:pPr>
        <w:pStyle w:val="ListBullet"/>
      </w:pPr>
      <w:r>
        <w:rPr>
          <w:rFonts w:ascii="Calibri" w:hAnsi="Calibri"/>
          <w:sz w:val="16"/>
        </w:rPr>
        <w:t>Amazon March 2026 Outage: https://www.tomsguide.com/computing/live/amazon-is-down-live-outage-report-as-users-cant-check-out-see-product-reviews-and-more</w:t>
      </w:r>
    </w:p>
    <w:p>
      <w:pPr>
        <w:pStyle w:val="ListBullet"/>
      </w:pPr>
      <w:r>
        <w:rPr>
          <w:rFonts w:ascii="Calibri" w:hAnsi="Calibri"/>
          <w:sz w:val="16"/>
        </w:rPr>
        <w:t>AWS Oct 2025 Outage: https://www.cnn.com/business/live-news/amazon-tech-outage-10-20-25-intl</w:t>
      </w:r>
    </w:p>
    <w:p>
      <w:pPr>
        <w:pStyle w:val="ListBullet"/>
      </w:pPr>
      <w:r>
        <w:rPr>
          <w:rFonts w:ascii="Calibri" w:hAnsi="Calibri"/>
          <w:sz w:val="16"/>
        </w:rPr>
        <w:t>Amazon Payment Errors: https://www.izoate.com/blog/how-to-fix-amazon-error-2063-2026-prime-video-payment-failed-solution/</w:t>
      </w:r>
    </w:p>
    <w:p>
      <w:pPr>
        <w:pStyle w:val="ListBullet"/>
      </w:pPr>
      <w:r>
        <w:rPr>
          <w:rFonts w:ascii="Calibri" w:hAnsi="Calibri"/>
          <w:sz w:val="16"/>
        </w:rPr>
        <w:t>Amazon FTC Settlement: https://www.ftc.gov/enforcement/refunds/amazon-refunds</w:t>
      </w:r>
    </w:p>
    <w:p>
      <w:pPr>
        <w:pStyle w:val="ListBullet"/>
      </w:pPr>
      <w:r>
        <w:rPr>
          <w:rFonts w:ascii="Calibri" w:hAnsi="Calibri"/>
          <w:sz w:val="16"/>
        </w:rPr>
        <w:t>Amazon No PayPal: https://www.slashgear.com/1943009/why-amazon-does-not-accept-paypal-and-what-you-can-use-instead/</w:t>
      </w:r>
    </w:p>
    <w:p>
      <w:pPr>
        <w:pStyle w:val="ListBullet"/>
      </w:pPr>
      <w:r>
        <w:rPr>
          <w:rFonts w:ascii="Calibri" w:hAnsi="Calibri"/>
          <w:sz w:val="16"/>
        </w:rPr>
        <w:t>Amazon Chargebacks: https://justt.ai/blog/amazon-chargebacks/</w:t>
      </w:r>
    </w:p>
    <w:p>
      <w:pPr>
        <w:pStyle w:val="ListBullet"/>
      </w:pPr>
      <w:r>
        <w:rPr>
          <w:rFonts w:ascii="Calibri" w:hAnsi="Calibri"/>
          <w:sz w:val="16"/>
        </w:rPr>
        <w:t>Amazon Global Marketplaces: https://easyparser.com/blog/amazon-global-marketplaces-2025-complete-guide</w:t>
      </w:r>
    </w:p>
    <w:p>
      <w:pPr>
        <w:pStyle w:val="ListBullet"/>
      </w:pPr>
      <w:r>
        <w:rPr>
          <w:rFonts w:ascii="Calibri" w:hAnsi="Calibri"/>
          <w:sz w:val="16"/>
        </w:rPr>
        <w:t>Worldpay Acquired by Global Payments: https://www.digitaltransactions.net/how-top-u-s-acquirers-ranking-changed-following-acquisitions/</w:t>
      </w:r>
    </w:p>
    <w:p>
      <w:pPr>
        <w:pStyle w:val="ListBullet"/>
      </w:pPr>
      <w:r>
        <w:rPr>
          <w:rFonts w:ascii="Calibri" w:hAnsi="Calibri"/>
          <w:sz w:val="16"/>
        </w:rPr>
        <w:t>Amazon Pay India: https://inc42.com/features/can-amazon-pay-turn-scale-into-fintech-dominance/</w:t>
      </w:r>
    </w:p>
    <w:p>
      <w:pPr>
        <w:pStyle w:val="ListBullet"/>
      </w:pPr>
      <w:r>
        <w:rPr>
          <w:rFonts w:ascii="Calibri" w:hAnsi="Calibri"/>
          <w:sz w:val="16"/>
        </w:rPr>
        <w:t>Amazon LATAM Expansion: https://resources.merchantspring.io/blog/amazon-expansion-in-latam-opportunities-risks-strategy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