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HUBSPOT | Stripe Sessions Research (SS Database Format)</w:t>
      </w:r>
    </w:p>
    <w:p>
      <w:r>
        <w:rPr>
          <w:i/>
        </w:rPr>
        <w:t>Generated: 2026-04-21</w:t>
      </w:r>
    </w:p>
    <w:p>
      <w:pPr/>
      <w:r>
        <w:rPr>
          <w:rFonts w:ascii="Courier New" w:hAnsi="Courier New"/>
          <w:sz w:val="20"/>
        </w:rPr>
        <w:t>═══════════════════════════════════════</w:t>
      </w:r>
    </w:p>
    <w:p>
      <w:pPr/>
      <w:r>
        <w:rPr>
          <w:rFonts w:ascii="Courier New" w:hAnsi="Courier New"/>
          <w:sz w:val="20"/>
        </w:rPr>
        <w:t>DATABASE FIELDS: HubSpot</w:t>
      </w:r>
    </w:p>
    <w:p>
      <w:pPr/>
      <w:r>
        <w:rPr>
          <w:rFonts w:ascii="Courier New" w:hAnsi="Courier New"/>
          <w:sz w:val="20"/>
        </w:rPr>
        <w:t>═══════════════════════════════════════</w:t>
      </w:r>
    </w:p>
    <w:p>
      <w:pPr/>
    </w:p>
    <w:p>
      <w:pPr/>
      <w:r>
        <w:rPr>
          <w:rFonts w:ascii="Courier New" w:hAnsi="Courier New"/>
          <w:sz w:val="20"/>
        </w:rPr>
        <w:t>Logo: https://asset.brandfetch.io/idchmboHEZ/idVbvoR5JE.svg</w:t>
      </w:r>
    </w:p>
    <w:p>
      <w:pPr/>
      <w:r>
        <w:rPr>
          <w:rFonts w:ascii="Courier New" w:hAnsi="Courier New"/>
          <w:sz w:val="20"/>
        </w:rPr>
        <w:t>Nombre merchant: HubSpot</w:t>
      </w:r>
    </w:p>
    <w:p>
      <w:pPr/>
    </w:p>
    <w:p>
      <w:pPr/>
      <w:r>
        <w:rPr>
          <w:rFonts w:ascii="Courier New" w:hAnsi="Courier New"/>
          <w:sz w:val="20"/>
        </w:rPr>
        <w:t>SLIDE 1: PAIN POINTS</w:t>
      </w:r>
    </w:p>
    <w:p>
      <w:pPr/>
    </w:p>
    <w:p>
      <w:pPr/>
      <w:r>
        <w:rPr>
          <w:rFonts w:ascii="Courier New" w:hAnsi="Courier New"/>
          <w:sz w:val="20"/>
        </w:rPr>
        <w:t>Tittle_Pain Point_1: 3-Country Payment Lock</w:t>
      </w:r>
    </w:p>
    <w:p>
      <w:pPr/>
      <w:r>
        <w:rPr>
          <w:rFonts w:ascii="Courier New" w:hAnsi="Courier New"/>
          <w:sz w:val="20"/>
        </w:rPr>
        <w:t>Tittle_Pain Point_2: No Auto Retry on Decline</w:t>
      </w:r>
    </w:p>
    <w:p>
      <w:pPr/>
      <w:r>
        <w:rPr>
          <w:rFonts w:ascii="Courier New" w:hAnsi="Courier New"/>
          <w:sz w:val="20"/>
        </w:rPr>
        <w:t>Tittle_Pain Point_3: Single-Processor Stack</w:t>
      </w:r>
    </w:p>
    <w:p>
      <w:pPr/>
      <w:r>
        <w:rPr>
          <w:rFonts w:ascii="Courier New" w:hAnsi="Courier New"/>
          <w:sz w:val="20"/>
        </w:rPr>
        <w:t>Tittle_Pain Point_4: Fraud Tools Lag Scale</w:t>
      </w:r>
    </w:p>
    <w:p>
      <w:pPr/>
      <w:r>
        <w:rPr>
          <w:rFonts w:ascii="Courier New" w:hAnsi="Courier New"/>
          <w:sz w:val="20"/>
        </w:rPr>
        <w:t>Tittle_Pain Point_5: B2B Invoice Bottleneck</w:t>
      </w:r>
    </w:p>
    <w:p>
      <w:pPr/>
    </w:p>
    <w:p>
      <w:pPr/>
      <w:r>
        <w:rPr>
          <w:rFonts w:ascii="Courier New" w:hAnsi="Courier New"/>
          <w:sz w:val="20"/>
        </w:rPr>
        <w:t>Desc_Pain Point_1: HubSpot Payments only works in the US, UK, and Canada. Customers in 132+ other countries must use Stripe with a 0.5% surcharge, and still lack local methods like Pix, iDEAL, or UPI.</w:t>
      </w:r>
    </w:p>
    <w:p>
      <w:pPr/>
      <w:r>
        <w:rPr>
          <w:rFonts w:ascii="Courier New" w:hAnsi="Courier New"/>
          <w:sz w:val="20"/>
        </w:rPr>
        <w:t>Desc_Pain Point_2: Failed subscription payments are not retried automatically. Admins can manually retry up to 3 times only. Community calls this "sorely needed." Nearly half of SaaS churn comes from payment failures.</w:t>
      </w:r>
    </w:p>
    <w:p>
      <w:pPr/>
      <w:r>
        <w:rPr>
          <w:rFonts w:ascii="Courier New" w:hAnsi="Courier New"/>
          <w:sz w:val="20"/>
        </w:rPr>
        <w:t>Desc_Pain Point_3: Commerce Hub only connects to Stripe or HubSpot Payments (Stripe-powered). No Adyen, Worldpay, or Braintree. Zero failover if Stripe declines. One processor for $3.1B in revenue.</w:t>
      </w:r>
    </w:p>
    <w:p>
      <w:pPr/>
      <w:r>
        <w:rPr>
          <w:rFonts w:ascii="Courier New" w:hAnsi="Courier New"/>
          <w:sz w:val="20"/>
        </w:rPr>
        <w:t>Desc_Pain Point_4: Built-in fraud detection covers basics but 228K+ customers processing payments across 135 countries need enterprise-grade AI fraud scoring, not just CRM-level checks.</w:t>
      </w:r>
    </w:p>
    <w:p>
      <w:pPr/>
      <w:r>
        <w:rPr>
          <w:rFonts w:ascii="Courier New" w:hAnsi="Courier New"/>
          <w:sz w:val="20"/>
        </w:rPr>
        <w:t>Desc_Pain Point_5: Enterprise invoices and quotes rely on manual payment collection. No support for wire, SEPA DD, or local bank transfers on invoices. Large deals stall waiting for cross-border card payments.</w:t>
      </w:r>
    </w:p>
    <w:p>
      <w:pPr/>
    </w:p>
    <w:p>
      <w:pPr/>
      <w:r>
        <w:rPr>
          <w:rFonts w:ascii="Courier New" w:hAnsi="Courier New"/>
          <w:sz w:val="20"/>
        </w:rPr>
        <w:t>SLIDE 1: PSP TOPOLOGY</w:t>
      </w:r>
    </w:p>
    <w:p>
      <w:pPr/>
    </w:p>
    <w:p>
      <w:pPr/>
      <w:r>
        <w:rPr>
          <w:rFonts w:ascii="Courier New" w:hAnsi="Courier New"/>
          <w:sz w:val="20"/>
        </w:rPr>
        <w:t>PSP_1: HubSpot Payments (Stripe-powered, US/UK/Canada)</w:t>
      </w:r>
    </w:p>
    <w:p>
      <w:pPr/>
      <w:r>
        <w:rPr>
          <w:rFonts w:ascii="Courier New" w:hAnsi="Courier New"/>
          <w:sz w:val="20"/>
        </w:rPr>
        <w:t>PSP_2: Stripe (international payment processing)</w:t>
      </w:r>
    </w:p>
    <w:p>
      <w:pPr/>
      <w:r>
        <w:rPr>
          <w:rFonts w:ascii="Courier New" w:hAnsi="Courier New"/>
          <w:sz w:val="20"/>
        </w:rPr>
        <w:t>PSP_3: ACH / SEPA / BACS (bank debit, limited regions)</w:t>
      </w:r>
    </w:p>
    <w:p>
      <w:pPr/>
    </w:p>
    <w:p>
      <w:pPr/>
      <w:r>
        <w:rPr>
          <w:rFonts w:ascii="Courier New" w:hAnsi="Courier New"/>
          <w:sz w:val="20"/>
        </w:rPr>
        <w:t>SLIDE 1: MISSING LOCAL METHODS (BLIND SPOTS)</w:t>
      </w:r>
    </w:p>
    <w:p>
      <w:pPr/>
    </w:p>
    <w:p>
      <w:pPr/>
      <w:r>
        <w:rPr>
          <w:rFonts w:ascii="Courier New" w:hAnsi="Courier New"/>
          <w:sz w:val="20"/>
        </w:rPr>
        <w:t>Local_M_1: Pix</w:t>
      </w:r>
    </w:p>
    <w:p>
      <w:pPr/>
      <w:r>
        <w:rPr>
          <w:rFonts w:ascii="Courier New" w:hAnsi="Courier New"/>
          <w:sz w:val="20"/>
        </w:rPr>
        <w:t>Local_M_2: iDEAL</w:t>
      </w:r>
    </w:p>
    <w:p>
      <w:pPr/>
      <w:r>
        <w:rPr>
          <w:rFonts w:ascii="Courier New" w:hAnsi="Courier New"/>
          <w:sz w:val="20"/>
        </w:rPr>
        <w:t>Local_M_3: Boleto</w:t>
      </w:r>
    </w:p>
    <w:p>
      <w:pPr/>
      <w:r>
        <w:rPr>
          <w:rFonts w:ascii="Courier New" w:hAnsi="Courier New"/>
          <w:sz w:val="20"/>
        </w:rPr>
        <w:t>Local_M_4: UPI</w:t>
      </w:r>
    </w:p>
    <w:p>
      <w:pPr/>
      <w:r>
        <w:rPr>
          <w:rFonts w:ascii="Courier New" w:hAnsi="Courier New"/>
          <w:sz w:val="20"/>
        </w:rPr>
        <w:t>Local_M_5: SPEI</w:t>
      </w:r>
    </w:p>
    <w:p>
      <w:pPr/>
      <w:r>
        <w:rPr>
          <w:rFonts w:ascii="Courier New" w:hAnsi="Courier New"/>
          <w:sz w:val="20"/>
        </w:rPr>
        <w:t>Local_M_6: BLIK</w:t>
      </w:r>
    </w:p>
    <w:p>
      <w:pPr/>
      <w:r>
        <w:rPr>
          <w:rFonts w:ascii="Courier New" w:hAnsi="Courier New"/>
          <w:sz w:val="20"/>
        </w:rPr>
        <w:t>Local_M_7: Bancontact</w:t>
      </w:r>
    </w:p>
    <w:p>
      <w:pPr/>
      <w:r>
        <w:rPr>
          <w:rFonts w:ascii="Courier New" w:hAnsi="Courier New"/>
          <w:sz w:val="20"/>
        </w:rPr>
        <w:t>Local_M_8: GiroPay</w:t>
      </w:r>
    </w:p>
    <w:p>
      <w:pPr/>
      <w:r>
        <w:rPr>
          <w:rFonts w:ascii="Courier New" w:hAnsi="Courier New"/>
          <w:sz w:val="20"/>
        </w:rPr>
        <w:t>Local_M_9: KakaoPay</w:t>
      </w:r>
    </w:p>
    <w:p>
      <w:pPr/>
      <w:r>
        <w:rPr>
          <w:rFonts w:ascii="Courier New" w:hAnsi="Courier New"/>
          <w:sz w:val="20"/>
        </w:rPr>
        <w:t>Local_M_10: GrabPay</w:t>
      </w:r>
    </w:p>
    <w:p>
      <w:pPr/>
    </w:p>
    <w:p>
      <w:pPr/>
      <w:r>
        <w:rPr>
          <w:rFonts w:ascii="Courier New" w:hAnsi="Courier New"/>
          <w:sz w:val="20"/>
        </w:rPr>
        <w:t>SLIDE 2: YUNO CAPABILITIES</w:t>
      </w:r>
    </w:p>
    <w:p>
      <w:pPr/>
    </w:p>
    <w:p>
      <w:pPr/>
      <w:r>
        <w:rPr>
          <w:rFonts w:ascii="Courier New" w:hAnsi="Courier New"/>
          <w:sz w:val="20"/>
        </w:rPr>
        <w:t>Tittle_Yuno_Cap1: Smart Routing</w:t>
      </w:r>
    </w:p>
    <w:p>
      <w:pPr/>
      <w:r>
        <w:rPr>
          <w:rFonts w:ascii="Courier New" w:hAnsi="Courier New"/>
          <w:sz w:val="20"/>
        </w:rPr>
        <w:t>Tittle_Yuno_Cap2: Failover &amp; Retries</w:t>
      </w:r>
    </w:p>
    <w:p>
      <w:pPr/>
      <w:r>
        <w:rPr>
          <w:rFonts w:ascii="Courier New" w:hAnsi="Courier New"/>
          <w:sz w:val="20"/>
        </w:rPr>
        <w:t>Tittle_Yuno_Cap3: Local Payment Methods</w:t>
      </w:r>
    </w:p>
    <w:p>
      <w:pPr/>
      <w:r>
        <w:rPr>
          <w:rFonts w:ascii="Courier New" w:hAnsi="Courier New"/>
          <w:sz w:val="20"/>
        </w:rPr>
        <w:t>Tittle_Yuno_Cap4: Unified Orchestration</w:t>
      </w:r>
    </w:p>
    <w:p>
      <w:pPr/>
    </w:p>
    <w:p>
      <w:pPr/>
      <w:r>
        <w:rPr>
          <w:rFonts w:ascii="Courier New" w:hAnsi="Courier New"/>
          <w:sz w:val="20"/>
        </w:rPr>
        <w:t>Desc_Yuno_Cap1: Per-transaction routing by card BIN, issuer, and buyer geography. With $3.1B revenue, 228K+ customers across 135 countries, and 46% international revenue, routing each payment to the best acquirer per market delivers 3-10% auth uplift on global Commerce Hub transactions.</w:t>
      </w:r>
    </w:p>
    <w:p>
      <w:pPr/>
      <w:r>
        <w:rPr>
          <w:rFonts w:ascii="Courier New" w:hAnsi="Courier New"/>
          <w:sz w:val="20"/>
        </w:rPr>
        <w:t>Desc_Yuno_Cap2: Automatic cascade when Stripe declines a Commerce Hub payment. Instead of requiring manual 3-attempt retries, Yuno retries through the next best processor in milliseconds. Up to 50% recovery on failed transactions turns involuntary churn into retained subscription revenue.</w:t>
      </w:r>
    </w:p>
    <w:p>
      <w:pPr/>
      <w:r>
        <w:rPr>
          <w:rFonts w:ascii="Courier New" w:hAnsi="Courier New"/>
          <w:sz w:val="20"/>
        </w:rPr>
        <w:t>Desc_Yuno_Cap3: Activates methods HubSpot's global base demands: Pix in Brazil, iDEAL in Netherlands, SPEI in Mexico, UPI in India, BLIK in Poland, Bancontact in Belgium, KakaoPay in Korea, GrabPay in SEA. One API, 1,000+ methods. No per-market engineering sprints.</w:t>
      </w:r>
    </w:p>
    <w:p>
      <w:pPr/>
      <w:r>
        <w:rPr>
          <w:rFonts w:ascii="Courier New" w:hAnsi="Courier New"/>
          <w:sz w:val="20"/>
        </w:rPr>
        <w:t>Desc_Yuno_Cap4: One dashboard unifying HubSpot Payments, Stripe, ACH, SEPA, and BACS into a single view. Real-time approval monitoring per country, centralized reconciliation across Commerce Hub, and NOVA fraud detection (75% reduction) protecting 228K+ merchant accounts.</w:t>
      </w:r>
    </w:p>
    <w:p>
      <w:r>
        <w:t>---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HubSpot at a glance:</w:t>
      </w:r>
    </w:p>
    <w:p>
      <w:pPr>
        <w:pStyle w:val="ListBullet"/>
      </w:pPr>
      <w:r>
        <w:t>Founded: 2006 by Brian Halligan and Dharmesh Shah. HQ: Cambridge, Massachusetts</w:t>
      </w:r>
    </w:p>
    <w:p>
      <w:pPr>
        <w:pStyle w:val="ListBullet"/>
      </w:pPr>
      <w:r>
        <w:t>Public: NYSE: HUBS</w:t>
      </w:r>
    </w:p>
    <w:p>
      <w:pPr>
        <w:pStyle w:val="ListBullet"/>
      </w:pPr>
      <w:r>
        <w:t>Revenue: $3.131B (FY2025), up 19.17% YoY. 2026 guidance: $3.69-3.70B</w:t>
      </w:r>
    </w:p>
    <w:p>
      <w:pPr>
        <w:pStyle w:val="ListBullet"/>
      </w:pPr>
      <w:r>
        <w:t>Market cap: ~$37.75B (2025)</w:t>
      </w:r>
    </w:p>
    <w:p>
      <w:pPr>
        <w:pStyle w:val="ListBullet"/>
      </w:pPr>
      <w:r>
        <w:t>Net New ARR: Grew 24% in 2025, expected to outpace revenue growth again in 2026</w:t>
      </w:r>
    </w:p>
    <w:p>
      <w:pPr>
        <w:pStyle w:val="ListBullet"/>
      </w:pPr>
      <w:r>
        <w:t>Customers: 228,706+ in 135+ countries (Q4 2025), added 40,000+ net new customers in 2025</w:t>
      </w:r>
    </w:p>
    <w:p>
      <w:pPr>
        <w:pStyle w:val="ListBullet"/>
      </w:pPr>
      <w:r>
        <w:t>International revenue: 46% of total revenue</w:t>
      </w:r>
    </w:p>
    <w:p>
      <w:pPr>
        <w:pStyle w:val="ListBullet"/>
      </w:pPr>
      <w:r>
        <w:t>Employees: ~8,200+</w:t>
      </w:r>
    </w:p>
    <w:p>
      <w:pPr>
        <w:pStyle w:val="ListBullet"/>
      </w:pPr>
      <w:r>
        <w:t>Cash: $1.8B in cash and marketable securities</w:t>
      </w:r>
    </w:p>
    <w:p>
      <w:pPr>
        <w:pStyle w:val="ListBullet"/>
      </w:pPr>
      <w:r>
        <w:t>Free cash flow: ~$740M projected for 2026</w:t>
      </w:r>
    </w:p>
    <w:p>
      <w:pPr>
        <w:pStyle w:val="ListBullet"/>
      </w:pPr>
      <w:r>
        <w:t>AI strategy: Breeze AI platform across all hubs, driving engagement and upsell</w:t>
      </w:r>
    </w:p>
    <w:p>
      <w:pPr>
        <w:pStyle w:val="ListBullet"/>
      </w:pPr>
      <w:r>
        <w:t>Products: Marketing Hub, Sales Hub, Service Hub, CMS Hub, Operations Hub, Commerce Hub</w:t>
      </w:r>
    </w:p>
    <w:p>
      <w:pPr>
        <w:pStyle w:val="ListBullet"/>
      </w:pPr>
      <w:r>
        <w:t>Notable customers: Siemens, FedEx, NVIDIA, KPMG, McKinsey, Novartis, DHL Express, Smartsheet, SurveyMonkey, WWF, Andela</w:t>
      </w:r>
    </w:p>
    <w:p>
      <w:r>
        <w:rPr>
          <w:b/>
        </w:rPr>
        <w:t>Confirmed Payment Stack:</w:t>
      </w:r>
    </w:p>
    <w:p>
      <w:pPr>
        <w:pStyle w:val="ListBullet"/>
      </w:pPr>
      <w:r>
        <w:t>HubSpot Payments: Native payment processing powered by Stripe, available only in US, UK, and Canada</w:t>
      </w:r>
    </w:p>
    <w:p>
      <w:pPr>
        <w:pStyle w:val="ListBullet"/>
      </w:pPr>
      <w:r>
        <w:t>Stripe: Direct integration for international payment processing outside US/UK/Canada</w:t>
      </w:r>
    </w:p>
    <w:p>
      <w:pPr>
        <w:pStyle w:val="ListBullet"/>
      </w:pPr>
      <w:r>
        <w:t>ACH: US bank debit for subscriptions and one-time payments</w:t>
      </w:r>
    </w:p>
    <w:p>
      <w:pPr>
        <w:pStyle w:val="ListBullet"/>
      </w:pPr>
      <w:r>
        <w:t>SEPA Direct Debit: European bank debit (via Stripe)</w:t>
      </w:r>
    </w:p>
    <w:p>
      <w:pPr>
        <w:pStyle w:val="ListBullet"/>
      </w:pPr>
      <w:r>
        <w:t>BACS Direct Debit: UK bank debit</w:t>
      </w:r>
    </w:p>
    <w:p>
      <w:pPr>
        <w:pStyle w:val="ListBullet"/>
      </w:pPr>
      <w:r>
        <w:t>PADs: Canadian pre-authorized debits</w:t>
      </w:r>
    </w:p>
    <w:p>
      <w:pPr>
        <w:pStyle w:val="ListBullet"/>
      </w:pPr>
      <w:r>
        <w:t>Apple Pay / Google Pay: Enabled automatically when card payments are accepted</w:t>
      </w:r>
    </w:p>
    <w:p>
      <w:pPr>
        <w:pStyle w:val="ListBullet"/>
      </w:pPr>
      <w:r>
        <w:t>Credit/Debit cards: Visa, Mastercard, Amex, Discover, Diners Club, JCB</w:t>
      </w:r>
    </w:p>
    <w:p>
      <w:pPr>
        <w:pStyle w:val="ListBullet"/>
      </w:pPr>
      <w:r>
        <w:t>No PayPal accepted natively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multi-processor failover capability</w:t>
      </w:r>
    </w:p>
    <w:p>
      <w:r>
        <w:rPr>
          <w:b/>
        </w:rPr>
        <w:t>Payment Method Gaps (Evidence):</w:t>
      </w:r>
    </w:p>
    <w:p>
      <w:pPr>
        <w:pStyle w:val="ListBullet"/>
      </w:pPr>
      <w:r>
        <w:t>HubSpot Payments is limited to US, UK, and Canada only</w:t>
      </w:r>
    </w:p>
    <w:p>
      <w:pPr>
        <w:pStyle w:val="ListBullet"/>
      </w:pPr>
      <w:r>
        <w:t>International businesses must use Stripe with an additional 0.5% platform fee</w:t>
      </w:r>
    </w:p>
    <w:p>
      <w:pPr>
        <w:pStyle w:val="ListBullet"/>
      </w:pPr>
      <w:r>
        <w:t>No local APMs: Pix, Boleto, iDEAL, BLIK, UPI, SPEI, Bancontact, GiroPay not supported</w:t>
      </w:r>
    </w:p>
    <w:p>
      <w:pPr>
        <w:pStyle w:val="ListBullet"/>
      </w:pPr>
      <w:r>
        <w:t>No PayPal integration in Commerce Hub natively</w:t>
      </w:r>
    </w:p>
    <w:p>
      <w:pPr>
        <w:pStyle w:val="ListBullet"/>
      </w:pPr>
      <w:r>
        <w:t>Community complaints about inability to re-run declined cards automatically</w:t>
      </w:r>
    </w:p>
    <w:p>
      <w:pPr>
        <w:pStyle w:val="ListBullet"/>
      </w:pPr>
      <w:r>
        <w:t>Manual retry limited to 3 attempts only for subscription failures</w:t>
      </w:r>
    </w:p>
    <w:p>
      <w:pPr>
        <w:pStyle w:val="ListBullet"/>
      </w:pPr>
      <w:r>
        <w:t>No automatic dunning or smart retry logic</w:t>
      </w:r>
    </w:p>
    <w:p>
      <w:pPr>
        <w:pStyle w:val="ListBullet"/>
      </w:pPr>
      <w:r>
        <w:t>Users report "credit card limits hit at time of processing" with no fallback</w:t>
      </w:r>
    </w:p>
    <w:p>
      <w:r>
        <w:rPr>
          <w:b/>
        </w:rPr>
        <w:t>Top 5 Markets Gap Analysis:</w:t>
      </w:r>
    </w:p>
    <w:p>
      <w:r>
        <w:t>MARKET 1: United States (largest market, 54% of revenue)</w:t>
      </w:r>
    </w:p>
    <w:p>
      <w:pPr>
        <w:pStyle w:val="ListBullet2"/>
      </w:pPr>
      <w:r>
        <w:t>Accepted: Visa/MC/Amex/Discover, ACH, Apple Pay, Google Pay</w:t>
      </w:r>
    </w:p>
    <w:p>
      <w:pPr>
        <w:pStyle w:val="ListBullet2"/>
      </w:pPr>
      <w:r>
        <w:t>Missing: PayPal, Venmo (for SMB customers)</w:t>
      </w:r>
    </w:p>
    <w:p>
      <w:pPr>
        <w:pStyle w:val="ListBullet2"/>
      </w:pPr>
      <w:r>
        <w:t>Note: Most complete coverage, but no failover processor</w:t>
      </w:r>
    </w:p>
    <w:p>
      <w:r>
        <w:t>MARKET 2: Europe (significant international revenue)</w:t>
      </w:r>
    </w:p>
    <w:p>
      <w:pPr>
        <w:pStyle w:val="ListBullet2"/>
      </w:pPr>
      <w:r>
        <w:t>Accepted: Visa/MC/Amex, SEPA DD, BACS (UK)</w:t>
      </w:r>
    </w:p>
    <w:p>
      <w:pPr>
        <w:pStyle w:val="ListBullet2"/>
      </w:pPr>
      <w:r>
        <w:t>Missing: iDEAL (Netherlands), GiroPay (Germany), Bancontact (Belgium), BLIK (Poland), Sofort, MB Way</w:t>
      </w:r>
    </w:p>
    <w:p>
      <w:pPr>
        <w:pStyle w:val="ListBullet2"/>
      </w:pPr>
      <w:r>
        <w:t>Note: SEPA DD available but limited. Many local methods missing.</w:t>
      </w:r>
    </w:p>
    <w:p>
      <w:r>
        <w:t>MARKET 3: Latin America (growing SaaS market)</w:t>
      </w:r>
    </w:p>
    <w:p>
      <w:pPr>
        <w:pStyle w:val="ListBullet2"/>
      </w:pPr>
      <w:r>
        <w:t>Accepted: Visa/MC (cross-border via Stripe)</w:t>
      </w:r>
    </w:p>
    <w:p>
      <w:pPr>
        <w:pStyle w:val="ListBullet2"/>
      </w:pPr>
      <w:r>
        <w:t>Missing: Pix, Boleto, OXXO, SPEI, PSE</w:t>
      </w:r>
    </w:p>
    <w:p>
      <w:pPr>
        <w:pStyle w:val="ListBullet2"/>
      </w:pPr>
      <w:r>
        <w:t>Note: Pix handles 70%+ of digital payments in Brazil. Card-only blocks SMB adoption.</w:t>
      </w:r>
    </w:p>
    <w:p>
      <w:r>
        <w:t>MARKET 4: Asia Pacific (expanding presence, Singapore office)</w:t>
      </w:r>
    </w:p>
    <w:p>
      <w:pPr>
        <w:pStyle w:val="ListBullet2"/>
      </w:pPr>
      <w:r>
        <w:t>Accepted: Visa/MC (cross-border via Stripe)</w:t>
      </w:r>
    </w:p>
    <w:p>
      <w:pPr>
        <w:pStyle w:val="ListBullet2"/>
      </w:pPr>
      <w:r>
        <w:t>Missing: UPI, Alipay, WeChat Pay, KakaoPay, GrabPay, LINE Pay, PromptPay</w:t>
      </w:r>
    </w:p>
    <w:p>
      <w:pPr>
        <w:pStyle w:val="ListBullet2"/>
      </w:pPr>
      <w:r>
        <w:t>Note: UPI handles 75%+ of India digital payments. Critical gap in SEA markets.</w:t>
      </w:r>
    </w:p>
    <w:p>
      <w:r>
        <w:t>MARKET 5: Middle East / Africa (emerging growth)</w:t>
      </w:r>
    </w:p>
    <w:p>
      <w:pPr>
        <w:pStyle w:val="ListBullet2"/>
      </w:pPr>
      <w:r>
        <w:t>Accepted: Visa/MC (cross-border via Stripe)</w:t>
      </w:r>
    </w:p>
    <w:p>
      <w:pPr>
        <w:pStyle w:val="ListBullet2"/>
      </w:pPr>
      <w:r>
        <w:t>Missing: M-Pesa, Fawry, STC Pay, mada</w:t>
      </w:r>
    </w:p>
    <w:p>
      <w:pPr>
        <w:pStyle w:val="ListBullet2"/>
      </w:pPr>
      <w:r>
        <w:t>Note: Mobile money dominates Africa. Zero local method support.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$3.1B revenue with 3-country payment lock</w:t>
      </w:r>
      <w:r>
        <w:t xml:space="preserve"> | 46% of revenue is international but Commerce Hub payments restricted to US/UK/Canada</w:t>
      </w:r>
    </w:p>
    <w:p>
      <w:r>
        <w:t xml:space="preserve">2. </w:t>
      </w:r>
      <w:r>
        <w:rPr>
          <w:b/>
        </w:rPr>
        <w:t>No automatic retry = silent churn</w:t>
      </w:r>
      <w:r>
        <w:t xml:space="preserve"> | Community demands auto-retry; HubSpot caps at 3 manual attempts while half of SaaS churn is payment failures</w:t>
      </w:r>
    </w:p>
    <w:p>
      <w:r>
        <w:t xml:space="preserve">3. </w:t>
      </w:r>
      <w:r>
        <w:rPr>
          <w:b/>
        </w:rPr>
        <w:t>Single-processor dependency</w:t>
      </w:r>
      <w:r>
        <w:t xml:space="preserve"> | Stripe is the only processor for 228K+ customers. No failover, no routing optimization</w:t>
      </w:r>
    </w:p>
    <w:p>
      <w:r>
        <w:t xml:space="preserve">4. </w:t>
      </w:r>
      <w:r>
        <w:rPr>
          <w:b/>
        </w:rPr>
        <w:t>135 countries, minimal local methods</w:t>
      </w:r>
      <w:r>
        <w:t xml:space="preserve"> | Global CRM platform with card-only checkout in most markets</w:t>
      </w:r>
    </w:p>
    <w:p>
      <w:r>
        <w:t xml:space="preserve">5. </w:t>
      </w:r>
      <w:r>
        <w:rPr>
          <w:b/>
        </w:rPr>
        <w:t>Commerce Hub is young and growing</w:t>
      </w:r>
      <w:r>
        <w:t xml:space="preserve"> | Launched 2023, expanding rapidly. Payment orchestration layer would accelerate global rollout</w:t>
      </w:r>
    </w:p>
    <w:p>
      <w:r>
        <w:t xml:space="preserve">6. </w:t>
      </w:r>
      <w:r>
        <w:rPr>
          <w:b/>
        </w:rPr>
        <w:t>Enterprise invoice friction</w:t>
      </w:r>
      <w:r>
        <w:t xml:space="preserve"> | Large B2B deals require wire/local bank transfers not supported in Commerce Hub</w:t>
      </w:r>
    </w:p>
    <w:p>
      <w:r>
        <w:t xml:space="preserve">7. </w:t>
      </w:r>
      <w:r>
        <w:rPr>
          <w:b/>
        </w:rPr>
        <w:t>Competitor pressure</w:t>
      </w:r>
      <w:r>
        <w:t xml:space="preserve"> | Salesforce Commerce Cloud, Zoho, and standalone CPQ tools offer broader payment processor choice</w:t>
      </w:r>
    </w:p>
    <w:p>
      <w:r>
        <w:rPr>
          <w:b/>
        </w:rPr>
        <w:t>Sources:</w:t>
      </w:r>
    </w:p>
    <w:p>
      <w:pPr>
        <w:pStyle w:val="ListBullet"/>
      </w:pPr>
      <w:r>
        <w:t>[HubSpot: Set Up Payments](https://knowledge.hubspot.com/payment-processing/set-up-payments)</w:t>
      </w:r>
    </w:p>
    <w:p>
      <w:pPr>
        <w:pStyle w:val="ListBullet"/>
      </w:pPr>
      <w:r>
        <w:t>[HubSpot: Payments FAQ](https://knowledge.hubspot.com/payment-processing/payments-frequently-asked-questions)</w:t>
      </w:r>
    </w:p>
    <w:p>
      <w:pPr>
        <w:pStyle w:val="ListBullet"/>
      </w:pPr>
      <w:r>
        <w:t>[HubSpot: Connect Stripe](https://knowledge.hubspot.com/payment-processing/connect-your-stripe-account-as-a-payment-processor-in-hubspot)</w:t>
      </w:r>
    </w:p>
    <w:p>
      <w:pPr>
        <w:pStyle w:val="ListBullet"/>
      </w:pPr>
      <w:r>
        <w:t>[HubSpot: Commerce Hub](https://www.hubspot.com/products/commerce)</w:t>
      </w:r>
    </w:p>
    <w:p>
      <w:pPr>
        <w:pStyle w:val="ListBullet"/>
      </w:pPr>
      <w:r>
        <w:t>[HubSpot: Payment Processing](https://www.hubspot.com/products/commerce/payments)</w:t>
      </w:r>
    </w:p>
    <w:p>
      <w:pPr>
        <w:pStyle w:val="ListBullet"/>
      </w:pPr>
      <w:r>
        <w:t>[HubSpot: Update Failed Subscription Payments](https://knowledge.hubspot.com/subscriptions/update-payment-method-for-failed-subscription-payments)</w:t>
      </w:r>
    </w:p>
    <w:p>
      <w:pPr>
        <w:pStyle w:val="ListBullet"/>
      </w:pPr>
      <w:r>
        <w:t>[HubSpot: Manage Payments](https://knowledge.hubspot.com/payments/manage-payments)</w:t>
      </w:r>
    </w:p>
    <w:p>
      <w:pPr>
        <w:pStyle w:val="ListBullet"/>
      </w:pPr>
      <w:r>
        <w:t>[HubSpot: Currency Setup](https://knowledge.hubspot.com/payment-processing/configure-currencies-for-commerce-hub)</w:t>
      </w:r>
    </w:p>
    <w:p>
      <w:pPr>
        <w:pStyle w:val="ListBullet"/>
      </w:pPr>
      <w:r>
        <w:t>[HubSpot: Mitigate Fraud Risk](https://knowledge.hubspot.com/payments/mitigate-risk-with-payments)</w:t>
      </w:r>
    </w:p>
    <w:p>
      <w:pPr>
        <w:pStyle w:val="ListBullet"/>
      </w:pPr>
      <w:r>
        <w:t>[HubSpot Community: Re-run Credit Card Request](https://community.hubspot.com/t5/HubSpot-Ideas/Need-the-ability-to-re-run-a-credit-card/idi-p/774922)</w:t>
      </w:r>
    </w:p>
    <w:p>
      <w:pPr>
        <w:pStyle w:val="ListBullet"/>
      </w:pPr>
      <w:r>
        <w:t>[HubSpot Community: Payment Frustrations](https://community.hubspot.com/t5/Commerce-Tools/Seeking-Advice-Frustrations-with-HubSpot-Payments/m-p/1088438)</w:t>
      </w:r>
    </w:p>
    <w:p>
      <w:pPr>
        <w:pStyle w:val="ListBullet"/>
      </w:pPr>
      <w:r>
        <w:t>[HubSpot Community: Commerce Hub 2025 Updates](https://community.hubspot.com/t5/Commerce-Product-Updates/Commerce-Hub-2025-Update-Roundup-Transforming-the-Way-You-Do/td-p/1232633)</w:t>
      </w:r>
    </w:p>
    <w:p>
      <w:pPr>
        <w:pStyle w:val="ListBullet"/>
      </w:pPr>
      <w:r>
        <w:t>[HubSpot: Q4 2025 Results](https://ir.hubspot.com/news-releases/news-release-details/hubspot-reports-strong-q4-and-full-year-2025-results)</w:t>
      </w:r>
    </w:p>
    <w:p>
      <w:pPr>
        <w:pStyle w:val="ListBullet"/>
      </w:pPr>
      <w:r>
        <w:t>[HubSpot: Revenue (MacroTrends)](https://www.macrotrends.net/stocks/charts/HUBS/hubspot/revenue)</w:t>
      </w:r>
    </w:p>
    <w:p>
      <w:pPr>
        <w:pStyle w:val="ListBullet"/>
      </w:pPr>
      <w:r>
        <w:t>[Sacra: HubSpot Revenue](https://getlatka.com/blog/hubspot-revenue/)</w:t>
      </w:r>
    </w:p>
    <w:p>
      <w:pPr>
        <w:pStyle w:val="ListBullet"/>
      </w:pPr>
      <w:r>
        <w:t>[Brandfetch: HubSpot Logo](https://brandfetch.com/hubspot.net)</w:t>
      </w:r>
    </w:p>
    <w:p>
      <w:pPr>
        <w:pStyle w:val="ListBullet"/>
      </w:pPr>
      <w:r>
        <w:t>[Stream Creative: HubSpot Payments 2025](https://www.streamcreative.com/blog/hubspot-payment-processing)</w:t>
      </w:r>
    </w:p>
    <w:p>
      <w:pPr>
        <w:pStyle w:val="ListBullet"/>
      </w:pPr>
      <w:r>
        <w:t>[Shuttle Global: HubSpot Payment Links](https://www.shuttleglobal.com/blog/boosting-conversions-how-to-use-payment-links-in-hubspot/)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