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5B4CFF"/>
        </w:rPr>
        <w:t>INSTACART | Stripe Sessions Research</w:t>
      </w:r>
    </w:p>
    <w:p>
      <w:r>
        <w:t>Generated: 2026-04-21</w:t>
      </w:r>
    </w:p>
    <w:p>
      <w:pPr>
        <w:pStyle w:val="Heading1"/>
      </w:pPr>
      <w:r>
        <w:rPr>
          <w:rFonts w:ascii="Calibri" w:hAnsi="Calibri"/>
          <w:color w:val="5B4CFF"/>
        </w:rPr>
        <w:t>DATABASE FIELDS: Instacart</w:t>
      </w:r>
    </w:p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https://c-p.rmcdn.net/5fad7c666514100070f6c76e/4102165/upload-6958c6b6-b750-4fdb-b71a-e18b6f781ed9.svg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Instacart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Point_1: Stripe Single Dependency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Stripe processes 100% of $37.2B GTV via Stripe Connect. Zero failover: any Stripe disruption blocks 338.8M annual orders across the marketplace.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Point_2: International Payment Gap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Instaleap acquisition adds ~30 countries in LATAM, Europe, Middle East. Current Stripe stack has no local acquiring or APMs for these new markets.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Point_3: Auth Rate Optimization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338.8M orders at $110 avg basket. 1% auth improvement on $37.2B GTV recovers $372M in grocery orders. No multi acquirer routing by BIN or issuer.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Point_4: Checkout Friction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No PayPal, Venmo, or Cash App accepted. Only cards, Apple Pay, Google Pay, EBT, Klarna. Millions of US households prefer wallets not supported.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Point_5: Reconciliation Complexity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Stripe, Klarna, Chase co brand, EBT/SNAP across 1,500+ retailers. Settlement for marketplace splits, alcohol compliance, and tips compounds ops.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PSP_1: Stripe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PSP_2: Klarna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PSP_3: Chase (co brand issuer)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PSP_4: N/A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Local_M_1: PayPal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Local_M_2: Venmo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Local_M_3: Cash App Pay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Local_M_4: Pix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Local_M_5: OXXO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Local_M_6: PSE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Local_M_7: Nequi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Local_M_8: iDEAL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Local_M_9: BLIK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Local_M_10: Boleto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Tittle_Yuno_Cap1: 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of Instacart's 338.8M annual orders to the optimal acquirer by card BIN, issuer, and geography. With $37.2B GTV and 9 orders per second, even 3% auth uplift translates to $1.1B+ in recovered grocery transactions. ML driven, real time, per transaction.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Tittle_Yuno_Cap2: Failover &amp; Retries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Break Stripe single acquirer dependency. When Stripe declines or experiences latency, Yuno cascades to the next best processor in milliseconds. Up to 50% recovery on soft declines, protecting perishable grocery orders where retry windows are measured in minutes.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Tittle_Yuno_Cap3: 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Unlock Instaleap's 30 new countries with local APMs: Pix in Brazil, OXXO in Mexico, PSE and Nequi in Colombia, iDEAL in Netherlands, BLIK in Poland. One API, 1,000+ methods. Deploy per market in weeks, not quarters of custom Stripe integrations.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Tittle_Yuno_Cap4: 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Stripe, Klarna, Chase co brand, and EBT/SNAP flows across 1,500+ retail partners. Real time approval monitoring, centralized reconciliation for marketplace splits and alcohol compliance. Up to 90% reconciliation reduction.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Instacart at a glance</w:t>
      </w:r>
    </w:p>
    <w:p>
      <w:pPr>
        <w:pStyle w:val="ListBullet"/>
      </w:pPr>
      <w:r>
        <w:t>Legal entity: Maplebear Inc. (NASDAQ: CART). IPO September 2023</w:t>
      </w:r>
    </w:p>
    <w:p>
      <w:pPr>
        <w:pStyle w:val="ListBullet"/>
      </w:pPr>
      <w:r>
        <w:t>FY2024 Revenue: $3.38B (up 11%). FY2025 Revenue: $3.74B (up 11%)</w:t>
      </w:r>
    </w:p>
    <w:p>
      <w:pPr>
        <w:pStyle w:val="ListBullet"/>
      </w:pPr>
      <w:r>
        <w:t>FY2024 GTV: $33.5B, 294M orders. FY2025 GTV: $37.2B, 338.8M orders</w:t>
      </w:r>
    </w:p>
    <w:p>
      <w:pPr>
        <w:pStyle w:val="ListBullet"/>
      </w:pPr>
      <w:r>
        <w:t>FY2025 Adjusted EBITDA: $1.09B (up 23%). GAAP Net Income: $447M</w:t>
      </w:r>
    </w:p>
    <w:p>
      <w:pPr>
        <w:pStyle w:val="ListBullet"/>
      </w:pPr>
      <w:r>
        <w:t>~14.9M monthly active customers. 9 orders per second. 1,500+ retail partners</w:t>
      </w:r>
    </w:p>
    <w:p>
      <w:pPr>
        <w:pStyle w:val="ListBullet"/>
      </w:pPr>
      <w:r>
        <w:t>US and Canada only (98%+ household reach). Instaleap adds ~30 countries</w:t>
      </w:r>
    </w:p>
    <w:p>
      <w:pPr>
        <w:pStyle w:val="ListBullet"/>
      </w:pPr>
      <w:r>
        <w:t>CEO: Fidji Simo. CTO: Anirban Kundu (ex Uber). CPO: Daniel Danker</w:t>
      </w:r>
    </w:p>
    <w:p>
      <w:pPr>
        <w:pStyle w:val="Heading2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t>Stripe: sole processor via Stripe Connect since 2012. 100% of $37.2B GTV</w:t>
      </w:r>
    </w:p>
    <w:p>
      <w:pPr>
        <w:pStyle w:val="ListBullet"/>
      </w:pPr>
      <w:r>
        <w:t>Stripe Payments: cards, Apple Pay, Google Pay. Network Tokens + Card Account Updater</w:t>
      </w:r>
    </w:p>
    <w:p>
      <w:pPr>
        <w:pStyle w:val="ListBullet"/>
      </w:pPr>
      <w:r>
        <w:t>Stripe Data Pipeline: feeds AI analytics on payment performance</w:t>
      </w:r>
    </w:p>
    <w:p>
      <w:pPr>
        <w:pStyle w:val="ListBullet"/>
      </w:pPr>
      <w:r>
        <w:t>Klarna: BNPL partner since 2022 (Pay in 4 interest free)</w:t>
      </w:r>
    </w:p>
    <w:p>
      <w:pPr>
        <w:pStyle w:val="ListBullet"/>
      </w:pPr>
      <w:r>
        <w:t>Chase / Mastercard: co brand credit card issuer (not acquirer)</w:t>
      </w:r>
    </w:p>
    <w:p>
      <w:pPr>
        <w:pStyle w:val="ListBullet"/>
      </w:pPr>
      <w:r>
        <w:t>EBT/SNAP: government benefit cards at participating stores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Actively hiring Sr SE II Payments (focus: auth optimization, cost, new methods)</w:t>
      </w:r>
    </w:p>
    <w:p>
      <w:pPr>
        <w:pStyle w:val="Heading2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t>$37.2B GTV, one processor: 100% through Stripe with zero failover</w:t>
      </w:r>
    </w:p>
    <w:p>
      <w:pPr>
        <w:pStyle w:val="ListBullet"/>
      </w:pPr>
      <w:r>
        <w:t>Instaleap = 30 new countries overnight: Stripe alone cannot serve all markets</w:t>
      </w:r>
    </w:p>
    <w:p>
      <w:pPr>
        <w:pStyle w:val="ListBullet"/>
      </w:pPr>
      <w:r>
        <w:t>Payments team actively building: Hiring focused on auth, cost, new methods</w:t>
      </w:r>
    </w:p>
    <w:p>
      <w:pPr>
        <w:pStyle w:val="ListBullet"/>
      </w:pPr>
      <w:r>
        <w:t>$372M auth recovery: 1% improvement on GTV. Multi acquirer routing delivers 3 to 10%</w:t>
      </w:r>
    </w:p>
    <w:p>
      <w:pPr>
        <w:pStyle w:val="ListBullet"/>
      </w:pPr>
      <w:r>
        <w:t>Grocery = high frequency, time sensitive: Failed orders need instant failover</w:t>
      </w:r>
    </w:p>
    <w:p>
      <w:pPr>
        <w:pStyle w:val="ListBullet"/>
      </w:pPr>
      <w:r>
        <w:t>Wallet gap: No PayPal (400M+), Venmo (90M+), Cash App. Major checkout friction</w:t>
      </w:r>
    </w:p>
    <w:p>
      <w:pPr>
        <w:pStyle w:val="ListBullet"/>
      </w:pPr>
      <w:r>
        <w:t>Chase co brand + Klarna + EBT + Stripe = reconciliation complexity Yuno solves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