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MAKE.COM | Stripe Sessions Research (SS Database Format)</w:t>
      </w:r>
    </w:p>
    <w:p>
      <w:r>
        <w:t>*Generated: 2026-04-21*</w:t>
      </w:r>
    </w:p>
    <w:p/>
    <w:p>
      <w:r>
        <w:t>=======================================</w:t>
      </w:r>
    </w:p>
    <w:p>
      <w:r>
        <w:t>DATABASE FIELDS: Make.com</w:t>
      </w:r>
    </w:p>
    <w:p>
      <w:r>
        <w:t>=======================================</w:t>
      </w:r>
    </w:p>
    <w:p/>
    <w:p>
      <w:r>
        <w:t>Logo: https://images.ctfassets.net/un655fb4fvg9/1FmkSLVjgiWeyQsOgaK9q2/d6b22c38e58a18db759c7c42b8c86749/make-logo-on-light.svg</w:t>
      </w:r>
    </w:p>
    <w:p>
      <w:r>
        <w:t>Nombre merchant: Make.com</w:t>
      </w:r>
    </w:p>
    <w:p/>
    <w:p>
      <w:r>
        <w:t>SLIDE 1: PAIN POINTS</w:t>
      </w:r>
    </w:p>
    <w:p/>
    <w:p>
      <w:r>
        <w:t>Tittle_Pain Point_1: Europe Home Market Gap</w:t>
      </w:r>
    </w:p>
    <w:p>
      <w:r>
        <w:t>Tittle_Pain Point_2: LatAm &amp; Asia Blind Spot</w:t>
      </w:r>
    </w:p>
    <w:p>
      <w:r>
        <w:t>Tittle_Pain Point_3: Single Acquirer Exposure</w:t>
      </w:r>
    </w:p>
    <w:p>
      <w:r>
        <w:t>Tittle_Pain Point_4: Recovery Revenue at Risk</w:t>
      </w:r>
    </w:p>
    <w:p>
      <w:r>
        <w:t>Tittle_Pain Point_5: Enterprise Billing Lag</w:t>
      </w:r>
    </w:p>
    <w:p/>
    <w:p>
      <w:r>
        <w:t>Desc_Pain Point_1: Czech-founded company with 500K+ users in 200+ countries, yet no SEPA Direct Debit, no iDEAL, no BLIK, no Bancontact. European subscribers forced onto international card rails in a region where 60%+ prefer local methods.</w:t>
      </w:r>
    </w:p>
    <w:p>
      <w:r>
        <w:t>Desc_Pain Point_2: Zero local APMs for Brazil (no Pix), India (no UPI), Japan (no Konbini), Mexico (no OXXO). Automation is a global category but Make's checkout is US-centric with Apple Pay, Google Pay, and Cash App Pay only.</w:t>
      </w:r>
    </w:p>
    <w:p>
      <w:r>
        <w:t>Desc_Pain Point_3: Stripe is the sole payment processor powering all Core, Pro, and Teams subscriptions. Make recovered $1.2M with Stripe recovery tools, but any Stripe outage blocks 100% of signups and renewals with no failover.</w:t>
      </w:r>
    </w:p>
    <w:p>
      <w:r>
        <w:t>Desc_Pain Point_4: Make publicly recovered $1.2M using Stripe's auth and recovery tools, proving significant revenue leakage from failed payments. Without multi-PSP routing, the ceiling on recovery is limited to what Stripe alone can optimize.</w:t>
      </w:r>
    </w:p>
    <w:p>
      <w:r>
        <w:t>Desc_Pain Point_5: Enterprise invoicing handled manually through Account Managers. No self-service enterprise billing, no PO-based payment, no automated reconciliation for large accounts scaling across Celonis's enterprise customer base.</w:t>
      </w:r>
    </w:p>
    <w:p/>
    <w:p>
      <w:r>
        <w:t>SLIDE 1: PSP TOPOLOGY</w:t>
      </w:r>
    </w:p>
    <w:p/>
    <w:p>
      <w:r>
        <w:t>PSP_1: Stripe</w:t>
      </w:r>
    </w:p>
    <w:p>
      <w:r>
        <w:t>PSP_2: Apple Pay (via Stripe)</w:t>
      </w:r>
    </w:p>
    <w:p>
      <w:r>
        <w:t>PSP_3: Google Pay (via Stripe)</w:t>
      </w:r>
    </w:p>
    <w:p>
      <w:r>
        <w:t>PSP_4: Klarna (via Stripe)</w:t>
      </w:r>
    </w:p>
    <w:p/>
    <w:p>
      <w:r>
        <w:t>SLIDE 1: MISSING LOCAL METHODS (BLIND SPOTS)</w:t>
      </w:r>
    </w:p>
    <w:p/>
    <w:p>
      <w:r>
        <w:t>Local_M_1: SEPA Direct Debit</w:t>
      </w:r>
    </w:p>
    <w:p>
      <w:r>
        <w:t>Local_M_2: iDEAL</w:t>
      </w:r>
    </w:p>
    <w:p>
      <w:r>
        <w:t>Local_M_3: BLIK</w:t>
      </w:r>
    </w:p>
    <w:p>
      <w:r>
        <w:t>Local_M_4: Pix</w:t>
      </w:r>
    </w:p>
    <w:p>
      <w:r>
        <w:t>Local_M_5: UPI</w:t>
      </w:r>
    </w:p>
    <w:p>
      <w:r>
        <w:t>Local_M_6: Bancontact</w:t>
      </w:r>
    </w:p>
    <w:p>
      <w:r>
        <w:t>Local_M_7: Konbini</w:t>
      </w:r>
    </w:p>
    <w:p>
      <w:r>
        <w:t>Local_M_8: Boleto</w:t>
      </w:r>
    </w:p>
    <w:p>
      <w:r>
        <w:t>Local_M_9: OXXO</w:t>
      </w:r>
    </w:p>
    <w:p>
      <w:r>
        <w:t>Local_M_10: PayPal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subscription renewal to the optimal acquirer by card BIN, issuer, and geography. Make already proved $1.2M in recoverable revenue with Stripe alone. Multi-PSP Smart Routing unlocks the next tier: +3 to 10% auth uplift across 200+ countries and $52M+ revenue.</w:t>
      </w:r>
    </w:p>
    <w:p>
      <w:r>
        <w:t>Desc_Yuno_Cap2: Automatic cascade when Stripe declines. Yuno reroutes to the next best acquirer in milliseconds, pushing recovery beyond what Stripe's built-in tools can achieve alone. Up to 50% recovery on soft declines, directly protecting Make's subscription ARR.</w:t>
      </w:r>
    </w:p>
    <w:p>
      <w:r>
        <w:t>Desc_Yuno_Cap3: Activates the methods Make's global automation community expects: SEPA DD for the EU home market, Pix for Brazil, UPI for India, iDEAL for Netherlands, BLIK for Poland, Konbini for Japan. One API, 1,000+ methods, zero per-market engineering sprints.</w:t>
      </w:r>
    </w:p>
    <w:p>
      <w:r>
        <w:t>Desc_Yuno_Cap4: Single dashboard replacing Make's Stripe-only plus manual enterprise invoicing stack. Real-time approval monitoring across all plans, centralized settlement, and NOVA anti-fraud reducing false declines by up to 75% across Core, Pro, Teams, and Enterprise tiers.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Make.com at a glance:</w:t>
      </w:r>
    </w:p>
    <w:p>
      <w:pPr>
        <w:pStyle w:val="ListBullet"/>
      </w:pPr>
      <w:r>
        <w:t>Founded 2012 as Integromat in Prague, Czech Republic. Rebranded to Make in 2022</w:t>
      </w:r>
    </w:p>
    <w:p>
      <w:pPr>
        <w:pStyle w:val="ListBullet"/>
      </w:pPr>
      <w:r>
        <w:t>Acquired by Celonis (Munich-based process mining unicorn) in October 2020 for $100M+</w:t>
      </w:r>
    </w:p>
    <w:p>
      <w:pPr>
        <w:pStyle w:val="ListBullet"/>
      </w:pPr>
      <w:r>
        <w:t>Revenue: $52.6M (2025). ~680 employees across 6 continents</w:t>
      </w:r>
    </w:p>
    <w:p>
      <w:pPr>
        <w:pStyle w:val="ListBullet"/>
      </w:pPr>
      <w:r>
        <w:t>500K+ users, 350K+ organizations, 200+ countries</w:t>
      </w:r>
    </w:p>
    <w:p>
      <w:pPr>
        <w:pStyle w:val="ListBullet"/>
      </w:pPr>
      <w:r>
        <w:t>Visual no-code/low-code automation (iPaaS). Connects 3,000+ apps</w:t>
      </w:r>
    </w:p>
    <w:p>
      <w:pPr>
        <w:pStyle w:val="ListBullet"/>
      </w:pPr>
      <w:r>
        <w:t>Plans: Free, Core ($10.59/mo), Pro ($18.82/mo), Teams ($29/mo), Enterprise (custom)</w:t>
      </w:r>
    </w:p>
    <w:p>
      <w:pPr>
        <w:pStyle w:val="ListBullet"/>
      </w:pPr>
      <w:r>
        <w:t>Competes directly with Zapier, n8n, Workato, Power Automate</w:t>
      </w:r>
    </w:p>
    <w:p>
      <w:pPr>
        <w:pStyle w:val="ListBullet"/>
      </w:pPr>
      <w:r>
        <w:t>Forbes Cloud 100 and iPaaS category leader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sole payment processor (confirmed via Stripe case study: "Make Recovers $1.2 Million in Revenue with Stripe Authorization and Recovery Tools")</w:t>
      </w:r>
    </w:p>
    <w:p>
      <w:pPr>
        <w:pStyle w:val="ListBullet"/>
      </w:pPr>
      <w:r>
        <w:t>Uses Stripe Billing, Optimized Checkout Suite, Stripe Elements</w:t>
      </w:r>
    </w:p>
    <w:p>
      <w:pPr>
        <w:pStyle w:val="ListBullet"/>
      </w:pPr>
      <w:r>
        <w:t>Apple Pay, Google Pay, Amazon Pay, Cash App Pay: enabled via Stripe checkout</w:t>
      </w:r>
    </w:p>
    <w:p>
      <w:pPr>
        <w:pStyle w:val="ListBullet"/>
      </w:pPr>
      <w:r>
        <w:t>Klarna: BNPL option via Stripe</w:t>
      </w:r>
    </w:p>
    <w:p>
      <w:pPr>
        <w:pStyle w:val="ListBullet"/>
      </w:pPr>
      <w:r>
        <w:t>ACH Direct Debit: US bank accounts only</w:t>
      </w:r>
    </w:p>
    <w:p>
      <w:pPr>
        <w:pStyle w:val="ListBullet"/>
      </w:pPr>
      <w:r>
        <w:t>Link: Stripe's one-click checkout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Accepted payment methods (current):</w:t>
      </w:r>
    </w:p>
    <w:p>
      <w:pPr>
        <w:pStyle w:val="ListBullet"/>
      </w:pPr>
      <w:r>
        <w:t>Credit/debit cards (Visa, MC, Amex)</w:t>
      </w:r>
    </w:p>
    <w:p>
      <w:pPr>
        <w:pStyle w:val="ListBullet"/>
      </w:pPr>
      <w:r>
        <w:t>Apple Pay, Google Pay, Amazon Pay, Cash App Pay (via Stripe)</w:t>
      </w:r>
    </w:p>
    <w:p>
      <w:pPr>
        <w:pStyle w:val="ListBullet"/>
      </w:pPr>
      <w:r>
        <w:t>Link (Stripe one-click checkout)</w:t>
      </w:r>
    </w:p>
    <w:p>
      <w:pPr>
        <w:pStyle w:val="ListBullet"/>
      </w:pPr>
      <w:r>
        <w:t>Klarna (installments)</w:t>
      </w:r>
    </w:p>
    <w:p>
      <w:pPr>
        <w:pStyle w:val="ListBullet"/>
      </w:pPr>
      <w:r>
        <w:t>ACH Direct Debit (US only, monthly and annual subs)</w:t>
      </w:r>
    </w:p>
    <w:p>
      <w:pPr>
        <w:pStyle w:val="ListBullet"/>
      </w:pPr>
      <w:r>
        <w:t>Enterprise: manual invoicing through Account Managers</w:t>
      </w:r>
    </w:p>
    <w:p>
      <w:pPr>
        <w:pStyle w:val="ListBullet"/>
      </w:pPr>
      <w:r>
        <w:t>NO PayPal, NO SEPA DD, NO European local methods, NO LatAm/Asia APMs</w:t>
      </w:r>
    </w:p>
    <w:p/>
    <w:p>
      <w:r>
        <w:rPr>
          <w:b/>
        </w:rPr>
        <w:t>Top 5 Markets Gap Analysis:</w:t>
      </w:r>
    </w:p>
    <w:p/>
    <w:p>
      <w:r>
        <w:t>MARKET 1: United States (~35% of users)</w:t>
      </w:r>
    </w:p>
    <w:p>
      <w:pPr>
        <w:pStyle w:val="ListBullet2"/>
      </w:pPr>
      <w:r>
        <w:t>Accepted: Cards, Apple Pay, Google Pay, Amazon Pay, Cash App Pay, ACH, Klarna, Link</w:t>
      </w:r>
    </w:p>
    <w:p>
      <w:pPr>
        <w:pStyle w:val="ListBullet2"/>
      </w:pPr>
      <w:r>
        <w:t>Missing: PayPal, Venmo (direct)</w:t>
      </w:r>
    </w:p>
    <w:p>
      <w:pPr>
        <w:pStyle w:val="ListBullet2"/>
      </w:pPr>
      <w:r>
        <w:t>Note: Best-served market with multiple US-centric wallets and BNPL. PayPal absence still notable.</w:t>
      </w:r>
    </w:p>
    <w:p/>
    <w:p>
      <w:r>
        <w:t>MARKET 2: Europe / DACH + CEE (HQ region, ~30% of users)</w:t>
      </w:r>
    </w:p>
    <w:p>
      <w:pPr>
        <w:pStyle w:val="ListBullet2"/>
      </w:pPr>
      <w:r>
        <w:t>Accepted: Cards, Apple Pay, Google Pay</w:t>
      </w:r>
    </w:p>
    <w:p>
      <w:pPr>
        <w:pStyle w:val="ListBullet2"/>
      </w:pPr>
      <w:r>
        <w:t>Missing: SEPA Direct Debit, iDEAL (NL), BLIK (PL), Bancontact (BE), Sofort, Giropay</w:t>
      </w:r>
    </w:p>
    <w:p>
      <w:pPr>
        <w:pStyle w:val="ListBullet2"/>
      </w:pPr>
      <w:r>
        <w:t>Note: Czech-founded company with zero European payment methods. SEPA DD is the standard for EU subscription billing. BLIK is essential for Poland (Make's backyard).</w:t>
      </w:r>
    </w:p>
    <w:p/>
    <w:p>
      <w:r>
        <w:t>MARKET 3: Brazil / Latin America (~8%)</w:t>
      </w:r>
    </w:p>
    <w:p>
      <w:pPr>
        <w:pStyle w:val="ListBullet2"/>
      </w:pPr>
      <w:r>
        <w:t>Accepted: Cards only (wallets may not be available by region)</w:t>
      </w:r>
    </w:p>
    <w:p>
      <w:pPr>
        <w:pStyle w:val="ListBullet2"/>
      </w:pPr>
      <w:r>
        <w:t>Missing: Pix, Boleto, OXXO, PSE</w:t>
      </w:r>
    </w:p>
    <w:p>
      <w:pPr>
        <w:pStyle w:val="ListBullet2"/>
      </w:pPr>
      <w:r>
        <w:t>Note: Pix handles 70%+ of Brazilian digital payments. Growing automation demand in LatAm has zero local payment support.</w:t>
      </w:r>
    </w:p>
    <w:p/>
    <w:p>
      <w:r>
        <w:t>MARKET 4: India / South Asia (~5%)</w:t>
      </w:r>
    </w:p>
    <w:p>
      <w:pPr>
        <w:pStyle w:val="ListBullet2"/>
      </w:pPr>
      <w:r>
        <w:t>Accepted: Cards only</w:t>
      </w:r>
    </w:p>
    <w:p>
      <w:pPr>
        <w:pStyle w:val="ListBullet2"/>
      </w:pPr>
      <w:r>
        <w:t>Missing: UPI, RuPay, Paytm, PhonePe</w:t>
      </w:r>
    </w:p>
    <w:p>
      <w:pPr>
        <w:pStyle w:val="ListBullet2"/>
      </w:pPr>
      <w:r>
        <w:t>Note: 75%+ of Indian digital payments use UPI. India's developer and SMB automation market is huge but unreachable with card-only checkout.</w:t>
      </w:r>
    </w:p>
    <w:p/>
    <w:p>
      <w:r>
        <w:t>MARKET 5: Japan / Asia Pacific (~5%)</w:t>
      </w:r>
    </w:p>
    <w:p>
      <w:pPr>
        <w:pStyle w:val="ListBullet2"/>
      </w:pPr>
      <w:r>
        <w:t>Accepted: Cards only</w:t>
      </w:r>
    </w:p>
    <w:p>
      <w:pPr>
        <w:pStyle w:val="ListBullet2"/>
      </w:pPr>
      <w:r>
        <w:t>Missing: Konbini, PayPay, JCB optimization, carrier billing</w:t>
      </w:r>
    </w:p>
    <w:p>
      <w:pPr>
        <w:pStyle w:val="ListBullet2"/>
      </w:pPr>
      <w:r>
        <w:t>Note: 20%+ of Japanese online payments at convenience stores. Zero APAC-specific payment support.</w:t>
      </w:r>
    </w:p>
    <w:p/>
    <w:p>
      <w:r>
        <w:rPr>
          <w:b/>
        </w:rPr>
        <w:t>Key meeting angles:</w:t>
      </w:r>
    </w:p>
    <w:p>
      <w:r>
        <w:t>1. **Proven revenue leakage** | Make publicly recovered $1.2M with Stripe's tools alone. Multi-PSP routing unlocks the next recovery tier beyond what one processor can optimize.</w:t>
      </w:r>
    </w:p>
    <w:p>
      <w:r>
        <w:t>2. **European paradox** | Czech-founded, Celonis-owned (Munich), yet zero European payment methods. SEPA DD and iDEAL would immediately improve EU conversion.</w:t>
      </w:r>
    </w:p>
    <w:p>
      <w:r>
        <w:t>3. **Celonis enterprise ambitions** | Parent company serves Fortune 500. Make's manual enterprise invoicing limits the cross-sell motion.</w:t>
      </w:r>
    </w:p>
    <w:p>
      <w:r>
        <w:t>4. **Stripe dependency at scale** | 100% of subscription revenue routes through one PSP. At $52M+ revenue and growing, failover is a business continuity issue.</w:t>
      </w:r>
    </w:p>
    <w:p>
      <w:r>
        <w:t>5. **Zapier competitive pressure** | Direct competitor may optimize payments first. Payment experience becomes a differentiator in a commoditizing iPaaS market.</w:t>
      </w:r>
    </w:p>
    <w:p>
      <w:r>
        <w:t>6. **Global automation demand** | 200+ countries but US-centric payments. Local APMs unlock the long tail of international automation users.</w:t>
      </w:r>
    </w:p>
    <w:p/>
    <w:p>
      <w:r>
        <w:rPr>
          <w:b/>
        </w:rPr>
        <w:t>Sources:</w:t>
      </w:r>
    </w:p>
    <w:p>
      <w:pPr>
        <w:pStyle w:val="ListBullet"/>
      </w:pPr>
      <w:r>
        <w:t>[Stripe Case Study: Make Recovers $1.2M](https://stripe.com/en-mx/customers/make)</w:t>
      </w:r>
    </w:p>
    <w:p>
      <w:pPr>
        <w:pStyle w:val="ListBullet"/>
      </w:pPr>
      <w:r>
        <w:t>[Make.com Payment Details Help Center](https://help.make.com/change-payment-details)</w:t>
      </w:r>
    </w:p>
    <w:p>
      <w:pPr>
        <w:pStyle w:val="ListBullet"/>
      </w:pPr>
      <w:r>
        <w:t>[Make.com Pricing](https://www.make.com/en/pricing)</w:t>
      </w:r>
    </w:p>
    <w:p>
      <w:pPr>
        <w:pStyle w:val="ListBullet"/>
      </w:pPr>
      <w:r>
        <w:t>[Make.com About Page](https://www.make.com/en/about)</w:t>
      </w:r>
    </w:p>
    <w:p>
      <w:pPr>
        <w:pStyle w:val="ListBullet"/>
      </w:pPr>
      <w:r>
        <w:t>[Make.com Brand Guidelines](https://www.make.com/en/brand-guidelines.pdf)</w:t>
      </w:r>
    </w:p>
    <w:p>
      <w:pPr>
        <w:pStyle w:val="ListBullet"/>
      </w:pPr>
      <w:r>
        <w:t>[GetLatka: Make Revenue](https://getlatka.com/companies/make.com)</w:t>
      </w:r>
    </w:p>
    <w:p>
      <w:pPr>
        <w:pStyle w:val="ListBullet"/>
      </w:pPr>
      <w:r>
        <w:t>[Sacra: Make Revenue &amp; Funding](https://sacra.com/c/make/)</w:t>
      </w:r>
    </w:p>
    <w:p>
      <w:pPr>
        <w:pStyle w:val="ListBullet"/>
      </w:pPr>
      <w:r>
        <w:t>[CBInsights: Make Company Profile](https://www.cbinsights.com/company/make-3)</w:t>
      </w:r>
    </w:p>
    <w:p>
      <w:pPr>
        <w:pStyle w:val="ListBullet"/>
      </w:pPr>
      <w:r>
        <w:t>[Celonis Wikipedia (Acquisition)](https://en.wikipedia.org/wiki/Celonis)</w:t>
      </w:r>
    </w:p>
    <w:p>
      <w:pPr>
        <w:pStyle w:val="ListBullet"/>
      </w:pPr>
      <w:r>
        <w:t>[Zapier: Make.com Pricing Review](https://zapier.com/blog/make-com-pricing/)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