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ZETA | Stripe Sessions Research (SS Database Format)</w:t>
      </w:r>
    </w:p>
    <w:p>
      <w:r>
        <w:rPr>
          <w:i/>
        </w:rPr>
        <w:t>Generated: 2026-04-21</w:t>
      </w:r>
    </w:p>
    <w:p>
      <w:r>
        <w:rPr>
          <w:rFonts w:ascii="Courier New" w:hAnsi="Courier New"/>
          <w:sz w:val="18"/>
        </w:rPr>
        <w:t>=======================================</w:t>
      </w:r>
    </w:p>
    <w:p>
      <w:r>
        <w:rPr>
          <w:rFonts w:ascii="Courier New" w:hAnsi="Courier New"/>
          <w:sz w:val="18"/>
        </w:rPr>
        <w:t>DATABASE FIELDS: Zeta</w:t>
      </w:r>
    </w:p>
    <w:p>
      <w:r>
        <w:rPr>
          <w:rFonts w:ascii="Courier New" w:hAnsi="Courier New"/>
          <w:sz w:val="18"/>
        </w:rPr>
        <w:t>=======================================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Logo: https://cdn.brandfetch.io/zeta.tech/w/512/h/512/logo</w:t>
      </w:r>
    </w:p>
    <w:p>
      <w:r>
        <w:rPr>
          <w:rFonts w:ascii="Courier New" w:hAnsi="Courier New"/>
          <w:sz w:val="18"/>
        </w:rPr>
        <w:t>Nombre merchant: Zeta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SLIDE 1: PAIN POINTS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Tittle_Pain Point_1: Multi-Market Card Issuing</w:t>
      </w:r>
    </w:p>
    <w:p>
      <w:r>
        <w:rPr>
          <w:rFonts w:ascii="Courier New" w:hAnsi="Courier New"/>
          <w:sz w:val="18"/>
        </w:rPr>
        <w:t>Tittle_Pain Point_2: No Payment Orchestration</w:t>
      </w:r>
    </w:p>
    <w:p>
      <w:r>
        <w:rPr>
          <w:rFonts w:ascii="Courier New" w:hAnsi="Courier New"/>
          <w:sz w:val="18"/>
        </w:rPr>
        <w:t>Tittle_Pain Point_3: Cross-Border Settlement</w:t>
      </w:r>
    </w:p>
    <w:p>
      <w:r>
        <w:rPr>
          <w:rFonts w:ascii="Courier New" w:hAnsi="Courier New"/>
          <w:sz w:val="18"/>
        </w:rPr>
        <w:t>Tittle_Pain Point_4: APM Gap in Key Markets</w:t>
      </w:r>
    </w:p>
    <w:p>
      <w:r>
        <w:rPr>
          <w:rFonts w:ascii="Courier New" w:hAnsi="Courier New"/>
          <w:sz w:val="18"/>
        </w:rPr>
        <w:t>Tittle_Pain Point_5: Fraud Cost at Scale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Desc_Pain Point_1: Zeta processes 25M+ issued cards across 35+ bank clients in the US, India, UK, Brazil, Philippines, Italy, Spain, and Vietnam. Each market requires different acquirer routing, local scheme compliance, and regulatory alignment that a single PSP cannot optimize across all regions.</w:t>
      </w:r>
    </w:p>
    <w:p>
      <w:r>
        <w:rPr>
          <w:rFonts w:ascii="Courier New" w:hAnsi="Courier New"/>
          <w:sz w:val="18"/>
        </w:rPr>
        <w:t>Desc_Pain Point_2: At $72M+ revenue (605 Cr INR) and growing, Zeta's platform processes card transactions for banks across 8+ countries. Without payment orchestration, each bank client's transaction routing is siloed, preventing cross-client optimization of approval rates and processing costs.</w:t>
      </w:r>
    </w:p>
    <w:p>
      <w:r>
        <w:rPr>
          <w:rFonts w:ascii="Courier New" w:hAnsi="Courier New"/>
          <w:sz w:val="18"/>
        </w:rPr>
        <w:t>Desc_Pain Point_3: Zeta operates across US, India, UK, Brazil, Philippines, Italy, Spain, and Vietnam. Cross-border settlement between these markets creates FX complexity, regulatory overhead, and multi-day settlement delays that smart routing could reduce to hours.</w:t>
      </w:r>
    </w:p>
    <w:p>
      <w:r>
        <w:rPr>
          <w:rFonts w:ascii="Courier New" w:hAnsi="Courier New"/>
          <w:sz w:val="18"/>
        </w:rPr>
        <w:t>Desc_Pain Point_4: Zeta's bank clients serve end consumers who increasingly demand local APMs beyond cards. In India (UPI dominates), Brazil (PIX), Philippines (GCash), and Vietnam (MoMo), card-only issuing misses the majority of digital transaction volume in these markets.</w:t>
      </w:r>
    </w:p>
    <w:p>
      <w:r>
        <w:rPr>
          <w:rFonts w:ascii="Courier New" w:hAnsi="Courier New"/>
          <w:sz w:val="18"/>
        </w:rPr>
        <w:t>Desc_Pain Point_5: With 25M+ cards issued and transaction processing across 8+ countries, fraud management is fragmented per market. A unified orchestration layer with NOVA-grade AI fraud scoring (75% false positive reduction) would reduce fraud losses while maintaining approval rates.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SLIDE 1: PSP TOPOLOGY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PSP_1: Zeta Tachyon (proprietary processing)</w:t>
      </w:r>
    </w:p>
    <w:p>
      <w:r>
        <w:rPr>
          <w:rFonts w:ascii="Courier New" w:hAnsi="Courier New"/>
          <w:sz w:val="18"/>
        </w:rPr>
        <w:t>PSP_2: Mastercard (strategic partner, $30M investment)</w:t>
      </w:r>
    </w:p>
    <w:p>
      <w:r>
        <w:rPr>
          <w:rFonts w:ascii="Courier New" w:hAnsi="Courier New"/>
          <w:sz w:val="18"/>
        </w:rPr>
        <w:t>PSP_3: Visa (network connectivity)</w:t>
      </w:r>
    </w:p>
    <w:p>
      <w:r>
        <w:rPr>
          <w:rFonts w:ascii="Courier New" w:hAnsi="Courier New"/>
          <w:sz w:val="18"/>
        </w:rPr>
        <w:t>PSP_4: Local acquirers per market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SLIDE 1: MISSING LOCAL METHODS (BLIND SPOTS)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Local_M_1: UPI (India)</w:t>
      </w:r>
    </w:p>
    <w:p>
      <w:r>
        <w:rPr>
          <w:rFonts w:ascii="Courier New" w:hAnsi="Courier New"/>
          <w:sz w:val="18"/>
        </w:rPr>
        <w:t>Local_M_2: PIX (Brazil)</w:t>
      </w:r>
    </w:p>
    <w:p>
      <w:r>
        <w:rPr>
          <w:rFonts w:ascii="Courier New" w:hAnsi="Courier New"/>
          <w:sz w:val="18"/>
        </w:rPr>
        <w:t>Local_M_3: GCash (Philippines)</w:t>
      </w:r>
    </w:p>
    <w:p>
      <w:r>
        <w:rPr>
          <w:rFonts w:ascii="Courier New" w:hAnsi="Courier New"/>
          <w:sz w:val="18"/>
        </w:rPr>
        <w:t>Local_M_4: MoMo (Vietnam)</w:t>
      </w:r>
    </w:p>
    <w:p>
      <w:r>
        <w:rPr>
          <w:rFonts w:ascii="Courier New" w:hAnsi="Courier New"/>
          <w:sz w:val="18"/>
        </w:rPr>
        <w:t>Local_M_5: SEPA Direct Debit (EU)</w:t>
      </w:r>
    </w:p>
    <w:p>
      <w:r>
        <w:rPr>
          <w:rFonts w:ascii="Courier New" w:hAnsi="Courier New"/>
          <w:sz w:val="18"/>
        </w:rPr>
        <w:t>Local_M_6: Faster Payments (UK)</w:t>
      </w:r>
    </w:p>
    <w:p>
      <w:r>
        <w:rPr>
          <w:rFonts w:ascii="Courier New" w:hAnsi="Courier New"/>
          <w:sz w:val="18"/>
        </w:rPr>
        <w:t>Local_M_7: Boleto (Brazil)</w:t>
      </w:r>
    </w:p>
    <w:p>
      <w:r>
        <w:rPr>
          <w:rFonts w:ascii="Courier New" w:hAnsi="Courier New"/>
          <w:sz w:val="18"/>
        </w:rPr>
        <w:t>Local_M_8: BACS Direct Debit (UK)</w:t>
      </w:r>
    </w:p>
    <w:p>
      <w:r>
        <w:rPr>
          <w:rFonts w:ascii="Courier New" w:hAnsi="Courier New"/>
          <w:sz w:val="18"/>
        </w:rPr>
        <w:t>Local_M_9: Paymaya (Philippines)</w:t>
      </w:r>
    </w:p>
    <w:p>
      <w:r>
        <w:rPr>
          <w:rFonts w:ascii="Courier New" w:hAnsi="Courier New"/>
          <w:sz w:val="18"/>
        </w:rPr>
        <w:t>Local_M_10: ZaloPay (Vietnam)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SLIDE 2: YUNO CAPABILITIES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Tittle_Yuno_Cap1: Smart Routing</w:t>
      </w:r>
    </w:p>
    <w:p>
      <w:r>
        <w:rPr>
          <w:rFonts w:ascii="Courier New" w:hAnsi="Courier New"/>
          <w:sz w:val="18"/>
        </w:rPr>
        <w:t>Tittle_Yuno_Cap2: Failover &amp; Retries</w:t>
      </w:r>
    </w:p>
    <w:p>
      <w:r>
        <w:rPr>
          <w:rFonts w:ascii="Courier New" w:hAnsi="Courier New"/>
          <w:sz w:val="18"/>
        </w:rPr>
        <w:t>Tittle_Yuno_Cap3: Local Payment Methods</w:t>
      </w:r>
    </w:p>
    <w:p>
      <w:r>
        <w:rPr>
          <w:rFonts w:ascii="Courier New" w:hAnsi="Courier New"/>
          <w:sz w:val="18"/>
        </w:rPr>
        <w:t>Tittle_Yuno_Cap4: Unified Orchestration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Desc_Yuno_Cap1: Route each card transaction to the best-performing acquirer by card BIN, issuer country, merchant category, and transaction amount. With 25M+ cards across 8+ countries, even a 3% auth uplift across Zeta's bank clients translates to millions in recovered transaction volume annually.</w:t>
      </w:r>
    </w:p>
    <w:p>
      <w:r>
        <w:rPr>
          <w:rFonts w:ascii="Courier New" w:hAnsi="Courier New"/>
          <w:sz w:val="18"/>
        </w:rPr>
        <w:t>Desc_Yuno_Cap2: Automatic retry cascades across multiple acquirers protect Zeta's bank clients from declined transactions. When the primary processor declines, Yuno reroutes in milliseconds to a backup acquirer. Up to 50% recovery on soft declines directly improves end-cardholder experience.</w:t>
      </w:r>
    </w:p>
    <w:p>
      <w:r>
        <w:rPr>
          <w:rFonts w:ascii="Courier New" w:hAnsi="Courier New"/>
          <w:sz w:val="18"/>
        </w:rPr>
        <w:t>Desc_Yuno_Cap3: Expand Zeta's bank clients beyond card rails: UPI for Indian banks, PIX for Brazilian banks, GCash/Paymaya for Philippine banks, SEPA for EU expansion. One API, 1,000+ methods, enabling Zeta to offer multi-rail processing without building each integration in-house.</w:t>
      </w:r>
    </w:p>
    <w:p>
      <w:r>
        <w:rPr>
          <w:rFonts w:ascii="Courier New" w:hAnsi="Courier New"/>
          <w:sz w:val="18"/>
        </w:rPr>
        <w:t>Desc_Yuno_Cap4: One dashboard consolidating transaction processing across all of Zeta's bank clients, markets, and payment rails. Real-time approval monitoring per bank, per market, centralized reconciliation, and cross-market fraud analytics across the 25M+ card portfolio.</w:t>
      </w:r>
    </w:p>
    <w:p>
      <w:r>
        <w:t>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Zeta at a glance:</w:t>
      </w:r>
    </w:p>
    <w:p>
      <w:pPr>
        <w:pStyle w:val="ListBullet"/>
      </w:pPr>
      <w:r>
        <w:t>Next-gen banking technology platform: card issuing, transaction processing, core banking, BNPL, fraud, rewards</w:t>
      </w:r>
    </w:p>
    <w:p>
      <w:pPr>
        <w:pStyle w:val="ListBullet"/>
      </w:pPr>
      <w:r>
        <w:t>Revenue: 605 Cr INR (~$72M USD) as of March 2025</w:t>
      </w:r>
    </w:p>
    <w:p>
      <w:pPr>
        <w:pStyle w:val="ListBullet"/>
      </w:pPr>
      <w:r>
        <w:t>Valuation: $2B (Series D, February 2025)</w:t>
      </w:r>
    </w:p>
    <w:p>
      <w:pPr>
        <w:pStyle w:val="ListBullet"/>
      </w:pPr>
      <w:r>
        <w:t>Total funding: $390M over 4 rounds; $50M Series D at $2B valuation</w:t>
      </w:r>
    </w:p>
    <w:p>
      <w:pPr>
        <w:pStyle w:val="ListBullet"/>
      </w:pPr>
      <w:r>
        <w:t>1,700+ employees across US, India, Middle East</w:t>
      </w:r>
    </w:p>
    <w:p>
      <w:pPr>
        <w:pStyle w:val="ListBullet"/>
      </w:pPr>
      <w:r>
        <w:t>35+ bank/FI clients globally; 25M+ cards issued on platform</w:t>
      </w:r>
    </w:p>
    <w:p>
      <w:pPr>
        <w:pStyle w:val="ListBullet"/>
      </w:pPr>
      <w:r>
        <w:t>Founded 2015 by Bhavin Turakhia and Ramki Gaddipati</w:t>
      </w:r>
    </w:p>
    <w:p>
      <w:pPr>
        <w:pStyle w:val="ListBullet"/>
      </w:pPr>
      <w:r>
        <w:t>Headquartered in San Francisco, CA; offices in Bangalore, Hyderabad, Dubai</w:t>
      </w:r>
    </w:p>
    <w:p>
      <w:pPr>
        <w:pStyle w:val="ListBullet"/>
      </w:pPr>
      <w:r>
        <w:t>Expects profitability by March 2026</w:t>
      </w:r>
    </w:p>
    <w:p>
      <w:pPr>
        <w:pStyle w:val="ListBullet"/>
      </w:pPr>
      <w:r>
        <w:t>Key product: Tachyon (credit processing platform)</w:t>
      </w:r>
    </w:p>
    <w:p>
      <w:r>
        <w:rPr>
          <w:b/>
        </w:rPr>
        <w:t>Strategic partnerships:</w:t>
      </w:r>
    </w:p>
    <w:p>
      <w:pPr>
        <w:pStyle w:val="ListBullet"/>
      </w:pPr>
      <w:r>
        <w:t>Mastercard: 5-year strategic partnership with $30M investment</w:t>
      </w:r>
    </w:p>
    <w:p>
      <w:pPr>
        <w:pStyle w:val="ListBullet"/>
      </w:pPr>
      <w:r>
        <w:t>HDFC Bank: powering Credit Line on UPI (CLOU) solutions</w:t>
      </w:r>
    </w:p>
    <w:p>
      <w:pPr>
        <w:pStyle w:val="ListBullet"/>
      </w:pPr>
      <w:r>
        <w:t>Visa: network connectivity for card programs</w:t>
      </w:r>
    </w:p>
    <w:p>
      <w:pPr>
        <w:pStyle w:val="ListBullet"/>
      </w:pPr>
      <w:r>
        <w:t>Sodexo: first client in Philippines and Vietnam</w:t>
      </w:r>
    </w:p>
    <w:p>
      <w:r>
        <w:rPr>
          <w:b/>
        </w:rPr>
        <w:t>Global presence:</w:t>
      </w:r>
    </w:p>
    <w:p>
      <w:pPr>
        <w:pStyle w:val="ListBullet"/>
      </w:pPr>
      <w:r>
        <w:t>United States (headquarters, primary market)</w:t>
      </w:r>
    </w:p>
    <w:p>
      <w:pPr>
        <w:pStyle w:val="ListBullet"/>
      </w:pPr>
      <w:r>
        <w:t>India (engineering hub, major market)</w:t>
      </w:r>
    </w:p>
    <w:p>
      <w:pPr>
        <w:pStyle w:val="ListBullet"/>
      </w:pPr>
      <w:r>
        <w:t>United Kingdom</w:t>
      </w:r>
    </w:p>
    <w:p>
      <w:pPr>
        <w:pStyle w:val="ListBullet"/>
      </w:pPr>
      <w:r>
        <w:t>Brazil</w:t>
      </w:r>
    </w:p>
    <w:p>
      <w:pPr>
        <w:pStyle w:val="ListBullet"/>
      </w:pPr>
      <w:r>
        <w:t>Philippines</w:t>
      </w:r>
    </w:p>
    <w:p>
      <w:pPr>
        <w:pStyle w:val="ListBullet"/>
      </w:pPr>
      <w:r>
        <w:t>Italy</w:t>
      </w:r>
    </w:p>
    <w:p>
      <w:pPr>
        <w:pStyle w:val="ListBullet"/>
      </w:pPr>
      <w:r>
        <w:t>Spain</w:t>
      </w:r>
    </w:p>
    <w:p>
      <w:pPr>
        <w:pStyle w:val="ListBullet"/>
      </w:pPr>
      <w:r>
        <w:t>Vietnam</w:t>
      </w:r>
    </w:p>
    <w:p>
      <w:pPr>
        <w:pStyle w:val="ListBullet"/>
      </w:pPr>
      <w:r>
        <w:t>Dubai/UAE (office)</w:t>
      </w:r>
    </w:p>
    <w:p>
      <w:pPr>
        <w:pStyle w:val="ListBullet"/>
      </w:pPr>
      <w:r>
        <w:t>First Indian fintech to launch in ASEAN region</w:t>
      </w:r>
    </w:p>
    <w:p>
      <w:r>
        <w:rPr>
          <w:b/>
        </w:rPr>
        <w:t>Confirmed PSPs:</w:t>
      </w:r>
    </w:p>
    <w:p>
      <w:pPr>
        <w:pStyle w:val="ListBullet"/>
      </w:pPr>
      <w:r>
        <w:t>Zeta Tachyon: proprietary transaction processing platform</w:t>
      </w:r>
    </w:p>
    <w:p>
      <w:pPr>
        <w:pStyle w:val="ListBullet"/>
      </w:pPr>
      <w:r>
        <w:t>Mastercard and Visa network rails</w:t>
      </w:r>
    </w:p>
    <w:p>
      <w:pPr>
        <w:pStyle w:val="ListBullet"/>
      </w:pPr>
      <w:r>
        <w:t>Local acquirer connections per market</w:t>
      </w:r>
    </w:p>
    <w:p>
      <w:pPr>
        <w:pStyle w:val="ListBullet"/>
      </w:pPr>
      <w:r>
        <w:t>No third-party payment orchestrator detected</w:t>
      </w:r>
    </w:p>
    <w:p>
      <w:pPr>
        <w:pStyle w:val="ListBullet"/>
      </w:pPr>
      <w:r>
        <w:t>$400M+ invested in platform since inception</w:t>
      </w:r>
    </w:p>
    <w:p>
      <w:r>
        <w:rPr>
          <w:b/>
        </w:rPr>
        <w:t>Product capabilities:</w:t>
      </w:r>
    </w:p>
    <w:p>
      <w:pPr>
        <w:pStyle w:val="ListBullet"/>
      </w:pPr>
      <w:r>
        <w:t>Instant card issuing (credit, debit, prepaid)</w:t>
      </w:r>
    </w:p>
    <w:p>
      <w:pPr>
        <w:pStyle w:val="ListBullet"/>
      </w:pPr>
      <w:r>
        <w:t>Real-time transaction processing</w:t>
      </w:r>
    </w:p>
    <w:p>
      <w:pPr>
        <w:pStyle w:val="ListBullet"/>
      </w:pPr>
      <w:r>
        <w:t>Core banking engine</w:t>
      </w:r>
    </w:p>
    <w:p>
      <w:pPr>
        <w:pStyle w:val="ListBullet"/>
      </w:pPr>
      <w:r>
        <w:t>BNPL/lending</w:t>
      </w:r>
    </w:p>
    <w:p>
      <w:pPr>
        <w:pStyle w:val="ListBullet"/>
      </w:pPr>
      <w:r>
        <w:t>Fraud and risk management</w:t>
      </w:r>
    </w:p>
    <w:p>
      <w:pPr>
        <w:pStyle w:val="ListBullet"/>
      </w:pPr>
      <w:r>
        <w:t>Rewards and loyalty</w:t>
      </w:r>
    </w:p>
    <w:p>
      <w:pPr>
        <w:pStyle w:val="ListBullet"/>
      </w:pPr>
      <w:r>
        <w:t>Mobile banking experiences</w:t>
      </w:r>
    </w:p>
    <w:p>
      <w:pPr>
        <w:pStyle w:val="ListBullet"/>
      </w:pPr>
      <w:r>
        <w:t>Cloud-native, fully API-enabled stack</w:t>
      </w:r>
    </w:p>
    <w:p>
      <w:pPr>
        <w:pStyle w:val="ListBullet"/>
      </w:pPr>
      <w:r>
        <w:t>70%+ of employees in technology roles</w:t>
      </w:r>
    </w:p>
    <w:p>
      <w:r>
        <w:rPr>
          <w:b/>
        </w:rPr>
        <w:t>Top 5 Markets Gap Analysis:</w:t>
      </w:r>
    </w:p>
    <w:p>
      <w:r>
        <w:t>MARKET 1: India (engineering hub + major market, HDFC partnership)</w:t>
      </w:r>
    </w:p>
    <w:p>
      <w:r>
        <w:t>Currently offer: Card issuing, transaction processing</w:t>
      </w:r>
    </w:p>
    <w:p>
      <w:r>
        <w:t>Missing: UPI as alternate rail for bank clients, INR real-time settlement optimization</w:t>
      </w:r>
    </w:p>
    <w:p>
      <w:r>
        <w:t>UPI processes 75%+ of Indian digital payments. Zeta's bank clients need UPI alongside card rails.</w:t>
      </w:r>
    </w:p>
    <w:p>
      <w:r>
        <w:t>MARKET 2: United States (headquarters, primary commercial market)</w:t>
      </w:r>
    </w:p>
    <w:p>
      <w:r>
        <w:t>Currently offer: Card issuing, transaction processing</w:t>
      </w:r>
    </w:p>
    <w:p>
      <w:r>
        <w:t>Missing: ACH optimization, RTP, multi-acquirer routing</w:t>
      </w:r>
    </w:p>
    <w:p>
      <w:r>
        <w:t>US card-not-present approval rates average 85-90%. Smart routing across acquirers could push this to 93%+.</w:t>
      </w:r>
    </w:p>
    <w:p>
      <w:r>
        <w:t>MARKET 3: Brazil (expansion market)</w:t>
      </w:r>
    </w:p>
    <w:p>
      <w:r>
        <w:t>Currently offer: Card issuing</w:t>
      </w:r>
    </w:p>
    <w:p>
      <w:r>
        <w:t>Missing: PIX integration, Boleto, BRL instant settlement</w:t>
      </w:r>
    </w:p>
    <w:p>
      <w:r>
        <w:t>PIX processes 45B+ transactions annually. Zeta's Brazilian bank clients need multi-rail beyond cards.</w:t>
      </w:r>
    </w:p>
    <w:p>
      <w:r>
        <w:t>MARKET 4: Philippines / Vietnam (ASEAN expansion)</w:t>
      </w:r>
    </w:p>
    <w:p>
      <w:r>
        <w:t>Currently offer: Card issuing (Sodexo partnership)</w:t>
      </w:r>
    </w:p>
    <w:p>
      <w:r>
        <w:t>Missing: GCash, Paymaya, MoMo, ZaloPay, local wallet integration</w:t>
      </w:r>
    </w:p>
    <w:p>
      <w:r>
        <w:t>Mobile wallets dominate ASEAN payments. Card-only issuing reaches a fraction of the addressable market.</w:t>
      </w:r>
    </w:p>
    <w:p>
      <w:r>
        <w:t>MARKET 5: UK / EU (expansion markets)</w:t>
      </w:r>
    </w:p>
    <w:p>
      <w:r>
        <w:t>Currently offer: Card issuing</w:t>
      </w:r>
    </w:p>
    <w:p>
      <w:r>
        <w:t>Missing: SEPA DD, Faster Payments, Open Banking, BACS</w:t>
      </w:r>
    </w:p>
    <w:p>
      <w:r>
        <w:t>European and UK banks expect multi-rail processing. Card-only limits Zeta's value proposition vs. incumbents.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$2B valuation, path to profitability</w:t>
      </w:r>
      <w:r>
        <w:t xml:space="preserve"> | Zeta is at an inflection point. Payment orchestration would help bank clients optimize transaction economics and accelerate revenue per card.</w:t>
      </w:r>
    </w:p>
    <w:p>
      <w:r>
        <w:t xml:space="preserve">2. </w:t>
      </w:r>
      <w:r>
        <w:rPr>
          <w:b/>
        </w:rPr>
        <w:t>25M+ cards across 8+ countries</w:t>
      </w:r>
      <w:r>
        <w:t xml:space="preserve"> | Multi-market card processing without orchestration creates siloed routing and suboptimal approval rates.</w:t>
      </w:r>
    </w:p>
    <w:p>
      <w:r>
        <w:t xml:space="preserve">3. </w:t>
      </w:r>
      <w:r>
        <w:rPr>
          <w:b/>
        </w:rPr>
        <w:t>Mastercard strategic partnership</w:t>
      </w:r>
      <w:r>
        <w:t xml:space="preserve"> | $30M investment shows network confidence. Adding Yuno orchestration would extend Zeta's value beyond Mastercard rails.</w:t>
      </w:r>
    </w:p>
    <w:p>
      <w:r>
        <w:t xml:space="preserve">4. </w:t>
      </w:r>
      <w:r>
        <w:rPr>
          <w:b/>
        </w:rPr>
        <w:t>ASEAN first-mover</w:t>
      </w:r>
      <w:r>
        <w:t xml:space="preserve"> | First Indian fintech in Philippines/Vietnam. Local wallet integration (GCash, MoMo) would differentiate vs. legacy issuers.</w:t>
      </w:r>
    </w:p>
    <w:p>
      <w:r>
        <w:t xml:space="preserve">5. </w:t>
      </w:r>
      <w:r>
        <w:rPr>
          <w:b/>
        </w:rPr>
        <w:t>HDFC Bank + UPI</w:t>
      </w:r>
      <w:r>
        <w:t xml:space="preserve"> | India's largest private bank partnering with Zeta. UPI orchestration would multiply transaction volume for HDFC's credit line product.</w:t>
      </w:r>
    </w:p>
    <w:p>
      <w:r>
        <w:t xml:space="preserve">6. </w:t>
      </w:r>
      <w:r>
        <w:rPr>
          <w:b/>
        </w:rPr>
        <w:t>Bank-as-a-service model</w:t>
      </w:r>
      <w:r>
        <w:t xml:space="preserve"> | Zeta's platform serves banks. Embedding Yuno orchestration means every bank client gets multi-rail, multi-acquirer capabilities without additional integration.</w:t>
      </w:r>
    </w:p>
    <w:p>
      <w:r>
        <w:rPr>
          <w:b/>
        </w:rPr>
        <w:t>Sources:</w:t>
      </w:r>
    </w:p>
    <w:p>
      <w:pPr>
        <w:pStyle w:val="ListBullet"/>
      </w:pPr>
      <w:r>
        <w:t>[Zeta Homepage](https://www.zeta.tech/us/)</w:t>
      </w:r>
    </w:p>
    <w:p>
      <w:pPr>
        <w:pStyle w:val="ListBullet"/>
      </w:pPr>
      <w:r>
        <w:t>[Zeta About Us](https://www.zeta.tech/us/about-us/)</w:t>
      </w:r>
    </w:p>
    <w:p>
      <w:pPr>
        <w:pStyle w:val="ListBullet"/>
      </w:pPr>
      <w:r>
        <w:t>[Zeta $2B Valuation (TechCrunch)](https://techcrunch.com/2025/02/10/zeta-valued-at-2b-in-new-funding/)</w:t>
      </w:r>
    </w:p>
    <w:p>
      <w:pPr>
        <w:pStyle w:val="ListBullet"/>
      </w:pPr>
      <w:r>
        <w:t>[Zeta $2B Valuation (Fintech Global)](https://fintech.global/2025/02/11/zeta-raises-50m-as-valuation-surges-to-2bn-in-strategic-funding/)</w:t>
      </w:r>
    </w:p>
    <w:p>
      <w:pPr>
        <w:pStyle w:val="ListBullet"/>
      </w:pPr>
      <w:r>
        <w:t>[Zeta Wikipedia](https://en.wikipedia.org/wiki/Zeta_(company))</w:t>
      </w:r>
    </w:p>
    <w:p>
      <w:pPr>
        <w:pStyle w:val="ListBullet"/>
      </w:pPr>
      <w:r>
        <w:t>[Zeta Mastercard Partnership](https://www.businesswire.com/news/home/20220304005146/en/Zeta-and-Mastercard-Partner-to-Power-Next-gen-Credit-Processing-for-Banks-and-Fintechs)</w:t>
      </w:r>
    </w:p>
    <w:p>
      <w:pPr>
        <w:pStyle w:val="ListBullet"/>
      </w:pPr>
      <w:r>
        <w:t>[Zeta Mastercard Partnership (Mastercard)](https://www.mastercard.com/news/ap/en/newsroom/press-releases/en/2022/zeta-and-mastercard-partner-to-power-next-gen-credit-processing-for-banks-and-fintechs/)</w:t>
      </w:r>
    </w:p>
    <w:p>
      <w:pPr>
        <w:pStyle w:val="ListBullet"/>
      </w:pPr>
      <w:r>
        <w:t>[Zeta ASEAN Expansion](https://bfsi.eletsonline.com/zeta-becomes-first-indian-fintech-firm-to-launch-business-in-asean-region/)</w:t>
      </w:r>
    </w:p>
    <w:p>
      <w:pPr>
        <w:pStyle w:val="ListBullet"/>
      </w:pPr>
      <w:r>
        <w:t>[Zeta Transaction Processing](https://www.zeta.tech/us/platform/tachyon/transaction-processing/)</w:t>
      </w:r>
    </w:p>
    <w:p>
      <w:pPr>
        <w:pStyle w:val="ListBullet"/>
      </w:pPr>
      <w:r>
        <w:t>[Brandfetch: Zeta Logo](https://brandfetch.com/zeta.tech)</w:t>
      </w:r>
    </w:p>
    <w:p>
      <w:pPr>
        <w:pStyle w:val="ListBullet"/>
      </w:pPr>
      <w:r>
        <w:t>[Tracxn: Zeta Profile](https://tracxn.com/d/companies/zeta/__BIQS1R54gpLBM5yisW_NwOI1xObGUSxqcodKR18NOfs)</w:t>
      </w:r>
    </w:p>
    <w:p>
      <w:pPr>
        <w:pStyle w:val="ListBullet"/>
      </w:pPr>
      <w:r>
        <w:t>[CBInsights: Zeta](https://www.cbinsights.com/company/zeta-tech)</w:t>
      </w:r>
    </w:p>
    <w:p>
      <w:pPr>
        <w:pStyle w:val="ListBullet"/>
      </w:pPr>
      <w:r>
        <w:t>[Zeta UPI Innovation](https://www.zeta.tech/us/resources/blog/reimagining-payment-strategy-with-upi-innovation/)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