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41251" w14:textId="77777777" w:rsidR="00A06733" w:rsidRDefault="00A06733" w:rsidP="006F2F4A">
      <w:pPr>
        <w:jc w:val="center"/>
        <w:rPr>
          <w:rFonts w:ascii="Arial" w:hAnsi="Arial" w:cs="Arial"/>
          <w:b/>
          <w:bCs/>
          <w:sz w:val="22"/>
          <w:szCs w:val="20"/>
        </w:rPr>
      </w:pPr>
    </w:p>
    <w:p w14:paraId="0F06617B" w14:textId="77777777" w:rsidR="00A06733" w:rsidRDefault="00A06733" w:rsidP="006F2F4A">
      <w:pPr>
        <w:jc w:val="center"/>
        <w:rPr>
          <w:rFonts w:ascii="Arial" w:hAnsi="Arial" w:cs="Arial"/>
          <w:b/>
          <w:bCs/>
          <w:sz w:val="22"/>
          <w:szCs w:val="20"/>
        </w:rPr>
      </w:pPr>
    </w:p>
    <w:p w14:paraId="78C4EEC2" w14:textId="77777777" w:rsidR="00A06733" w:rsidRDefault="00A06733" w:rsidP="006F2F4A">
      <w:pPr>
        <w:jc w:val="center"/>
        <w:rPr>
          <w:rFonts w:ascii="Arial" w:hAnsi="Arial" w:cs="Arial"/>
          <w:b/>
          <w:bCs/>
          <w:sz w:val="22"/>
          <w:szCs w:val="20"/>
        </w:rPr>
      </w:pPr>
    </w:p>
    <w:p w14:paraId="4E4C74CA" w14:textId="0EBC3587" w:rsidR="006F2F4A" w:rsidRDefault="006F2F4A" w:rsidP="006F2F4A">
      <w:pPr>
        <w:jc w:val="center"/>
        <w:rPr>
          <w:rFonts w:ascii="Arial" w:hAnsi="Arial" w:cs="Arial"/>
          <w:b/>
          <w:bCs/>
          <w:sz w:val="22"/>
          <w:szCs w:val="20"/>
        </w:rPr>
      </w:pPr>
    </w:p>
    <w:p w14:paraId="4696A267" w14:textId="77777777" w:rsidR="005965B6" w:rsidRDefault="005965B6" w:rsidP="00A06733">
      <w:pPr>
        <w:keepNext/>
        <w:ind w:left="4956" w:right="-427"/>
        <w:outlineLvl w:val="0"/>
        <w:rPr>
          <w:rFonts w:ascii="Calibri" w:hAnsi="Calibri" w:cs="Calibri"/>
          <w:b/>
          <w:sz w:val="22"/>
          <w:szCs w:val="22"/>
        </w:rPr>
      </w:pPr>
    </w:p>
    <w:p w14:paraId="6602C464" w14:textId="30DA6D0F" w:rsidR="00A06733" w:rsidRDefault="00A06733" w:rsidP="00A06733">
      <w:pPr>
        <w:keepNext/>
        <w:ind w:left="4956" w:right="-427"/>
        <w:outlineLvl w:val="0"/>
        <w:rPr>
          <w:rFonts w:ascii="Calibri" w:hAnsi="Calibri" w:cs="Calibri"/>
          <w:b/>
          <w:sz w:val="22"/>
          <w:szCs w:val="22"/>
        </w:rPr>
      </w:pPr>
      <w:r w:rsidRPr="00887F5E">
        <w:rPr>
          <w:rFonts w:ascii="Calibri" w:hAnsi="Calibri"/>
          <w:noProof/>
          <w:lang w:val="en-US" w:eastAsia="en-US"/>
        </w:rPr>
        <w:drawing>
          <wp:anchor distT="0" distB="0" distL="114300" distR="114300" simplePos="0" relativeHeight="251660288" behindDoc="0" locked="0" layoutInCell="1" allowOverlap="1" wp14:anchorId="10B99871" wp14:editId="3B19D834">
            <wp:simplePos x="0" y="0"/>
            <wp:positionH relativeFrom="column">
              <wp:posOffset>97790</wp:posOffset>
            </wp:positionH>
            <wp:positionV relativeFrom="paragraph">
              <wp:posOffset>-628015</wp:posOffset>
            </wp:positionV>
            <wp:extent cx="1501140" cy="710441"/>
            <wp:effectExtent l="0" t="0" r="381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1140" cy="71044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3529A4" w14:textId="77777777" w:rsidR="00A06733" w:rsidRDefault="00A06733" w:rsidP="00A06733">
      <w:pPr>
        <w:keepNext/>
        <w:ind w:left="4956" w:right="-427"/>
        <w:outlineLvl w:val="0"/>
        <w:rPr>
          <w:rFonts w:ascii="Calibri" w:hAnsi="Calibri" w:cs="Calibri"/>
          <w:b/>
          <w:sz w:val="22"/>
          <w:szCs w:val="22"/>
        </w:rPr>
      </w:pPr>
    </w:p>
    <w:p w14:paraId="798B2EF9" w14:textId="77777777" w:rsidR="00A06733" w:rsidRPr="00887F5E" w:rsidRDefault="00A06733" w:rsidP="00A06733">
      <w:pPr>
        <w:keepNext/>
        <w:ind w:right="-427"/>
        <w:outlineLvl w:val="0"/>
        <w:rPr>
          <w:rFonts w:ascii="Calibri" w:hAnsi="Calibri" w:cs="Calibri"/>
          <w:b/>
          <w:sz w:val="22"/>
          <w:szCs w:val="22"/>
        </w:rPr>
      </w:pPr>
      <w:r w:rsidRPr="00887F5E">
        <w:rPr>
          <w:rFonts w:ascii="Calibri" w:hAnsi="Calibri" w:cs="Calibri"/>
          <w:b/>
          <w:sz w:val="22"/>
          <w:szCs w:val="22"/>
        </w:rPr>
        <w:t>INSTITUTO DE EDUCACIÓN SUPERIOR</w:t>
      </w:r>
      <w:r>
        <w:rPr>
          <w:rFonts w:ascii="Calibri" w:hAnsi="Calibri" w:cs="Calibri"/>
          <w:b/>
          <w:sz w:val="22"/>
          <w:szCs w:val="22"/>
        </w:rPr>
        <w:t xml:space="preserve"> PRIVADO </w:t>
      </w:r>
      <w:r w:rsidRPr="00887F5E">
        <w:rPr>
          <w:rFonts w:ascii="Calibri" w:hAnsi="Calibri" w:cs="Calibri"/>
          <w:b/>
          <w:sz w:val="22"/>
          <w:szCs w:val="22"/>
        </w:rPr>
        <w:t>CIBERTEC</w:t>
      </w:r>
    </w:p>
    <w:p w14:paraId="6B9601B6" w14:textId="77777777" w:rsidR="00A06733" w:rsidRPr="00887F5E" w:rsidRDefault="00A06733" w:rsidP="00A06733">
      <w:pPr>
        <w:keepNext/>
        <w:ind w:right="-427"/>
        <w:outlineLvl w:val="0"/>
        <w:rPr>
          <w:rFonts w:ascii="Calibri" w:hAnsi="Calibri" w:cs="Calibri"/>
          <w:b/>
          <w:sz w:val="22"/>
          <w:szCs w:val="22"/>
        </w:rPr>
      </w:pPr>
      <w:r w:rsidRPr="00887F5E">
        <w:rPr>
          <w:rFonts w:ascii="Calibri" w:hAnsi="Calibri" w:cs="Calibri"/>
          <w:b/>
          <w:sz w:val="22"/>
          <w:szCs w:val="22"/>
        </w:rPr>
        <w:t>DIRECCIÓN ACADÉMICA</w:t>
      </w:r>
    </w:p>
    <w:p w14:paraId="74CC9BAD" w14:textId="77777777" w:rsidR="00A06733" w:rsidRPr="00887F5E" w:rsidRDefault="00A06733" w:rsidP="00A06733">
      <w:pPr>
        <w:keepNext/>
        <w:ind w:right="-427"/>
        <w:outlineLvl w:val="0"/>
        <w:rPr>
          <w:rFonts w:ascii="Calibri" w:hAnsi="Calibri" w:cs="Calibri"/>
          <w:sz w:val="22"/>
          <w:szCs w:val="22"/>
        </w:rPr>
      </w:pPr>
      <w:r w:rsidRPr="00887F5E">
        <w:rPr>
          <w:rFonts w:ascii="Calibri" w:hAnsi="Calibri" w:cs="Calibri"/>
          <w:b/>
          <w:sz w:val="22"/>
          <w:szCs w:val="22"/>
        </w:rPr>
        <w:t>CARRERA</w:t>
      </w:r>
      <w:r>
        <w:rPr>
          <w:rFonts w:ascii="Calibri" w:hAnsi="Calibri" w:cs="Calibri"/>
          <w:b/>
          <w:sz w:val="22"/>
          <w:szCs w:val="22"/>
        </w:rPr>
        <w:t>S</w:t>
      </w:r>
      <w:r w:rsidRPr="00887F5E">
        <w:rPr>
          <w:rFonts w:ascii="Calibri" w:hAnsi="Calibri" w:cs="Calibri"/>
          <w:b/>
          <w:sz w:val="22"/>
          <w:szCs w:val="22"/>
        </w:rPr>
        <w:t xml:space="preserve"> PROFESIONALES</w:t>
      </w:r>
    </w:p>
    <w:p w14:paraId="687D1FBA" w14:textId="0329B188" w:rsidR="00A06733" w:rsidRPr="00887F5E" w:rsidRDefault="00A06733" w:rsidP="00A06733">
      <w:pPr>
        <w:rPr>
          <w:rFonts w:ascii="Calibri" w:hAnsi="Calibri" w:cs="Calibri"/>
          <w:b/>
          <w:sz w:val="22"/>
          <w:szCs w:val="22"/>
        </w:rPr>
      </w:pPr>
      <w:r w:rsidRPr="00887F5E">
        <w:rPr>
          <w:rFonts w:ascii="Calibri" w:hAnsi="Calibri" w:cs="Calibri"/>
          <w:noProof/>
          <w:szCs w:val="22"/>
          <w:lang w:val="en-US" w:eastAsia="en-US"/>
        </w:rPr>
        <mc:AlternateContent>
          <mc:Choice Requires="wps">
            <w:drawing>
              <wp:anchor distT="0" distB="0" distL="114300" distR="114300" simplePos="0" relativeHeight="251659264" behindDoc="0" locked="0" layoutInCell="1" allowOverlap="1" wp14:anchorId="698822B9" wp14:editId="5938959E">
                <wp:simplePos x="0" y="0"/>
                <wp:positionH relativeFrom="column">
                  <wp:posOffset>4498340</wp:posOffset>
                </wp:positionH>
                <wp:positionV relativeFrom="paragraph">
                  <wp:posOffset>163195</wp:posOffset>
                </wp:positionV>
                <wp:extent cx="1171575" cy="1095375"/>
                <wp:effectExtent l="0" t="0" r="28575" b="28575"/>
                <wp:wrapNone/>
                <wp:docPr id="937400648" name="Cuadro de texto 9374006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095375"/>
                        </a:xfrm>
                        <a:prstGeom prst="rect">
                          <a:avLst/>
                        </a:prstGeom>
                        <a:solidFill>
                          <a:srgbClr val="FFFFFF"/>
                        </a:solidFill>
                        <a:ln w="9525">
                          <a:solidFill>
                            <a:srgbClr val="000000"/>
                          </a:solidFill>
                          <a:miter lim="800000"/>
                          <a:headEnd/>
                          <a:tailEnd/>
                        </a:ln>
                      </wps:spPr>
                      <wps:txbx>
                        <w:txbxContent>
                          <w:p w14:paraId="4808A9F6" w14:textId="77777777" w:rsidR="00A06733" w:rsidRPr="001343FC" w:rsidRDefault="00A06733" w:rsidP="00A06733">
                            <w:pPr>
                              <w:pStyle w:val="Ttulo3"/>
                              <w:jc w:val="center"/>
                            </w:pPr>
                            <w:r w:rsidRPr="001343FC">
                              <w:t>NOTA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8822B9" id="_x0000_t202" coordsize="21600,21600" o:spt="202" path="m,l,21600r21600,l21600,xe">
                <v:stroke joinstyle="miter"/>
                <v:path gradientshapeok="t" o:connecttype="rect"/>
              </v:shapetype>
              <v:shape id="Cuadro de texto 937400648" o:spid="_x0000_s1026" type="#_x0000_t202" style="position:absolute;margin-left:354.2pt;margin-top:12.85pt;width:92.25pt;height:8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">
                <v:textbox>
                  <w:txbxContent>
                    <w:p w14:paraId="4808A9F6" w14:textId="77777777" w:rsidR="00A06733" w:rsidRPr="001343FC" w:rsidRDefault="00A06733" w:rsidP="00A06733">
                      <w:pPr>
                        <w:pStyle w:val="Ttulo3"/>
                        <w:jc w:val="center"/>
                      </w:pPr>
                      <w:r w:rsidRPr="001343FC">
                        <w:t>NOTA</w:t>
                      </w:r>
                    </w:p>
                  </w:txbxContent>
                </v:textbox>
              </v:shape>
            </w:pict>
          </mc:Fallback>
        </mc:AlternateContent>
      </w:r>
    </w:p>
    <w:p w14:paraId="2337015B" w14:textId="6812AE23" w:rsidR="00A06733" w:rsidRPr="005E5289" w:rsidRDefault="00A06733" w:rsidP="00A06733">
      <w:pPr>
        <w:tabs>
          <w:tab w:val="left" w:pos="1620"/>
          <w:tab w:val="left" w:pos="1980"/>
        </w:tabs>
        <w:rPr>
          <w:rFonts w:ascii="Calibri" w:hAnsi="Calibri" w:cs="Calibri"/>
          <w:b/>
          <w:sz w:val="22"/>
          <w:szCs w:val="22"/>
          <w:lang w:val="es-PE"/>
        </w:rPr>
      </w:pPr>
      <w:r w:rsidRPr="005E5289">
        <w:rPr>
          <w:rFonts w:ascii="Calibri" w:hAnsi="Calibri" w:cs="Calibri"/>
          <w:b/>
          <w:sz w:val="22"/>
          <w:szCs w:val="22"/>
          <w:lang w:val="es-PE"/>
        </w:rPr>
        <w:t>CURSO</w:t>
      </w:r>
      <w:r w:rsidRPr="005E5289">
        <w:rPr>
          <w:rFonts w:ascii="Calibri" w:hAnsi="Calibri" w:cs="Calibri"/>
          <w:b/>
          <w:sz w:val="22"/>
          <w:szCs w:val="22"/>
          <w:lang w:val="es-PE"/>
        </w:rPr>
        <w:tab/>
        <w:t>:</w:t>
      </w:r>
      <w:r w:rsidRPr="005E5289">
        <w:rPr>
          <w:rFonts w:ascii="Calibri" w:hAnsi="Calibri" w:cs="Calibri"/>
          <w:sz w:val="22"/>
          <w:szCs w:val="22"/>
          <w:lang w:val="es-PE"/>
        </w:rPr>
        <w:tab/>
      </w:r>
      <w:r w:rsidR="00107E60" w:rsidRPr="00107E60">
        <w:rPr>
          <w:rFonts w:ascii="Calibri" w:hAnsi="Calibri" w:cs="Calibri"/>
          <w:sz w:val="22"/>
          <w:szCs w:val="22"/>
          <w:lang w:val="es-PE"/>
        </w:rPr>
        <w:t>2420 PLAN DE NEGOCIOS</w:t>
      </w:r>
    </w:p>
    <w:p w14:paraId="61D88D19" w14:textId="3D8B717E" w:rsidR="00A06733" w:rsidRPr="005E5289" w:rsidRDefault="00562ADE" w:rsidP="00A06733">
      <w:pPr>
        <w:tabs>
          <w:tab w:val="left" w:pos="1620"/>
          <w:tab w:val="left" w:pos="1980"/>
        </w:tabs>
        <w:rPr>
          <w:rFonts w:ascii="Calibri" w:hAnsi="Calibri" w:cs="Calibri"/>
          <w:b/>
          <w:sz w:val="22"/>
          <w:szCs w:val="22"/>
          <w:lang w:val="es-PE"/>
        </w:rPr>
      </w:pPr>
      <w:r>
        <w:rPr>
          <w:rFonts w:ascii="Calibri" w:hAnsi="Calibri" w:cs="Calibri"/>
          <w:b/>
          <w:sz w:val="22"/>
          <w:szCs w:val="22"/>
          <w:lang w:val="es-PE"/>
        </w:rPr>
        <w:t>MÓDULO</w:t>
      </w:r>
      <w:r w:rsidR="00A06733" w:rsidRPr="005E5289">
        <w:rPr>
          <w:rFonts w:ascii="Calibri" w:hAnsi="Calibri" w:cs="Calibri"/>
          <w:b/>
          <w:sz w:val="22"/>
          <w:szCs w:val="22"/>
          <w:lang w:val="es-PE"/>
        </w:rPr>
        <w:tab/>
        <w:t>:</w:t>
      </w:r>
      <w:r w:rsidR="00A06733" w:rsidRPr="005E5289">
        <w:rPr>
          <w:rFonts w:ascii="Calibri" w:hAnsi="Calibri" w:cs="Calibri"/>
          <w:sz w:val="22"/>
          <w:szCs w:val="22"/>
          <w:lang w:val="es-PE"/>
        </w:rPr>
        <w:tab/>
      </w:r>
      <w:r>
        <w:rPr>
          <w:rFonts w:ascii="Calibri" w:hAnsi="Calibri" w:cs="Calibri"/>
          <w:sz w:val="22"/>
          <w:szCs w:val="22"/>
          <w:lang w:val="es-PE"/>
        </w:rPr>
        <w:t xml:space="preserve">II - </w:t>
      </w:r>
      <w:r w:rsidR="00A06733" w:rsidRPr="005E5289">
        <w:rPr>
          <w:rFonts w:ascii="Calibri" w:hAnsi="Calibri" w:cs="Calibri"/>
          <w:sz w:val="22"/>
          <w:szCs w:val="22"/>
          <w:lang w:val="es-PE"/>
        </w:rPr>
        <w:t>202</w:t>
      </w:r>
      <w:r w:rsidR="00F45221">
        <w:rPr>
          <w:rFonts w:ascii="Calibri" w:hAnsi="Calibri" w:cs="Calibri"/>
          <w:sz w:val="22"/>
          <w:szCs w:val="22"/>
          <w:lang w:val="es-PE"/>
        </w:rPr>
        <w:t>4</w:t>
      </w:r>
    </w:p>
    <w:p w14:paraId="4BA9DF08" w14:textId="64310820" w:rsidR="00A06733" w:rsidRPr="00887F5E" w:rsidRDefault="00A06733" w:rsidP="00A06733">
      <w:pPr>
        <w:tabs>
          <w:tab w:val="left" w:pos="1620"/>
          <w:tab w:val="left" w:pos="1980"/>
        </w:tabs>
        <w:rPr>
          <w:rFonts w:ascii="Calibri" w:hAnsi="Calibri" w:cs="Calibri"/>
          <w:b/>
          <w:sz w:val="22"/>
          <w:szCs w:val="22"/>
          <w:lang w:val="es-PE"/>
        </w:rPr>
      </w:pPr>
      <w:r w:rsidRPr="00887F5E">
        <w:rPr>
          <w:rFonts w:ascii="Calibri" w:hAnsi="Calibri" w:cs="Calibri"/>
          <w:b/>
          <w:sz w:val="22"/>
          <w:szCs w:val="22"/>
          <w:lang w:val="es-PE"/>
        </w:rPr>
        <w:t>CICLO</w:t>
      </w:r>
      <w:r w:rsidRPr="00887F5E">
        <w:rPr>
          <w:rFonts w:ascii="Calibri" w:hAnsi="Calibri" w:cs="Calibri"/>
          <w:b/>
          <w:sz w:val="22"/>
          <w:szCs w:val="22"/>
          <w:lang w:val="es-PE"/>
        </w:rPr>
        <w:tab/>
        <w:t>:</w:t>
      </w:r>
      <w:r w:rsidRPr="00887F5E">
        <w:rPr>
          <w:rFonts w:ascii="Calibri" w:hAnsi="Calibri" w:cs="Calibri"/>
          <w:sz w:val="22"/>
          <w:szCs w:val="22"/>
          <w:lang w:val="es-PE"/>
        </w:rPr>
        <w:tab/>
      </w:r>
    </w:p>
    <w:p w14:paraId="4EDE25C6" w14:textId="77777777" w:rsidR="00A06733" w:rsidRPr="00887F5E" w:rsidRDefault="00A06733" w:rsidP="00A06733">
      <w:pPr>
        <w:tabs>
          <w:tab w:val="left" w:pos="1620"/>
          <w:tab w:val="left" w:pos="1980"/>
        </w:tabs>
        <w:rPr>
          <w:rFonts w:ascii="Calibri" w:hAnsi="Calibri" w:cs="Calibri"/>
          <w:sz w:val="22"/>
          <w:szCs w:val="22"/>
        </w:rPr>
      </w:pPr>
      <w:r w:rsidRPr="00887F5E">
        <w:rPr>
          <w:rFonts w:ascii="Calibri" w:hAnsi="Calibri" w:cs="Calibri"/>
          <w:b/>
          <w:sz w:val="22"/>
          <w:szCs w:val="22"/>
        </w:rPr>
        <w:t>SECCIÓN</w:t>
      </w:r>
      <w:r w:rsidRPr="00887F5E">
        <w:rPr>
          <w:rFonts w:ascii="Calibri" w:hAnsi="Calibri" w:cs="Calibri"/>
          <w:b/>
          <w:sz w:val="22"/>
          <w:szCs w:val="22"/>
        </w:rPr>
        <w:tab/>
        <w:t>:</w:t>
      </w:r>
      <w:r w:rsidRPr="00887F5E">
        <w:rPr>
          <w:rFonts w:ascii="Calibri" w:hAnsi="Calibri" w:cs="Calibri"/>
          <w:sz w:val="22"/>
          <w:szCs w:val="22"/>
        </w:rPr>
        <w:tab/>
        <w:t>T</w:t>
      </w:r>
      <w:r>
        <w:rPr>
          <w:rFonts w:ascii="Calibri" w:hAnsi="Calibri" w:cs="Calibri"/>
          <w:sz w:val="22"/>
          <w:szCs w:val="22"/>
        </w:rPr>
        <w:t>odas</w:t>
      </w:r>
    </w:p>
    <w:p w14:paraId="3B5BFE0A" w14:textId="77777777" w:rsidR="00A06733" w:rsidRPr="00887F5E" w:rsidRDefault="00A06733" w:rsidP="00A06733">
      <w:pPr>
        <w:tabs>
          <w:tab w:val="left" w:pos="1620"/>
          <w:tab w:val="left" w:pos="1980"/>
        </w:tabs>
        <w:rPr>
          <w:rFonts w:ascii="Calibri" w:hAnsi="Calibri" w:cs="Calibri"/>
          <w:sz w:val="22"/>
          <w:szCs w:val="22"/>
        </w:rPr>
      </w:pPr>
      <w:r w:rsidRPr="00887F5E">
        <w:rPr>
          <w:rFonts w:ascii="Calibri" w:hAnsi="Calibri" w:cs="Calibri"/>
          <w:b/>
          <w:bCs/>
          <w:sz w:val="22"/>
          <w:szCs w:val="22"/>
        </w:rPr>
        <w:t>GRUPO</w:t>
      </w:r>
      <w:r w:rsidRPr="00887F5E">
        <w:rPr>
          <w:rFonts w:ascii="Calibri" w:hAnsi="Calibri" w:cs="Calibri"/>
          <w:sz w:val="22"/>
          <w:szCs w:val="22"/>
        </w:rPr>
        <w:tab/>
        <w:t>:</w:t>
      </w:r>
      <w:r w:rsidRPr="00887F5E">
        <w:rPr>
          <w:rFonts w:ascii="Calibri" w:hAnsi="Calibri" w:cs="Calibri"/>
          <w:sz w:val="22"/>
          <w:szCs w:val="22"/>
        </w:rPr>
        <w:tab/>
        <w:t>00</w:t>
      </w:r>
    </w:p>
    <w:p w14:paraId="532D88B1" w14:textId="30D97EBB" w:rsidR="00A06733" w:rsidRPr="00887F5E" w:rsidRDefault="00A06733" w:rsidP="00A06733">
      <w:pPr>
        <w:tabs>
          <w:tab w:val="left" w:pos="1620"/>
          <w:tab w:val="left" w:pos="1980"/>
        </w:tabs>
        <w:rPr>
          <w:rFonts w:ascii="Calibri" w:hAnsi="Calibri" w:cs="Calibri"/>
          <w:sz w:val="22"/>
          <w:szCs w:val="22"/>
        </w:rPr>
      </w:pPr>
      <w:r w:rsidRPr="00887F5E">
        <w:rPr>
          <w:rFonts w:ascii="Calibri" w:hAnsi="Calibri" w:cs="Calibri"/>
          <w:b/>
          <w:bCs/>
          <w:sz w:val="22"/>
          <w:szCs w:val="22"/>
        </w:rPr>
        <w:t>FECHA</w:t>
      </w:r>
      <w:r w:rsidRPr="00887F5E">
        <w:rPr>
          <w:rFonts w:ascii="Calibri" w:hAnsi="Calibri" w:cs="Calibri"/>
          <w:b/>
          <w:bCs/>
          <w:sz w:val="22"/>
          <w:szCs w:val="22"/>
        </w:rPr>
        <w:tab/>
      </w:r>
      <w:r w:rsidRPr="00887F5E">
        <w:rPr>
          <w:rFonts w:ascii="Calibri" w:hAnsi="Calibri" w:cs="Calibri"/>
          <w:sz w:val="22"/>
          <w:szCs w:val="22"/>
        </w:rPr>
        <w:t xml:space="preserve">: </w:t>
      </w:r>
      <w:r w:rsidRPr="00887F5E">
        <w:rPr>
          <w:rFonts w:ascii="Calibri" w:hAnsi="Calibri" w:cs="Calibri"/>
          <w:sz w:val="22"/>
          <w:szCs w:val="22"/>
        </w:rPr>
        <w:tab/>
      </w:r>
      <w:r>
        <w:rPr>
          <w:rFonts w:ascii="Calibri" w:hAnsi="Calibri" w:cs="Calibri"/>
          <w:sz w:val="22"/>
          <w:szCs w:val="22"/>
        </w:rPr>
        <w:t>___</w:t>
      </w:r>
      <w:r w:rsidRPr="00887F5E">
        <w:rPr>
          <w:rFonts w:ascii="Calibri" w:hAnsi="Calibri" w:cs="Calibri"/>
          <w:sz w:val="22"/>
          <w:szCs w:val="22"/>
        </w:rPr>
        <w:t>/</w:t>
      </w:r>
      <w:r>
        <w:rPr>
          <w:rFonts w:ascii="Calibri" w:hAnsi="Calibri" w:cs="Calibri"/>
          <w:sz w:val="22"/>
          <w:szCs w:val="22"/>
        </w:rPr>
        <w:t>___</w:t>
      </w:r>
      <w:r w:rsidRPr="00887F5E">
        <w:rPr>
          <w:rFonts w:ascii="Calibri" w:hAnsi="Calibri" w:cs="Calibri"/>
          <w:sz w:val="22"/>
          <w:szCs w:val="22"/>
        </w:rPr>
        <w:t>/202</w:t>
      </w:r>
      <w:r w:rsidR="00F45221">
        <w:rPr>
          <w:rFonts w:ascii="Calibri" w:hAnsi="Calibri" w:cs="Calibri"/>
          <w:sz w:val="22"/>
          <w:szCs w:val="22"/>
        </w:rPr>
        <w:t>4</w:t>
      </w:r>
    </w:p>
    <w:p w14:paraId="14E1DDF2" w14:textId="6B9C2BFE" w:rsidR="00A06733" w:rsidRPr="00887F5E" w:rsidRDefault="00A06733" w:rsidP="00A06733">
      <w:pPr>
        <w:tabs>
          <w:tab w:val="left" w:pos="1620"/>
          <w:tab w:val="left" w:pos="1980"/>
        </w:tabs>
        <w:rPr>
          <w:rFonts w:ascii="Calibri" w:hAnsi="Calibri" w:cs="Calibri"/>
          <w:sz w:val="22"/>
          <w:szCs w:val="22"/>
        </w:rPr>
      </w:pPr>
      <w:r w:rsidRPr="00887F5E">
        <w:rPr>
          <w:rFonts w:ascii="Calibri" w:hAnsi="Calibri" w:cs="Calibri"/>
          <w:b/>
          <w:bCs/>
          <w:sz w:val="22"/>
          <w:szCs w:val="22"/>
        </w:rPr>
        <w:t>DURACIÓN</w:t>
      </w:r>
      <w:r w:rsidRPr="00887F5E">
        <w:rPr>
          <w:rFonts w:ascii="Calibri" w:hAnsi="Calibri" w:cs="Calibri"/>
          <w:sz w:val="22"/>
          <w:szCs w:val="22"/>
        </w:rPr>
        <w:tab/>
        <w:t xml:space="preserve">: </w:t>
      </w:r>
      <w:r w:rsidRPr="00887F5E">
        <w:rPr>
          <w:rFonts w:ascii="Calibri" w:hAnsi="Calibri" w:cs="Calibri"/>
          <w:sz w:val="22"/>
          <w:szCs w:val="22"/>
        </w:rPr>
        <w:tab/>
      </w:r>
      <w:r w:rsidR="00D32B08">
        <w:rPr>
          <w:rFonts w:ascii="Calibri" w:hAnsi="Calibri" w:cs="Calibri"/>
          <w:sz w:val="22"/>
          <w:szCs w:val="22"/>
        </w:rPr>
        <w:t>90 minutos</w:t>
      </w:r>
    </w:p>
    <w:p w14:paraId="380C591E" w14:textId="77777777" w:rsidR="00A06733" w:rsidRPr="00887F5E" w:rsidRDefault="00A06733" w:rsidP="00A06733">
      <w:pPr>
        <w:rPr>
          <w:rFonts w:ascii="Calibri" w:hAnsi="Calibri" w:cs="Calibri"/>
          <w:b/>
          <w:sz w:val="22"/>
          <w:szCs w:val="22"/>
        </w:rPr>
      </w:pPr>
    </w:p>
    <w:tbl>
      <w:tblPr>
        <w:tblW w:w="88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18"/>
      </w:tblGrid>
      <w:tr w:rsidR="00A06733" w:rsidRPr="00887F5E" w14:paraId="085D6F50" w14:textId="77777777" w:rsidTr="00A06733">
        <w:trPr>
          <w:trHeight w:val="475"/>
        </w:trPr>
        <w:tc>
          <w:tcPr>
            <w:tcW w:w="8818" w:type="dxa"/>
            <w:shd w:val="clear" w:color="auto" w:fill="auto"/>
            <w:vAlign w:val="center"/>
          </w:tcPr>
          <w:p w14:paraId="4CC3A352" w14:textId="77777777" w:rsidR="00A06733" w:rsidRPr="00887F5E" w:rsidRDefault="00A06733" w:rsidP="008141B4">
            <w:pPr>
              <w:rPr>
                <w:rFonts w:ascii="Calibri" w:hAnsi="Calibri" w:cs="Calibri"/>
                <w:b/>
              </w:rPr>
            </w:pPr>
            <w:r w:rsidRPr="00887F5E">
              <w:rPr>
                <w:rFonts w:ascii="Calibri" w:hAnsi="Calibri" w:cs="Calibri"/>
                <w:b/>
                <w:sz w:val="22"/>
                <w:szCs w:val="22"/>
              </w:rPr>
              <w:t>ALUMNO (A)</w:t>
            </w:r>
            <w:r w:rsidRPr="00887F5E">
              <w:rPr>
                <w:rFonts w:ascii="Calibri" w:hAnsi="Calibri" w:cs="Calibri"/>
                <w:b/>
                <w:sz w:val="22"/>
                <w:szCs w:val="22"/>
              </w:rPr>
              <w:tab/>
              <w:t xml:space="preserve">:  </w:t>
            </w:r>
          </w:p>
        </w:tc>
      </w:tr>
    </w:tbl>
    <w:p w14:paraId="03840078" w14:textId="77777777" w:rsidR="00A06733" w:rsidRPr="00887F5E" w:rsidRDefault="00A06733" w:rsidP="00A06733">
      <w:pPr>
        <w:rPr>
          <w:rFonts w:ascii="Calibri" w:hAnsi="Calibri" w:cs="Calibri"/>
          <w:b/>
          <w:sz w:val="22"/>
          <w:szCs w:val="22"/>
        </w:rPr>
      </w:pPr>
    </w:p>
    <w:p w14:paraId="7A12BC1B" w14:textId="7C98AE31" w:rsidR="00A06733" w:rsidRPr="00887F5E" w:rsidRDefault="00A06733" w:rsidP="00A06733">
      <w:pPr>
        <w:jc w:val="center"/>
        <w:rPr>
          <w:rFonts w:ascii="Calibri" w:hAnsi="Calibri" w:cs="Calibri"/>
          <w:b/>
          <w:u w:val="single"/>
        </w:rPr>
      </w:pPr>
      <w:r>
        <w:rPr>
          <w:rFonts w:ascii="Calibri" w:hAnsi="Calibri" w:cs="Calibri"/>
          <w:b/>
          <w:u w:val="single"/>
        </w:rPr>
        <w:t xml:space="preserve">EVALUACIÓN </w:t>
      </w:r>
      <w:r w:rsidR="00D90189">
        <w:rPr>
          <w:rFonts w:ascii="Calibri" w:hAnsi="Calibri" w:cs="Calibri"/>
          <w:b/>
          <w:u w:val="single"/>
        </w:rPr>
        <w:t>DE TEORÍA</w:t>
      </w:r>
      <w:r w:rsidR="0088154D">
        <w:rPr>
          <w:rFonts w:ascii="Calibri" w:hAnsi="Calibri" w:cs="Calibri"/>
          <w:b/>
          <w:u w:val="single"/>
        </w:rPr>
        <w:t xml:space="preserve"> PARCIAL</w:t>
      </w:r>
      <w:r>
        <w:rPr>
          <w:rFonts w:ascii="Calibri" w:hAnsi="Calibri" w:cs="Calibri"/>
          <w:b/>
          <w:u w:val="single"/>
        </w:rPr>
        <w:t xml:space="preserve"> (</w:t>
      </w:r>
      <w:r w:rsidR="00FE3359">
        <w:rPr>
          <w:rFonts w:ascii="Calibri" w:hAnsi="Calibri" w:cs="Calibri"/>
          <w:b/>
          <w:u w:val="single"/>
        </w:rPr>
        <w:t>E</w:t>
      </w:r>
      <w:r w:rsidR="0088154D">
        <w:rPr>
          <w:rFonts w:ascii="Calibri" w:hAnsi="Calibri" w:cs="Calibri"/>
          <w:b/>
          <w:u w:val="single"/>
        </w:rPr>
        <w:t>P</w:t>
      </w:r>
      <w:r>
        <w:rPr>
          <w:rFonts w:ascii="Calibri" w:hAnsi="Calibri" w:cs="Calibri"/>
          <w:b/>
          <w:u w:val="single"/>
        </w:rPr>
        <w:t>)</w:t>
      </w:r>
    </w:p>
    <w:p w14:paraId="3BC740B5" w14:textId="77777777" w:rsidR="00A06733" w:rsidRPr="00887F5E" w:rsidRDefault="00A06733" w:rsidP="00A06733">
      <w:pPr>
        <w:rPr>
          <w:rFonts w:ascii="Calibri" w:hAnsi="Calibri" w:cs="Calibri"/>
          <w:b/>
          <w:sz w:val="22"/>
          <w:szCs w:val="22"/>
        </w:rPr>
      </w:pPr>
    </w:p>
    <w:p w14:paraId="660A44FB" w14:textId="77777777" w:rsidR="00A06733" w:rsidRPr="00887F5E" w:rsidRDefault="00A06733" w:rsidP="00A06733">
      <w:pPr>
        <w:jc w:val="both"/>
        <w:rPr>
          <w:rFonts w:ascii="Calibri" w:hAnsi="Calibri" w:cs="Arial"/>
          <w:sz w:val="22"/>
          <w:szCs w:val="20"/>
          <w:lang w:val="es-ES_tradnl"/>
        </w:rPr>
      </w:pPr>
      <w:r w:rsidRPr="00887F5E">
        <w:rPr>
          <w:rFonts w:ascii="Calibri" w:hAnsi="Calibri" w:cs="Arial"/>
          <w:b/>
          <w:sz w:val="22"/>
          <w:szCs w:val="20"/>
          <w:lang w:val="es-ES_tradnl"/>
        </w:rPr>
        <w:t>Logro</w:t>
      </w:r>
      <w:r w:rsidRPr="00887F5E">
        <w:rPr>
          <w:rFonts w:ascii="Calibri" w:hAnsi="Calibri" w:cs="Arial"/>
          <w:sz w:val="22"/>
          <w:szCs w:val="20"/>
          <w:lang w:val="es-ES_tradnl"/>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6"/>
      </w:tblGrid>
      <w:tr w:rsidR="00A06733" w:rsidRPr="00887F5E" w14:paraId="5EF6BA63" w14:textId="77777777" w:rsidTr="00A06733">
        <w:tc>
          <w:tcPr>
            <w:tcW w:w="8926" w:type="dxa"/>
            <w:tcBorders>
              <w:top w:val="single" w:sz="4" w:space="0" w:color="auto"/>
              <w:left w:val="single" w:sz="4" w:space="0" w:color="auto"/>
              <w:bottom w:val="single" w:sz="4" w:space="0" w:color="auto"/>
              <w:right w:val="single" w:sz="4" w:space="0" w:color="auto"/>
            </w:tcBorders>
          </w:tcPr>
          <w:p w14:paraId="6A97DC99" w14:textId="3AD0B661" w:rsidR="00A06733" w:rsidRPr="00FE3359" w:rsidRDefault="00A06733" w:rsidP="008141B4">
            <w:pPr>
              <w:spacing w:line="276" w:lineRule="auto"/>
              <w:jc w:val="both"/>
              <w:rPr>
                <w:rFonts w:ascii="Arial" w:hAnsi="Arial" w:cs="Arial"/>
                <w:sz w:val="20"/>
                <w:szCs w:val="20"/>
                <w:lang w:val="es-ES_tradnl"/>
              </w:rPr>
            </w:pPr>
            <w:r w:rsidRPr="00FE3359">
              <w:rPr>
                <w:rFonts w:ascii="Arial" w:hAnsi="Arial" w:cs="Arial"/>
                <w:snapToGrid w:val="0"/>
                <w:sz w:val="20"/>
                <w:szCs w:val="20"/>
              </w:rPr>
              <w:t xml:space="preserve">Tenga presente que el </w:t>
            </w:r>
            <w:r w:rsidRPr="00FE3359">
              <w:rPr>
                <w:rFonts w:ascii="Arial" w:hAnsi="Arial" w:cs="Arial"/>
                <w:b/>
                <w:snapToGrid w:val="0"/>
                <w:sz w:val="20"/>
                <w:szCs w:val="20"/>
                <w:u w:val="single"/>
              </w:rPr>
              <w:t>LOGRO, ES QUE USTED</w:t>
            </w:r>
            <w:r w:rsidRPr="00FE3359">
              <w:rPr>
                <w:rFonts w:ascii="Arial" w:hAnsi="Arial" w:cs="Arial"/>
                <w:snapToGrid w:val="0"/>
                <w:sz w:val="20"/>
                <w:szCs w:val="20"/>
              </w:rPr>
              <w:t xml:space="preserve"> trabajando de manera individual, identifique </w:t>
            </w:r>
            <w:r w:rsidR="00FE3359" w:rsidRPr="00FE3359">
              <w:rPr>
                <w:rFonts w:ascii="Arial" w:hAnsi="Arial" w:cs="Arial"/>
                <w:sz w:val="20"/>
                <w:szCs w:val="20"/>
              </w:rPr>
              <w:t xml:space="preserve">o identifique la teoría de </w:t>
            </w:r>
            <w:r w:rsidR="00107E60">
              <w:rPr>
                <w:rFonts w:ascii="Arial" w:hAnsi="Arial" w:cs="Arial"/>
                <w:sz w:val="20"/>
                <w:szCs w:val="20"/>
              </w:rPr>
              <w:t>empresario y empresa; identificar los m</w:t>
            </w:r>
            <w:r w:rsidR="00107E60" w:rsidRPr="00107E60">
              <w:rPr>
                <w:rFonts w:ascii="Arial" w:hAnsi="Arial" w:cs="Arial"/>
                <w:sz w:val="20"/>
                <w:szCs w:val="20"/>
              </w:rPr>
              <w:t xml:space="preserve">odelos de negocios </w:t>
            </w:r>
            <w:r w:rsidR="00107E60">
              <w:rPr>
                <w:rFonts w:ascii="Arial" w:hAnsi="Arial" w:cs="Arial"/>
                <w:sz w:val="20"/>
                <w:szCs w:val="20"/>
              </w:rPr>
              <w:t>y</w:t>
            </w:r>
            <w:r w:rsidR="00107E60" w:rsidRPr="00107E60">
              <w:rPr>
                <w:rFonts w:ascii="Arial" w:hAnsi="Arial" w:cs="Arial"/>
                <w:sz w:val="20"/>
                <w:szCs w:val="20"/>
              </w:rPr>
              <w:t xml:space="preserve"> </w:t>
            </w:r>
            <w:proofErr w:type="spellStart"/>
            <w:r w:rsidR="00107E60" w:rsidRPr="00107E60">
              <w:rPr>
                <w:rFonts w:ascii="Arial" w:hAnsi="Arial" w:cs="Arial"/>
                <w:sz w:val="20"/>
                <w:szCs w:val="20"/>
              </w:rPr>
              <w:t>Canvas</w:t>
            </w:r>
            <w:proofErr w:type="spellEnd"/>
            <w:r w:rsidR="00107E60">
              <w:rPr>
                <w:rFonts w:ascii="Arial" w:hAnsi="Arial" w:cs="Arial"/>
                <w:sz w:val="20"/>
                <w:szCs w:val="20"/>
              </w:rPr>
              <w:t>; finalmente las características p</w:t>
            </w:r>
            <w:r w:rsidR="00107E60" w:rsidRPr="00107E60">
              <w:rPr>
                <w:rFonts w:ascii="Arial" w:hAnsi="Arial" w:cs="Arial"/>
                <w:sz w:val="20"/>
                <w:szCs w:val="20"/>
              </w:rPr>
              <w:t>lan de Negocios</w:t>
            </w:r>
            <w:r w:rsidR="00107E60">
              <w:rPr>
                <w:rFonts w:ascii="Arial" w:hAnsi="Arial" w:cs="Arial"/>
                <w:sz w:val="20"/>
                <w:szCs w:val="20"/>
              </w:rPr>
              <w:t>.</w:t>
            </w:r>
          </w:p>
        </w:tc>
      </w:tr>
    </w:tbl>
    <w:p w14:paraId="3A595BE1" w14:textId="77777777" w:rsidR="00A06733" w:rsidRPr="00887F5E" w:rsidRDefault="00A06733" w:rsidP="00A06733">
      <w:pPr>
        <w:rPr>
          <w:rFonts w:ascii="Calibri" w:hAnsi="Calibri" w:cs="Calibri"/>
          <w:b/>
          <w:sz w:val="22"/>
          <w:szCs w:val="22"/>
        </w:rPr>
      </w:pPr>
    </w:p>
    <w:p w14:paraId="1126A081" w14:textId="77777777" w:rsidR="00A06733" w:rsidRPr="00887F5E" w:rsidRDefault="00A06733" w:rsidP="00A06733">
      <w:pPr>
        <w:keepNext/>
        <w:jc w:val="both"/>
        <w:outlineLvl w:val="1"/>
        <w:rPr>
          <w:rFonts w:ascii="Calibri" w:hAnsi="Calibri" w:cs="Calibri"/>
          <w:b/>
          <w:sz w:val="22"/>
          <w:szCs w:val="22"/>
        </w:rPr>
      </w:pPr>
      <w:r w:rsidRPr="00887F5E">
        <w:rPr>
          <w:rFonts w:ascii="Calibri" w:hAnsi="Calibri" w:cs="Calibri"/>
          <w:b/>
          <w:sz w:val="22"/>
          <w:szCs w:val="22"/>
        </w:rPr>
        <w:t>Consideraciones generales</w:t>
      </w:r>
    </w:p>
    <w:p w14:paraId="11E83F92" w14:textId="77777777" w:rsidR="00A06733" w:rsidRDefault="00A06733" w:rsidP="00A06733">
      <w:pPr>
        <w:numPr>
          <w:ilvl w:val="0"/>
          <w:numId w:val="4"/>
        </w:numPr>
        <w:jc w:val="both"/>
        <w:rPr>
          <w:rFonts w:ascii="Calibri" w:hAnsi="Calibri" w:cs="Calibri"/>
          <w:sz w:val="22"/>
          <w:szCs w:val="22"/>
        </w:rPr>
      </w:pPr>
      <w:r w:rsidRPr="00887F5E">
        <w:rPr>
          <w:rFonts w:ascii="Calibri" w:hAnsi="Calibri" w:cs="Calibri"/>
          <w:b/>
          <w:bCs/>
          <w:sz w:val="22"/>
          <w:szCs w:val="22"/>
        </w:rPr>
        <w:t>Se considerará el orden, la claridad de las respuestas y las buenas prácticas</w:t>
      </w:r>
      <w:r w:rsidRPr="00887F5E">
        <w:rPr>
          <w:rFonts w:ascii="Calibri" w:hAnsi="Calibri" w:cs="Calibri"/>
          <w:sz w:val="22"/>
          <w:szCs w:val="22"/>
        </w:rPr>
        <w:t>.</w:t>
      </w:r>
    </w:p>
    <w:p w14:paraId="6B4FF04E" w14:textId="3A4746F4" w:rsidR="00A06733" w:rsidRPr="00887F5E" w:rsidRDefault="00A06733" w:rsidP="00A06733">
      <w:pPr>
        <w:numPr>
          <w:ilvl w:val="0"/>
          <w:numId w:val="4"/>
        </w:numPr>
        <w:jc w:val="both"/>
        <w:rPr>
          <w:rFonts w:ascii="Calibri" w:hAnsi="Calibri" w:cs="Calibri"/>
          <w:sz w:val="22"/>
          <w:szCs w:val="22"/>
        </w:rPr>
      </w:pPr>
      <w:r>
        <w:rPr>
          <w:rFonts w:ascii="Calibri" w:hAnsi="Calibri" w:cs="Calibri"/>
          <w:b/>
          <w:bCs/>
          <w:sz w:val="22"/>
          <w:szCs w:val="22"/>
        </w:rPr>
        <w:t>La evaluación es PERSONAL</w:t>
      </w:r>
    </w:p>
    <w:p w14:paraId="15DB7B30" w14:textId="68DC55FC" w:rsidR="00A06733" w:rsidRDefault="00A06733" w:rsidP="00A06733">
      <w:pPr>
        <w:numPr>
          <w:ilvl w:val="0"/>
          <w:numId w:val="4"/>
        </w:numPr>
        <w:jc w:val="both"/>
        <w:rPr>
          <w:rFonts w:ascii="Calibri" w:hAnsi="Calibri" w:cs="Calibri"/>
          <w:sz w:val="22"/>
          <w:szCs w:val="22"/>
        </w:rPr>
      </w:pPr>
      <w:r w:rsidRPr="00887F5E">
        <w:rPr>
          <w:rFonts w:ascii="Calibri" w:hAnsi="Calibri" w:cs="Calibri"/>
          <w:sz w:val="22"/>
          <w:szCs w:val="22"/>
        </w:rPr>
        <w:t>Las preguntas deben resolverse de acuerdo con los conceptos discutidos o analizados en clase. Para ello, aplicará su propio criterio para dar una solución a los CASOS planteados</w:t>
      </w:r>
      <w:r>
        <w:rPr>
          <w:rFonts w:ascii="Calibri" w:hAnsi="Calibri" w:cs="Calibri"/>
          <w:sz w:val="22"/>
          <w:szCs w:val="22"/>
        </w:rPr>
        <w:t>.</w:t>
      </w:r>
    </w:p>
    <w:p w14:paraId="40E8EC2E" w14:textId="4E8C5EED" w:rsidR="00A06733" w:rsidRDefault="00A06733" w:rsidP="00A06733">
      <w:pPr>
        <w:numPr>
          <w:ilvl w:val="0"/>
          <w:numId w:val="4"/>
        </w:numPr>
        <w:jc w:val="both"/>
        <w:rPr>
          <w:rFonts w:ascii="Calibri" w:hAnsi="Calibri" w:cs="Calibri"/>
          <w:sz w:val="22"/>
          <w:szCs w:val="22"/>
        </w:rPr>
      </w:pPr>
      <w:r>
        <w:rPr>
          <w:rFonts w:ascii="Calibri" w:hAnsi="Calibri" w:cs="Calibri"/>
          <w:sz w:val="22"/>
          <w:szCs w:val="22"/>
        </w:rPr>
        <w:t xml:space="preserve">La evaluación se </w:t>
      </w:r>
      <w:r w:rsidRPr="00A06733">
        <w:rPr>
          <w:rFonts w:ascii="Calibri" w:hAnsi="Calibri" w:cs="Calibri"/>
          <w:b/>
          <w:bCs/>
          <w:sz w:val="22"/>
          <w:szCs w:val="22"/>
        </w:rPr>
        <w:t>SUBE al BLACKBOARD</w:t>
      </w:r>
      <w:r>
        <w:rPr>
          <w:rFonts w:ascii="Calibri" w:hAnsi="Calibri" w:cs="Calibri"/>
          <w:sz w:val="22"/>
          <w:szCs w:val="22"/>
        </w:rPr>
        <w:t xml:space="preserve"> antes de la hora indicada. </w:t>
      </w:r>
      <w:r w:rsidRPr="00A06733">
        <w:rPr>
          <w:rFonts w:ascii="Calibri" w:hAnsi="Calibri" w:cs="Calibri"/>
          <w:b/>
          <w:bCs/>
          <w:sz w:val="22"/>
          <w:szCs w:val="22"/>
        </w:rPr>
        <w:t>RECUERDA</w:t>
      </w:r>
      <w:r>
        <w:rPr>
          <w:rFonts w:ascii="Calibri" w:hAnsi="Calibri" w:cs="Calibri"/>
          <w:sz w:val="22"/>
          <w:szCs w:val="22"/>
        </w:rPr>
        <w:t xml:space="preserve"> que </w:t>
      </w:r>
      <w:r w:rsidRPr="00A06733">
        <w:rPr>
          <w:rFonts w:ascii="Calibri" w:hAnsi="Calibri" w:cs="Calibri"/>
          <w:b/>
          <w:bCs/>
          <w:sz w:val="22"/>
          <w:szCs w:val="22"/>
          <w:u w:val="single"/>
        </w:rPr>
        <w:t>NO</w:t>
      </w:r>
      <w:r>
        <w:rPr>
          <w:rFonts w:ascii="Calibri" w:hAnsi="Calibri" w:cs="Calibri"/>
          <w:sz w:val="22"/>
          <w:szCs w:val="22"/>
        </w:rPr>
        <w:t xml:space="preserve"> se permitirá ninguna evaluación enviada por </w:t>
      </w:r>
      <w:r w:rsidRPr="00A06733">
        <w:rPr>
          <w:rFonts w:ascii="Calibri" w:hAnsi="Calibri" w:cs="Calibri"/>
          <w:b/>
          <w:bCs/>
          <w:sz w:val="22"/>
          <w:szCs w:val="22"/>
        </w:rPr>
        <w:t>CORREO.</w:t>
      </w:r>
      <w:r>
        <w:rPr>
          <w:rFonts w:ascii="Calibri" w:hAnsi="Calibri" w:cs="Calibri"/>
          <w:sz w:val="22"/>
          <w:szCs w:val="22"/>
        </w:rPr>
        <w:t xml:space="preserve"> </w:t>
      </w:r>
    </w:p>
    <w:p w14:paraId="1231169B" w14:textId="7A606E88" w:rsidR="00107E60" w:rsidRPr="00887F5E" w:rsidRDefault="00107E60" w:rsidP="00A06733">
      <w:pPr>
        <w:numPr>
          <w:ilvl w:val="0"/>
          <w:numId w:val="4"/>
        </w:numPr>
        <w:jc w:val="both"/>
        <w:rPr>
          <w:rFonts w:ascii="Calibri" w:hAnsi="Calibri" w:cs="Calibri"/>
          <w:sz w:val="22"/>
          <w:szCs w:val="22"/>
        </w:rPr>
      </w:pPr>
      <w:r>
        <w:rPr>
          <w:rFonts w:ascii="Calibri" w:hAnsi="Calibri" w:cs="Calibri"/>
          <w:sz w:val="22"/>
          <w:szCs w:val="22"/>
        </w:rPr>
        <w:t>No debe haber copia o replica de internet. Esta acción califica con 0 su respuesta.</w:t>
      </w:r>
    </w:p>
    <w:p w14:paraId="61581C28" w14:textId="77777777" w:rsidR="00A06733" w:rsidRPr="00887F5E" w:rsidRDefault="00A06733" w:rsidP="00A06733">
      <w:pPr>
        <w:pBdr>
          <w:bottom w:val="single" w:sz="6" w:space="1" w:color="auto"/>
        </w:pBdr>
        <w:jc w:val="both"/>
        <w:rPr>
          <w:rFonts w:ascii="Calibri" w:hAnsi="Calibri" w:cs="Calibri"/>
          <w:sz w:val="22"/>
          <w:szCs w:val="22"/>
        </w:rPr>
      </w:pPr>
    </w:p>
    <w:p w14:paraId="0C3D0B1E" w14:textId="77777777" w:rsidR="00A06733" w:rsidRPr="00887F5E" w:rsidRDefault="00A06733" w:rsidP="00A06733">
      <w:pPr>
        <w:pBdr>
          <w:bottom w:val="single" w:sz="6" w:space="1" w:color="auto"/>
        </w:pBdr>
        <w:jc w:val="both"/>
        <w:rPr>
          <w:rFonts w:ascii="Calibri" w:hAnsi="Calibri" w:cs="Calibri"/>
          <w:sz w:val="2"/>
          <w:szCs w:val="22"/>
        </w:rPr>
      </w:pPr>
    </w:p>
    <w:p w14:paraId="1CE0368C" w14:textId="77777777" w:rsidR="00A06733" w:rsidRPr="00887F5E" w:rsidRDefault="00A06733" w:rsidP="00A06733">
      <w:pPr>
        <w:jc w:val="both"/>
        <w:rPr>
          <w:rFonts w:ascii="Calibri" w:hAnsi="Calibri" w:cs="Calibri"/>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994"/>
        <w:gridCol w:w="1133"/>
        <w:gridCol w:w="3979"/>
        <w:gridCol w:w="1259"/>
      </w:tblGrid>
      <w:tr w:rsidR="00A06733" w:rsidRPr="00887F5E" w14:paraId="0C944A9D" w14:textId="77777777" w:rsidTr="00A06733">
        <w:tc>
          <w:tcPr>
            <w:tcW w:w="665" w:type="pct"/>
            <w:vMerge w:val="restart"/>
            <w:shd w:val="clear" w:color="auto" w:fill="auto"/>
            <w:vAlign w:val="center"/>
          </w:tcPr>
          <w:p w14:paraId="6099589F" w14:textId="77777777" w:rsidR="00A06733" w:rsidRPr="00887F5E" w:rsidRDefault="00A06733" w:rsidP="008141B4">
            <w:pPr>
              <w:jc w:val="center"/>
              <w:rPr>
                <w:rFonts w:ascii="Calibri" w:hAnsi="Calibri" w:cs="Calibri"/>
                <w:b/>
                <w:sz w:val="22"/>
                <w:szCs w:val="22"/>
                <w:lang w:val="es-PE"/>
              </w:rPr>
            </w:pPr>
            <w:r w:rsidRPr="00887F5E">
              <w:rPr>
                <w:rFonts w:ascii="Calibri" w:hAnsi="Calibri" w:cs="Calibri"/>
                <w:b/>
                <w:sz w:val="22"/>
                <w:szCs w:val="22"/>
                <w:lang w:val="es-PE"/>
              </w:rPr>
              <w:t>Pregunta</w:t>
            </w:r>
          </w:p>
        </w:tc>
        <w:tc>
          <w:tcPr>
            <w:tcW w:w="1252" w:type="pct"/>
            <w:gridSpan w:val="2"/>
            <w:shd w:val="clear" w:color="auto" w:fill="auto"/>
          </w:tcPr>
          <w:p w14:paraId="75E9BBB4" w14:textId="77777777" w:rsidR="00A06733" w:rsidRPr="00887F5E" w:rsidRDefault="00A06733" w:rsidP="008141B4">
            <w:pPr>
              <w:jc w:val="center"/>
              <w:rPr>
                <w:rFonts w:ascii="Calibri" w:hAnsi="Calibri" w:cs="Calibri"/>
                <w:b/>
                <w:sz w:val="22"/>
                <w:szCs w:val="22"/>
                <w:lang w:val="es-PE"/>
              </w:rPr>
            </w:pPr>
            <w:r w:rsidRPr="00887F5E">
              <w:rPr>
                <w:rFonts w:ascii="Calibri" w:hAnsi="Calibri" w:cs="Calibri"/>
                <w:b/>
                <w:sz w:val="22"/>
                <w:szCs w:val="22"/>
                <w:lang w:val="es-PE"/>
              </w:rPr>
              <w:t>Puntaje</w:t>
            </w:r>
          </w:p>
        </w:tc>
        <w:tc>
          <w:tcPr>
            <w:tcW w:w="3083" w:type="pct"/>
            <w:gridSpan w:val="2"/>
            <w:shd w:val="clear" w:color="auto" w:fill="auto"/>
          </w:tcPr>
          <w:p w14:paraId="22D2D078" w14:textId="77777777" w:rsidR="00A06733" w:rsidRPr="00887F5E" w:rsidRDefault="00A06733" w:rsidP="008141B4">
            <w:pPr>
              <w:jc w:val="center"/>
              <w:rPr>
                <w:rFonts w:ascii="Calibri" w:hAnsi="Calibri" w:cs="Calibri"/>
                <w:b/>
                <w:sz w:val="22"/>
                <w:szCs w:val="22"/>
                <w:lang w:val="es-PE"/>
              </w:rPr>
            </w:pPr>
            <w:r w:rsidRPr="00887F5E">
              <w:rPr>
                <w:rFonts w:ascii="Calibri" w:hAnsi="Calibri" w:cs="Calibri"/>
                <w:b/>
                <w:sz w:val="22"/>
                <w:szCs w:val="22"/>
                <w:lang w:val="es-PE"/>
              </w:rPr>
              <w:t>Llenar solo en caso de Recalificación justificada</w:t>
            </w:r>
          </w:p>
        </w:tc>
      </w:tr>
      <w:tr w:rsidR="00A06733" w:rsidRPr="00887F5E" w14:paraId="006168CB" w14:textId="77777777" w:rsidTr="00A06733">
        <w:tc>
          <w:tcPr>
            <w:tcW w:w="665" w:type="pct"/>
            <w:vMerge/>
            <w:shd w:val="clear" w:color="auto" w:fill="auto"/>
          </w:tcPr>
          <w:p w14:paraId="2FFF134C" w14:textId="77777777" w:rsidR="00A06733" w:rsidRPr="00887F5E" w:rsidRDefault="00A06733" w:rsidP="008141B4">
            <w:pPr>
              <w:jc w:val="center"/>
              <w:rPr>
                <w:rFonts w:ascii="Calibri" w:hAnsi="Calibri" w:cs="Calibri"/>
                <w:b/>
                <w:sz w:val="22"/>
                <w:szCs w:val="22"/>
                <w:lang w:val="es-PE"/>
              </w:rPr>
            </w:pPr>
          </w:p>
        </w:tc>
        <w:tc>
          <w:tcPr>
            <w:tcW w:w="585" w:type="pct"/>
            <w:shd w:val="clear" w:color="auto" w:fill="auto"/>
          </w:tcPr>
          <w:p w14:paraId="67940F2B" w14:textId="77777777" w:rsidR="00A06733" w:rsidRPr="00887F5E" w:rsidRDefault="00A06733" w:rsidP="008141B4">
            <w:pPr>
              <w:jc w:val="center"/>
              <w:rPr>
                <w:rFonts w:ascii="Calibri" w:hAnsi="Calibri" w:cs="Calibri"/>
                <w:b/>
                <w:sz w:val="22"/>
                <w:szCs w:val="22"/>
                <w:lang w:val="es-PE"/>
              </w:rPr>
            </w:pPr>
            <w:r w:rsidRPr="00887F5E">
              <w:rPr>
                <w:rFonts w:ascii="Calibri" w:hAnsi="Calibri" w:cs="Calibri"/>
                <w:b/>
                <w:sz w:val="22"/>
                <w:szCs w:val="22"/>
                <w:lang w:val="es-PE"/>
              </w:rPr>
              <w:t>Máximo</w:t>
            </w:r>
          </w:p>
        </w:tc>
        <w:tc>
          <w:tcPr>
            <w:tcW w:w="667" w:type="pct"/>
            <w:shd w:val="clear" w:color="auto" w:fill="auto"/>
          </w:tcPr>
          <w:p w14:paraId="3616C62E" w14:textId="77777777" w:rsidR="00A06733" w:rsidRPr="00887F5E" w:rsidRDefault="00A06733" w:rsidP="008141B4">
            <w:pPr>
              <w:jc w:val="center"/>
              <w:rPr>
                <w:rFonts w:ascii="Calibri" w:hAnsi="Calibri" w:cs="Calibri"/>
                <w:b/>
                <w:sz w:val="22"/>
                <w:szCs w:val="22"/>
                <w:lang w:val="es-PE"/>
              </w:rPr>
            </w:pPr>
            <w:r w:rsidRPr="00887F5E">
              <w:rPr>
                <w:rFonts w:ascii="Calibri" w:hAnsi="Calibri" w:cs="Calibri"/>
                <w:b/>
                <w:sz w:val="22"/>
                <w:szCs w:val="22"/>
                <w:lang w:val="es-PE"/>
              </w:rPr>
              <w:t>Obtenido</w:t>
            </w:r>
          </w:p>
        </w:tc>
        <w:tc>
          <w:tcPr>
            <w:tcW w:w="2342" w:type="pct"/>
            <w:shd w:val="clear" w:color="auto" w:fill="auto"/>
          </w:tcPr>
          <w:p w14:paraId="22BD9938" w14:textId="77777777" w:rsidR="00A06733" w:rsidRPr="00887F5E" w:rsidRDefault="00A06733" w:rsidP="008141B4">
            <w:pPr>
              <w:jc w:val="center"/>
              <w:rPr>
                <w:rFonts w:ascii="Calibri" w:hAnsi="Calibri" w:cs="Calibri"/>
                <w:b/>
                <w:sz w:val="22"/>
                <w:szCs w:val="22"/>
                <w:lang w:val="es-PE"/>
              </w:rPr>
            </w:pPr>
            <w:r w:rsidRPr="00887F5E">
              <w:rPr>
                <w:rFonts w:ascii="Calibri" w:hAnsi="Calibri" w:cs="Calibri"/>
                <w:b/>
                <w:sz w:val="22"/>
                <w:szCs w:val="22"/>
                <w:lang w:val="es-PE"/>
              </w:rPr>
              <w:t>Sustento</w:t>
            </w:r>
          </w:p>
        </w:tc>
        <w:tc>
          <w:tcPr>
            <w:tcW w:w="741" w:type="pct"/>
            <w:shd w:val="clear" w:color="auto" w:fill="auto"/>
          </w:tcPr>
          <w:p w14:paraId="5EABD042" w14:textId="77777777" w:rsidR="00A06733" w:rsidRPr="00887F5E" w:rsidRDefault="00A06733" w:rsidP="008141B4">
            <w:pPr>
              <w:jc w:val="center"/>
              <w:rPr>
                <w:rFonts w:ascii="Calibri" w:hAnsi="Calibri" w:cs="Calibri"/>
                <w:b/>
                <w:sz w:val="22"/>
                <w:szCs w:val="22"/>
                <w:lang w:val="es-PE"/>
              </w:rPr>
            </w:pPr>
            <w:r w:rsidRPr="00887F5E">
              <w:rPr>
                <w:rFonts w:ascii="Calibri" w:hAnsi="Calibri" w:cs="Calibri"/>
                <w:b/>
                <w:sz w:val="22"/>
                <w:szCs w:val="22"/>
                <w:lang w:val="es-PE"/>
              </w:rPr>
              <w:t>Puntaje</w:t>
            </w:r>
          </w:p>
        </w:tc>
      </w:tr>
      <w:tr w:rsidR="00A06733" w:rsidRPr="00887F5E" w14:paraId="4C8FB010" w14:textId="77777777" w:rsidTr="00A06733">
        <w:trPr>
          <w:trHeight w:val="370"/>
        </w:trPr>
        <w:tc>
          <w:tcPr>
            <w:tcW w:w="665" w:type="pct"/>
            <w:shd w:val="clear" w:color="auto" w:fill="auto"/>
          </w:tcPr>
          <w:p w14:paraId="33FDEE0B" w14:textId="77777777" w:rsidR="00A06733" w:rsidRPr="00887F5E" w:rsidRDefault="00A06733" w:rsidP="008141B4">
            <w:pPr>
              <w:jc w:val="center"/>
              <w:rPr>
                <w:rFonts w:ascii="Calibri" w:hAnsi="Calibri" w:cs="Calibri"/>
                <w:b/>
                <w:sz w:val="22"/>
                <w:szCs w:val="22"/>
                <w:lang w:val="es-PE"/>
              </w:rPr>
            </w:pPr>
            <w:r w:rsidRPr="00887F5E">
              <w:rPr>
                <w:rFonts w:ascii="Calibri" w:hAnsi="Calibri" w:cs="Calibri"/>
                <w:b/>
                <w:sz w:val="22"/>
                <w:szCs w:val="22"/>
                <w:lang w:val="es-PE"/>
              </w:rPr>
              <w:t>1</w:t>
            </w:r>
          </w:p>
        </w:tc>
        <w:tc>
          <w:tcPr>
            <w:tcW w:w="585" w:type="pct"/>
            <w:shd w:val="clear" w:color="auto" w:fill="auto"/>
          </w:tcPr>
          <w:p w14:paraId="2FA1DB9D" w14:textId="77777777" w:rsidR="00A06733" w:rsidRPr="00887F5E" w:rsidRDefault="00A06733" w:rsidP="008141B4">
            <w:pPr>
              <w:jc w:val="center"/>
              <w:rPr>
                <w:rFonts w:ascii="Calibri" w:hAnsi="Calibri" w:cs="Calibri"/>
                <w:b/>
                <w:sz w:val="22"/>
                <w:szCs w:val="22"/>
                <w:lang w:val="es-PE"/>
              </w:rPr>
            </w:pPr>
            <w:r w:rsidRPr="00887F5E">
              <w:rPr>
                <w:rFonts w:ascii="Calibri" w:hAnsi="Calibri" w:cs="Calibri"/>
                <w:b/>
                <w:sz w:val="22"/>
                <w:szCs w:val="22"/>
                <w:lang w:val="es-PE"/>
              </w:rPr>
              <w:t>05</w:t>
            </w:r>
          </w:p>
        </w:tc>
        <w:tc>
          <w:tcPr>
            <w:tcW w:w="667" w:type="pct"/>
            <w:shd w:val="clear" w:color="auto" w:fill="auto"/>
          </w:tcPr>
          <w:p w14:paraId="6F72E010" w14:textId="77777777" w:rsidR="00A06733" w:rsidRPr="00887F5E" w:rsidRDefault="00A06733" w:rsidP="008141B4">
            <w:pPr>
              <w:jc w:val="center"/>
              <w:rPr>
                <w:rFonts w:ascii="Calibri" w:hAnsi="Calibri" w:cs="Calibri"/>
                <w:b/>
                <w:sz w:val="22"/>
                <w:szCs w:val="22"/>
                <w:lang w:val="es-PE"/>
              </w:rPr>
            </w:pPr>
          </w:p>
        </w:tc>
        <w:tc>
          <w:tcPr>
            <w:tcW w:w="2342" w:type="pct"/>
            <w:shd w:val="clear" w:color="auto" w:fill="auto"/>
          </w:tcPr>
          <w:p w14:paraId="250AB156" w14:textId="77777777" w:rsidR="00A06733" w:rsidRPr="00887F5E" w:rsidRDefault="00A06733" w:rsidP="008141B4">
            <w:pPr>
              <w:jc w:val="center"/>
              <w:rPr>
                <w:rFonts w:ascii="Calibri" w:hAnsi="Calibri" w:cs="Calibri"/>
                <w:b/>
                <w:sz w:val="22"/>
                <w:szCs w:val="22"/>
                <w:lang w:val="es-PE"/>
              </w:rPr>
            </w:pPr>
          </w:p>
        </w:tc>
        <w:tc>
          <w:tcPr>
            <w:tcW w:w="741" w:type="pct"/>
            <w:shd w:val="clear" w:color="auto" w:fill="auto"/>
          </w:tcPr>
          <w:p w14:paraId="2641FCE5" w14:textId="77777777" w:rsidR="00A06733" w:rsidRPr="00887F5E" w:rsidRDefault="00A06733" w:rsidP="008141B4">
            <w:pPr>
              <w:jc w:val="center"/>
              <w:rPr>
                <w:rFonts w:ascii="Calibri" w:hAnsi="Calibri" w:cs="Calibri"/>
                <w:b/>
                <w:sz w:val="22"/>
                <w:szCs w:val="22"/>
                <w:lang w:val="es-PE"/>
              </w:rPr>
            </w:pPr>
          </w:p>
        </w:tc>
      </w:tr>
      <w:tr w:rsidR="00A06733" w:rsidRPr="00887F5E" w14:paraId="2B3099AA" w14:textId="77777777" w:rsidTr="00A06733">
        <w:trPr>
          <w:trHeight w:val="370"/>
        </w:trPr>
        <w:tc>
          <w:tcPr>
            <w:tcW w:w="665" w:type="pct"/>
            <w:shd w:val="clear" w:color="auto" w:fill="auto"/>
          </w:tcPr>
          <w:p w14:paraId="3F622B9B" w14:textId="77777777" w:rsidR="00A06733" w:rsidRPr="00887F5E" w:rsidRDefault="00A06733" w:rsidP="008141B4">
            <w:pPr>
              <w:jc w:val="center"/>
              <w:rPr>
                <w:rFonts w:ascii="Calibri" w:hAnsi="Calibri" w:cs="Calibri"/>
                <w:b/>
                <w:sz w:val="22"/>
                <w:szCs w:val="22"/>
                <w:lang w:val="es-PE"/>
              </w:rPr>
            </w:pPr>
            <w:r w:rsidRPr="00887F5E">
              <w:rPr>
                <w:rFonts w:ascii="Calibri" w:hAnsi="Calibri" w:cs="Calibri"/>
                <w:b/>
                <w:sz w:val="22"/>
                <w:szCs w:val="22"/>
                <w:lang w:val="es-PE"/>
              </w:rPr>
              <w:t>2</w:t>
            </w:r>
          </w:p>
        </w:tc>
        <w:tc>
          <w:tcPr>
            <w:tcW w:w="585" w:type="pct"/>
            <w:shd w:val="clear" w:color="auto" w:fill="auto"/>
          </w:tcPr>
          <w:p w14:paraId="342FB253" w14:textId="77777777" w:rsidR="00A06733" w:rsidRPr="00887F5E" w:rsidRDefault="00A06733" w:rsidP="008141B4">
            <w:pPr>
              <w:jc w:val="center"/>
              <w:rPr>
                <w:rFonts w:ascii="Calibri" w:hAnsi="Calibri" w:cs="Calibri"/>
                <w:b/>
                <w:sz w:val="22"/>
                <w:szCs w:val="22"/>
                <w:lang w:val="es-PE"/>
              </w:rPr>
            </w:pPr>
            <w:r w:rsidRPr="00887F5E">
              <w:rPr>
                <w:rFonts w:ascii="Calibri" w:hAnsi="Calibri" w:cs="Calibri"/>
                <w:b/>
                <w:sz w:val="22"/>
                <w:szCs w:val="22"/>
                <w:lang w:val="es-PE"/>
              </w:rPr>
              <w:t>05</w:t>
            </w:r>
          </w:p>
        </w:tc>
        <w:tc>
          <w:tcPr>
            <w:tcW w:w="667" w:type="pct"/>
            <w:shd w:val="clear" w:color="auto" w:fill="auto"/>
          </w:tcPr>
          <w:p w14:paraId="24D8EBE7" w14:textId="77777777" w:rsidR="00A06733" w:rsidRPr="00887F5E" w:rsidRDefault="00A06733" w:rsidP="008141B4">
            <w:pPr>
              <w:jc w:val="center"/>
              <w:rPr>
                <w:rFonts w:ascii="Calibri" w:hAnsi="Calibri" w:cs="Calibri"/>
                <w:b/>
                <w:sz w:val="22"/>
                <w:szCs w:val="22"/>
                <w:lang w:val="es-PE"/>
              </w:rPr>
            </w:pPr>
          </w:p>
        </w:tc>
        <w:tc>
          <w:tcPr>
            <w:tcW w:w="2342" w:type="pct"/>
            <w:shd w:val="clear" w:color="auto" w:fill="auto"/>
          </w:tcPr>
          <w:p w14:paraId="30DEB6EA" w14:textId="77777777" w:rsidR="00A06733" w:rsidRPr="00887F5E" w:rsidRDefault="00A06733" w:rsidP="008141B4">
            <w:pPr>
              <w:jc w:val="center"/>
              <w:rPr>
                <w:rFonts w:ascii="Calibri" w:hAnsi="Calibri" w:cs="Calibri"/>
                <w:b/>
                <w:sz w:val="22"/>
                <w:szCs w:val="22"/>
                <w:lang w:val="es-PE"/>
              </w:rPr>
            </w:pPr>
          </w:p>
        </w:tc>
        <w:tc>
          <w:tcPr>
            <w:tcW w:w="741" w:type="pct"/>
            <w:shd w:val="clear" w:color="auto" w:fill="auto"/>
          </w:tcPr>
          <w:p w14:paraId="6B1BF91C" w14:textId="77777777" w:rsidR="00A06733" w:rsidRPr="00887F5E" w:rsidRDefault="00A06733" w:rsidP="008141B4">
            <w:pPr>
              <w:jc w:val="center"/>
              <w:rPr>
                <w:rFonts w:ascii="Calibri" w:hAnsi="Calibri" w:cs="Calibri"/>
                <w:b/>
                <w:sz w:val="22"/>
                <w:szCs w:val="22"/>
                <w:lang w:val="es-PE"/>
              </w:rPr>
            </w:pPr>
          </w:p>
        </w:tc>
      </w:tr>
      <w:tr w:rsidR="00A06733" w:rsidRPr="00887F5E" w14:paraId="230D00CA" w14:textId="77777777" w:rsidTr="00A06733">
        <w:trPr>
          <w:trHeight w:val="370"/>
        </w:trPr>
        <w:tc>
          <w:tcPr>
            <w:tcW w:w="665" w:type="pct"/>
            <w:shd w:val="clear" w:color="auto" w:fill="auto"/>
          </w:tcPr>
          <w:p w14:paraId="0283D738" w14:textId="77777777" w:rsidR="00A06733" w:rsidRPr="00887F5E" w:rsidRDefault="00A06733" w:rsidP="008141B4">
            <w:pPr>
              <w:jc w:val="center"/>
              <w:rPr>
                <w:rFonts w:ascii="Calibri" w:hAnsi="Calibri" w:cs="Calibri"/>
                <w:b/>
                <w:sz w:val="22"/>
                <w:szCs w:val="22"/>
                <w:lang w:val="es-PE"/>
              </w:rPr>
            </w:pPr>
            <w:r w:rsidRPr="00887F5E">
              <w:rPr>
                <w:rFonts w:ascii="Calibri" w:hAnsi="Calibri" w:cs="Calibri"/>
                <w:b/>
                <w:sz w:val="22"/>
                <w:szCs w:val="22"/>
                <w:lang w:val="es-PE"/>
              </w:rPr>
              <w:t>3</w:t>
            </w:r>
          </w:p>
        </w:tc>
        <w:tc>
          <w:tcPr>
            <w:tcW w:w="585" w:type="pct"/>
            <w:shd w:val="clear" w:color="auto" w:fill="auto"/>
          </w:tcPr>
          <w:p w14:paraId="16E42543" w14:textId="77777777" w:rsidR="00A06733" w:rsidRPr="00887F5E" w:rsidRDefault="00A06733" w:rsidP="008141B4">
            <w:pPr>
              <w:jc w:val="center"/>
              <w:rPr>
                <w:rFonts w:ascii="Calibri" w:hAnsi="Calibri" w:cs="Calibri"/>
                <w:b/>
                <w:sz w:val="22"/>
                <w:szCs w:val="22"/>
                <w:lang w:val="es-PE"/>
              </w:rPr>
            </w:pPr>
            <w:r w:rsidRPr="00887F5E">
              <w:rPr>
                <w:rFonts w:ascii="Calibri" w:hAnsi="Calibri" w:cs="Calibri"/>
                <w:b/>
                <w:sz w:val="22"/>
                <w:szCs w:val="22"/>
                <w:lang w:val="es-PE"/>
              </w:rPr>
              <w:t>05</w:t>
            </w:r>
          </w:p>
        </w:tc>
        <w:tc>
          <w:tcPr>
            <w:tcW w:w="667" w:type="pct"/>
            <w:shd w:val="clear" w:color="auto" w:fill="auto"/>
          </w:tcPr>
          <w:p w14:paraId="49762B5F" w14:textId="77777777" w:rsidR="00A06733" w:rsidRPr="00887F5E" w:rsidRDefault="00A06733" w:rsidP="008141B4">
            <w:pPr>
              <w:jc w:val="center"/>
              <w:rPr>
                <w:rFonts w:ascii="Calibri" w:hAnsi="Calibri" w:cs="Calibri"/>
                <w:b/>
                <w:sz w:val="22"/>
                <w:szCs w:val="22"/>
                <w:lang w:val="es-PE"/>
              </w:rPr>
            </w:pPr>
          </w:p>
        </w:tc>
        <w:tc>
          <w:tcPr>
            <w:tcW w:w="2342" w:type="pct"/>
            <w:shd w:val="clear" w:color="auto" w:fill="auto"/>
          </w:tcPr>
          <w:p w14:paraId="556AB68C" w14:textId="77777777" w:rsidR="00A06733" w:rsidRPr="00887F5E" w:rsidRDefault="00A06733" w:rsidP="008141B4">
            <w:pPr>
              <w:jc w:val="center"/>
              <w:rPr>
                <w:rFonts w:ascii="Calibri" w:hAnsi="Calibri" w:cs="Calibri"/>
                <w:b/>
                <w:sz w:val="22"/>
                <w:szCs w:val="22"/>
                <w:lang w:val="es-PE"/>
              </w:rPr>
            </w:pPr>
          </w:p>
        </w:tc>
        <w:tc>
          <w:tcPr>
            <w:tcW w:w="741" w:type="pct"/>
            <w:shd w:val="clear" w:color="auto" w:fill="auto"/>
          </w:tcPr>
          <w:p w14:paraId="79EA0D4B" w14:textId="77777777" w:rsidR="00A06733" w:rsidRPr="00887F5E" w:rsidRDefault="00A06733" w:rsidP="008141B4">
            <w:pPr>
              <w:jc w:val="center"/>
              <w:rPr>
                <w:rFonts w:ascii="Calibri" w:hAnsi="Calibri" w:cs="Calibri"/>
                <w:b/>
                <w:sz w:val="22"/>
                <w:szCs w:val="22"/>
                <w:lang w:val="es-PE"/>
              </w:rPr>
            </w:pPr>
          </w:p>
        </w:tc>
      </w:tr>
      <w:tr w:rsidR="00A06733" w:rsidRPr="00887F5E" w14:paraId="5DEFCB96" w14:textId="77777777" w:rsidTr="00A06733">
        <w:trPr>
          <w:trHeight w:val="370"/>
        </w:trPr>
        <w:tc>
          <w:tcPr>
            <w:tcW w:w="665" w:type="pct"/>
            <w:shd w:val="clear" w:color="auto" w:fill="auto"/>
          </w:tcPr>
          <w:p w14:paraId="44E419AD" w14:textId="77777777" w:rsidR="00A06733" w:rsidRPr="00887F5E" w:rsidRDefault="00A06733" w:rsidP="008141B4">
            <w:pPr>
              <w:jc w:val="center"/>
              <w:rPr>
                <w:rFonts w:ascii="Calibri" w:hAnsi="Calibri" w:cs="Calibri"/>
                <w:b/>
                <w:sz w:val="22"/>
                <w:szCs w:val="22"/>
                <w:lang w:val="es-PE"/>
              </w:rPr>
            </w:pPr>
            <w:r w:rsidRPr="00887F5E">
              <w:rPr>
                <w:rFonts w:ascii="Calibri" w:hAnsi="Calibri" w:cs="Calibri"/>
                <w:b/>
                <w:sz w:val="22"/>
                <w:szCs w:val="22"/>
                <w:lang w:val="es-PE"/>
              </w:rPr>
              <w:t>4</w:t>
            </w:r>
          </w:p>
        </w:tc>
        <w:tc>
          <w:tcPr>
            <w:tcW w:w="585" w:type="pct"/>
            <w:shd w:val="clear" w:color="auto" w:fill="auto"/>
          </w:tcPr>
          <w:p w14:paraId="7DB9E8F2" w14:textId="77777777" w:rsidR="00A06733" w:rsidRPr="00887F5E" w:rsidRDefault="00A06733" w:rsidP="008141B4">
            <w:pPr>
              <w:jc w:val="center"/>
              <w:rPr>
                <w:rFonts w:ascii="Calibri" w:hAnsi="Calibri" w:cs="Calibri"/>
                <w:b/>
                <w:sz w:val="22"/>
                <w:szCs w:val="22"/>
                <w:lang w:val="es-PE"/>
              </w:rPr>
            </w:pPr>
            <w:r w:rsidRPr="00887F5E">
              <w:rPr>
                <w:rFonts w:ascii="Calibri" w:hAnsi="Calibri" w:cs="Calibri"/>
                <w:b/>
                <w:sz w:val="22"/>
                <w:szCs w:val="22"/>
                <w:lang w:val="es-PE"/>
              </w:rPr>
              <w:t>05</w:t>
            </w:r>
          </w:p>
        </w:tc>
        <w:tc>
          <w:tcPr>
            <w:tcW w:w="667" w:type="pct"/>
            <w:shd w:val="clear" w:color="auto" w:fill="auto"/>
          </w:tcPr>
          <w:p w14:paraId="602A89B8" w14:textId="77777777" w:rsidR="00A06733" w:rsidRPr="00887F5E" w:rsidRDefault="00A06733" w:rsidP="008141B4">
            <w:pPr>
              <w:jc w:val="center"/>
              <w:rPr>
                <w:rFonts w:ascii="Calibri" w:hAnsi="Calibri" w:cs="Calibri"/>
                <w:b/>
                <w:sz w:val="22"/>
                <w:szCs w:val="22"/>
                <w:lang w:val="es-PE"/>
              </w:rPr>
            </w:pPr>
          </w:p>
        </w:tc>
        <w:tc>
          <w:tcPr>
            <w:tcW w:w="2342" w:type="pct"/>
            <w:shd w:val="clear" w:color="auto" w:fill="auto"/>
          </w:tcPr>
          <w:p w14:paraId="5AF230C8" w14:textId="77777777" w:rsidR="00A06733" w:rsidRPr="00887F5E" w:rsidRDefault="00A06733" w:rsidP="008141B4">
            <w:pPr>
              <w:jc w:val="center"/>
              <w:rPr>
                <w:rFonts w:ascii="Calibri" w:hAnsi="Calibri" w:cs="Calibri"/>
                <w:b/>
                <w:sz w:val="22"/>
                <w:szCs w:val="22"/>
                <w:lang w:val="es-PE"/>
              </w:rPr>
            </w:pPr>
          </w:p>
        </w:tc>
        <w:tc>
          <w:tcPr>
            <w:tcW w:w="741" w:type="pct"/>
            <w:shd w:val="clear" w:color="auto" w:fill="auto"/>
          </w:tcPr>
          <w:p w14:paraId="184659CD" w14:textId="77777777" w:rsidR="00A06733" w:rsidRPr="00887F5E" w:rsidRDefault="00A06733" w:rsidP="008141B4">
            <w:pPr>
              <w:jc w:val="center"/>
              <w:rPr>
                <w:rFonts w:ascii="Calibri" w:hAnsi="Calibri" w:cs="Calibri"/>
                <w:b/>
                <w:sz w:val="22"/>
                <w:szCs w:val="22"/>
                <w:lang w:val="es-PE"/>
              </w:rPr>
            </w:pPr>
          </w:p>
        </w:tc>
      </w:tr>
      <w:tr w:rsidR="00A06733" w:rsidRPr="00887F5E" w14:paraId="3B375524" w14:textId="77777777" w:rsidTr="00A06733">
        <w:trPr>
          <w:trHeight w:val="207"/>
        </w:trPr>
        <w:tc>
          <w:tcPr>
            <w:tcW w:w="4259" w:type="pct"/>
            <w:gridSpan w:val="4"/>
            <w:tcBorders>
              <w:left w:val="nil"/>
              <w:bottom w:val="nil"/>
            </w:tcBorders>
            <w:shd w:val="clear" w:color="auto" w:fill="auto"/>
            <w:vAlign w:val="center"/>
          </w:tcPr>
          <w:p w14:paraId="53622996" w14:textId="77777777" w:rsidR="00A06733" w:rsidRPr="00887F5E" w:rsidRDefault="00A06733" w:rsidP="008141B4">
            <w:pPr>
              <w:jc w:val="right"/>
              <w:rPr>
                <w:rFonts w:ascii="Calibri" w:hAnsi="Calibri" w:cs="Calibri"/>
                <w:b/>
                <w:sz w:val="56"/>
                <w:szCs w:val="22"/>
                <w:lang w:val="es-PE"/>
              </w:rPr>
            </w:pPr>
            <w:r w:rsidRPr="00887F5E">
              <w:rPr>
                <w:rFonts w:ascii="Calibri" w:hAnsi="Calibri" w:cs="Calibri"/>
                <w:b/>
                <w:sz w:val="22"/>
                <w:szCs w:val="22"/>
                <w:lang w:val="es-PE"/>
              </w:rPr>
              <w:t>Nota Recalificada</w:t>
            </w:r>
          </w:p>
        </w:tc>
        <w:tc>
          <w:tcPr>
            <w:tcW w:w="741" w:type="pct"/>
            <w:tcBorders>
              <w:bottom w:val="single" w:sz="4" w:space="0" w:color="auto"/>
              <w:right w:val="single" w:sz="4" w:space="0" w:color="auto"/>
            </w:tcBorders>
            <w:shd w:val="clear" w:color="auto" w:fill="auto"/>
          </w:tcPr>
          <w:p w14:paraId="77E22F23" w14:textId="77777777" w:rsidR="00A06733" w:rsidRPr="00887F5E" w:rsidRDefault="00A06733" w:rsidP="008141B4">
            <w:pPr>
              <w:jc w:val="center"/>
              <w:rPr>
                <w:rFonts w:ascii="Calibri" w:hAnsi="Calibri" w:cs="Calibri"/>
                <w:b/>
                <w:sz w:val="36"/>
                <w:szCs w:val="22"/>
                <w:lang w:val="es-PE"/>
              </w:rPr>
            </w:pPr>
          </w:p>
        </w:tc>
      </w:tr>
    </w:tbl>
    <w:p w14:paraId="54CA10A1" w14:textId="77777777" w:rsidR="00A06733" w:rsidRPr="00887F5E" w:rsidRDefault="00A06733" w:rsidP="00A06733">
      <w:pPr>
        <w:jc w:val="both"/>
        <w:rPr>
          <w:rFonts w:ascii="Calibri" w:hAnsi="Calibri" w:cs="Calibri"/>
          <w:sz w:val="22"/>
          <w:szCs w:val="22"/>
        </w:rPr>
      </w:pPr>
    </w:p>
    <w:p w14:paraId="66ECE66C" w14:textId="77777777" w:rsidR="00A06733" w:rsidRPr="00887F5E" w:rsidRDefault="00A06733" w:rsidP="00A06733">
      <w:pPr>
        <w:jc w:val="both"/>
        <w:rPr>
          <w:rFonts w:ascii="Calibri" w:hAnsi="Calibri" w:cs="Calibri"/>
          <w:sz w:val="22"/>
          <w:szCs w:val="22"/>
        </w:rPr>
      </w:pPr>
    </w:p>
    <w:p w14:paraId="2950B9B1" w14:textId="77777777" w:rsidR="00A06733" w:rsidRPr="00887F5E" w:rsidRDefault="00A06733" w:rsidP="00A06733">
      <w:pPr>
        <w:jc w:val="both"/>
        <w:rPr>
          <w:rFonts w:ascii="Calibri" w:hAnsi="Calibri" w:cs="Calibri"/>
          <w:sz w:val="22"/>
          <w:szCs w:val="22"/>
        </w:rPr>
      </w:pPr>
    </w:p>
    <w:p w14:paraId="18F089D4" w14:textId="77777777" w:rsidR="00A06733" w:rsidRDefault="00A06733" w:rsidP="00A06733">
      <w:pPr>
        <w:ind w:right="-11"/>
        <w:jc w:val="both"/>
        <w:rPr>
          <w:rFonts w:ascii="Calibri" w:hAnsi="Calibri" w:cs="Calibri"/>
          <w:sz w:val="22"/>
          <w:szCs w:val="22"/>
        </w:rPr>
      </w:pPr>
      <w:r w:rsidRPr="00887F5E">
        <w:rPr>
          <w:rFonts w:ascii="Calibri" w:hAnsi="Calibri" w:cs="Calibri"/>
          <w:b/>
          <w:bCs/>
          <w:sz w:val="22"/>
          <w:szCs w:val="22"/>
          <w:u w:val="single"/>
        </w:rPr>
        <w:lastRenderedPageBreak/>
        <w:t>Nota</w:t>
      </w:r>
      <w:r w:rsidRPr="00887F5E">
        <w:rPr>
          <w:rFonts w:ascii="Calibri" w:hAnsi="Calibri" w:cs="Calibri"/>
          <w:b/>
          <w:bCs/>
          <w:sz w:val="22"/>
          <w:szCs w:val="22"/>
        </w:rPr>
        <w:t xml:space="preserve">. </w:t>
      </w:r>
      <w:r w:rsidRPr="00887F5E">
        <w:rPr>
          <w:rFonts w:ascii="Calibri" w:hAnsi="Calibri" w:cs="Calibri"/>
          <w:sz w:val="22"/>
          <w:szCs w:val="22"/>
        </w:rPr>
        <w:t>Si la nota registrada en Intranet no es la correcta o registra NR, debe comunicarse inmediatamente con su docente. Según el reglamento de Cibertec, tiene un plazo máximo de 15 días luego de su publicación. Si el problema es error de calificación, debe adjuntar la evidencia (pantallazo) de su examen e indicar el error.</w:t>
      </w:r>
    </w:p>
    <w:p w14:paraId="77DC1AA0" w14:textId="77777777" w:rsidR="00F45221" w:rsidRPr="00887F5E" w:rsidRDefault="00F45221" w:rsidP="00A06733">
      <w:pPr>
        <w:ind w:right="-11"/>
        <w:jc w:val="both"/>
        <w:rPr>
          <w:rFonts w:ascii="Calibri" w:hAnsi="Calibri" w:cs="Calibri"/>
          <w:sz w:val="22"/>
          <w:szCs w:val="22"/>
        </w:rPr>
      </w:pPr>
    </w:p>
    <w:p w14:paraId="720CF6AF" w14:textId="77777777" w:rsidR="00A06733" w:rsidRDefault="00A06733" w:rsidP="00A06733">
      <w:pPr>
        <w:jc w:val="both"/>
        <w:rPr>
          <w:rFonts w:asciiTheme="minorHAnsi" w:hAnsiTheme="minorHAnsi" w:cstheme="minorHAnsi"/>
          <w:b/>
          <w:bCs/>
          <w:sz w:val="22"/>
          <w:szCs w:val="22"/>
          <w:u w:val="single"/>
        </w:rPr>
      </w:pPr>
      <w:r w:rsidRPr="00A06733">
        <w:rPr>
          <w:rFonts w:asciiTheme="minorHAnsi" w:hAnsiTheme="minorHAnsi" w:cstheme="minorHAnsi"/>
          <w:b/>
          <w:bCs/>
          <w:sz w:val="22"/>
          <w:szCs w:val="22"/>
          <w:u w:val="single"/>
        </w:rPr>
        <w:t xml:space="preserve">Pregunta 1: </w:t>
      </w:r>
    </w:p>
    <w:p w14:paraId="70F1D049" w14:textId="7E3AEAEA" w:rsidR="005E0E11" w:rsidRDefault="005E0E11" w:rsidP="00081D34">
      <w:pPr>
        <w:jc w:val="both"/>
        <w:rPr>
          <w:rFonts w:asciiTheme="minorHAnsi" w:hAnsiTheme="minorHAnsi" w:cstheme="minorHAnsi"/>
          <w:sz w:val="22"/>
          <w:szCs w:val="22"/>
        </w:rPr>
      </w:pPr>
      <w:r>
        <w:rPr>
          <w:rFonts w:asciiTheme="minorHAnsi" w:hAnsiTheme="minorHAnsi" w:cstheme="minorHAnsi"/>
          <w:sz w:val="22"/>
          <w:szCs w:val="22"/>
        </w:rPr>
        <w:t>Menciona y explica l</w:t>
      </w:r>
      <w:r w:rsidR="005F624F">
        <w:rPr>
          <w:rFonts w:asciiTheme="minorHAnsi" w:hAnsiTheme="minorHAnsi" w:cstheme="minorHAnsi"/>
          <w:sz w:val="22"/>
          <w:szCs w:val="22"/>
        </w:rPr>
        <w:t>a d</w:t>
      </w:r>
      <w:r w:rsidR="005F624F" w:rsidRPr="005F624F">
        <w:rPr>
          <w:rFonts w:asciiTheme="minorHAnsi" w:hAnsiTheme="minorHAnsi" w:cstheme="minorHAnsi"/>
          <w:sz w:val="22"/>
          <w:szCs w:val="22"/>
        </w:rPr>
        <w:t xml:space="preserve">eterminación del </w:t>
      </w:r>
      <w:r w:rsidR="005F624F" w:rsidRPr="005B0474">
        <w:rPr>
          <w:rFonts w:asciiTheme="minorHAnsi" w:hAnsiTheme="minorHAnsi" w:cstheme="minorHAnsi"/>
          <w:b/>
          <w:bCs/>
          <w:sz w:val="22"/>
          <w:szCs w:val="22"/>
        </w:rPr>
        <w:t>Flujo de Caja</w:t>
      </w:r>
      <w:r w:rsidR="005F624F">
        <w:rPr>
          <w:rFonts w:asciiTheme="minorHAnsi" w:hAnsiTheme="minorHAnsi" w:cstheme="minorHAnsi"/>
          <w:sz w:val="22"/>
          <w:szCs w:val="22"/>
        </w:rPr>
        <w:t xml:space="preserve"> de un producto o servicio, ya sea centro comercial, medicina, hospedaje. Presenta un ejemplo o caso.</w:t>
      </w:r>
      <w:r w:rsidR="00CE0D44">
        <w:rPr>
          <w:rFonts w:asciiTheme="minorHAnsi" w:hAnsiTheme="minorHAnsi" w:cstheme="minorHAnsi"/>
          <w:sz w:val="22"/>
          <w:szCs w:val="22"/>
        </w:rPr>
        <w:t xml:space="preserve"> </w:t>
      </w:r>
    </w:p>
    <w:p w14:paraId="4C2F31BB" w14:textId="77777777" w:rsidR="00CE0D44" w:rsidRDefault="00CE0D44" w:rsidP="00081D34">
      <w:pPr>
        <w:jc w:val="both"/>
        <w:rPr>
          <w:rFonts w:asciiTheme="minorHAnsi" w:hAnsiTheme="minorHAnsi" w:cstheme="minorHAnsi"/>
          <w:sz w:val="22"/>
          <w:szCs w:val="22"/>
        </w:rPr>
      </w:pPr>
    </w:p>
    <w:p w14:paraId="36FF610C" w14:textId="77777777" w:rsidR="00CE0D44" w:rsidRDefault="00CE0D44" w:rsidP="00081D34">
      <w:pPr>
        <w:jc w:val="both"/>
        <w:rPr>
          <w:rFonts w:asciiTheme="minorHAnsi" w:hAnsiTheme="minorHAnsi" w:cstheme="minorHAnsi"/>
          <w:sz w:val="22"/>
          <w:szCs w:val="22"/>
        </w:rPr>
      </w:pPr>
    </w:p>
    <w:tbl>
      <w:tblPr>
        <w:tblStyle w:val="Listamedia2-nfasis1"/>
        <w:tblW w:w="5751" w:type="pct"/>
        <w:tblInd w:w="-426" w:type="dxa"/>
        <w:tblLook w:val="04A0" w:firstRow="1" w:lastRow="0" w:firstColumn="1" w:lastColumn="0" w:noHBand="0" w:noVBand="1"/>
      </w:tblPr>
      <w:tblGrid>
        <w:gridCol w:w="2863"/>
        <w:gridCol w:w="1246"/>
        <w:gridCol w:w="143"/>
        <w:gridCol w:w="1624"/>
        <w:gridCol w:w="1215"/>
        <w:gridCol w:w="1215"/>
        <w:gridCol w:w="1475"/>
      </w:tblGrid>
      <w:tr w:rsidR="00CE0D44" w14:paraId="0D83CE54" w14:textId="77777777" w:rsidTr="00CE0D44">
        <w:trPr>
          <w:cnfStyle w:val="100000000000" w:firstRow="1" w:lastRow="0" w:firstColumn="0" w:lastColumn="0" w:oddVBand="0" w:evenVBand="0" w:oddHBand="0" w:evenHBand="0" w:firstRowFirstColumn="0" w:firstRowLastColumn="0" w:lastRowFirstColumn="0" w:lastRowLastColumn="0"/>
          <w:trHeight w:val="389"/>
        </w:trPr>
        <w:tc>
          <w:tcPr>
            <w:cnfStyle w:val="001000000100" w:firstRow="0" w:lastRow="0" w:firstColumn="1" w:lastColumn="0" w:oddVBand="0" w:evenVBand="0" w:oddHBand="0" w:evenHBand="0" w:firstRowFirstColumn="1" w:firstRowLastColumn="0" w:lastRowFirstColumn="0" w:lastRowLastColumn="0"/>
            <w:tcW w:w="1463" w:type="pct"/>
            <w:noWrap/>
          </w:tcPr>
          <w:p w14:paraId="58260031" w14:textId="6AFEF8AA" w:rsidR="00570D49" w:rsidRDefault="00CE0D44">
            <w:pPr>
              <w:rPr>
                <w:rFonts w:asciiTheme="minorHAnsi" w:eastAsiaTheme="minorEastAsia" w:hAnsiTheme="minorHAnsi" w:cstheme="minorBidi"/>
                <w:color w:val="auto"/>
                <w:sz w:val="22"/>
                <w:szCs w:val="22"/>
              </w:rPr>
            </w:pPr>
            <w:r w:rsidRPr="00CE0D44">
              <w:rPr>
                <w:b/>
                <w:bCs/>
              </w:rPr>
              <w:t>Centro Comercial</w:t>
            </w:r>
          </w:p>
        </w:tc>
        <w:tc>
          <w:tcPr>
            <w:tcW w:w="637" w:type="pct"/>
          </w:tcPr>
          <w:p w14:paraId="44E22E0B" w14:textId="577E7D91" w:rsidR="00570D49" w:rsidRDefault="00570D49">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b/>
                <w:bCs/>
              </w:rPr>
              <w:t>Año</w:t>
            </w:r>
            <w:r>
              <w:rPr>
                <w:b/>
                <w:bCs/>
              </w:rPr>
              <w:t xml:space="preserve"> 1</w:t>
            </w:r>
          </w:p>
        </w:tc>
        <w:tc>
          <w:tcPr>
            <w:tcW w:w="903" w:type="pct"/>
            <w:gridSpan w:val="2"/>
          </w:tcPr>
          <w:p w14:paraId="340D3875" w14:textId="6F1CF70D" w:rsidR="00570D49" w:rsidRDefault="00570D49">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b/>
                <w:bCs/>
              </w:rPr>
              <w:t xml:space="preserve">Año </w:t>
            </w:r>
            <w:r>
              <w:rPr>
                <w:b/>
                <w:bCs/>
              </w:rPr>
              <w:t>2</w:t>
            </w:r>
          </w:p>
        </w:tc>
        <w:tc>
          <w:tcPr>
            <w:tcW w:w="621" w:type="pct"/>
          </w:tcPr>
          <w:p w14:paraId="7A3BBFE2" w14:textId="62C2D24C" w:rsidR="00570D49" w:rsidRDefault="00570D49">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b/>
                <w:bCs/>
              </w:rPr>
              <w:t xml:space="preserve">Año </w:t>
            </w:r>
            <w:r>
              <w:rPr>
                <w:b/>
                <w:bCs/>
              </w:rPr>
              <w:t>3</w:t>
            </w:r>
          </w:p>
        </w:tc>
        <w:tc>
          <w:tcPr>
            <w:tcW w:w="621" w:type="pct"/>
          </w:tcPr>
          <w:p w14:paraId="613D4A12" w14:textId="29E368B8" w:rsidR="00570D49" w:rsidRDefault="00570D49">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b/>
                <w:bCs/>
              </w:rPr>
              <w:t xml:space="preserve">Año </w:t>
            </w:r>
            <w:r>
              <w:rPr>
                <w:b/>
                <w:bCs/>
              </w:rPr>
              <w:t>4</w:t>
            </w:r>
          </w:p>
        </w:tc>
        <w:tc>
          <w:tcPr>
            <w:tcW w:w="754" w:type="pct"/>
          </w:tcPr>
          <w:p w14:paraId="074F6FE1" w14:textId="1BABD4BB" w:rsidR="00570D49" w:rsidRDefault="00570D49">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b/>
                <w:bCs/>
              </w:rPr>
              <w:t xml:space="preserve">Año </w:t>
            </w:r>
            <w:r>
              <w:rPr>
                <w:b/>
                <w:bCs/>
              </w:rPr>
              <w:t>5</w:t>
            </w:r>
          </w:p>
        </w:tc>
      </w:tr>
      <w:tr w:rsidR="00CE0D44" w14:paraId="121BFB63" w14:textId="77777777" w:rsidTr="00CE0D44">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463" w:type="pct"/>
            <w:noWrap/>
          </w:tcPr>
          <w:p w14:paraId="148F19DA" w14:textId="5BB09EF1" w:rsidR="00570D49" w:rsidRDefault="00570D49">
            <w:pPr>
              <w:rPr>
                <w:rFonts w:asciiTheme="minorHAnsi" w:eastAsiaTheme="minorEastAsia" w:hAnsiTheme="minorHAnsi" w:cstheme="minorBidi"/>
                <w:color w:val="auto"/>
              </w:rPr>
            </w:pPr>
            <w:r>
              <w:rPr>
                <w:rStyle w:val="Textoennegrita"/>
              </w:rPr>
              <w:t>Ingresos Mensuales</w:t>
            </w:r>
            <w:r>
              <w:rPr>
                <w:rFonts w:asciiTheme="minorHAnsi" w:eastAsiaTheme="minorEastAsia" w:hAnsiTheme="minorHAnsi" w:cstheme="minorBidi"/>
                <w:color w:val="auto"/>
              </w:rPr>
              <w:t xml:space="preserve"> </w:t>
            </w:r>
          </w:p>
        </w:tc>
        <w:tc>
          <w:tcPr>
            <w:tcW w:w="710" w:type="pct"/>
            <w:gridSpan w:val="2"/>
          </w:tcPr>
          <w:p w14:paraId="50DF6F8D" w14:textId="683E4DAF" w:rsidR="00570D49" w:rsidRDefault="00570D49" w:rsidP="00570D49">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  </w:t>
            </w:r>
            <w:r>
              <w:t>105,000</w:t>
            </w:r>
          </w:p>
        </w:tc>
        <w:tc>
          <w:tcPr>
            <w:tcW w:w="830" w:type="pct"/>
          </w:tcPr>
          <w:p w14:paraId="26C74645" w14:textId="09B0A5E5" w:rsidR="00570D49" w:rsidRDefault="00570D4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t>105,000</w:t>
            </w:r>
          </w:p>
        </w:tc>
        <w:tc>
          <w:tcPr>
            <w:tcW w:w="621" w:type="pct"/>
          </w:tcPr>
          <w:p w14:paraId="45DF9AEF" w14:textId="58D8F37E" w:rsidR="00570D49" w:rsidRDefault="00570D4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t>105,000</w:t>
            </w:r>
          </w:p>
        </w:tc>
        <w:tc>
          <w:tcPr>
            <w:tcW w:w="621" w:type="pct"/>
          </w:tcPr>
          <w:p w14:paraId="2E47A2CF" w14:textId="1602168C" w:rsidR="00570D49" w:rsidRDefault="00570D4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t>105,000</w:t>
            </w:r>
          </w:p>
        </w:tc>
        <w:tc>
          <w:tcPr>
            <w:tcW w:w="754" w:type="pct"/>
          </w:tcPr>
          <w:p w14:paraId="0D3DACD4" w14:textId="6927B04E" w:rsidR="00570D49" w:rsidRDefault="00570D4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t>105,000</w:t>
            </w:r>
          </w:p>
        </w:tc>
      </w:tr>
      <w:tr w:rsidR="00570D49" w14:paraId="5D5042AA" w14:textId="77777777" w:rsidTr="00CE0D44">
        <w:trPr>
          <w:trHeight w:val="389"/>
        </w:trPr>
        <w:tc>
          <w:tcPr>
            <w:cnfStyle w:val="001000000000" w:firstRow="0" w:lastRow="0" w:firstColumn="1" w:lastColumn="0" w:oddVBand="0" w:evenVBand="0" w:oddHBand="0" w:evenHBand="0" w:firstRowFirstColumn="0" w:firstRowLastColumn="0" w:lastRowFirstColumn="0" w:lastRowLastColumn="0"/>
            <w:tcW w:w="1463" w:type="pct"/>
            <w:noWrap/>
          </w:tcPr>
          <w:p w14:paraId="5687CB8C" w14:textId="5B8EF34F" w:rsidR="00570D49" w:rsidRDefault="00570D49">
            <w:pPr>
              <w:rPr>
                <w:rFonts w:asciiTheme="minorHAnsi" w:eastAsiaTheme="minorEastAsia" w:hAnsiTheme="minorHAnsi" w:cstheme="minorBidi"/>
                <w:color w:val="auto"/>
              </w:rPr>
            </w:pPr>
            <w:r>
              <w:rPr>
                <w:rStyle w:val="Textoennegrita"/>
              </w:rPr>
              <w:t>Ingresos</w:t>
            </w:r>
            <w:r>
              <w:rPr>
                <w:rStyle w:val="Textoennegrita"/>
              </w:rPr>
              <w:t xml:space="preserve"> Anuales</w:t>
            </w:r>
          </w:p>
        </w:tc>
        <w:tc>
          <w:tcPr>
            <w:tcW w:w="710" w:type="pct"/>
            <w:gridSpan w:val="2"/>
          </w:tcPr>
          <w:p w14:paraId="329897BF" w14:textId="15FD6238" w:rsidR="00570D49" w:rsidRDefault="00CE0D44" w:rsidP="00CE0D4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t xml:space="preserve">  </w:t>
            </w:r>
            <w:r w:rsidR="00570D49">
              <w:t>1,260,000</w:t>
            </w:r>
          </w:p>
        </w:tc>
        <w:tc>
          <w:tcPr>
            <w:tcW w:w="830" w:type="pct"/>
          </w:tcPr>
          <w:p w14:paraId="230244B8" w14:textId="11300970" w:rsidR="00570D49" w:rsidRDefault="00570D4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t>1,260,000</w:t>
            </w:r>
          </w:p>
        </w:tc>
        <w:tc>
          <w:tcPr>
            <w:tcW w:w="621" w:type="pct"/>
          </w:tcPr>
          <w:p w14:paraId="29130184" w14:textId="7AE6D398" w:rsidR="00570D49" w:rsidRDefault="00570D4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t>1,260,000</w:t>
            </w:r>
          </w:p>
        </w:tc>
        <w:tc>
          <w:tcPr>
            <w:tcW w:w="621" w:type="pct"/>
          </w:tcPr>
          <w:p w14:paraId="592DE10B" w14:textId="5E37F556" w:rsidR="00570D49" w:rsidRDefault="00570D4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t>1,260,000</w:t>
            </w:r>
          </w:p>
        </w:tc>
        <w:tc>
          <w:tcPr>
            <w:tcW w:w="754" w:type="pct"/>
          </w:tcPr>
          <w:p w14:paraId="501F56C2" w14:textId="23CBC7E6" w:rsidR="00570D49" w:rsidRDefault="00570D4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t>1,260,000</w:t>
            </w:r>
          </w:p>
        </w:tc>
      </w:tr>
      <w:tr w:rsidR="00CE0D44" w14:paraId="3B872C00" w14:textId="77777777" w:rsidTr="00CE0D44">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463" w:type="pct"/>
            <w:noWrap/>
          </w:tcPr>
          <w:p w14:paraId="6B1A6D10" w14:textId="606ED2BB" w:rsidR="00570D49" w:rsidRDefault="00570D49">
            <w:pPr>
              <w:rPr>
                <w:rFonts w:asciiTheme="minorHAnsi" w:eastAsiaTheme="minorEastAsia" w:hAnsiTheme="minorHAnsi" w:cstheme="minorBidi"/>
                <w:color w:val="auto"/>
              </w:rPr>
            </w:pPr>
            <w:r>
              <w:rPr>
                <w:rStyle w:val="Textoennegrita"/>
              </w:rPr>
              <w:t>Gastos Mensuales</w:t>
            </w:r>
          </w:p>
        </w:tc>
        <w:tc>
          <w:tcPr>
            <w:tcW w:w="710" w:type="pct"/>
            <w:gridSpan w:val="2"/>
          </w:tcPr>
          <w:p w14:paraId="6FD701EF" w14:textId="65BF84F4" w:rsidR="00570D49" w:rsidRDefault="00CE0D44" w:rsidP="00CE0D44">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t xml:space="preserve">  </w:t>
            </w:r>
            <w:r w:rsidR="00570D49">
              <w:t>33,000</w:t>
            </w:r>
          </w:p>
        </w:tc>
        <w:tc>
          <w:tcPr>
            <w:tcW w:w="830" w:type="pct"/>
          </w:tcPr>
          <w:p w14:paraId="2672293C" w14:textId="5FAC0909" w:rsidR="00570D49" w:rsidRDefault="00570D4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t>33,000</w:t>
            </w:r>
          </w:p>
        </w:tc>
        <w:tc>
          <w:tcPr>
            <w:tcW w:w="621" w:type="pct"/>
          </w:tcPr>
          <w:p w14:paraId="04A49C92" w14:textId="19E31CB0" w:rsidR="00570D49" w:rsidRDefault="00570D49" w:rsidP="00570D49">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t xml:space="preserve"> </w:t>
            </w:r>
            <w:r>
              <w:t>33,000</w:t>
            </w:r>
          </w:p>
        </w:tc>
        <w:tc>
          <w:tcPr>
            <w:tcW w:w="621" w:type="pct"/>
          </w:tcPr>
          <w:p w14:paraId="3A17423D" w14:textId="53CF94BF" w:rsidR="00570D49" w:rsidRDefault="00570D4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t>33,000</w:t>
            </w:r>
          </w:p>
        </w:tc>
        <w:tc>
          <w:tcPr>
            <w:tcW w:w="754" w:type="pct"/>
          </w:tcPr>
          <w:p w14:paraId="2954F6A7" w14:textId="5D8A3369" w:rsidR="00570D49" w:rsidRDefault="00570D4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t>33,000</w:t>
            </w:r>
          </w:p>
        </w:tc>
      </w:tr>
      <w:tr w:rsidR="00570D49" w14:paraId="1F357403" w14:textId="77777777" w:rsidTr="00CE0D44">
        <w:trPr>
          <w:trHeight w:val="389"/>
        </w:trPr>
        <w:tc>
          <w:tcPr>
            <w:cnfStyle w:val="001000000000" w:firstRow="0" w:lastRow="0" w:firstColumn="1" w:lastColumn="0" w:oddVBand="0" w:evenVBand="0" w:oddHBand="0" w:evenHBand="0" w:firstRowFirstColumn="0" w:firstRowLastColumn="0" w:lastRowFirstColumn="0" w:lastRowLastColumn="0"/>
            <w:tcW w:w="1463" w:type="pct"/>
            <w:noWrap/>
          </w:tcPr>
          <w:p w14:paraId="4BAFD2D7" w14:textId="4AEAB93C" w:rsidR="00570D49" w:rsidRDefault="00570D49">
            <w:pPr>
              <w:rPr>
                <w:rFonts w:asciiTheme="minorHAnsi" w:eastAsiaTheme="minorEastAsia" w:hAnsiTheme="minorHAnsi" w:cstheme="minorBidi"/>
                <w:color w:val="auto"/>
              </w:rPr>
            </w:pPr>
            <w:r>
              <w:rPr>
                <w:rStyle w:val="Textoennegrita"/>
              </w:rPr>
              <w:t xml:space="preserve">Gastos </w:t>
            </w:r>
            <w:r>
              <w:rPr>
                <w:rStyle w:val="Textoennegrita"/>
              </w:rPr>
              <w:t>Anuales</w:t>
            </w:r>
          </w:p>
        </w:tc>
        <w:tc>
          <w:tcPr>
            <w:tcW w:w="710" w:type="pct"/>
            <w:gridSpan w:val="2"/>
          </w:tcPr>
          <w:p w14:paraId="33386FF4" w14:textId="318206D2" w:rsidR="00570D49" w:rsidRDefault="00CE0D44" w:rsidP="00CE0D4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t xml:space="preserve">  </w:t>
            </w:r>
            <w:r w:rsidR="00570D49">
              <w:t>396,000</w:t>
            </w:r>
          </w:p>
        </w:tc>
        <w:tc>
          <w:tcPr>
            <w:tcW w:w="830" w:type="pct"/>
          </w:tcPr>
          <w:p w14:paraId="172BA20F" w14:textId="0FC957EC" w:rsidR="00570D49" w:rsidRDefault="00570D4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t>396,000</w:t>
            </w:r>
          </w:p>
        </w:tc>
        <w:tc>
          <w:tcPr>
            <w:tcW w:w="621" w:type="pct"/>
          </w:tcPr>
          <w:p w14:paraId="7FF4D8AF" w14:textId="7D7B72A8" w:rsidR="00570D49" w:rsidRDefault="00570D4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t>396,000</w:t>
            </w:r>
          </w:p>
        </w:tc>
        <w:tc>
          <w:tcPr>
            <w:tcW w:w="621" w:type="pct"/>
          </w:tcPr>
          <w:p w14:paraId="6F29BD76" w14:textId="5674301A" w:rsidR="00570D49" w:rsidRDefault="00570D49" w:rsidP="00570D4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t>396,000</w:t>
            </w:r>
          </w:p>
        </w:tc>
        <w:tc>
          <w:tcPr>
            <w:tcW w:w="754" w:type="pct"/>
          </w:tcPr>
          <w:p w14:paraId="2F565CDE" w14:textId="426638CD" w:rsidR="00570D49" w:rsidRDefault="00570D4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t>396,000</w:t>
            </w:r>
          </w:p>
        </w:tc>
      </w:tr>
      <w:tr w:rsidR="00CE0D44" w14:paraId="3C3277BB" w14:textId="77777777" w:rsidTr="00CE0D44">
        <w:trPr>
          <w:cnfStyle w:val="000000100000" w:firstRow="0" w:lastRow="0" w:firstColumn="0" w:lastColumn="0" w:oddVBand="0" w:evenVBand="0" w:oddHBand="1" w:evenHBand="0" w:firstRowFirstColumn="0" w:firstRowLastColumn="0" w:lastRowFirstColumn="0" w:lastRowLastColumn="0"/>
          <w:trHeight w:val="2098"/>
        </w:trPr>
        <w:tc>
          <w:tcPr>
            <w:cnfStyle w:val="001000000000" w:firstRow="0" w:lastRow="0" w:firstColumn="1" w:lastColumn="0" w:oddVBand="0" w:evenVBand="0" w:oddHBand="0" w:evenHBand="0" w:firstRowFirstColumn="0" w:firstRowLastColumn="0" w:lastRowFirstColumn="0" w:lastRowLastColumn="0"/>
            <w:tcW w:w="1463" w:type="pct"/>
            <w:noWrap/>
          </w:tcPr>
          <w:p w14:paraId="519EF5CA" w14:textId="77777777" w:rsidR="00570D49" w:rsidRDefault="00570D49">
            <w:pPr>
              <w:rPr>
                <w:rStyle w:val="Textoennegrita"/>
              </w:rPr>
            </w:pPr>
            <w:r>
              <w:rPr>
                <w:rStyle w:val="Textoennegrita"/>
              </w:rPr>
              <w:t>Flujo de Caja Operativo</w:t>
            </w:r>
          </w:p>
          <w:p w14:paraId="5E319148" w14:textId="77777777" w:rsidR="00570D49" w:rsidRDefault="00570D49">
            <w:pPr>
              <w:rPr>
                <w:rStyle w:val="Textoennegrita"/>
              </w:rPr>
            </w:pPr>
            <w:r>
              <w:rPr>
                <w:rStyle w:val="Textoennegrita"/>
              </w:rPr>
              <w:t>Inversión Inicial</w:t>
            </w:r>
          </w:p>
          <w:p w14:paraId="401E462F" w14:textId="60338B7F" w:rsidR="00570D49" w:rsidRDefault="00570D49">
            <w:pPr>
              <w:rPr>
                <w:rStyle w:val="Textoennegrita"/>
              </w:rPr>
            </w:pPr>
            <w:r>
              <w:rPr>
                <w:rStyle w:val="Textoennegrita"/>
              </w:rPr>
              <w:t>Flujo de Caja Neto</w:t>
            </w:r>
            <w:r>
              <w:rPr>
                <w:rStyle w:val="Textoennegrita"/>
              </w:rPr>
              <w:t xml:space="preserve"> </w:t>
            </w:r>
          </w:p>
          <w:p w14:paraId="60B055E1" w14:textId="286F8985" w:rsidR="00CE0D44" w:rsidRPr="00CE0D44" w:rsidRDefault="00570D49" w:rsidP="00CE0D44">
            <w:pPr>
              <w:rPr>
                <w:b/>
                <w:bCs/>
              </w:rPr>
            </w:pPr>
            <w:r>
              <w:rPr>
                <w:rStyle w:val="Textoennegrita"/>
              </w:rPr>
              <w:t>Flujo de Caja Acumulado</w:t>
            </w:r>
          </w:p>
        </w:tc>
        <w:tc>
          <w:tcPr>
            <w:tcW w:w="710" w:type="pct"/>
            <w:gridSpan w:val="2"/>
          </w:tcPr>
          <w:p w14:paraId="271D446A" w14:textId="1260DB5B" w:rsidR="00570D49" w:rsidRDefault="00CE0D44" w:rsidP="00CE0D44">
            <w:pPr>
              <w:cnfStyle w:val="000000100000" w:firstRow="0" w:lastRow="0" w:firstColumn="0" w:lastColumn="0" w:oddVBand="0" w:evenVBand="0" w:oddHBand="1" w:evenHBand="0" w:firstRowFirstColumn="0" w:firstRowLastColumn="0" w:lastRowFirstColumn="0" w:lastRowLastColumn="0"/>
            </w:pPr>
            <w:r>
              <w:t xml:space="preserve">  </w:t>
            </w:r>
            <w:r w:rsidR="00570D49">
              <w:t>864,000</w:t>
            </w:r>
          </w:p>
          <w:p w14:paraId="53753CAF" w14:textId="3437AF2F" w:rsidR="00570D49" w:rsidRDefault="00CE0D44" w:rsidP="00570D49">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 xml:space="preserve">  </w:t>
            </w:r>
            <w:r w:rsidR="00570D49">
              <w:rPr>
                <w:rFonts w:asciiTheme="minorHAnsi" w:eastAsiaTheme="minorEastAsia" w:hAnsiTheme="minorHAnsi" w:cstheme="minorBidi"/>
              </w:rPr>
              <w:t>2,000,000</w:t>
            </w:r>
          </w:p>
          <w:p w14:paraId="79F8950F" w14:textId="77777777" w:rsidR="00570D49" w:rsidRDefault="00CE0D44" w:rsidP="00570D49">
            <w:pPr>
              <w:cnfStyle w:val="000000100000" w:firstRow="0" w:lastRow="0" w:firstColumn="0" w:lastColumn="0" w:oddVBand="0" w:evenVBand="0" w:oddHBand="1" w:evenHBand="0" w:firstRowFirstColumn="0" w:firstRowLastColumn="0" w:lastRowFirstColumn="0" w:lastRowLastColumn="0"/>
            </w:pPr>
            <w:r>
              <w:t xml:space="preserve">  -</w:t>
            </w:r>
            <w:r w:rsidR="00570D49">
              <w:t>1,136,000</w:t>
            </w:r>
          </w:p>
          <w:p w14:paraId="67DB7AD1" w14:textId="6143D443" w:rsidR="00CE0D44" w:rsidRPr="00CE0D44" w:rsidRDefault="00CE0D44" w:rsidP="00CE0D4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t>-1,136,000</w:t>
            </w:r>
          </w:p>
        </w:tc>
        <w:tc>
          <w:tcPr>
            <w:tcW w:w="830" w:type="pct"/>
          </w:tcPr>
          <w:p w14:paraId="588EB3F2" w14:textId="77777777" w:rsidR="00570D49" w:rsidRDefault="00570D49">
            <w:pPr>
              <w:jc w:val="center"/>
              <w:cnfStyle w:val="000000100000" w:firstRow="0" w:lastRow="0" w:firstColumn="0" w:lastColumn="0" w:oddVBand="0" w:evenVBand="0" w:oddHBand="1" w:evenHBand="0" w:firstRowFirstColumn="0" w:firstRowLastColumn="0" w:lastRowFirstColumn="0" w:lastRowLastColumn="0"/>
            </w:pPr>
            <w:r>
              <w:t>864,000</w:t>
            </w:r>
          </w:p>
          <w:p w14:paraId="4B6E3473" w14:textId="77777777" w:rsidR="00570D49" w:rsidRDefault="00570D49" w:rsidP="00570D49">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 xml:space="preserve">     </w:t>
            </w:r>
            <w:r w:rsidR="00CE0D44">
              <w:rPr>
                <w:rFonts w:asciiTheme="minorHAnsi" w:eastAsiaTheme="minorEastAsia" w:hAnsiTheme="minorHAnsi" w:cstheme="minorBidi"/>
              </w:rPr>
              <w:t xml:space="preserve">    </w:t>
            </w:r>
            <w:r>
              <w:rPr>
                <w:rFonts w:asciiTheme="minorHAnsi" w:eastAsiaTheme="minorEastAsia" w:hAnsiTheme="minorHAnsi" w:cstheme="minorBidi"/>
              </w:rPr>
              <w:t>0</w:t>
            </w:r>
          </w:p>
          <w:p w14:paraId="1E0CD0A2" w14:textId="77777777" w:rsidR="00CE0D44" w:rsidRDefault="00CE0D44" w:rsidP="00CE0D44">
            <w:pPr>
              <w:jc w:val="center"/>
              <w:cnfStyle w:val="000000100000" w:firstRow="0" w:lastRow="0" w:firstColumn="0" w:lastColumn="0" w:oddVBand="0" w:evenVBand="0" w:oddHBand="1" w:evenHBand="0" w:firstRowFirstColumn="0" w:firstRowLastColumn="0" w:lastRowFirstColumn="0" w:lastRowLastColumn="0"/>
            </w:pPr>
            <w:r>
              <w:t>864,000</w:t>
            </w:r>
          </w:p>
          <w:p w14:paraId="6A039B36" w14:textId="1D82BA44" w:rsidR="00CE0D44" w:rsidRPr="00CE0D44" w:rsidRDefault="00CE0D44" w:rsidP="00CE0D4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t>-</w:t>
            </w:r>
            <w:r>
              <w:t>272,000</w:t>
            </w:r>
          </w:p>
        </w:tc>
        <w:tc>
          <w:tcPr>
            <w:tcW w:w="621" w:type="pct"/>
          </w:tcPr>
          <w:p w14:paraId="0A68F080" w14:textId="77777777" w:rsidR="00570D49" w:rsidRDefault="00570D49">
            <w:pPr>
              <w:jc w:val="center"/>
              <w:cnfStyle w:val="000000100000" w:firstRow="0" w:lastRow="0" w:firstColumn="0" w:lastColumn="0" w:oddVBand="0" w:evenVBand="0" w:oddHBand="1" w:evenHBand="0" w:firstRowFirstColumn="0" w:firstRowLastColumn="0" w:lastRowFirstColumn="0" w:lastRowLastColumn="0"/>
            </w:pPr>
            <w:r>
              <w:t>864,000</w:t>
            </w:r>
          </w:p>
          <w:p w14:paraId="1F38E9FB" w14:textId="77777777" w:rsidR="00570D49" w:rsidRDefault="00570D49" w:rsidP="00570D49">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 xml:space="preserve">      0</w:t>
            </w:r>
          </w:p>
          <w:p w14:paraId="266D7D24" w14:textId="77777777" w:rsidR="00CE0D44" w:rsidRDefault="00CE0D44" w:rsidP="00CE0D44">
            <w:pPr>
              <w:cnfStyle w:val="000000100000" w:firstRow="0" w:lastRow="0" w:firstColumn="0" w:lastColumn="0" w:oddVBand="0" w:evenVBand="0" w:oddHBand="1" w:evenHBand="0" w:firstRowFirstColumn="0" w:firstRowLastColumn="0" w:lastRowFirstColumn="0" w:lastRowLastColumn="0"/>
            </w:pPr>
            <w:r>
              <w:t>864,000</w:t>
            </w:r>
          </w:p>
          <w:p w14:paraId="2766470D" w14:textId="3B307C19" w:rsidR="00CE0D44" w:rsidRPr="00CE0D44" w:rsidRDefault="00CE0D44" w:rsidP="00CE0D44">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t>-</w:t>
            </w:r>
            <w:r>
              <w:t>272,000</w:t>
            </w:r>
          </w:p>
        </w:tc>
        <w:tc>
          <w:tcPr>
            <w:tcW w:w="621" w:type="pct"/>
          </w:tcPr>
          <w:p w14:paraId="01B20047" w14:textId="77777777" w:rsidR="00570D49" w:rsidRDefault="00570D49">
            <w:pPr>
              <w:jc w:val="center"/>
              <w:cnfStyle w:val="000000100000" w:firstRow="0" w:lastRow="0" w:firstColumn="0" w:lastColumn="0" w:oddVBand="0" w:evenVBand="0" w:oddHBand="1" w:evenHBand="0" w:firstRowFirstColumn="0" w:firstRowLastColumn="0" w:lastRowFirstColumn="0" w:lastRowLastColumn="0"/>
            </w:pPr>
            <w:r>
              <w:t>864,000</w:t>
            </w:r>
          </w:p>
          <w:p w14:paraId="085FAFAD" w14:textId="77777777" w:rsidR="00570D49" w:rsidRDefault="00570D49" w:rsidP="00570D49">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 xml:space="preserve">       0</w:t>
            </w:r>
          </w:p>
          <w:p w14:paraId="6649C060" w14:textId="77777777" w:rsidR="00CE0D44" w:rsidRDefault="00CE0D44" w:rsidP="00CE0D44">
            <w:pPr>
              <w:cnfStyle w:val="000000100000" w:firstRow="0" w:lastRow="0" w:firstColumn="0" w:lastColumn="0" w:oddVBand="0" w:evenVBand="0" w:oddHBand="1" w:evenHBand="0" w:firstRowFirstColumn="0" w:firstRowLastColumn="0" w:lastRowFirstColumn="0" w:lastRowLastColumn="0"/>
            </w:pPr>
            <w:r>
              <w:t>864,000</w:t>
            </w:r>
          </w:p>
          <w:p w14:paraId="19C08ECC" w14:textId="4E15AA2A" w:rsidR="00CE0D44" w:rsidRPr="00CE0D44" w:rsidRDefault="00CE0D44" w:rsidP="00CE0D44">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t>-</w:t>
            </w:r>
            <w:r>
              <w:t>272,000</w:t>
            </w:r>
          </w:p>
        </w:tc>
        <w:tc>
          <w:tcPr>
            <w:tcW w:w="754" w:type="pct"/>
          </w:tcPr>
          <w:p w14:paraId="04EEB02B" w14:textId="21167D3C" w:rsidR="00570D49" w:rsidRDefault="00570D49" w:rsidP="00570D49">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t xml:space="preserve">      </w:t>
            </w:r>
            <w:r>
              <w:t>864,000</w:t>
            </w:r>
          </w:p>
          <w:p w14:paraId="318D3E3A" w14:textId="07AC31BB" w:rsidR="00570D49" w:rsidRDefault="00570D4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p w14:paraId="13D47BB6" w14:textId="750815C4" w:rsidR="00570D49" w:rsidRDefault="00CE0D4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t>864,000</w:t>
            </w:r>
          </w:p>
          <w:p w14:paraId="0B32F01E" w14:textId="5A938D76" w:rsidR="00570D49" w:rsidRPr="00CE0D44" w:rsidRDefault="00CE0D44" w:rsidP="00CE0D4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t>-</w:t>
            </w:r>
            <w:r>
              <w:t>272,000</w:t>
            </w:r>
          </w:p>
        </w:tc>
      </w:tr>
    </w:tbl>
    <w:p w14:paraId="77CD1737" w14:textId="5EBA5255" w:rsidR="6127D225" w:rsidRDefault="6127D225" w:rsidP="6BE8DF30">
      <w:pPr>
        <w:spacing w:after="160"/>
        <w:jc w:val="both"/>
        <w:rPr>
          <w:rFonts w:ascii="Calibri" w:eastAsia="Calibri" w:hAnsi="Calibri" w:cs="Calibri"/>
          <w:color w:val="000000" w:themeColor="text1"/>
          <w:sz w:val="22"/>
          <w:szCs w:val="22"/>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1942"/>
        <w:gridCol w:w="2062"/>
        <w:gridCol w:w="1819"/>
        <w:gridCol w:w="1821"/>
      </w:tblGrid>
      <w:tr w:rsidR="009A7144" w:rsidRPr="003B415C" w14:paraId="110D098D" w14:textId="77777777" w:rsidTr="6BE8DF30">
        <w:trPr>
          <w:trHeight w:val="240"/>
        </w:trPr>
        <w:tc>
          <w:tcPr>
            <w:tcW w:w="5000" w:type="pct"/>
            <w:gridSpan w:val="5"/>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A3A138E" w14:textId="77777777" w:rsidR="009A7144" w:rsidRPr="003B415C" w:rsidRDefault="009A7144" w:rsidP="0002628A">
            <w:pPr>
              <w:tabs>
                <w:tab w:val="left" w:pos="360"/>
              </w:tabs>
              <w:jc w:val="center"/>
              <w:rPr>
                <w:rFonts w:asciiTheme="minorHAnsi" w:hAnsiTheme="minorHAnsi" w:cstheme="minorHAnsi"/>
                <w:b/>
                <w:sz w:val="18"/>
                <w:szCs w:val="18"/>
              </w:rPr>
            </w:pPr>
            <w:r w:rsidRPr="003B415C">
              <w:rPr>
                <w:rFonts w:asciiTheme="minorHAnsi" w:hAnsiTheme="minorHAnsi" w:cstheme="minorHAnsi"/>
                <w:b/>
                <w:sz w:val="18"/>
                <w:szCs w:val="18"/>
              </w:rPr>
              <w:t>RÚBRICA</w:t>
            </w:r>
          </w:p>
        </w:tc>
      </w:tr>
      <w:tr w:rsidR="009A7144" w:rsidRPr="003B415C" w14:paraId="5FC9AD35" w14:textId="77777777" w:rsidTr="6BE8DF30">
        <w:trPr>
          <w:trHeight w:val="232"/>
        </w:trPr>
        <w:tc>
          <w:tcPr>
            <w:tcW w:w="50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C342D55" w14:textId="77777777" w:rsidR="009A7144" w:rsidRPr="003B415C" w:rsidRDefault="009A7144" w:rsidP="0002628A">
            <w:pPr>
              <w:tabs>
                <w:tab w:val="left" w:pos="360"/>
              </w:tabs>
              <w:spacing w:line="276" w:lineRule="auto"/>
              <w:jc w:val="center"/>
              <w:rPr>
                <w:rFonts w:asciiTheme="minorHAnsi" w:hAnsiTheme="minorHAnsi" w:cstheme="minorHAnsi"/>
                <w:sz w:val="18"/>
                <w:szCs w:val="18"/>
              </w:rPr>
            </w:pPr>
            <w:r w:rsidRPr="003B415C">
              <w:rPr>
                <w:rFonts w:asciiTheme="minorHAnsi" w:hAnsiTheme="minorHAnsi" w:cstheme="minorHAnsi"/>
                <w:sz w:val="18"/>
                <w:szCs w:val="18"/>
              </w:rPr>
              <w:t>Puntos</w:t>
            </w:r>
          </w:p>
        </w:tc>
        <w:tc>
          <w:tcPr>
            <w:tcW w:w="114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8BBD7D1" w14:textId="77777777" w:rsidR="009A7144" w:rsidRPr="003B415C" w:rsidRDefault="009A7144" w:rsidP="0002628A">
            <w:pPr>
              <w:tabs>
                <w:tab w:val="left" w:pos="360"/>
              </w:tabs>
              <w:spacing w:line="276" w:lineRule="auto"/>
              <w:jc w:val="center"/>
              <w:rPr>
                <w:rFonts w:asciiTheme="minorHAnsi" w:hAnsiTheme="minorHAnsi" w:cstheme="minorHAnsi"/>
                <w:sz w:val="18"/>
                <w:szCs w:val="18"/>
              </w:rPr>
            </w:pPr>
            <w:r w:rsidRPr="003B415C">
              <w:rPr>
                <w:rFonts w:asciiTheme="minorHAnsi" w:hAnsiTheme="minorHAnsi" w:cstheme="minorHAnsi"/>
                <w:sz w:val="18"/>
                <w:szCs w:val="18"/>
              </w:rPr>
              <w:t xml:space="preserve">Excelente: </w:t>
            </w:r>
            <w:r>
              <w:rPr>
                <w:rFonts w:asciiTheme="minorHAnsi" w:hAnsiTheme="minorHAnsi" w:cstheme="minorHAnsi"/>
                <w:sz w:val="18"/>
                <w:szCs w:val="18"/>
              </w:rPr>
              <w:t>5</w:t>
            </w:r>
            <w:r w:rsidRPr="003B415C">
              <w:rPr>
                <w:rFonts w:asciiTheme="minorHAnsi" w:hAnsiTheme="minorHAnsi" w:cstheme="minorHAnsi"/>
                <w:sz w:val="18"/>
                <w:szCs w:val="18"/>
              </w:rPr>
              <w:t xml:space="preserve"> puntos</w:t>
            </w:r>
          </w:p>
        </w:tc>
        <w:tc>
          <w:tcPr>
            <w:tcW w:w="121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95340C6" w14:textId="77777777" w:rsidR="009A7144" w:rsidRPr="003B415C" w:rsidRDefault="009A7144" w:rsidP="0002628A">
            <w:pPr>
              <w:tabs>
                <w:tab w:val="left" w:pos="360"/>
              </w:tabs>
              <w:spacing w:line="276" w:lineRule="auto"/>
              <w:jc w:val="center"/>
              <w:rPr>
                <w:rFonts w:asciiTheme="minorHAnsi" w:hAnsiTheme="minorHAnsi" w:cstheme="minorHAnsi"/>
                <w:sz w:val="18"/>
                <w:szCs w:val="18"/>
              </w:rPr>
            </w:pPr>
            <w:r w:rsidRPr="003B415C">
              <w:rPr>
                <w:rFonts w:asciiTheme="minorHAnsi" w:hAnsiTheme="minorHAnsi" w:cstheme="minorHAnsi"/>
                <w:sz w:val="18"/>
                <w:szCs w:val="18"/>
              </w:rPr>
              <w:t>Bueno:</w:t>
            </w:r>
            <w:r>
              <w:rPr>
                <w:rFonts w:asciiTheme="minorHAnsi" w:hAnsiTheme="minorHAnsi" w:cstheme="minorHAnsi"/>
                <w:sz w:val="18"/>
                <w:szCs w:val="18"/>
              </w:rPr>
              <w:t xml:space="preserve"> </w:t>
            </w:r>
            <w:r w:rsidRPr="003B415C">
              <w:rPr>
                <w:rFonts w:asciiTheme="minorHAnsi" w:hAnsiTheme="minorHAnsi" w:cstheme="minorHAnsi"/>
                <w:sz w:val="18"/>
                <w:szCs w:val="18"/>
              </w:rPr>
              <w:t xml:space="preserve"> </w:t>
            </w:r>
            <w:r>
              <w:rPr>
                <w:rFonts w:asciiTheme="minorHAnsi" w:hAnsiTheme="minorHAnsi" w:cstheme="minorHAnsi"/>
                <w:sz w:val="18"/>
                <w:szCs w:val="18"/>
              </w:rPr>
              <w:t xml:space="preserve">3 </w:t>
            </w:r>
            <w:r w:rsidRPr="003B415C">
              <w:rPr>
                <w:rFonts w:asciiTheme="minorHAnsi" w:hAnsiTheme="minorHAnsi" w:cstheme="minorHAnsi"/>
                <w:sz w:val="18"/>
                <w:szCs w:val="18"/>
              </w:rPr>
              <w:t>puntos</w:t>
            </w:r>
          </w:p>
        </w:tc>
        <w:tc>
          <w:tcPr>
            <w:tcW w:w="107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9E8A939" w14:textId="77777777" w:rsidR="009A7144" w:rsidRPr="003B415C" w:rsidRDefault="009A7144" w:rsidP="0002628A">
            <w:pPr>
              <w:tabs>
                <w:tab w:val="left" w:pos="360"/>
              </w:tabs>
              <w:spacing w:line="276" w:lineRule="auto"/>
              <w:jc w:val="center"/>
              <w:rPr>
                <w:rFonts w:asciiTheme="minorHAnsi" w:hAnsiTheme="minorHAnsi" w:cstheme="minorHAnsi"/>
                <w:sz w:val="18"/>
                <w:szCs w:val="18"/>
              </w:rPr>
            </w:pPr>
            <w:r w:rsidRPr="003B415C">
              <w:rPr>
                <w:rFonts w:asciiTheme="minorHAnsi" w:hAnsiTheme="minorHAnsi" w:cstheme="minorHAnsi"/>
                <w:sz w:val="18"/>
                <w:szCs w:val="18"/>
              </w:rPr>
              <w:t xml:space="preserve">Regular: </w:t>
            </w:r>
            <w:r>
              <w:rPr>
                <w:rFonts w:asciiTheme="minorHAnsi" w:hAnsiTheme="minorHAnsi" w:cstheme="minorHAnsi"/>
                <w:sz w:val="18"/>
                <w:szCs w:val="18"/>
              </w:rPr>
              <w:t>2</w:t>
            </w:r>
            <w:r w:rsidRPr="003B415C">
              <w:rPr>
                <w:rFonts w:asciiTheme="minorHAnsi" w:hAnsiTheme="minorHAnsi" w:cstheme="minorHAnsi"/>
                <w:sz w:val="18"/>
                <w:szCs w:val="18"/>
              </w:rPr>
              <w:t xml:space="preserve"> punto</w:t>
            </w:r>
          </w:p>
        </w:tc>
        <w:tc>
          <w:tcPr>
            <w:tcW w:w="107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DB0B983" w14:textId="77777777" w:rsidR="009A7144" w:rsidRPr="003B415C" w:rsidRDefault="009A7144" w:rsidP="0002628A">
            <w:pPr>
              <w:tabs>
                <w:tab w:val="left" w:pos="360"/>
              </w:tabs>
              <w:spacing w:line="276" w:lineRule="auto"/>
              <w:jc w:val="center"/>
              <w:rPr>
                <w:rFonts w:asciiTheme="minorHAnsi" w:hAnsiTheme="minorHAnsi" w:cstheme="minorHAnsi"/>
                <w:sz w:val="18"/>
                <w:szCs w:val="18"/>
              </w:rPr>
            </w:pPr>
            <w:r w:rsidRPr="003B415C">
              <w:rPr>
                <w:rFonts w:asciiTheme="minorHAnsi" w:hAnsiTheme="minorHAnsi" w:cstheme="minorHAnsi"/>
                <w:sz w:val="18"/>
                <w:szCs w:val="18"/>
              </w:rPr>
              <w:t>Deficiente: 0 puntos</w:t>
            </w:r>
          </w:p>
        </w:tc>
      </w:tr>
      <w:tr w:rsidR="009A7144" w:rsidRPr="003B415C" w14:paraId="0A885C6D" w14:textId="77777777" w:rsidTr="6BE8DF30">
        <w:trPr>
          <w:trHeight w:val="122"/>
        </w:trPr>
        <w:tc>
          <w:tcPr>
            <w:tcW w:w="500" w:type="pct"/>
            <w:tcBorders>
              <w:top w:val="single" w:sz="4" w:space="0" w:color="auto"/>
              <w:left w:val="single" w:sz="4" w:space="0" w:color="auto"/>
              <w:right w:val="single" w:sz="4" w:space="0" w:color="auto"/>
            </w:tcBorders>
            <w:vAlign w:val="center"/>
          </w:tcPr>
          <w:p w14:paraId="5706A331" w14:textId="77777777" w:rsidR="009A7144" w:rsidRPr="003B415C" w:rsidRDefault="009A7144" w:rsidP="0002628A">
            <w:pPr>
              <w:tabs>
                <w:tab w:val="left" w:pos="360"/>
              </w:tabs>
              <w:jc w:val="center"/>
              <w:rPr>
                <w:rFonts w:asciiTheme="minorHAnsi" w:hAnsiTheme="minorHAnsi" w:cstheme="minorHAnsi"/>
                <w:sz w:val="18"/>
                <w:szCs w:val="18"/>
              </w:rPr>
            </w:pPr>
            <w:r>
              <w:rPr>
                <w:rFonts w:asciiTheme="minorHAnsi" w:hAnsiTheme="minorHAnsi" w:cstheme="minorHAnsi"/>
                <w:sz w:val="18"/>
                <w:szCs w:val="18"/>
              </w:rPr>
              <w:t>5</w:t>
            </w:r>
            <w:r w:rsidRPr="003B415C">
              <w:rPr>
                <w:rFonts w:asciiTheme="minorHAnsi" w:hAnsiTheme="minorHAnsi" w:cstheme="minorHAnsi"/>
                <w:sz w:val="18"/>
                <w:szCs w:val="18"/>
              </w:rPr>
              <w:t xml:space="preserve"> puntos</w:t>
            </w:r>
          </w:p>
        </w:tc>
        <w:tc>
          <w:tcPr>
            <w:tcW w:w="1143" w:type="pct"/>
            <w:tcBorders>
              <w:top w:val="single" w:sz="4" w:space="0" w:color="auto"/>
              <w:left w:val="single" w:sz="4" w:space="0" w:color="auto"/>
              <w:right w:val="single" w:sz="4" w:space="0" w:color="auto"/>
            </w:tcBorders>
            <w:vAlign w:val="center"/>
          </w:tcPr>
          <w:p w14:paraId="290AC971" w14:textId="75B36E78" w:rsidR="6BE8DF30" w:rsidRPr="004E20FC" w:rsidRDefault="6BE8DF30" w:rsidP="6BE8DF30">
            <w:pPr>
              <w:jc w:val="center"/>
              <w:rPr>
                <w:rFonts w:ascii="Calibri" w:eastAsia="Calibri" w:hAnsi="Calibri" w:cs="Calibri"/>
                <w:color w:val="000000" w:themeColor="text1"/>
                <w:sz w:val="22"/>
                <w:szCs w:val="22"/>
                <w:lang w:val="es-PE"/>
              </w:rPr>
            </w:pPr>
            <w:r w:rsidRPr="6BE8DF30">
              <w:rPr>
                <w:rFonts w:ascii="Calibri" w:eastAsia="Calibri" w:hAnsi="Calibri" w:cs="Calibri"/>
                <w:color w:val="000000" w:themeColor="text1"/>
                <w:sz w:val="18"/>
                <w:szCs w:val="18"/>
              </w:rPr>
              <w:t xml:space="preserve">Responde correctamente de acuerdo </w:t>
            </w:r>
            <w:r w:rsidR="005F624F">
              <w:rPr>
                <w:rFonts w:ascii="Calibri" w:eastAsia="Calibri" w:hAnsi="Calibri" w:cs="Calibri"/>
                <w:color w:val="000000" w:themeColor="text1"/>
                <w:sz w:val="18"/>
                <w:szCs w:val="18"/>
              </w:rPr>
              <w:t>de Flujo de Caja</w:t>
            </w:r>
            <w:r w:rsidRPr="6BE8DF30">
              <w:rPr>
                <w:rFonts w:ascii="Calibri" w:eastAsia="Calibri" w:hAnsi="Calibri" w:cs="Calibri"/>
                <w:color w:val="000000" w:themeColor="text1"/>
                <w:sz w:val="18"/>
                <w:szCs w:val="18"/>
              </w:rPr>
              <w:t xml:space="preserve">, sustenta de forma clara y lo relaciona con el caso. </w:t>
            </w:r>
            <w:r w:rsidRPr="6BE8DF30">
              <w:rPr>
                <w:rFonts w:ascii="Calibri" w:eastAsia="Calibri" w:hAnsi="Calibri" w:cs="Calibri"/>
                <w:color w:val="000000" w:themeColor="text1"/>
                <w:sz w:val="22"/>
                <w:szCs w:val="22"/>
              </w:rPr>
              <w:t xml:space="preserve"> </w:t>
            </w:r>
          </w:p>
        </w:tc>
        <w:tc>
          <w:tcPr>
            <w:tcW w:w="1214" w:type="pct"/>
            <w:tcBorders>
              <w:top w:val="single" w:sz="4" w:space="0" w:color="auto"/>
              <w:left w:val="single" w:sz="4" w:space="0" w:color="auto"/>
              <w:right w:val="single" w:sz="4" w:space="0" w:color="auto"/>
            </w:tcBorders>
            <w:vAlign w:val="center"/>
          </w:tcPr>
          <w:p w14:paraId="45B03456" w14:textId="52AB0BBE" w:rsidR="6BE8DF30" w:rsidRPr="004E20FC" w:rsidRDefault="6BE8DF30" w:rsidP="6BE8DF30">
            <w:pPr>
              <w:jc w:val="center"/>
              <w:rPr>
                <w:rFonts w:ascii="Calibri" w:eastAsia="Calibri" w:hAnsi="Calibri" w:cs="Calibri"/>
                <w:color w:val="000000" w:themeColor="text1"/>
                <w:sz w:val="22"/>
                <w:szCs w:val="22"/>
                <w:lang w:val="es-PE"/>
              </w:rPr>
            </w:pPr>
            <w:r w:rsidRPr="6BE8DF30">
              <w:rPr>
                <w:rFonts w:ascii="Calibri" w:eastAsia="Calibri" w:hAnsi="Calibri" w:cs="Calibri"/>
                <w:color w:val="000000" w:themeColor="text1"/>
                <w:sz w:val="18"/>
                <w:szCs w:val="18"/>
              </w:rPr>
              <w:t xml:space="preserve">Responde hasta dos </w:t>
            </w:r>
            <w:r w:rsidR="005F624F">
              <w:rPr>
                <w:rFonts w:ascii="Calibri" w:eastAsia="Calibri" w:hAnsi="Calibri" w:cs="Calibri"/>
                <w:color w:val="000000" w:themeColor="text1"/>
                <w:sz w:val="18"/>
                <w:szCs w:val="18"/>
              </w:rPr>
              <w:t>criterio</w:t>
            </w:r>
            <w:r w:rsidR="005E0E11" w:rsidRPr="6BE8DF30">
              <w:rPr>
                <w:rFonts w:ascii="Calibri" w:eastAsia="Calibri" w:hAnsi="Calibri" w:cs="Calibri"/>
                <w:color w:val="000000" w:themeColor="text1"/>
                <w:sz w:val="18"/>
                <w:szCs w:val="18"/>
              </w:rPr>
              <w:t>s</w:t>
            </w:r>
            <w:r w:rsidR="005F624F">
              <w:rPr>
                <w:rFonts w:ascii="Calibri" w:eastAsia="Calibri" w:hAnsi="Calibri" w:cs="Calibri"/>
                <w:color w:val="000000" w:themeColor="text1"/>
                <w:sz w:val="18"/>
                <w:szCs w:val="18"/>
              </w:rPr>
              <w:t xml:space="preserve"> del flujo</w:t>
            </w:r>
            <w:r w:rsidRPr="6BE8DF30">
              <w:rPr>
                <w:rFonts w:ascii="Calibri" w:eastAsia="Calibri" w:hAnsi="Calibri" w:cs="Calibri"/>
                <w:color w:val="000000" w:themeColor="text1"/>
                <w:sz w:val="18"/>
                <w:szCs w:val="18"/>
              </w:rPr>
              <w:t xml:space="preserve">, sustenta de forma poco clara. </w:t>
            </w:r>
            <w:r w:rsidRPr="6BE8DF30">
              <w:rPr>
                <w:rFonts w:ascii="Calibri" w:eastAsia="Calibri" w:hAnsi="Calibri" w:cs="Calibri"/>
                <w:color w:val="000000" w:themeColor="text1"/>
                <w:sz w:val="22"/>
                <w:szCs w:val="22"/>
              </w:rPr>
              <w:t xml:space="preserve"> </w:t>
            </w:r>
          </w:p>
        </w:tc>
        <w:tc>
          <w:tcPr>
            <w:tcW w:w="1071" w:type="pct"/>
            <w:tcBorders>
              <w:top w:val="single" w:sz="4" w:space="0" w:color="auto"/>
              <w:left w:val="single" w:sz="4" w:space="0" w:color="auto"/>
              <w:right w:val="single" w:sz="4" w:space="0" w:color="auto"/>
            </w:tcBorders>
            <w:vAlign w:val="center"/>
          </w:tcPr>
          <w:p w14:paraId="70E646CA" w14:textId="5658A2EF" w:rsidR="6BE8DF30" w:rsidRPr="004E20FC" w:rsidRDefault="6BE8DF30" w:rsidP="6BE8DF30">
            <w:pPr>
              <w:jc w:val="center"/>
              <w:rPr>
                <w:rFonts w:ascii="Calibri" w:eastAsia="Calibri" w:hAnsi="Calibri" w:cs="Calibri"/>
                <w:color w:val="000000" w:themeColor="text1"/>
                <w:sz w:val="22"/>
                <w:szCs w:val="22"/>
                <w:lang w:val="es-PE"/>
              </w:rPr>
            </w:pPr>
            <w:r w:rsidRPr="6BE8DF30">
              <w:rPr>
                <w:rFonts w:ascii="Calibri" w:eastAsia="Calibri" w:hAnsi="Calibri" w:cs="Calibri"/>
                <w:color w:val="000000" w:themeColor="text1"/>
                <w:sz w:val="18"/>
                <w:szCs w:val="18"/>
              </w:rPr>
              <w:t xml:space="preserve">Responde 1 </w:t>
            </w:r>
            <w:r w:rsidR="005F624F">
              <w:rPr>
                <w:rFonts w:ascii="Calibri" w:eastAsia="Calibri" w:hAnsi="Calibri" w:cs="Calibri"/>
                <w:color w:val="000000" w:themeColor="text1"/>
                <w:sz w:val="18"/>
                <w:szCs w:val="18"/>
              </w:rPr>
              <w:t>aspecto</w:t>
            </w:r>
            <w:r w:rsidRPr="6BE8DF30">
              <w:rPr>
                <w:rFonts w:ascii="Calibri" w:eastAsia="Calibri" w:hAnsi="Calibri" w:cs="Calibri"/>
                <w:color w:val="000000" w:themeColor="text1"/>
                <w:sz w:val="18"/>
                <w:szCs w:val="18"/>
              </w:rPr>
              <w:t xml:space="preserve"> de l</w:t>
            </w:r>
            <w:r w:rsidR="005E0E11">
              <w:rPr>
                <w:rFonts w:ascii="Calibri" w:eastAsia="Calibri" w:hAnsi="Calibri" w:cs="Calibri"/>
                <w:color w:val="000000" w:themeColor="text1"/>
                <w:sz w:val="18"/>
                <w:szCs w:val="18"/>
              </w:rPr>
              <w:t>o</w:t>
            </w:r>
            <w:r w:rsidRPr="6BE8DF30">
              <w:rPr>
                <w:rFonts w:ascii="Calibri" w:eastAsia="Calibri" w:hAnsi="Calibri" w:cs="Calibri"/>
                <w:color w:val="000000" w:themeColor="text1"/>
                <w:sz w:val="18"/>
                <w:szCs w:val="18"/>
              </w:rPr>
              <w:t>s solicitad</w:t>
            </w:r>
            <w:r w:rsidR="005E0E11">
              <w:rPr>
                <w:rFonts w:ascii="Calibri" w:eastAsia="Calibri" w:hAnsi="Calibri" w:cs="Calibri"/>
                <w:color w:val="000000" w:themeColor="text1"/>
                <w:sz w:val="18"/>
                <w:szCs w:val="18"/>
              </w:rPr>
              <w:t>o</w:t>
            </w:r>
            <w:r w:rsidRPr="6BE8DF30">
              <w:rPr>
                <w:rFonts w:ascii="Calibri" w:eastAsia="Calibri" w:hAnsi="Calibri" w:cs="Calibri"/>
                <w:color w:val="000000" w:themeColor="text1"/>
                <w:sz w:val="18"/>
                <w:szCs w:val="18"/>
              </w:rPr>
              <w:t xml:space="preserve">s </w:t>
            </w:r>
            <w:r w:rsidRPr="6BE8DF30">
              <w:rPr>
                <w:rFonts w:ascii="Calibri" w:eastAsia="Calibri" w:hAnsi="Calibri" w:cs="Calibri"/>
                <w:color w:val="000000" w:themeColor="text1"/>
                <w:sz w:val="22"/>
                <w:szCs w:val="22"/>
              </w:rPr>
              <w:t xml:space="preserve"> </w:t>
            </w:r>
          </w:p>
        </w:tc>
        <w:tc>
          <w:tcPr>
            <w:tcW w:w="1072" w:type="pct"/>
            <w:tcBorders>
              <w:top w:val="single" w:sz="4" w:space="0" w:color="auto"/>
              <w:left w:val="single" w:sz="4" w:space="0" w:color="auto"/>
              <w:right w:val="single" w:sz="4" w:space="0" w:color="auto"/>
            </w:tcBorders>
            <w:vAlign w:val="center"/>
          </w:tcPr>
          <w:p w14:paraId="4485FC65" w14:textId="4A5A3CF1" w:rsidR="6BE8DF30" w:rsidRDefault="6BE8DF30" w:rsidP="6BE8DF30">
            <w:pPr>
              <w:jc w:val="center"/>
              <w:rPr>
                <w:rFonts w:ascii="Calibri" w:eastAsia="Calibri" w:hAnsi="Calibri" w:cs="Calibri"/>
                <w:color w:val="000000" w:themeColor="text1"/>
                <w:sz w:val="22"/>
                <w:szCs w:val="22"/>
                <w:lang w:val="en-US"/>
              </w:rPr>
            </w:pPr>
            <w:r w:rsidRPr="6BE8DF30">
              <w:rPr>
                <w:rFonts w:ascii="Calibri" w:eastAsia="Calibri" w:hAnsi="Calibri" w:cs="Calibri"/>
                <w:color w:val="000000" w:themeColor="text1"/>
                <w:sz w:val="18"/>
                <w:szCs w:val="18"/>
              </w:rPr>
              <w:t xml:space="preserve">No contesta a la pregunta o lo realiza de manera incorrecta. </w:t>
            </w:r>
            <w:r w:rsidRPr="6BE8DF30">
              <w:rPr>
                <w:rFonts w:ascii="Calibri" w:eastAsia="Calibri" w:hAnsi="Calibri" w:cs="Calibri"/>
                <w:color w:val="000000" w:themeColor="text1"/>
                <w:sz w:val="22"/>
                <w:szCs w:val="22"/>
              </w:rPr>
              <w:t xml:space="preserve"> </w:t>
            </w:r>
          </w:p>
        </w:tc>
      </w:tr>
    </w:tbl>
    <w:p w14:paraId="2C4E6C9C" w14:textId="77777777" w:rsidR="009A7144" w:rsidRDefault="009A7144" w:rsidP="009A7144">
      <w:pPr>
        <w:jc w:val="both"/>
        <w:rPr>
          <w:rFonts w:asciiTheme="majorHAnsi" w:hAnsiTheme="majorHAnsi" w:cstheme="majorHAnsi"/>
          <w:sz w:val="22"/>
          <w:szCs w:val="22"/>
        </w:rPr>
      </w:pPr>
    </w:p>
    <w:p w14:paraId="1A6E7675" w14:textId="77777777" w:rsidR="004B4349" w:rsidRDefault="004B4349" w:rsidP="00081D34">
      <w:pPr>
        <w:jc w:val="both"/>
        <w:rPr>
          <w:rFonts w:asciiTheme="majorHAnsi" w:hAnsiTheme="majorHAnsi" w:cstheme="majorHAnsi"/>
          <w:b/>
          <w:sz w:val="22"/>
          <w:szCs w:val="22"/>
          <w:u w:val="single"/>
          <w:lang w:val="es-PE"/>
        </w:rPr>
      </w:pPr>
    </w:p>
    <w:p w14:paraId="49164BE0" w14:textId="77777777" w:rsidR="004B4349" w:rsidRDefault="004B4349" w:rsidP="00081D34">
      <w:pPr>
        <w:jc w:val="both"/>
        <w:rPr>
          <w:rFonts w:asciiTheme="majorHAnsi" w:hAnsiTheme="majorHAnsi" w:cstheme="majorHAnsi"/>
          <w:b/>
          <w:sz w:val="22"/>
          <w:szCs w:val="22"/>
          <w:u w:val="single"/>
          <w:lang w:val="es-PE"/>
        </w:rPr>
      </w:pPr>
    </w:p>
    <w:p w14:paraId="29AE68EF" w14:textId="77777777" w:rsidR="004B4349" w:rsidRDefault="004B4349" w:rsidP="00081D34">
      <w:pPr>
        <w:jc w:val="both"/>
        <w:rPr>
          <w:rFonts w:asciiTheme="majorHAnsi" w:hAnsiTheme="majorHAnsi" w:cstheme="majorHAnsi"/>
          <w:b/>
          <w:sz w:val="22"/>
          <w:szCs w:val="22"/>
          <w:u w:val="single"/>
          <w:lang w:val="es-PE"/>
        </w:rPr>
      </w:pPr>
    </w:p>
    <w:p w14:paraId="45EAE1EB" w14:textId="77777777" w:rsidR="004B4349" w:rsidRDefault="004B4349" w:rsidP="00081D34">
      <w:pPr>
        <w:jc w:val="both"/>
        <w:rPr>
          <w:rFonts w:asciiTheme="majorHAnsi" w:hAnsiTheme="majorHAnsi" w:cstheme="majorHAnsi"/>
          <w:b/>
          <w:sz w:val="22"/>
          <w:szCs w:val="22"/>
          <w:u w:val="single"/>
          <w:lang w:val="es-PE"/>
        </w:rPr>
      </w:pPr>
    </w:p>
    <w:p w14:paraId="4A42832B" w14:textId="77777777" w:rsidR="004B4349" w:rsidRDefault="004B4349" w:rsidP="00081D34">
      <w:pPr>
        <w:jc w:val="both"/>
        <w:rPr>
          <w:rFonts w:asciiTheme="majorHAnsi" w:hAnsiTheme="majorHAnsi" w:cstheme="majorHAnsi"/>
          <w:b/>
          <w:sz w:val="22"/>
          <w:szCs w:val="22"/>
          <w:u w:val="single"/>
          <w:lang w:val="es-PE"/>
        </w:rPr>
      </w:pPr>
    </w:p>
    <w:p w14:paraId="75690C92" w14:textId="77777777" w:rsidR="004B4349" w:rsidRDefault="004B4349" w:rsidP="00081D34">
      <w:pPr>
        <w:jc w:val="both"/>
        <w:rPr>
          <w:rFonts w:asciiTheme="majorHAnsi" w:hAnsiTheme="majorHAnsi" w:cstheme="majorHAnsi"/>
          <w:b/>
          <w:sz w:val="22"/>
          <w:szCs w:val="22"/>
          <w:u w:val="single"/>
          <w:lang w:val="es-PE"/>
        </w:rPr>
      </w:pPr>
    </w:p>
    <w:p w14:paraId="51FD6D9E" w14:textId="77777777" w:rsidR="004B4349" w:rsidRDefault="004B4349" w:rsidP="00081D34">
      <w:pPr>
        <w:jc w:val="both"/>
        <w:rPr>
          <w:rFonts w:asciiTheme="majorHAnsi" w:hAnsiTheme="majorHAnsi" w:cstheme="majorHAnsi"/>
          <w:b/>
          <w:sz w:val="22"/>
          <w:szCs w:val="22"/>
          <w:u w:val="single"/>
          <w:lang w:val="es-PE"/>
        </w:rPr>
      </w:pPr>
    </w:p>
    <w:p w14:paraId="33C98871" w14:textId="77777777" w:rsidR="004B4349" w:rsidRDefault="004B4349" w:rsidP="00081D34">
      <w:pPr>
        <w:jc w:val="both"/>
        <w:rPr>
          <w:rFonts w:asciiTheme="majorHAnsi" w:hAnsiTheme="majorHAnsi" w:cstheme="majorHAnsi"/>
          <w:b/>
          <w:sz w:val="22"/>
          <w:szCs w:val="22"/>
          <w:u w:val="single"/>
          <w:lang w:val="es-PE"/>
        </w:rPr>
      </w:pPr>
    </w:p>
    <w:p w14:paraId="473592F7" w14:textId="77777777" w:rsidR="004B4349" w:rsidRDefault="004B4349" w:rsidP="00081D34">
      <w:pPr>
        <w:jc w:val="both"/>
        <w:rPr>
          <w:rFonts w:asciiTheme="majorHAnsi" w:hAnsiTheme="majorHAnsi" w:cstheme="majorHAnsi"/>
          <w:b/>
          <w:sz w:val="22"/>
          <w:szCs w:val="22"/>
          <w:u w:val="single"/>
          <w:lang w:val="es-PE"/>
        </w:rPr>
      </w:pPr>
    </w:p>
    <w:p w14:paraId="47EA5212" w14:textId="77777777" w:rsidR="004B4349" w:rsidRDefault="004B4349" w:rsidP="00081D34">
      <w:pPr>
        <w:jc w:val="both"/>
        <w:rPr>
          <w:rFonts w:asciiTheme="majorHAnsi" w:hAnsiTheme="majorHAnsi" w:cstheme="majorHAnsi"/>
          <w:b/>
          <w:sz w:val="22"/>
          <w:szCs w:val="22"/>
          <w:u w:val="single"/>
          <w:lang w:val="es-PE"/>
        </w:rPr>
      </w:pPr>
    </w:p>
    <w:p w14:paraId="63E503B3" w14:textId="77777777" w:rsidR="004B4349" w:rsidRDefault="004B4349" w:rsidP="00081D34">
      <w:pPr>
        <w:jc w:val="both"/>
        <w:rPr>
          <w:rFonts w:asciiTheme="majorHAnsi" w:hAnsiTheme="majorHAnsi" w:cstheme="majorHAnsi"/>
          <w:b/>
          <w:sz w:val="22"/>
          <w:szCs w:val="22"/>
          <w:u w:val="single"/>
          <w:lang w:val="es-PE"/>
        </w:rPr>
      </w:pPr>
    </w:p>
    <w:p w14:paraId="1D4814C0" w14:textId="77777777" w:rsidR="004B4349" w:rsidRDefault="004B4349" w:rsidP="00081D34">
      <w:pPr>
        <w:jc w:val="both"/>
        <w:rPr>
          <w:rFonts w:asciiTheme="majorHAnsi" w:hAnsiTheme="majorHAnsi" w:cstheme="majorHAnsi"/>
          <w:b/>
          <w:sz w:val="22"/>
          <w:szCs w:val="22"/>
          <w:u w:val="single"/>
          <w:lang w:val="es-PE"/>
        </w:rPr>
      </w:pPr>
    </w:p>
    <w:p w14:paraId="44CB0576" w14:textId="77777777" w:rsidR="004B4349" w:rsidRDefault="004B4349" w:rsidP="00081D34">
      <w:pPr>
        <w:jc w:val="both"/>
        <w:rPr>
          <w:rFonts w:asciiTheme="majorHAnsi" w:hAnsiTheme="majorHAnsi" w:cstheme="majorHAnsi"/>
          <w:b/>
          <w:sz w:val="22"/>
          <w:szCs w:val="22"/>
          <w:u w:val="single"/>
          <w:lang w:val="es-PE"/>
        </w:rPr>
      </w:pPr>
    </w:p>
    <w:p w14:paraId="1FA6B97F" w14:textId="77777777" w:rsidR="004B4349" w:rsidRDefault="004B4349" w:rsidP="00081D34">
      <w:pPr>
        <w:jc w:val="both"/>
        <w:rPr>
          <w:rFonts w:asciiTheme="majorHAnsi" w:hAnsiTheme="majorHAnsi" w:cstheme="majorHAnsi"/>
          <w:b/>
          <w:sz w:val="22"/>
          <w:szCs w:val="22"/>
          <w:u w:val="single"/>
          <w:lang w:val="es-PE"/>
        </w:rPr>
      </w:pPr>
    </w:p>
    <w:p w14:paraId="2453B86A" w14:textId="77777777" w:rsidR="004B4349" w:rsidRDefault="004B4349" w:rsidP="00081D34">
      <w:pPr>
        <w:jc w:val="both"/>
        <w:rPr>
          <w:rFonts w:asciiTheme="majorHAnsi" w:hAnsiTheme="majorHAnsi" w:cstheme="majorHAnsi"/>
          <w:b/>
          <w:sz w:val="22"/>
          <w:szCs w:val="22"/>
          <w:u w:val="single"/>
          <w:lang w:val="es-PE"/>
        </w:rPr>
      </w:pPr>
    </w:p>
    <w:p w14:paraId="51E11037" w14:textId="77777777" w:rsidR="004B4349" w:rsidRDefault="004B4349" w:rsidP="00081D34">
      <w:pPr>
        <w:jc w:val="both"/>
        <w:rPr>
          <w:rFonts w:asciiTheme="majorHAnsi" w:hAnsiTheme="majorHAnsi" w:cstheme="majorHAnsi"/>
          <w:b/>
          <w:sz w:val="22"/>
          <w:szCs w:val="22"/>
          <w:u w:val="single"/>
          <w:lang w:val="es-PE"/>
        </w:rPr>
      </w:pPr>
    </w:p>
    <w:p w14:paraId="7626F090" w14:textId="77777777" w:rsidR="004B4349" w:rsidRDefault="004B4349" w:rsidP="00081D34">
      <w:pPr>
        <w:jc w:val="both"/>
        <w:rPr>
          <w:rFonts w:asciiTheme="majorHAnsi" w:hAnsiTheme="majorHAnsi" w:cstheme="majorHAnsi"/>
          <w:b/>
          <w:sz w:val="22"/>
          <w:szCs w:val="22"/>
          <w:u w:val="single"/>
          <w:lang w:val="es-PE"/>
        </w:rPr>
      </w:pPr>
    </w:p>
    <w:p w14:paraId="318CCA65" w14:textId="4237EA5E" w:rsidR="00081D34" w:rsidRPr="00887F5E" w:rsidRDefault="00081D34" w:rsidP="00081D34">
      <w:pPr>
        <w:jc w:val="both"/>
        <w:rPr>
          <w:rFonts w:asciiTheme="majorHAnsi" w:hAnsiTheme="majorHAnsi" w:cstheme="majorHAnsi"/>
          <w:b/>
          <w:sz w:val="22"/>
          <w:szCs w:val="22"/>
          <w:u w:val="single"/>
          <w:lang w:val="es-PE"/>
        </w:rPr>
      </w:pPr>
      <w:r w:rsidRPr="00887F5E">
        <w:rPr>
          <w:rFonts w:asciiTheme="majorHAnsi" w:hAnsiTheme="majorHAnsi" w:cstheme="majorHAnsi"/>
          <w:b/>
          <w:sz w:val="22"/>
          <w:szCs w:val="22"/>
          <w:u w:val="single"/>
          <w:lang w:val="es-PE"/>
        </w:rPr>
        <w:lastRenderedPageBreak/>
        <w:t>Pregunta 0</w:t>
      </w:r>
      <w:r w:rsidR="00E81EBF">
        <w:rPr>
          <w:rFonts w:asciiTheme="majorHAnsi" w:hAnsiTheme="majorHAnsi" w:cstheme="majorHAnsi"/>
          <w:b/>
          <w:sz w:val="22"/>
          <w:szCs w:val="22"/>
          <w:u w:val="single"/>
          <w:lang w:val="es-PE"/>
        </w:rPr>
        <w:t>2</w:t>
      </w:r>
    </w:p>
    <w:p w14:paraId="6548864F" w14:textId="77777777" w:rsidR="00513CED" w:rsidRDefault="00513CED" w:rsidP="00513CED">
      <w:pPr>
        <w:jc w:val="both"/>
        <w:rPr>
          <w:rFonts w:asciiTheme="minorHAnsi" w:hAnsiTheme="minorHAnsi" w:cstheme="minorHAnsi"/>
          <w:szCs w:val="22"/>
        </w:rPr>
      </w:pPr>
    </w:p>
    <w:p w14:paraId="2AFB9219" w14:textId="161401A4" w:rsidR="00081D34" w:rsidRPr="005F624F" w:rsidRDefault="005E0E11" w:rsidP="00513CED">
      <w:pPr>
        <w:jc w:val="both"/>
        <w:rPr>
          <w:rFonts w:ascii="Calibri" w:hAnsi="Calibri" w:cs="Calibri"/>
          <w:b/>
          <w:bCs/>
          <w:sz w:val="22"/>
          <w:szCs w:val="22"/>
        </w:rPr>
      </w:pPr>
      <w:r>
        <w:rPr>
          <w:rFonts w:ascii="Calibri" w:hAnsi="Calibri" w:cs="Calibri"/>
          <w:sz w:val="22"/>
          <w:szCs w:val="22"/>
        </w:rPr>
        <w:t xml:space="preserve">Menciona y sustenta </w:t>
      </w:r>
      <w:r w:rsidR="005F624F">
        <w:rPr>
          <w:rFonts w:ascii="Calibri" w:hAnsi="Calibri" w:cs="Calibri"/>
          <w:sz w:val="22"/>
          <w:szCs w:val="22"/>
        </w:rPr>
        <w:t>la d</w:t>
      </w:r>
      <w:r w:rsidR="005F624F" w:rsidRPr="005F624F">
        <w:rPr>
          <w:rFonts w:ascii="Calibri" w:hAnsi="Calibri" w:cs="Calibri"/>
          <w:sz w:val="22"/>
          <w:szCs w:val="22"/>
        </w:rPr>
        <w:t>eterminación de la inversión inicial de</w:t>
      </w:r>
      <w:r w:rsidR="005F624F">
        <w:rPr>
          <w:rFonts w:ascii="Calibri" w:hAnsi="Calibri" w:cs="Calibri"/>
          <w:sz w:val="22"/>
          <w:szCs w:val="22"/>
        </w:rPr>
        <w:t xml:space="preserve"> un</w:t>
      </w:r>
      <w:r w:rsidR="005F624F" w:rsidRPr="005F624F">
        <w:rPr>
          <w:rFonts w:ascii="Calibri" w:hAnsi="Calibri" w:cs="Calibri"/>
          <w:sz w:val="22"/>
          <w:szCs w:val="22"/>
        </w:rPr>
        <w:t xml:space="preserve"> emprendimiento</w:t>
      </w:r>
      <w:r w:rsidR="005F624F">
        <w:rPr>
          <w:rFonts w:ascii="Calibri" w:hAnsi="Calibri" w:cs="Calibri"/>
          <w:sz w:val="22"/>
          <w:szCs w:val="22"/>
        </w:rPr>
        <w:t xml:space="preserve"> local o nacional (rubro construcción, medicina, hotelería, servicios, etc.)  </w:t>
      </w:r>
      <w:r w:rsidR="005F624F" w:rsidRPr="005F624F">
        <w:rPr>
          <w:rFonts w:ascii="Calibri" w:hAnsi="Calibri" w:cs="Calibri"/>
          <w:b/>
          <w:bCs/>
          <w:sz w:val="22"/>
          <w:szCs w:val="22"/>
        </w:rPr>
        <w:t>desde el plan de inversiones y sus rubros.</w:t>
      </w:r>
    </w:p>
    <w:p w14:paraId="72C9BA60" w14:textId="77777777" w:rsidR="00CE0D44" w:rsidRDefault="00CE0D44" w:rsidP="00081D34">
      <w:pPr>
        <w:pStyle w:val="Prrafodelista"/>
        <w:jc w:val="both"/>
        <w:rPr>
          <w:rFonts w:ascii="Segoe UI" w:hAnsi="Segoe UI" w:cs="Segoe UI"/>
          <w:b/>
          <w:bCs/>
          <w:sz w:val="24"/>
        </w:rPr>
      </w:pPr>
    </w:p>
    <w:p w14:paraId="4ADFAEEA" w14:textId="289979AC" w:rsidR="004B4349" w:rsidRDefault="004B4349" w:rsidP="00081D34">
      <w:pPr>
        <w:pStyle w:val="Prrafodelista"/>
        <w:jc w:val="both"/>
        <w:rPr>
          <w:rFonts w:ascii="Segoe UI" w:hAnsi="Segoe UI" w:cs="Segoe UI"/>
          <w:b/>
          <w:bCs/>
          <w:sz w:val="24"/>
        </w:rPr>
      </w:pPr>
      <w:r>
        <w:rPr>
          <w:rFonts w:ascii="Segoe UI" w:hAnsi="Segoe UI" w:cs="Segoe UI"/>
          <w:b/>
          <w:bCs/>
          <w:sz w:val="24"/>
        </w:rPr>
        <w:t>Inversión de Hotel:</w:t>
      </w:r>
    </w:p>
    <w:p w14:paraId="16E28ACD" w14:textId="7D228192" w:rsidR="004B4349" w:rsidRDefault="004B4349" w:rsidP="004B4349">
      <w:pPr>
        <w:pStyle w:val="NormalWeb"/>
        <w:numPr>
          <w:ilvl w:val="0"/>
          <w:numId w:val="8"/>
        </w:numPr>
      </w:pPr>
      <w:r w:rsidRPr="004B4349">
        <w:rPr>
          <w:rStyle w:val="Textoennegrita"/>
        </w:rPr>
        <w:t>Activo fijo</w:t>
      </w:r>
      <w:r>
        <w:t>: La compra del terreno y la construcción del edificio son los componentes más significativos debido a los altos costos de la tierra y la edificación en el sector hotelero. La calidad y ubicación del terreno afectan directamente el costo y el potencial de ingresos futuros.</w:t>
      </w:r>
    </w:p>
    <w:p w14:paraId="0BF39A17" w14:textId="212B0FE3" w:rsidR="004B4349" w:rsidRDefault="004B4349" w:rsidP="004B4349">
      <w:pPr>
        <w:pStyle w:val="NormalWeb"/>
        <w:numPr>
          <w:ilvl w:val="0"/>
          <w:numId w:val="8"/>
        </w:numPr>
      </w:pPr>
      <w:r w:rsidRPr="004B4349">
        <w:rPr>
          <w:rStyle w:val="Textoennegrita"/>
        </w:rPr>
        <w:t>Costos indirectos</w:t>
      </w:r>
      <w:r>
        <w:t>: Es crucial para asegurar que las instalaciones cumplan con los estándares de confort y funcionalidad esperados por los huéspedes. La inversión en áreas comunes también es importante para ofrecer servicios adicionales que mejoren la experiencia del cliente.</w:t>
      </w:r>
    </w:p>
    <w:p w14:paraId="1B6B2000" w14:textId="77777777" w:rsidR="004B4349" w:rsidRDefault="004B4349" w:rsidP="004B4349">
      <w:pPr>
        <w:pStyle w:val="NormalWeb"/>
        <w:numPr>
          <w:ilvl w:val="0"/>
          <w:numId w:val="8"/>
        </w:numPr>
      </w:pPr>
      <w:r>
        <w:rPr>
          <w:rStyle w:val="Textoennegrita"/>
        </w:rPr>
        <w:t>Gastos Preoperativos</w:t>
      </w:r>
      <w:r>
        <w:t>: Estos gastos son esenciales para asegurar que el hotel tenga un lanzamiento exitoso y que el personal esté bien preparado para operar de manera eficiente desde el primer día.</w:t>
      </w:r>
    </w:p>
    <w:p w14:paraId="77B769F3" w14:textId="77777777" w:rsidR="004B4349" w:rsidRDefault="004B4349" w:rsidP="004B4349">
      <w:pPr>
        <w:pStyle w:val="NormalWeb"/>
        <w:numPr>
          <w:ilvl w:val="0"/>
          <w:numId w:val="8"/>
        </w:numPr>
      </w:pPr>
      <w:r>
        <w:rPr>
          <w:rStyle w:val="Textoennegrita"/>
        </w:rPr>
        <w:t>Capital de Trabajo Inicial</w:t>
      </w:r>
      <w:r>
        <w:t>: Disponer de capital de trabajo es vital para cubrir los gastos operativos durante los primeros meses, ya que se necesita tiempo para alcanzar el punto de equilibrio donde los ingresos cubran los gastos.</w:t>
      </w:r>
    </w:p>
    <w:p w14:paraId="556D5FD9" w14:textId="77777777" w:rsidR="00CE0D44" w:rsidRPr="005F624F" w:rsidRDefault="00CE0D44" w:rsidP="00081D34">
      <w:pPr>
        <w:pStyle w:val="Prrafodelista"/>
        <w:jc w:val="both"/>
        <w:rPr>
          <w:rFonts w:ascii="Segoe UI" w:hAnsi="Segoe UI" w:cs="Segoe UI"/>
          <w:b/>
          <w:bCs/>
          <w:sz w:val="24"/>
        </w:rPr>
      </w:pPr>
    </w:p>
    <w:p w14:paraId="6E467B23" w14:textId="77777777" w:rsidR="00081D34" w:rsidRDefault="00081D34" w:rsidP="00081D34">
      <w:pPr>
        <w:jc w:val="both"/>
        <w:rPr>
          <w:rFonts w:asciiTheme="majorHAnsi" w:hAnsiTheme="majorHAnsi" w:cstheme="majorHAnsi"/>
          <w:b/>
          <w:bCs/>
          <w:sz w:val="22"/>
          <w:szCs w:val="22"/>
          <w:lang w:val="es-P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1942"/>
        <w:gridCol w:w="2062"/>
        <w:gridCol w:w="1819"/>
        <w:gridCol w:w="1821"/>
      </w:tblGrid>
      <w:tr w:rsidR="00081D34" w:rsidRPr="003B415C" w14:paraId="080AAF0E" w14:textId="77777777" w:rsidTr="6BE8DF30">
        <w:trPr>
          <w:trHeight w:val="240"/>
        </w:trPr>
        <w:tc>
          <w:tcPr>
            <w:tcW w:w="5000" w:type="pct"/>
            <w:gridSpan w:val="5"/>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0EEE66D" w14:textId="77777777" w:rsidR="00081D34" w:rsidRPr="003B415C" w:rsidRDefault="00081D34" w:rsidP="001538B7">
            <w:pPr>
              <w:tabs>
                <w:tab w:val="left" w:pos="360"/>
              </w:tabs>
              <w:jc w:val="center"/>
              <w:rPr>
                <w:rFonts w:asciiTheme="minorHAnsi" w:hAnsiTheme="minorHAnsi" w:cstheme="minorHAnsi"/>
                <w:b/>
                <w:sz w:val="18"/>
                <w:szCs w:val="18"/>
              </w:rPr>
            </w:pPr>
            <w:r w:rsidRPr="003B415C">
              <w:rPr>
                <w:rFonts w:asciiTheme="minorHAnsi" w:hAnsiTheme="minorHAnsi" w:cstheme="minorHAnsi"/>
                <w:b/>
                <w:sz w:val="18"/>
                <w:szCs w:val="18"/>
              </w:rPr>
              <w:t>RÚBRICA</w:t>
            </w:r>
          </w:p>
        </w:tc>
      </w:tr>
      <w:tr w:rsidR="00081D34" w:rsidRPr="003B415C" w14:paraId="0A6A6AAE" w14:textId="77777777" w:rsidTr="6BE8DF30">
        <w:trPr>
          <w:trHeight w:val="462"/>
        </w:trPr>
        <w:tc>
          <w:tcPr>
            <w:tcW w:w="50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CEA5C31" w14:textId="77777777" w:rsidR="00081D34" w:rsidRPr="003B415C" w:rsidRDefault="00081D34" w:rsidP="001538B7">
            <w:pPr>
              <w:tabs>
                <w:tab w:val="left" w:pos="360"/>
              </w:tabs>
              <w:spacing w:line="276" w:lineRule="auto"/>
              <w:jc w:val="center"/>
              <w:rPr>
                <w:rFonts w:asciiTheme="minorHAnsi" w:hAnsiTheme="minorHAnsi" w:cstheme="minorHAnsi"/>
                <w:sz w:val="18"/>
                <w:szCs w:val="18"/>
              </w:rPr>
            </w:pPr>
            <w:r w:rsidRPr="003B415C">
              <w:rPr>
                <w:rFonts w:asciiTheme="minorHAnsi" w:hAnsiTheme="minorHAnsi" w:cstheme="minorHAnsi"/>
                <w:sz w:val="18"/>
                <w:szCs w:val="18"/>
              </w:rPr>
              <w:t>Puntos</w:t>
            </w:r>
          </w:p>
        </w:tc>
        <w:tc>
          <w:tcPr>
            <w:tcW w:w="114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5DF8ECD" w14:textId="77777777" w:rsidR="00081D34" w:rsidRPr="003B415C" w:rsidRDefault="00081D34" w:rsidP="001538B7">
            <w:pPr>
              <w:tabs>
                <w:tab w:val="left" w:pos="360"/>
              </w:tabs>
              <w:spacing w:line="276" w:lineRule="auto"/>
              <w:jc w:val="center"/>
              <w:rPr>
                <w:rFonts w:asciiTheme="minorHAnsi" w:hAnsiTheme="minorHAnsi" w:cstheme="minorHAnsi"/>
                <w:sz w:val="18"/>
                <w:szCs w:val="18"/>
              </w:rPr>
            </w:pPr>
            <w:r w:rsidRPr="003B415C">
              <w:rPr>
                <w:rFonts w:asciiTheme="minorHAnsi" w:hAnsiTheme="minorHAnsi" w:cstheme="minorHAnsi"/>
                <w:sz w:val="18"/>
                <w:szCs w:val="18"/>
              </w:rPr>
              <w:t xml:space="preserve">Excelente: </w:t>
            </w:r>
            <w:r>
              <w:rPr>
                <w:rFonts w:asciiTheme="minorHAnsi" w:hAnsiTheme="minorHAnsi" w:cstheme="minorHAnsi"/>
                <w:sz w:val="18"/>
                <w:szCs w:val="18"/>
              </w:rPr>
              <w:t xml:space="preserve">5 </w:t>
            </w:r>
            <w:r w:rsidRPr="003B415C">
              <w:rPr>
                <w:rFonts w:asciiTheme="minorHAnsi" w:hAnsiTheme="minorHAnsi" w:cstheme="minorHAnsi"/>
                <w:sz w:val="18"/>
                <w:szCs w:val="18"/>
              </w:rPr>
              <w:t>puntos</w:t>
            </w:r>
          </w:p>
        </w:tc>
        <w:tc>
          <w:tcPr>
            <w:tcW w:w="121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C7647DB" w14:textId="77777777" w:rsidR="00081D34" w:rsidRPr="003B415C" w:rsidRDefault="00081D34" w:rsidP="001538B7">
            <w:pPr>
              <w:tabs>
                <w:tab w:val="left" w:pos="360"/>
              </w:tabs>
              <w:spacing w:line="276" w:lineRule="auto"/>
              <w:jc w:val="center"/>
              <w:rPr>
                <w:rFonts w:asciiTheme="minorHAnsi" w:hAnsiTheme="minorHAnsi" w:cstheme="minorHAnsi"/>
                <w:sz w:val="18"/>
                <w:szCs w:val="18"/>
              </w:rPr>
            </w:pPr>
            <w:r w:rsidRPr="003B415C">
              <w:rPr>
                <w:rFonts w:asciiTheme="minorHAnsi" w:hAnsiTheme="minorHAnsi" w:cstheme="minorHAnsi"/>
                <w:sz w:val="18"/>
                <w:szCs w:val="18"/>
              </w:rPr>
              <w:t>Bueno:</w:t>
            </w:r>
            <w:r>
              <w:rPr>
                <w:rFonts w:asciiTheme="minorHAnsi" w:hAnsiTheme="minorHAnsi" w:cstheme="minorHAnsi"/>
                <w:sz w:val="18"/>
                <w:szCs w:val="18"/>
              </w:rPr>
              <w:t xml:space="preserve"> 3 </w:t>
            </w:r>
            <w:r w:rsidRPr="003B415C">
              <w:rPr>
                <w:rFonts w:asciiTheme="minorHAnsi" w:hAnsiTheme="minorHAnsi" w:cstheme="minorHAnsi"/>
                <w:sz w:val="18"/>
                <w:szCs w:val="18"/>
              </w:rPr>
              <w:t>puntos</w:t>
            </w:r>
          </w:p>
        </w:tc>
        <w:tc>
          <w:tcPr>
            <w:tcW w:w="107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0AF8049" w14:textId="77777777" w:rsidR="00081D34" w:rsidRPr="003B415C" w:rsidRDefault="00081D34" w:rsidP="001538B7">
            <w:pPr>
              <w:tabs>
                <w:tab w:val="left" w:pos="360"/>
              </w:tabs>
              <w:spacing w:line="276" w:lineRule="auto"/>
              <w:jc w:val="center"/>
              <w:rPr>
                <w:rFonts w:asciiTheme="minorHAnsi" w:hAnsiTheme="minorHAnsi" w:cstheme="minorHAnsi"/>
                <w:sz w:val="18"/>
                <w:szCs w:val="18"/>
              </w:rPr>
            </w:pPr>
            <w:r w:rsidRPr="003B415C">
              <w:rPr>
                <w:rFonts w:asciiTheme="minorHAnsi" w:hAnsiTheme="minorHAnsi" w:cstheme="minorHAnsi"/>
                <w:sz w:val="18"/>
                <w:szCs w:val="18"/>
              </w:rPr>
              <w:t xml:space="preserve">Regular: </w:t>
            </w:r>
            <w:r>
              <w:rPr>
                <w:rFonts w:asciiTheme="minorHAnsi" w:hAnsiTheme="minorHAnsi" w:cstheme="minorHAnsi"/>
                <w:sz w:val="18"/>
                <w:szCs w:val="18"/>
              </w:rPr>
              <w:t>2</w:t>
            </w:r>
            <w:r w:rsidRPr="003B415C">
              <w:rPr>
                <w:rFonts w:asciiTheme="minorHAnsi" w:hAnsiTheme="minorHAnsi" w:cstheme="minorHAnsi"/>
                <w:sz w:val="18"/>
                <w:szCs w:val="18"/>
              </w:rPr>
              <w:t xml:space="preserve"> punto</w:t>
            </w:r>
            <w:r>
              <w:rPr>
                <w:rFonts w:asciiTheme="minorHAnsi" w:hAnsiTheme="minorHAnsi" w:cstheme="minorHAnsi"/>
                <w:sz w:val="18"/>
                <w:szCs w:val="18"/>
              </w:rPr>
              <w:t>s</w:t>
            </w:r>
          </w:p>
        </w:tc>
        <w:tc>
          <w:tcPr>
            <w:tcW w:w="107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D967A9" w14:textId="77777777" w:rsidR="00081D34" w:rsidRPr="003B415C" w:rsidRDefault="00081D34" w:rsidP="001538B7">
            <w:pPr>
              <w:tabs>
                <w:tab w:val="left" w:pos="360"/>
              </w:tabs>
              <w:spacing w:line="276" w:lineRule="auto"/>
              <w:jc w:val="center"/>
              <w:rPr>
                <w:rFonts w:asciiTheme="minorHAnsi" w:hAnsiTheme="minorHAnsi" w:cstheme="minorHAnsi"/>
                <w:sz w:val="18"/>
                <w:szCs w:val="18"/>
              </w:rPr>
            </w:pPr>
            <w:r>
              <w:rPr>
                <w:rFonts w:asciiTheme="minorHAnsi" w:hAnsiTheme="minorHAnsi" w:cstheme="minorHAnsi"/>
                <w:sz w:val="18"/>
                <w:szCs w:val="18"/>
              </w:rPr>
              <w:t>En Proceso: 1 punto</w:t>
            </w:r>
          </w:p>
        </w:tc>
      </w:tr>
      <w:tr w:rsidR="005E0E11" w:rsidRPr="003B415C" w14:paraId="61D04831" w14:textId="77777777" w:rsidTr="00D357EF">
        <w:trPr>
          <w:trHeight w:val="920"/>
        </w:trPr>
        <w:tc>
          <w:tcPr>
            <w:tcW w:w="500" w:type="pct"/>
            <w:tcBorders>
              <w:top w:val="single" w:sz="4" w:space="0" w:color="auto"/>
              <w:left w:val="single" w:sz="4" w:space="0" w:color="auto"/>
              <w:right w:val="single" w:sz="4" w:space="0" w:color="auto"/>
            </w:tcBorders>
            <w:vAlign w:val="center"/>
          </w:tcPr>
          <w:p w14:paraId="2F8B561A" w14:textId="77777777" w:rsidR="005E0E11" w:rsidRPr="003B415C" w:rsidRDefault="005E0E11" w:rsidP="005E0E11">
            <w:pPr>
              <w:tabs>
                <w:tab w:val="left" w:pos="360"/>
              </w:tabs>
              <w:jc w:val="center"/>
              <w:rPr>
                <w:rFonts w:asciiTheme="minorHAnsi" w:hAnsiTheme="minorHAnsi" w:cstheme="minorHAnsi"/>
                <w:sz w:val="18"/>
                <w:szCs w:val="18"/>
              </w:rPr>
            </w:pPr>
            <w:r>
              <w:rPr>
                <w:rFonts w:asciiTheme="minorHAnsi" w:hAnsiTheme="minorHAnsi" w:cstheme="minorHAnsi"/>
                <w:sz w:val="18"/>
                <w:szCs w:val="18"/>
              </w:rPr>
              <w:t>5</w:t>
            </w:r>
            <w:r w:rsidRPr="003B415C">
              <w:rPr>
                <w:rFonts w:asciiTheme="minorHAnsi" w:hAnsiTheme="minorHAnsi" w:cstheme="minorHAnsi"/>
                <w:sz w:val="18"/>
                <w:szCs w:val="18"/>
              </w:rPr>
              <w:t xml:space="preserve"> puntos</w:t>
            </w:r>
          </w:p>
        </w:tc>
        <w:tc>
          <w:tcPr>
            <w:tcW w:w="1143" w:type="pct"/>
            <w:tcBorders>
              <w:top w:val="single" w:sz="4" w:space="0" w:color="auto"/>
              <w:left w:val="single" w:sz="4" w:space="0" w:color="auto"/>
              <w:right w:val="single" w:sz="4" w:space="0" w:color="auto"/>
            </w:tcBorders>
            <w:vAlign w:val="center"/>
          </w:tcPr>
          <w:p w14:paraId="58D2277E" w14:textId="7B25267B" w:rsidR="005E0E11" w:rsidRPr="004E20FC" w:rsidRDefault="005E0E11" w:rsidP="005E0E11">
            <w:pPr>
              <w:jc w:val="center"/>
              <w:rPr>
                <w:rFonts w:ascii="Calibri" w:eastAsia="Calibri" w:hAnsi="Calibri" w:cs="Calibri"/>
                <w:color w:val="000000" w:themeColor="text1"/>
                <w:sz w:val="22"/>
                <w:szCs w:val="22"/>
                <w:lang w:val="es-PE"/>
              </w:rPr>
            </w:pPr>
            <w:r w:rsidRPr="6BE8DF30">
              <w:rPr>
                <w:rFonts w:ascii="Calibri" w:eastAsia="Calibri" w:hAnsi="Calibri" w:cs="Calibri"/>
                <w:color w:val="000000" w:themeColor="text1"/>
                <w:sz w:val="18"/>
                <w:szCs w:val="18"/>
              </w:rPr>
              <w:t xml:space="preserve">Responde correctamente de acuerdo </w:t>
            </w:r>
            <w:r>
              <w:rPr>
                <w:rFonts w:ascii="Calibri" w:eastAsia="Calibri" w:hAnsi="Calibri" w:cs="Calibri"/>
                <w:color w:val="000000" w:themeColor="text1"/>
                <w:sz w:val="18"/>
                <w:szCs w:val="18"/>
              </w:rPr>
              <w:t>a los modelos</w:t>
            </w:r>
            <w:r w:rsidRPr="6BE8DF30">
              <w:rPr>
                <w:rFonts w:ascii="Calibri" w:eastAsia="Calibri" w:hAnsi="Calibri" w:cs="Calibri"/>
                <w:color w:val="000000" w:themeColor="text1"/>
                <w:sz w:val="18"/>
                <w:szCs w:val="18"/>
              </w:rPr>
              <w:t xml:space="preserve">, sustenta de forma clara y lo relaciona con el caso. </w:t>
            </w:r>
            <w:r w:rsidRPr="6BE8DF30">
              <w:rPr>
                <w:rFonts w:ascii="Calibri" w:eastAsia="Calibri" w:hAnsi="Calibri" w:cs="Calibri"/>
                <w:color w:val="000000" w:themeColor="text1"/>
                <w:sz w:val="22"/>
                <w:szCs w:val="22"/>
              </w:rPr>
              <w:t xml:space="preserve"> </w:t>
            </w:r>
          </w:p>
        </w:tc>
        <w:tc>
          <w:tcPr>
            <w:tcW w:w="1214" w:type="pct"/>
            <w:tcBorders>
              <w:top w:val="single" w:sz="4" w:space="0" w:color="auto"/>
              <w:left w:val="single" w:sz="4" w:space="0" w:color="auto"/>
              <w:right w:val="single" w:sz="4" w:space="0" w:color="auto"/>
            </w:tcBorders>
            <w:vAlign w:val="center"/>
          </w:tcPr>
          <w:p w14:paraId="70BF4D95" w14:textId="3DDC04DA" w:rsidR="005E0E11" w:rsidRPr="004E20FC" w:rsidRDefault="005E0E11" w:rsidP="005E0E11">
            <w:pPr>
              <w:jc w:val="center"/>
              <w:rPr>
                <w:rFonts w:ascii="Calibri" w:eastAsia="Calibri" w:hAnsi="Calibri" w:cs="Calibri"/>
                <w:color w:val="000000" w:themeColor="text1"/>
                <w:sz w:val="22"/>
                <w:szCs w:val="22"/>
                <w:lang w:val="es-PE"/>
              </w:rPr>
            </w:pPr>
            <w:r w:rsidRPr="6BE8DF30">
              <w:rPr>
                <w:rFonts w:ascii="Calibri" w:eastAsia="Calibri" w:hAnsi="Calibri" w:cs="Calibri"/>
                <w:color w:val="000000" w:themeColor="text1"/>
                <w:sz w:val="18"/>
                <w:szCs w:val="18"/>
              </w:rPr>
              <w:t xml:space="preserve">Responde hasta dos </w:t>
            </w:r>
            <w:r>
              <w:rPr>
                <w:rFonts w:ascii="Calibri" w:eastAsia="Calibri" w:hAnsi="Calibri" w:cs="Calibri"/>
                <w:color w:val="000000" w:themeColor="text1"/>
                <w:sz w:val="18"/>
                <w:szCs w:val="18"/>
              </w:rPr>
              <w:t>modelos</w:t>
            </w:r>
            <w:r w:rsidRPr="6BE8DF30">
              <w:rPr>
                <w:rFonts w:ascii="Calibri" w:eastAsia="Calibri" w:hAnsi="Calibri" w:cs="Calibri"/>
                <w:color w:val="000000" w:themeColor="text1"/>
                <w:sz w:val="18"/>
                <w:szCs w:val="18"/>
              </w:rPr>
              <w:t xml:space="preserve"> solicitad</w:t>
            </w:r>
            <w:r>
              <w:rPr>
                <w:rFonts w:ascii="Calibri" w:eastAsia="Calibri" w:hAnsi="Calibri" w:cs="Calibri"/>
                <w:color w:val="000000" w:themeColor="text1"/>
                <w:sz w:val="18"/>
                <w:szCs w:val="18"/>
              </w:rPr>
              <w:t>o</w:t>
            </w:r>
            <w:r w:rsidRPr="6BE8DF30">
              <w:rPr>
                <w:rFonts w:ascii="Calibri" w:eastAsia="Calibri" w:hAnsi="Calibri" w:cs="Calibri"/>
                <w:color w:val="000000" w:themeColor="text1"/>
                <w:sz w:val="18"/>
                <w:szCs w:val="18"/>
              </w:rPr>
              <w:t xml:space="preserve">s, sustenta de forma poco clara. </w:t>
            </w:r>
            <w:r w:rsidRPr="6BE8DF30">
              <w:rPr>
                <w:rFonts w:ascii="Calibri" w:eastAsia="Calibri" w:hAnsi="Calibri" w:cs="Calibri"/>
                <w:color w:val="000000" w:themeColor="text1"/>
                <w:sz w:val="22"/>
                <w:szCs w:val="22"/>
              </w:rPr>
              <w:t xml:space="preserve"> </w:t>
            </w:r>
          </w:p>
        </w:tc>
        <w:tc>
          <w:tcPr>
            <w:tcW w:w="1071" w:type="pct"/>
            <w:tcBorders>
              <w:top w:val="single" w:sz="4" w:space="0" w:color="auto"/>
              <w:left w:val="single" w:sz="4" w:space="0" w:color="auto"/>
              <w:right w:val="single" w:sz="4" w:space="0" w:color="auto"/>
            </w:tcBorders>
            <w:vAlign w:val="center"/>
          </w:tcPr>
          <w:p w14:paraId="5403B077" w14:textId="12D7355A" w:rsidR="005E0E11" w:rsidRPr="004E20FC" w:rsidRDefault="005E0E11" w:rsidP="005E0E11">
            <w:pPr>
              <w:jc w:val="center"/>
              <w:rPr>
                <w:rFonts w:ascii="Calibri" w:eastAsia="Calibri" w:hAnsi="Calibri" w:cs="Calibri"/>
                <w:color w:val="000000" w:themeColor="text1"/>
                <w:sz w:val="22"/>
                <w:szCs w:val="22"/>
                <w:lang w:val="es-PE"/>
              </w:rPr>
            </w:pPr>
            <w:r w:rsidRPr="6BE8DF30">
              <w:rPr>
                <w:rFonts w:ascii="Calibri" w:eastAsia="Calibri" w:hAnsi="Calibri" w:cs="Calibri"/>
                <w:color w:val="000000" w:themeColor="text1"/>
                <w:sz w:val="18"/>
                <w:szCs w:val="18"/>
              </w:rPr>
              <w:t>Responde 1</w:t>
            </w:r>
            <w:r>
              <w:rPr>
                <w:rFonts w:ascii="Calibri" w:eastAsia="Calibri" w:hAnsi="Calibri" w:cs="Calibri"/>
                <w:color w:val="000000" w:themeColor="text1"/>
                <w:sz w:val="18"/>
                <w:szCs w:val="18"/>
              </w:rPr>
              <w:t xml:space="preserve"> modelo</w:t>
            </w:r>
            <w:r w:rsidRPr="6BE8DF30">
              <w:rPr>
                <w:rFonts w:ascii="Calibri" w:eastAsia="Calibri" w:hAnsi="Calibri" w:cs="Calibri"/>
                <w:color w:val="000000" w:themeColor="text1"/>
                <w:sz w:val="18"/>
                <w:szCs w:val="18"/>
              </w:rPr>
              <w:t xml:space="preserve"> de l</w:t>
            </w:r>
            <w:r>
              <w:rPr>
                <w:rFonts w:ascii="Calibri" w:eastAsia="Calibri" w:hAnsi="Calibri" w:cs="Calibri"/>
                <w:color w:val="000000" w:themeColor="text1"/>
                <w:sz w:val="18"/>
                <w:szCs w:val="18"/>
              </w:rPr>
              <w:t>o</w:t>
            </w:r>
            <w:r w:rsidRPr="6BE8DF30">
              <w:rPr>
                <w:rFonts w:ascii="Calibri" w:eastAsia="Calibri" w:hAnsi="Calibri" w:cs="Calibri"/>
                <w:color w:val="000000" w:themeColor="text1"/>
                <w:sz w:val="18"/>
                <w:szCs w:val="18"/>
              </w:rPr>
              <w:t>s solicitad</w:t>
            </w:r>
            <w:r>
              <w:rPr>
                <w:rFonts w:ascii="Calibri" w:eastAsia="Calibri" w:hAnsi="Calibri" w:cs="Calibri"/>
                <w:color w:val="000000" w:themeColor="text1"/>
                <w:sz w:val="18"/>
                <w:szCs w:val="18"/>
              </w:rPr>
              <w:t>o</w:t>
            </w:r>
            <w:r w:rsidRPr="6BE8DF30">
              <w:rPr>
                <w:rFonts w:ascii="Calibri" w:eastAsia="Calibri" w:hAnsi="Calibri" w:cs="Calibri"/>
                <w:color w:val="000000" w:themeColor="text1"/>
                <w:sz w:val="18"/>
                <w:szCs w:val="18"/>
              </w:rPr>
              <w:t>s</w:t>
            </w:r>
            <w:r>
              <w:rPr>
                <w:rFonts w:ascii="Calibri" w:eastAsia="Calibri" w:hAnsi="Calibri" w:cs="Calibri"/>
                <w:color w:val="000000" w:themeColor="text1"/>
                <w:sz w:val="18"/>
                <w:szCs w:val="18"/>
              </w:rPr>
              <w:t xml:space="preserve"> sin fundamentar</w:t>
            </w:r>
            <w:r w:rsidRPr="6BE8DF30">
              <w:rPr>
                <w:rFonts w:ascii="Calibri" w:eastAsia="Calibri" w:hAnsi="Calibri" w:cs="Calibri"/>
                <w:color w:val="000000" w:themeColor="text1"/>
                <w:sz w:val="18"/>
                <w:szCs w:val="18"/>
              </w:rPr>
              <w:t xml:space="preserve"> </w:t>
            </w:r>
            <w:r w:rsidRPr="6BE8DF30">
              <w:rPr>
                <w:rFonts w:ascii="Calibri" w:eastAsia="Calibri" w:hAnsi="Calibri" w:cs="Calibri"/>
                <w:color w:val="000000" w:themeColor="text1"/>
                <w:sz w:val="22"/>
                <w:szCs w:val="22"/>
              </w:rPr>
              <w:t xml:space="preserve"> </w:t>
            </w:r>
          </w:p>
        </w:tc>
        <w:tc>
          <w:tcPr>
            <w:tcW w:w="1072" w:type="pct"/>
            <w:tcBorders>
              <w:top w:val="single" w:sz="4" w:space="0" w:color="auto"/>
              <w:left w:val="single" w:sz="4" w:space="0" w:color="auto"/>
              <w:right w:val="single" w:sz="4" w:space="0" w:color="auto"/>
            </w:tcBorders>
            <w:vAlign w:val="center"/>
          </w:tcPr>
          <w:p w14:paraId="625A13E6" w14:textId="6E5410C6" w:rsidR="005E0E11" w:rsidRPr="004E20FC" w:rsidRDefault="005E0E11" w:rsidP="005E0E11">
            <w:pPr>
              <w:jc w:val="center"/>
              <w:rPr>
                <w:rFonts w:ascii="Calibri" w:eastAsia="Calibri" w:hAnsi="Calibri" w:cs="Calibri"/>
                <w:color w:val="000000" w:themeColor="text1"/>
                <w:sz w:val="22"/>
                <w:szCs w:val="22"/>
                <w:lang w:val="es-PE"/>
              </w:rPr>
            </w:pPr>
            <w:r w:rsidRPr="6BE8DF30">
              <w:rPr>
                <w:rFonts w:ascii="Calibri" w:eastAsia="Calibri" w:hAnsi="Calibri" w:cs="Calibri"/>
                <w:color w:val="000000" w:themeColor="text1"/>
                <w:sz w:val="18"/>
                <w:szCs w:val="18"/>
              </w:rPr>
              <w:t xml:space="preserve">No contesta a la pregunta o lo realiza de manera incorrecta. </w:t>
            </w:r>
            <w:r w:rsidRPr="6BE8DF30">
              <w:rPr>
                <w:rFonts w:ascii="Calibri" w:eastAsia="Calibri" w:hAnsi="Calibri" w:cs="Calibri"/>
                <w:color w:val="000000" w:themeColor="text1"/>
                <w:sz w:val="22"/>
                <w:szCs w:val="22"/>
              </w:rPr>
              <w:t xml:space="preserve"> </w:t>
            </w:r>
          </w:p>
        </w:tc>
      </w:tr>
    </w:tbl>
    <w:p w14:paraId="0E6E7D16" w14:textId="77777777" w:rsidR="00081D34" w:rsidRDefault="00081D34" w:rsidP="00081D34">
      <w:pPr>
        <w:jc w:val="both"/>
        <w:rPr>
          <w:rFonts w:asciiTheme="majorHAnsi" w:hAnsiTheme="majorHAnsi" w:cstheme="majorHAnsi"/>
          <w:b/>
          <w:bCs/>
          <w:sz w:val="22"/>
          <w:szCs w:val="22"/>
          <w:lang w:val="es-PE"/>
        </w:rPr>
      </w:pPr>
    </w:p>
    <w:p w14:paraId="2AD6E611" w14:textId="77777777" w:rsidR="006673F7" w:rsidRDefault="006673F7" w:rsidP="00081D34">
      <w:pPr>
        <w:jc w:val="both"/>
        <w:rPr>
          <w:rFonts w:asciiTheme="majorHAnsi" w:hAnsiTheme="majorHAnsi" w:cstheme="majorHAnsi"/>
          <w:b/>
          <w:sz w:val="22"/>
          <w:szCs w:val="22"/>
          <w:u w:val="single"/>
          <w:lang w:val="es-PE"/>
        </w:rPr>
      </w:pPr>
    </w:p>
    <w:p w14:paraId="1DCAC9B2" w14:textId="77777777" w:rsidR="006673F7" w:rsidRDefault="006673F7" w:rsidP="00081D34">
      <w:pPr>
        <w:jc w:val="both"/>
        <w:rPr>
          <w:rFonts w:asciiTheme="majorHAnsi" w:hAnsiTheme="majorHAnsi" w:cstheme="majorHAnsi"/>
          <w:b/>
          <w:sz w:val="22"/>
          <w:szCs w:val="22"/>
          <w:u w:val="single"/>
          <w:lang w:val="es-PE"/>
        </w:rPr>
      </w:pPr>
    </w:p>
    <w:p w14:paraId="4D8CEE20" w14:textId="1144F72A" w:rsidR="00E81EBF" w:rsidRDefault="00081D34" w:rsidP="00081D34">
      <w:pPr>
        <w:jc w:val="both"/>
        <w:rPr>
          <w:rFonts w:asciiTheme="majorHAnsi" w:hAnsiTheme="majorHAnsi" w:cstheme="majorHAnsi"/>
          <w:b/>
          <w:sz w:val="22"/>
          <w:szCs w:val="22"/>
          <w:u w:val="single"/>
          <w:lang w:val="es-PE"/>
        </w:rPr>
      </w:pPr>
      <w:r w:rsidRPr="00887F5E">
        <w:rPr>
          <w:rFonts w:asciiTheme="majorHAnsi" w:hAnsiTheme="majorHAnsi" w:cstheme="majorHAnsi"/>
          <w:b/>
          <w:sz w:val="22"/>
          <w:szCs w:val="22"/>
          <w:u w:val="single"/>
          <w:lang w:val="es-PE"/>
        </w:rPr>
        <w:t>Pregunta 0</w:t>
      </w:r>
      <w:r w:rsidR="00E81EBF">
        <w:rPr>
          <w:rFonts w:asciiTheme="majorHAnsi" w:hAnsiTheme="majorHAnsi" w:cstheme="majorHAnsi"/>
          <w:b/>
          <w:sz w:val="22"/>
          <w:szCs w:val="22"/>
          <w:u w:val="single"/>
          <w:lang w:val="es-PE"/>
        </w:rPr>
        <w:t>3</w:t>
      </w:r>
      <w:r w:rsidRPr="00887F5E">
        <w:rPr>
          <w:rFonts w:asciiTheme="majorHAnsi" w:hAnsiTheme="majorHAnsi" w:cstheme="majorHAnsi"/>
          <w:b/>
          <w:sz w:val="22"/>
          <w:szCs w:val="22"/>
          <w:u w:val="single"/>
          <w:lang w:val="es-PE"/>
        </w:rPr>
        <w:t xml:space="preserve"> </w:t>
      </w:r>
    </w:p>
    <w:p w14:paraId="5A873629" w14:textId="47876BB4" w:rsidR="00EA716A" w:rsidRPr="00EA716A" w:rsidRDefault="00EA716A" w:rsidP="00EA716A">
      <w:pPr>
        <w:jc w:val="center"/>
        <w:rPr>
          <w:rFonts w:asciiTheme="minorHAnsi" w:hAnsiTheme="minorHAnsi" w:cs="Segoe UI"/>
          <w:b/>
          <w:sz w:val="22"/>
          <w:szCs w:val="22"/>
        </w:rPr>
      </w:pPr>
    </w:p>
    <w:p w14:paraId="2292CBD3" w14:textId="4BDA66E3" w:rsidR="00D220E6" w:rsidRDefault="00F65356" w:rsidP="00E81EBF">
      <w:pPr>
        <w:rPr>
          <w:rFonts w:ascii="Calibri" w:hAnsi="Calibri" w:cs="Calibri"/>
          <w:sz w:val="22"/>
          <w:szCs w:val="22"/>
        </w:rPr>
      </w:pPr>
      <w:r>
        <w:rPr>
          <w:rFonts w:ascii="Calibri" w:hAnsi="Calibri" w:cs="Calibri"/>
          <w:sz w:val="22"/>
          <w:szCs w:val="22"/>
        </w:rPr>
        <w:t>Explica e</w:t>
      </w:r>
      <w:r w:rsidRPr="00F65356">
        <w:rPr>
          <w:rFonts w:ascii="Calibri" w:hAnsi="Calibri" w:cs="Calibri"/>
          <w:sz w:val="22"/>
          <w:szCs w:val="22"/>
        </w:rPr>
        <w:t xml:space="preserve">l </w:t>
      </w:r>
      <w:r w:rsidRPr="005B0474">
        <w:rPr>
          <w:rFonts w:ascii="Calibri" w:hAnsi="Calibri" w:cs="Calibri"/>
          <w:b/>
          <w:bCs/>
          <w:sz w:val="22"/>
          <w:szCs w:val="22"/>
        </w:rPr>
        <w:t>Valor Actual Neto (VAN)</w:t>
      </w:r>
      <w:r>
        <w:rPr>
          <w:rFonts w:ascii="Calibri" w:hAnsi="Calibri" w:cs="Calibri"/>
          <w:sz w:val="22"/>
          <w:szCs w:val="22"/>
        </w:rPr>
        <w:t xml:space="preserve"> de una </w:t>
      </w:r>
      <w:r w:rsidRPr="00F65356">
        <w:rPr>
          <w:rFonts w:ascii="Calibri" w:hAnsi="Calibri" w:cs="Calibri"/>
          <w:sz w:val="22"/>
          <w:szCs w:val="22"/>
        </w:rPr>
        <w:t>plataforma streaming</w:t>
      </w:r>
      <w:r>
        <w:rPr>
          <w:rFonts w:ascii="Calibri" w:hAnsi="Calibri" w:cs="Calibri"/>
          <w:sz w:val="22"/>
          <w:szCs w:val="22"/>
        </w:rPr>
        <w:t xml:space="preserve"> (HBO, NETFLIX, DISNEY) que consideres con mayor valor </w:t>
      </w:r>
      <w:r w:rsidR="005B0474" w:rsidRPr="005B0474">
        <w:rPr>
          <w:rFonts w:ascii="Calibri" w:hAnsi="Calibri" w:cs="Calibri"/>
          <w:sz w:val="22"/>
          <w:szCs w:val="22"/>
        </w:rPr>
        <w:t>factibilidad económica financiera</w:t>
      </w:r>
      <w:r w:rsidR="005B0474">
        <w:rPr>
          <w:rFonts w:ascii="Calibri" w:hAnsi="Calibri" w:cs="Calibri"/>
          <w:sz w:val="22"/>
          <w:szCs w:val="22"/>
        </w:rPr>
        <w:t>.</w:t>
      </w:r>
    </w:p>
    <w:p w14:paraId="0AB1170F" w14:textId="77777777" w:rsidR="00D220E6" w:rsidRDefault="00D220E6" w:rsidP="00E81EBF">
      <w:pPr>
        <w:rPr>
          <w:rFonts w:ascii="Calibri" w:hAnsi="Calibri" w:cs="Calibri"/>
          <w:sz w:val="22"/>
          <w:szCs w:val="22"/>
        </w:rPr>
      </w:pPr>
    </w:p>
    <w:p w14:paraId="7147EF20" w14:textId="77777777" w:rsidR="004B4349" w:rsidRDefault="004B4349" w:rsidP="00E81EBF">
      <w:pPr>
        <w:rPr>
          <w:rFonts w:ascii="Calibri" w:hAnsi="Calibri" w:cs="Calibri"/>
          <w:sz w:val="22"/>
          <w:szCs w:val="22"/>
        </w:rPr>
      </w:pPr>
    </w:p>
    <w:p w14:paraId="727F3F16" w14:textId="77777777" w:rsidR="004B4349" w:rsidRDefault="004B4349" w:rsidP="00E81EBF">
      <w:pPr>
        <w:rPr>
          <w:rFonts w:ascii="Calibri" w:hAnsi="Calibri" w:cs="Calibri"/>
          <w:sz w:val="22"/>
          <w:szCs w:val="22"/>
        </w:rPr>
      </w:pPr>
    </w:p>
    <w:p w14:paraId="71F26164" w14:textId="6FAD9D7A" w:rsidR="00D220E6" w:rsidRDefault="004B4349" w:rsidP="00E81EBF">
      <w:pPr>
        <w:rPr>
          <w:rFonts w:ascii="Calibri" w:hAnsi="Calibri" w:cs="Calibri"/>
          <w:sz w:val="22"/>
          <w:szCs w:val="22"/>
        </w:rPr>
      </w:pPr>
      <w:r>
        <w:rPr>
          <w:rFonts w:ascii="Calibri" w:hAnsi="Calibri" w:cs="Calibri"/>
          <w:sz w:val="22"/>
          <w:szCs w:val="22"/>
        </w:rPr>
        <w:t xml:space="preserve">Netflix como tal </w:t>
      </w:r>
      <w:r w:rsidRPr="004B4349">
        <w:rPr>
          <w:rFonts w:ascii="Calibri" w:hAnsi="Calibri" w:cs="Calibri"/>
          <w:sz w:val="22"/>
          <w:szCs w:val="22"/>
        </w:rPr>
        <w:t>muestra un valor presente neto positivo, lo que indica que la inversión generará valor por encima de su costo. Este análisis se basa en las suposiciones de crecimiento de suscriptores, ingresos por usuario y costos. Es crucial ajustar estas variables para reflejar la realidad del mercado y realizar análisis de sensibilidad para evaluar cómo cambios en las suposiciones afectan el VAN.</w:t>
      </w:r>
    </w:p>
    <w:p w14:paraId="1516715E" w14:textId="5EE4361A" w:rsidR="004B4349" w:rsidRDefault="004B4349" w:rsidP="00E81EBF">
      <w:pPr>
        <w:rPr>
          <w:rFonts w:ascii="Calibri" w:hAnsi="Calibri" w:cs="Calibri"/>
          <w:sz w:val="22"/>
          <w:szCs w:val="22"/>
        </w:rPr>
      </w:pPr>
      <w:r w:rsidRPr="004B4349">
        <w:rPr>
          <w:rFonts w:ascii="Calibri" w:hAnsi="Calibri" w:cs="Calibri"/>
          <w:sz w:val="22"/>
          <w:szCs w:val="22"/>
        </w:rPr>
        <w:t xml:space="preserve">Además, Netflix invierte fuertemente en contenido original, creando una vasta biblioteca de producciones propias que atraen y retienen a los suscriptores. Esta inversión en contenido original no solo diversifica su catálogo, sino que también crea propiedad intelectual valiosa. La </w:t>
      </w:r>
      <w:r w:rsidRPr="004B4349">
        <w:rPr>
          <w:rFonts w:ascii="Calibri" w:hAnsi="Calibri" w:cs="Calibri"/>
          <w:sz w:val="22"/>
          <w:szCs w:val="22"/>
        </w:rPr>
        <w:lastRenderedPageBreak/>
        <w:t>variedad y calidad del contenido de Netflix, que abarca múltiples géneros y formatos, atrae a una audiencia diversa y reduce la tasa de cancelación de suscripciones.</w:t>
      </w:r>
    </w:p>
    <w:p w14:paraId="35203958" w14:textId="66FE10FF" w:rsidR="004B4349" w:rsidRDefault="004B4349" w:rsidP="00E81EBF">
      <w:pPr>
        <w:rPr>
          <w:rFonts w:ascii="Calibri" w:hAnsi="Calibri" w:cs="Calibri"/>
          <w:sz w:val="22"/>
          <w:szCs w:val="22"/>
        </w:rPr>
      </w:pPr>
      <w:r w:rsidRPr="004B4349">
        <w:rPr>
          <w:rFonts w:ascii="Calibri" w:hAnsi="Calibri" w:cs="Calibri"/>
          <w:sz w:val="22"/>
          <w:szCs w:val="22"/>
        </w:rPr>
        <w:t>Financieramente, Netflix ha demostrado ser capaz de generar flujos de caja significativos, permitiéndole reinvertir en contenido y tecnología, además de cumplir con sus obligaciones financieras. Su capacidad de acceder a financiamiento externo para proyectos de expansión y producción de contenido sin comprometer su estabilidad financiera le da una ventaja competitiva.</w:t>
      </w:r>
    </w:p>
    <w:p w14:paraId="558501E3" w14:textId="77777777" w:rsidR="005B0474" w:rsidRDefault="005B0474" w:rsidP="00E81EBF">
      <w:pPr>
        <w:rPr>
          <w:rFonts w:ascii="Calibri" w:hAnsi="Calibri" w:cs="Calibri"/>
          <w:sz w:val="22"/>
          <w:szCs w:val="22"/>
        </w:rPr>
      </w:pPr>
    </w:p>
    <w:p w14:paraId="0774630B" w14:textId="77777777" w:rsidR="005B0474" w:rsidRDefault="005B0474" w:rsidP="00E81EBF">
      <w:pPr>
        <w:rPr>
          <w:rFonts w:ascii="Calibri" w:hAnsi="Calibri" w:cs="Calibri"/>
          <w:sz w:val="22"/>
          <w:szCs w:val="22"/>
        </w:rPr>
      </w:pPr>
    </w:p>
    <w:p w14:paraId="373D2A06" w14:textId="77777777" w:rsidR="005B0474" w:rsidRDefault="005B0474" w:rsidP="00E81EBF">
      <w:pPr>
        <w:rPr>
          <w:rFonts w:ascii="Calibri" w:hAnsi="Calibri" w:cs="Calibri"/>
          <w:sz w:val="22"/>
          <w:szCs w:val="22"/>
        </w:rPr>
      </w:pPr>
    </w:p>
    <w:p w14:paraId="54F65E1C" w14:textId="77777777" w:rsidR="005B0474" w:rsidRDefault="005B0474" w:rsidP="00E81EBF">
      <w:pPr>
        <w:rPr>
          <w:rFonts w:ascii="Calibri" w:hAnsi="Calibri" w:cs="Calibri"/>
          <w:sz w:val="22"/>
          <w:szCs w:val="22"/>
        </w:rPr>
      </w:pPr>
    </w:p>
    <w:p w14:paraId="357D1080" w14:textId="77777777" w:rsidR="005B0474" w:rsidRDefault="005B0474" w:rsidP="00E81EBF">
      <w:pPr>
        <w:rPr>
          <w:rFonts w:ascii="Calibri" w:hAnsi="Calibri" w:cs="Calibri"/>
          <w:sz w:val="22"/>
          <w:szCs w:val="22"/>
        </w:rPr>
      </w:pPr>
    </w:p>
    <w:p w14:paraId="607FCC1B" w14:textId="77777777" w:rsidR="00D220E6" w:rsidRPr="00D220E6" w:rsidRDefault="00D220E6" w:rsidP="00E81EBF">
      <w:pPr>
        <w:rPr>
          <w:rFonts w:ascii="Calibri" w:hAnsi="Calibri" w:cs="Calibri"/>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1942"/>
        <w:gridCol w:w="2062"/>
        <w:gridCol w:w="1819"/>
        <w:gridCol w:w="1821"/>
      </w:tblGrid>
      <w:tr w:rsidR="00E81EBF" w:rsidRPr="003B415C" w14:paraId="3EC60599" w14:textId="77777777" w:rsidTr="00D275B0">
        <w:trPr>
          <w:trHeight w:val="240"/>
        </w:trPr>
        <w:tc>
          <w:tcPr>
            <w:tcW w:w="5000" w:type="pct"/>
            <w:gridSpan w:val="5"/>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84D7674" w14:textId="77777777" w:rsidR="00E81EBF" w:rsidRPr="003B415C" w:rsidRDefault="00E81EBF" w:rsidP="00D275B0">
            <w:pPr>
              <w:tabs>
                <w:tab w:val="left" w:pos="360"/>
              </w:tabs>
              <w:jc w:val="center"/>
              <w:rPr>
                <w:rFonts w:asciiTheme="minorHAnsi" w:hAnsiTheme="minorHAnsi" w:cstheme="minorHAnsi"/>
                <w:b/>
                <w:sz w:val="18"/>
                <w:szCs w:val="18"/>
              </w:rPr>
            </w:pPr>
            <w:r>
              <w:rPr>
                <w:rFonts w:asciiTheme="majorHAnsi" w:hAnsiTheme="majorHAnsi" w:cstheme="majorHAnsi"/>
                <w:b/>
                <w:bCs/>
                <w:sz w:val="22"/>
                <w:szCs w:val="22"/>
                <w:lang w:val="es-PE"/>
              </w:rPr>
              <w:br w:type="page"/>
            </w:r>
            <w:r w:rsidRPr="003B415C">
              <w:rPr>
                <w:rFonts w:asciiTheme="minorHAnsi" w:hAnsiTheme="minorHAnsi" w:cstheme="minorHAnsi"/>
                <w:b/>
                <w:sz w:val="18"/>
                <w:szCs w:val="18"/>
              </w:rPr>
              <w:t>RÚBRICA</w:t>
            </w:r>
          </w:p>
        </w:tc>
      </w:tr>
      <w:tr w:rsidR="00E81EBF" w:rsidRPr="003B415C" w14:paraId="7FA26335" w14:textId="77777777" w:rsidTr="00D275B0">
        <w:trPr>
          <w:trHeight w:val="462"/>
        </w:trPr>
        <w:tc>
          <w:tcPr>
            <w:tcW w:w="50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DD1A708" w14:textId="77777777" w:rsidR="00E81EBF" w:rsidRPr="003B415C" w:rsidRDefault="00E81EBF" w:rsidP="00D275B0">
            <w:pPr>
              <w:tabs>
                <w:tab w:val="left" w:pos="360"/>
              </w:tabs>
              <w:spacing w:line="276" w:lineRule="auto"/>
              <w:jc w:val="center"/>
              <w:rPr>
                <w:rFonts w:asciiTheme="minorHAnsi" w:hAnsiTheme="minorHAnsi" w:cstheme="minorHAnsi"/>
                <w:sz w:val="18"/>
                <w:szCs w:val="18"/>
              </w:rPr>
            </w:pPr>
            <w:r w:rsidRPr="003B415C">
              <w:rPr>
                <w:rFonts w:asciiTheme="minorHAnsi" w:hAnsiTheme="minorHAnsi" w:cstheme="minorHAnsi"/>
                <w:sz w:val="18"/>
                <w:szCs w:val="18"/>
              </w:rPr>
              <w:t>Puntos</w:t>
            </w:r>
          </w:p>
        </w:tc>
        <w:tc>
          <w:tcPr>
            <w:tcW w:w="114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F01BFAF" w14:textId="77777777" w:rsidR="00E81EBF" w:rsidRPr="003B415C" w:rsidRDefault="00E81EBF" w:rsidP="00D275B0">
            <w:pPr>
              <w:tabs>
                <w:tab w:val="left" w:pos="360"/>
              </w:tabs>
              <w:spacing w:line="276" w:lineRule="auto"/>
              <w:jc w:val="center"/>
              <w:rPr>
                <w:rFonts w:asciiTheme="minorHAnsi" w:hAnsiTheme="minorHAnsi" w:cstheme="minorHAnsi"/>
                <w:sz w:val="18"/>
                <w:szCs w:val="18"/>
              </w:rPr>
            </w:pPr>
            <w:r w:rsidRPr="003B415C">
              <w:rPr>
                <w:rFonts w:asciiTheme="minorHAnsi" w:hAnsiTheme="minorHAnsi" w:cstheme="minorHAnsi"/>
                <w:sz w:val="18"/>
                <w:szCs w:val="18"/>
              </w:rPr>
              <w:t xml:space="preserve">Excelente: </w:t>
            </w:r>
            <w:r>
              <w:rPr>
                <w:rFonts w:asciiTheme="minorHAnsi" w:hAnsiTheme="minorHAnsi" w:cstheme="minorHAnsi"/>
                <w:sz w:val="18"/>
                <w:szCs w:val="18"/>
              </w:rPr>
              <w:t xml:space="preserve">5 </w:t>
            </w:r>
            <w:r w:rsidRPr="003B415C">
              <w:rPr>
                <w:rFonts w:asciiTheme="minorHAnsi" w:hAnsiTheme="minorHAnsi" w:cstheme="minorHAnsi"/>
                <w:sz w:val="18"/>
                <w:szCs w:val="18"/>
              </w:rPr>
              <w:t>puntos</w:t>
            </w:r>
          </w:p>
        </w:tc>
        <w:tc>
          <w:tcPr>
            <w:tcW w:w="121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1239E5B" w14:textId="77777777" w:rsidR="00E81EBF" w:rsidRPr="003B415C" w:rsidRDefault="00E81EBF" w:rsidP="00D275B0">
            <w:pPr>
              <w:tabs>
                <w:tab w:val="left" w:pos="360"/>
              </w:tabs>
              <w:spacing w:line="276" w:lineRule="auto"/>
              <w:jc w:val="center"/>
              <w:rPr>
                <w:rFonts w:asciiTheme="minorHAnsi" w:hAnsiTheme="minorHAnsi" w:cstheme="minorHAnsi"/>
                <w:sz w:val="18"/>
                <w:szCs w:val="18"/>
              </w:rPr>
            </w:pPr>
            <w:r w:rsidRPr="003B415C">
              <w:rPr>
                <w:rFonts w:asciiTheme="minorHAnsi" w:hAnsiTheme="minorHAnsi" w:cstheme="minorHAnsi"/>
                <w:sz w:val="18"/>
                <w:szCs w:val="18"/>
              </w:rPr>
              <w:t>Bueno:</w:t>
            </w:r>
            <w:r>
              <w:rPr>
                <w:rFonts w:asciiTheme="minorHAnsi" w:hAnsiTheme="minorHAnsi" w:cstheme="minorHAnsi"/>
                <w:sz w:val="18"/>
                <w:szCs w:val="18"/>
              </w:rPr>
              <w:t xml:space="preserve"> 3 </w:t>
            </w:r>
            <w:r w:rsidRPr="003B415C">
              <w:rPr>
                <w:rFonts w:asciiTheme="minorHAnsi" w:hAnsiTheme="minorHAnsi" w:cstheme="minorHAnsi"/>
                <w:sz w:val="18"/>
                <w:szCs w:val="18"/>
              </w:rPr>
              <w:t>puntos</w:t>
            </w:r>
          </w:p>
        </w:tc>
        <w:tc>
          <w:tcPr>
            <w:tcW w:w="107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E7EAD40" w14:textId="77777777" w:rsidR="00E81EBF" w:rsidRPr="003B415C" w:rsidRDefault="00E81EBF" w:rsidP="00D275B0">
            <w:pPr>
              <w:tabs>
                <w:tab w:val="left" w:pos="360"/>
              </w:tabs>
              <w:spacing w:line="276" w:lineRule="auto"/>
              <w:jc w:val="center"/>
              <w:rPr>
                <w:rFonts w:asciiTheme="minorHAnsi" w:hAnsiTheme="minorHAnsi" w:cstheme="minorHAnsi"/>
                <w:sz w:val="18"/>
                <w:szCs w:val="18"/>
              </w:rPr>
            </w:pPr>
            <w:r w:rsidRPr="003B415C">
              <w:rPr>
                <w:rFonts w:asciiTheme="minorHAnsi" w:hAnsiTheme="minorHAnsi" w:cstheme="minorHAnsi"/>
                <w:sz w:val="18"/>
                <w:szCs w:val="18"/>
              </w:rPr>
              <w:t xml:space="preserve">Regular: </w:t>
            </w:r>
            <w:r>
              <w:rPr>
                <w:rFonts w:asciiTheme="minorHAnsi" w:hAnsiTheme="minorHAnsi" w:cstheme="minorHAnsi"/>
                <w:sz w:val="18"/>
                <w:szCs w:val="18"/>
              </w:rPr>
              <w:t>2</w:t>
            </w:r>
            <w:r w:rsidRPr="003B415C">
              <w:rPr>
                <w:rFonts w:asciiTheme="minorHAnsi" w:hAnsiTheme="minorHAnsi" w:cstheme="minorHAnsi"/>
                <w:sz w:val="18"/>
                <w:szCs w:val="18"/>
              </w:rPr>
              <w:t xml:space="preserve"> punto</w:t>
            </w:r>
            <w:r>
              <w:rPr>
                <w:rFonts w:asciiTheme="minorHAnsi" w:hAnsiTheme="minorHAnsi" w:cstheme="minorHAnsi"/>
                <w:sz w:val="18"/>
                <w:szCs w:val="18"/>
              </w:rPr>
              <w:t>s</w:t>
            </w:r>
          </w:p>
        </w:tc>
        <w:tc>
          <w:tcPr>
            <w:tcW w:w="107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CC93FD3" w14:textId="77777777" w:rsidR="00E81EBF" w:rsidRPr="003B415C" w:rsidRDefault="00E81EBF" w:rsidP="00D275B0">
            <w:pPr>
              <w:tabs>
                <w:tab w:val="left" w:pos="360"/>
              </w:tabs>
              <w:spacing w:line="276" w:lineRule="auto"/>
              <w:jc w:val="center"/>
              <w:rPr>
                <w:rFonts w:asciiTheme="minorHAnsi" w:hAnsiTheme="minorHAnsi" w:cstheme="minorHAnsi"/>
                <w:sz w:val="18"/>
                <w:szCs w:val="18"/>
              </w:rPr>
            </w:pPr>
            <w:r>
              <w:rPr>
                <w:rFonts w:asciiTheme="minorHAnsi" w:hAnsiTheme="minorHAnsi" w:cstheme="minorHAnsi"/>
                <w:sz w:val="18"/>
                <w:szCs w:val="18"/>
              </w:rPr>
              <w:t>En Proceso: 1 punto</w:t>
            </w:r>
          </w:p>
        </w:tc>
      </w:tr>
      <w:tr w:rsidR="00E81EBF" w:rsidRPr="003B415C" w14:paraId="1BFA40C1" w14:textId="77777777" w:rsidTr="00D275B0">
        <w:trPr>
          <w:trHeight w:val="920"/>
        </w:trPr>
        <w:tc>
          <w:tcPr>
            <w:tcW w:w="500" w:type="pct"/>
            <w:tcBorders>
              <w:top w:val="single" w:sz="4" w:space="0" w:color="auto"/>
              <w:left w:val="single" w:sz="4" w:space="0" w:color="auto"/>
              <w:right w:val="single" w:sz="4" w:space="0" w:color="auto"/>
            </w:tcBorders>
            <w:vAlign w:val="center"/>
          </w:tcPr>
          <w:p w14:paraId="13C4D547" w14:textId="77777777" w:rsidR="00E81EBF" w:rsidRPr="003B415C" w:rsidRDefault="00E81EBF" w:rsidP="00D275B0">
            <w:pPr>
              <w:tabs>
                <w:tab w:val="left" w:pos="360"/>
              </w:tabs>
              <w:jc w:val="center"/>
              <w:rPr>
                <w:rFonts w:asciiTheme="minorHAnsi" w:hAnsiTheme="minorHAnsi" w:cstheme="minorHAnsi"/>
                <w:sz w:val="18"/>
                <w:szCs w:val="18"/>
              </w:rPr>
            </w:pPr>
            <w:r>
              <w:rPr>
                <w:rFonts w:asciiTheme="minorHAnsi" w:hAnsiTheme="minorHAnsi" w:cstheme="minorHAnsi"/>
                <w:sz w:val="18"/>
                <w:szCs w:val="18"/>
              </w:rPr>
              <w:t>5</w:t>
            </w:r>
            <w:r w:rsidRPr="003B415C">
              <w:rPr>
                <w:rFonts w:asciiTheme="minorHAnsi" w:hAnsiTheme="minorHAnsi" w:cstheme="minorHAnsi"/>
                <w:sz w:val="18"/>
                <w:szCs w:val="18"/>
              </w:rPr>
              <w:t xml:space="preserve"> puntos</w:t>
            </w:r>
          </w:p>
        </w:tc>
        <w:tc>
          <w:tcPr>
            <w:tcW w:w="1143" w:type="pct"/>
            <w:tcBorders>
              <w:top w:val="single" w:sz="4" w:space="0" w:color="auto"/>
              <w:left w:val="single" w:sz="4" w:space="0" w:color="auto"/>
              <w:right w:val="single" w:sz="4" w:space="0" w:color="auto"/>
            </w:tcBorders>
          </w:tcPr>
          <w:p w14:paraId="0136C35D" w14:textId="59E89DF6" w:rsidR="00E81EBF" w:rsidRDefault="00D220E6" w:rsidP="00D275B0">
            <w:pPr>
              <w:jc w:val="center"/>
            </w:pPr>
            <w:r>
              <w:rPr>
                <w:rFonts w:ascii="Calibri" w:eastAsia="Calibri" w:hAnsi="Calibri" w:cs="Calibri"/>
                <w:color w:val="000000" w:themeColor="text1"/>
                <w:sz w:val="18"/>
                <w:szCs w:val="18"/>
              </w:rPr>
              <w:t xml:space="preserve">Explica y ejemplifica de manera adecuada los procesos y aspectos del </w:t>
            </w:r>
            <w:r w:rsidR="005B0474" w:rsidRPr="005B0474">
              <w:rPr>
                <w:rFonts w:ascii="Calibri" w:eastAsia="Calibri" w:hAnsi="Calibri" w:cs="Calibri"/>
                <w:color w:val="000000" w:themeColor="text1"/>
                <w:sz w:val="18"/>
                <w:szCs w:val="18"/>
              </w:rPr>
              <w:t>Valor Actual Neto (VAN)</w:t>
            </w:r>
          </w:p>
        </w:tc>
        <w:tc>
          <w:tcPr>
            <w:tcW w:w="1214" w:type="pct"/>
            <w:tcBorders>
              <w:top w:val="single" w:sz="4" w:space="0" w:color="auto"/>
              <w:left w:val="single" w:sz="4" w:space="0" w:color="auto"/>
              <w:right w:val="single" w:sz="4" w:space="0" w:color="auto"/>
            </w:tcBorders>
          </w:tcPr>
          <w:p w14:paraId="2CF16D99" w14:textId="6715903B" w:rsidR="00E81EBF" w:rsidRDefault="00D220E6" w:rsidP="00D275B0">
            <w:pPr>
              <w:jc w:val="center"/>
            </w:pPr>
            <w:r w:rsidRPr="003C4069">
              <w:rPr>
                <w:rFonts w:ascii="Calibri" w:eastAsia="Calibri" w:hAnsi="Calibri" w:cs="Calibri"/>
                <w:color w:val="000000" w:themeColor="text1"/>
                <w:sz w:val="18"/>
                <w:szCs w:val="18"/>
              </w:rPr>
              <w:t xml:space="preserve">Analiza </w:t>
            </w:r>
            <w:r w:rsidRPr="00D220E6">
              <w:rPr>
                <w:rFonts w:ascii="Calibri" w:eastAsia="Calibri" w:hAnsi="Calibri" w:cs="Calibri"/>
                <w:color w:val="000000" w:themeColor="text1"/>
                <w:sz w:val="18"/>
                <w:szCs w:val="18"/>
              </w:rPr>
              <w:t>y</w:t>
            </w:r>
            <w:r>
              <w:rPr>
                <w:rFonts w:ascii="Calibri" w:eastAsia="Calibri" w:hAnsi="Calibri" w:cs="Calibri"/>
                <w:color w:val="000000" w:themeColor="text1"/>
                <w:sz w:val="18"/>
                <w:szCs w:val="18"/>
              </w:rPr>
              <w:t xml:space="preserve"> menciona algunos </w:t>
            </w:r>
            <w:r w:rsidRPr="00D220E6">
              <w:rPr>
                <w:rFonts w:ascii="Calibri" w:eastAsia="Calibri" w:hAnsi="Calibri" w:cs="Calibri"/>
                <w:color w:val="000000" w:themeColor="text1"/>
                <w:sz w:val="18"/>
                <w:szCs w:val="18"/>
              </w:rPr>
              <w:t xml:space="preserve">los procesos y aspectos del </w:t>
            </w:r>
            <w:r w:rsidR="005B0474" w:rsidRPr="005B0474">
              <w:rPr>
                <w:rFonts w:ascii="Calibri" w:eastAsia="Calibri" w:hAnsi="Calibri" w:cs="Calibri"/>
                <w:color w:val="000000" w:themeColor="text1"/>
                <w:sz w:val="18"/>
                <w:szCs w:val="18"/>
              </w:rPr>
              <w:t>Valor Actual Neto (VAN)</w:t>
            </w:r>
          </w:p>
        </w:tc>
        <w:tc>
          <w:tcPr>
            <w:tcW w:w="1071" w:type="pct"/>
            <w:tcBorders>
              <w:top w:val="single" w:sz="4" w:space="0" w:color="auto"/>
              <w:left w:val="single" w:sz="4" w:space="0" w:color="auto"/>
              <w:right w:val="single" w:sz="4" w:space="0" w:color="auto"/>
            </w:tcBorders>
          </w:tcPr>
          <w:p w14:paraId="450663DE" w14:textId="3F5C730F" w:rsidR="00E81EBF" w:rsidRDefault="00D220E6" w:rsidP="00D275B0">
            <w:pPr>
              <w:jc w:val="center"/>
            </w:pPr>
            <w:r w:rsidRPr="00D220E6">
              <w:rPr>
                <w:rFonts w:ascii="Calibri" w:eastAsia="Calibri" w:hAnsi="Calibri" w:cs="Calibri"/>
                <w:color w:val="000000" w:themeColor="text1"/>
                <w:sz w:val="18"/>
                <w:szCs w:val="18"/>
              </w:rPr>
              <w:t xml:space="preserve">Menciona </w:t>
            </w:r>
            <w:r>
              <w:rPr>
                <w:rFonts w:ascii="Calibri" w:eastAsia="Calibri" w:hAnsi="Calibri" w:cs="Calibri"/>
                <w:color w:val="000000" w:themeColor="text1"/>
                <w:sz w:val="18"/>
                <w:szCs w:val="18"/>
              </w:rPr>
              <w:t xml:space="preserve">un </w:t>
            </w:r>
            <w:r w:rsidRPr="00D220E6">
              <w:rPr>
                <w:rFonts w:ascii="Calibri" w:eastAsia="Calibri" w:hAnsi="Calibri" w:cs="Calibri"/>
                <w:color w:val="000000" w:themeColor="text1"/>
                <w:sz w:val="18"/>
                <w:szCs w:val="18"/>
              </w:rPr>
              <w:t xml:space="preserve">aspecto del método </w:t>
            </w:r>
            <w:r w:rsidR="005B0474" w:rsidRPr="005B0474">
              <w:rPr>
                <w:rFonts w:ascii="Calibri" w:eastAsia="Calibri" w:hAnsi="Calibri" w:cs="Calibri"/>
                <w:color w:val="000000" w:themeColor="text1"/>
                <w:sz w:val="18"/>
                <w:szCs w:val="18"/>
              </w:rPr>
              <w:t>Valor Actual Neto (VAN)</w:t>
            </w:r>
          </w:p>
        </w:tc>
        <w:tc>
          <w:tcPr>
            <w:tcW w:w="1072" w:type="pct"/>
            <w:tcBorders>
              <w:top w:val="single" w:sz="4" w:space="0" w:color="auto"/>
              <w:left w:val="single" w:sz="4" w:space="0" w:color="auto"/>
              <w:right w:val="single" w:sz="4" w:space="0" w:color="auto"/>
            </w:tcBorders>
          </w:tcPr>
          <w:p w14:paraId="21322676" w14:textId="567FD6F0" w:rsidR="00E81EBF" w:rsidRDefault="00EA716A" w:rsidP="00D275B0">
            <w:pPr>
              <w:jc w:val="center"/>
            </w:pPr>
            <w:r>
              <w:rPr>
                <w:rFonts w:ascii="Calibri" w:eastAsia="Calibri" w:hAnsi="Calibri" w:cs="Calibri"/>
                <w:color w:val="000000" w:themeColor="text1"/>
                <w:sz w:val="18"/>
                <w:szCs w:val="18"/>
              </w:rPr>
              <w:t>No presenta el análisis de</w:t>
            </w:r>
            <w:r w:rsidR="00D220E6">
              <w:rPr>
                <w:rFonts w:ascii="Calibri" w:eastAsia="Calibri" w:hAnsi="Calibri" w:cs="Calibri"/>
                <w:color w:val="000000" w:themeColor="text1"/>
                <w:sz w:val="18"/>
                <w:szCs w:val="18"/>
              </w:rPr>
              <w:t>l caso</w:t>
            </w:r>
            <w:r w:rsidR="00E81EBF" w:rsidRPr="003C4069">
              <w:rPr>
                <w:rFonts w:ascii="Calibri" w:eastAsia="Calibri" w:hAnsi="Calibri" w:cs="Calibri"/>
                <w:color w:val="000000" w:themeColor="text1"/>
                <w:sz w:val="22"/>
                <w:szCs w:val="22"/>
              </w:rPr>
              <w:t xml:space="preserve"> </w:t>
            </w:r>
          </w:p>
        </w:tc>
      </w:tr>
    </w:tbl>
    <w:p w14:paraId="6A92F551" w14:textId="77777777" w:rsidR="00E81EBF" w:rsidRDefault="00E81EBF" w:rsidP="00E81EBF">
      <w:pPr>
        <w:jc w:val="both"/>
        <w:rPr>
          <w:rFonts w:asciiTheme="majorHAnsi" w:hAnsiTheme="majorHAnsi" w:cstheme="majorHAnsi"/>
          <w:b/>
          <w:bCs/>
          <w:sz w:val="22"/>
          <w:szCs w:val="22"/>
          <w:lang w:val="es-PE"/>
        </w:rPr>
      </w:pPr>
    </w:p>
    <w:p w14:paraId="511E0881" w14:textId="77777777" w:rsidR="00E81EBF" w:rsidRDefault="00E81EBF" w:rsidP="00081D34">
      <w:pPr>
        <w:jc w:val="both"/>
        <w:rPr>
          <w:rFonts w:asciiTheme="majorHAnsi" w:hAnsiTheme="majorHAnsi" w:cstheme="majorHAnsi"/>
          <w:b/>
          <w:sz w:val="22"/>
          <w:szCs w:val="22"/>
          <w:u w:val="single"/>
          <w:lang w:val="es-PE"/>
        </w:rPr>
      </w:pPr>
    </w:p>
    <w:p w14:paraId="12A71BC8" w14:textId="77777777" w:rsidR="00E81EBF" w:rsidRDefault="00E81EBF" w:rsidP="00081D34">
      <w:pPr>
        <w:jc w:val="both"/>
        <w:rPr>
          <w:rFonts w:asciiTheme="majorHAnsi" w:hAnsiTheme="majorHAnsi" w:cstheme="majorHAnsi"/>
          <w:b/>
          <w:sz w:val="22"/>
          <w:szCs w:val="22"/>
          <w:u w:val="single"/>
          <w:lang w:val="es-PE"/>
        </w:rPr>
      </w:pPr>
    </w:p>
    <w:p w14:paraId="19C5E087" w14:textId="2D46971D" w:rsidR="00081D34" w:rsidRDefault="00E81EBF" w:rsidP="00081D34">
      <w:pPr>
        <w:jc w:val="both"/>
        <w:rPr>
          <w:rFonts w:asciiTheme="majorHAnsi" w:hAnsiTheme="majorHAnsi" w:cstheme="majorHAnsi"/>
          <w:b/>
          <w:sz w:val="22"/>
          <w:szCs w:val="22"/>
          <w:u w:val="single"/>
          <w:lang w:val="es-PE"/>
        </w:rPr>
      </w:pPr>
      <w:r>
        <w:rPr>
          <w:rFonts w:asciiTheme="majorHAnsi" w:hAnsiTheme="majorHAnsi" w:cstheme="majorHAnsi"/>
          <w:b/>
          <w:sz w:val="22"/>
          <w:szCs w:val="22"/>
          <w:u w:val="single"/>
          <w:lang w:val="es-PE"/>
        </w:rPr>
        <w:t>Pregunta 04</w:t>
      </w:r>
      <w:r w:rsidR="00081D34" w:rsidRPr="00887F5E">
        <w:rPr>
          <w:rFonts w:asciiTheme="majorHAnsi" w:hAnsiTheme="majorHAnsi" w:cstheme="majorHAnsi"/>
          <w:b/>
          <w:sz w:val="22"/>
          <w:szCs w:val="22"/>
          <w:u w:val="single"/>
          <w:lang w:val="es-PE"/>
        </w:rPr>
        <w:t xml:space="preserve">  </w:t>
      </w:r>
    </w:p>
    <w:p w14:paraId="5B5F821A" w14:textId="77777777" w:rsidR="006673F7" w:rsidRPr="00887F5E" w:rsidRDefault="006673F7" w:rsidP="00081D34">
      <w:pPr>
        <w:jc w:val="both"/>
        <w:rPr>
          <w:rFonts w:asciiTheme="majorHAnsi" w:hAnsiTheme="majorHAnsi" w:cstheme="majorHAnsi"/>
          <w:b/>
          <w:sz w:val="22"/>
          <w:szCs w:val="22"/>
          <w:u w:val="single"/>
          <w:lang w:val="es-PE"/>
        </w:rPr>
      </w:pPr>
    </w:p>
    <w:p w14:paraId="0C179BE6" w14:textId="079BF9A6" w:rsidR="00E75060" w:rsidRPr="005B0474" w:rsidRDefault="005B0474" w:rsidP="00AA78BA">
      <w:pPr>
        <w:jc w:val="both"/>
        <w:rPr>
          <w:rFonts w:ascii="Calibri" w:eastAsia="Calibri" w:hAnsi="Calibri" w:cs="Calibri"/>
          <w:color w:val="000000" w:themeColor="text1"/>
          <w:sz w:val="18"/>
          <w:szCs w:val="18"/>
        </w:rPr>
      </w:pPr>
      <w:r>
        <w:rPr>
          <w:rFonts w:ascii="Calibri" w:hAnsi="Calibri" w:cs="Calibri"/>
          <w:sz w:val="22"/>
          <w:szCs w:val="22"/>
        </w:rPr>
        <w:t xml:space="preserve">Determina y explica la propuesta de la </w:t>
      </w:r>
      <w:r w:rsidRPr="005B0474">
        <w:rPr>
          <w:rFonts w:ascii="Calibri" w:hAnsi="Calibri" w:cs="Calibri"/>
          <w:b/>
          <w:bCs/>
          <w:sz w:val="22"/>
          <w:szCs w:val="22"/>
        </w:rPr>
        <w:t>Macro localización y su método de evaluación</w:t>
      </w:r>
      <w:r>
        <w:rPr>
          <w:rFonts w:ascii="Calibri" w:hAnsi="Calibri" w:cs="Calibri"/>
          <w:sz w:val="22"/>
          <w:szCs w:val="22"/>
        </w:rPr>
        <w:t xml:space="preserve"> de una empresa reconocida del rubro cadena de restaurant, hotelería, franquicia, etc.</w:t>
      </w:r>
    </w:p>
    <w:p w14:paraId="0D17303F" w14:textId="77777777" w:rsidR="00E75060" w:rsidRDefault="00E75060" w:rsidP="00AA78BA">
      <w:pPr>
        <w:jc w:val="both"/>
        <w:rPr>
          <w:rFonts w:asciiTheme="majorHAnsi" w:hAnsiTheme="majorHAnsi" w:cstheme="majorHAnsi"/>
          <w:sz w:val="22"/>
          <w:szCs w:val="22"/>
          <w:lang w:val="es-PE"/>
        </w:rPr>
      </w:pPr>
    </w:p>
    <w:p w14:paraId="6F8D4331" w14:textId="6E6E06B0" w:rsidR="00E75060" w:rsidRDefault="003E06B9" w:rsidP="00AA78BA">
      <w:pPr>
        <w:jc w:val="both"/>
        <w:rPr>
          <w:rFonts w:asciiTheme="majorHAnsi" w:hAnsiTheme="majorHAnsi" w:cstheme="majorHAnsi"/>
          <w:b/>
          <w:bCs/>
          <w:sz w:val="22"/>
          <w:szCs w:val="22"/>
          <w:u w:val="single"/>
          <w:lang w:val="es-PE"/>
        </w:rPr>
      </w:pPr>
      <w:r w:rsidRPr="003E06B9">
        <w:rPr>
          <w:rFonts w:asciiTheme="majorHAnsi" w:hAnsiTheme="majorHAnsi" w:cstheme="majorHAnsi"/>
          <w:b/>
          <w:bCs/>
          <w:sz w:val="22"/>
          <w:szCs w:val="22"/>
          <w:u w:val="single"/>
          <w:lang w:val="es-PE"/>
        </w:rPr>
        <w:t>Macro Localización: Lima</w:t>
      </w:r>
    </w:p>
    <w:p w14:paraId="27B935D4" w14:textId="77777777" w:rsidR="003E06B9" w:rsidRPr="003E06B9" w:rsidRDefault="003E06B9" w:rsidP="00AA78BA">
      <w:pPr>
        <w:jc w:val="both"/>
        <w:rPr>
          <w:rFonts w:asciiTheme="majorHAnsi" w:hAnsiTheme="majorHAnsi" w:cstheme="majorHAnsi"/>
          <w:b/>
          <w:bCs/>
          <w:sz w:val="22"/>
          <w:szCs w:val="22"/>
          <w:u w:val="single"/>
          <w:lang w:val="es-PE"/>
        </w:rPr>
      </w:pPr>
    </w:p>
    <w:p w14:paraId="12BF48E1" w14:textId="6A7B43A6" w:rsidR="003E06B9" w:rsidRPr="003E06B9" w:rsidRDefault="003E06B9" w:rsidP="003E06B9">
      <w:pPr>
        <w:pStyle w:val="Prrafodelista"/>
        <w:numPr>
          <w:ilvl w:val="0"/>
          <w:numId w:val="10"/>
        </w:numPr>
        <w:jc w:val="both"/>
        <w:rPr>
          <w:rFonts w:asciiTheme="majorHAnsi" w:hAnsiTheme="majorHAnsi" w:cstheme="majorHAnsi"/>
          <w:b/>
          <w:bCs/>
          <w:szCs w:val="22"/>
          <w:lang w:val="es-PE"/>
        </w:rPr>
      </w:pPr>
      <w:r w:rsidRPr="003E06B9">
        <w:rPr>
          <w:rFonts w:asciiTheme="majorHAnsi" w:hAnsiTheme="majorHAnsi" w:cstheme="majorHAnsi"/>
          <w:b/>
          <w:bCs/>
          <w:szCs w:val="22"/>
          <w:lang w:val="es-PE"/>
        </w:rPr>
        <w:t xml:space="preserve">  Análisis de Mercado:</w:t>
      </w:r>
    </w:p>
    <w:p w14:paraId="4F5BA8DE" w14:textId="77777777" w:rsidR="003E06B9" w:rsidRPr="008F3337" w:rsidRDefault="003E06B9" w:rsidP="003E06B9">
      <w:pPr>
        <w:pStyle w:val="Prrafodelista"/>
        <w:numPr>
          <w:ilvl w:val="0"/>
          <w:numId w:val="11"/>
        </w:numPr>
        <w:jc w:val="both"/>
        <w:rPr>
          <w:rFonts w:asciiTheme="majorHAnsi" w:hAnsiTheme="majorHAnsi" w:cstheme="majorHAnsi"/>
          <w:szCs w:val="22"/>
          <w:lang w:val="es-PE"/>
        </w:rPr>
      </w:pPr>
      <w:r w:rsidRPr="008F3337">
        <w:rPr>
          <w:rFonts w:asciiTheme="majorHAnsi" w:hAnsiTheme="majorHAnsi" w:cstheme="majorHAnsi"/>
          <w:szCs w:val="22"/>
          <w:lang w:val="es-PE"/>
        </w:rPr>
        <w:t>Demanda del Mercado: Evaluar la demanda actual y proyectada de alojamiento en Lima.</w:t>
      </w:r>
    </w:p>
    <w:p w14:paraId="0A6A3148" w14:textId="77777777" w:rsidR="003E06B9" w:rsidRPr="008F3337" w:rsidRDefault="003E06B9" w:rsidP="003E06B9">
      <w:pPr>
        <w:pStyle w:val="Prrafodelista"/>
        <w:numPr>
          <w:ilvl w:val="0"/>
          <w:numId w:val="11"/>
        </w:numPr>
        <w:jc w:val="both"/>
        <w:rPr>
          <w:rFonts w:asciiTheme="majorHAnsi" w:hAnsiTheme="majorHAnsi" w:cstheme="majorHAnsi"/>
          <w:szCs w:val="22"/>
          <w:lang w:val="es-PE"/>
        </w:rPr>
      </w:pPr>
      <w:r w:rsidRPr="008F3337">
        <w:rPr>
          <w:rFonts w:asciiTheme="majorHAnsi" w:hAnsiTheme="majorHAnsi" w:cstheme="majorHAnsi"/>
          <w:szCs w:val="22"/>
          <w:lang w:val="es-PE"/>
        </w:rPr>
        <w:t>Competencia: Analizar la presencia de competidores en el mercado y su desempeño.</w:t>
      </w:r>
    </w:p>
    <w:p w14:paraId="26F14876" w14:textId="7C769DAE" w:rsidR="003E06B9" w:rsidRPr="003E06B9" w:rsidRDefault="003E06B9" w:rsidP="003E06B9">
      <w:pPr>
        <w:pStyle w:val="Prrafodelista"/>
        <w:numPr>
          <w:ilvl w:val="0"/>
          <w:numId w:val="10"/>
        </w:numPr>
        <w:jc w:val="both"/>
        <w:rPr>
          <w:rFonts w:asciiTheme="majorHAnsi" w:hAnsiTheme="majorHAnsi" w:cstheme="majorHAnsi"/>
          <w:b/>
          <w:bCs/>
          <w:szCs w:val="22"/>
          <w:lang w:val="es-PE"/>
        </w:rPr>
      </w:pPr>
      <w:r w:rsidRPr="003E06B9">
        <w:rPr>
          <w:rFonts w:asciiTheme="majorHAnsi" w:hAnsiTheme="majorHAnsi" w:cstheme="majorHAnsi"/>
          <w:b/>
          <w:bCs/>
          <w:szCs w:val="22"/>
          <w:lang w:val="es-PE"/>
        </w:rPr>
        <w:t>Factores Económicos:</w:t>
      </w:r>
    </w:p>
    <w:p w14:paraId="11759E47" w14:textId="0FF052ED" w:rsidR="003E06B9" w:rsidRPr="008F3337" w:rsidRDefault="003E06B9" w:rsidP="003E06B9">
      <w:pPr>
        <w:pStyle w:val="Prrafodelista"/>
        <w:numPr>
          <w:ilvl w:val="0"/>
          <w:numId w:val="12"/>
        </w:numPr>
        <w:jc w:val="both"/>
        <w:rPr>
          <w:rFonts w:asciiTheme="majorHAnsi" w:hAnsiTheme="majorHAnsi" w:cstheme="majorHAnsi"/>
          <w:szCs w:val="22"/>
          <w:lang w:val="es-PE"/>
        </w:rPr>
      </w:pPr>
      <w:r w:rsidRPr="008F3337">
        <w:rPr>
          <w:rFonts w:asciiTheme="majorHAnsi" w:hAnsiTheme="majorHAnsi" w:cstheme="majorHAnsi"/>
          <w:szCs w:val="22"/>
          <w:lang w:val="es-PE"/>
        </w:rPr>
        <w:t xml:space="preserve">Crecimiento Económico: Revisar las </w:t>
      </w:r>
      <w:proofErr w:type="spellStart"/>
      <w:r w:rsidRPr="008F3337">
        <w:rPr>
          <w:rFonts w:asciiTheme="majorHAnsi" w:hAnsiTheme="majorHAnsi" w:cstheme="majorHAnsi"/>
          <w:szCs w:val="22"/>
          <w:lang w:val="es-PE"/>
        </w:rPr>
        <w:t>ta</w:t>
      </w:r>
      <w:proofErr w:type="spellEnd"/>
      <w:r w:rsidR="008F3337">
        <w:rPr>
          <w:rFonts w:asciiTheme="majorHAnsi" w:hAnsiTheme="majorHAnsi" w:cstheme="majorHAnsi"/>
          <w:szCs w:val="22"/>
          <w:lang w:val="es-PE"/>
        </w:rPr>
        <w:tab/>
      </w:r>
      <w:proofErr w:type="spellStart"/>
      <w:r w:rsidRPr="008F3337">
        <w:rPr>
          <w:rFonts w:asciiTheme="majorHAnsi" w:hAnsiTheme="majorHAnsi" w:cstheme="majorHAnsi"/>
          <w:szCs w:val="22"/>
          <w:lang w:val="es-PE"/>
        </w:rPr>
        <w:t>sas</w:t>
      </w:r>
      <w:proofErr w:type="spellEnd"/>
      <w:r w:rsidRPr="008F3337">
        <w:rPr>
          <w:rFonts w:asciiTheme="majorHAnsi" w:hAnsiTheme="majorHAnsi" w:cstheme="majorHAnsi"/>
          <w:szCs w:val="22"/>
          <w:lang w:val="es-PE"/>
        </w:rPr>
        <w:t xml:space="preserve"> de crecimiento económico de la ciudad.</w:t>
      </w:r>
    </w:p>
    <w:p w14:paraId="6845C13D" w14:textId="77777777" w:rsidR="003E06B9" w:rsidRPr="008F3337" w:rsidRDefault="003E06B9" w:rsidP="003E06B9">
      <w:pPr>
        <w:pStyle w:val="Prrafodelista"/>
        <w:numPr>
          <w:ilvl w:val="0"/>
          <w:numId w:val="12"/>
        </w:numPr>
        <w:jc w:val="both"/>
        <w:rPr>
          <w:rFonts w:asciiTheme="majorHAnsi" w:hAnsiTheme="majorHAnsi" w:cstheme="majorHAnsi"/>
          <w:szCs w:val="22"/>
          <w:lang w:val="es-PE"/>
        </w:rPr>
      </w:pPr>
      <w:r w:rsidRPr="008F3337">
        <w:rPr>
          <w:rFonts w:asciiTheme="majorHAnsi" w:hAnsiTheme="majorHAnsi" w:cstheme="majorHAnsi"/>
          <w:szCs w:val="22"/>
          <w:lang w:val="es-PE"/>
        </w:rPr>
        <w:t>Ingreso Promedio: Considerar el ingreso promedio de los residentes y la disposición a pagar por servicios de hotelería de alta calidad.</w:t>
      </w:r>
    </w:p>
    <w:p w14:paraId="57132AE2" w14:textId="2B607B0C" w:rsidR="003E06B9" w:rsidRPr="003E06B9" w:rsidRDefault="003E06B9" w:rsidP="003E06B9">
      <w:pPr>
        <w:pStyle w:val="Prrafodelista"/>
        <w:numPr>
          <w:ilvl w:val="0"/>
          <w:numId w:val="10"/>
        </w:numPr>
        <w:jc w:val="both"/>
        <w:rPr>
          <w:rFonts w:asciiTheme="majorHAnsi" w:hAnsiTheme="majorHAnsi" w:cstheme="majorHAnsi"/>
          <w:b/>
          <w:bCs/>
          <w:szCs w:val="22"/>
          <w:lang w:val="es-PE"/>
        </w:rPr>
      </w:pPr>
      <w:r w:rsidRPr="003E06B9">
        <w:rPr>
          <w:rFonts w:asciiTheme="majorHAnsi" w:hAnsiTheme="majorHAnsi" w:cstheme="majorHAnsi"/>
          <w:b/>
          <w:bCs/>
          <w:szCs w:val="22"/>
          <w:lang w:val="es-PE"/>
        </w:rPr>
        <w:t>Factores Demográficos:</w:t>
      </w:r>
    </w:p>
    <w:p w14:paraId="15610542" w14:textId="77777777" w:rsidR="003E06B9" w:rsidRPr="008F3337" w:rsidRDefault="003E06B9" w:rsidP="008F3337">
      <w:pPr>
        <w:pStyle w:val="Prrafodelista"/>
        <w:numPr>
          <w:ilvl w:val="0"/>
          <w:numId w:val="13"/>
        </w:numPr>
        <w:jc w:val="both"/>
        <w:rPr>
          <w:rFonts w:asciiTheme="majorHAnsi" w:hAnsiTheme="majorHAnsi" w:cstheme="majorHAnsi"/>
          <w:szCs w:val="22"/>
          <w:lang w:val="es-PE"/>
        </w:rPr>
      </w:pPr>
      <w:r w:rsidRPr="008F3337">
        <w:rPr>
          <w:rFonts w:asciiTheme="majorHAnsi" w:hAnsiTheme="majorHAnsi" w:cstheme="majorHAnsi"/>
          <w:szCs w:val="22"/>
          <w:lang w:val="es-PE"/>
        </w:rPr>
        <w:t>Población y Turismo: Evaluar el tamaño de la población y las estadísticas de turismo.</w:t>
      </w:r>
    </w:p>
    <w:p w14:paraId="461370B2" w14:textId="77777777" w:rsidR="003E06B9" w:rsidRPr="008F3337" w:rsidRDefault="003E06B9" w:rsidP="008F3337">
      <w:pPr>
        <w:pStyle w:val="Prrafodelista"/>
        <w:numPr>
          <w:ilvl w:val="0"/>
          <w:numId w:val="13"/>
        </w:numPr>
        <w:jc w:val="both"/>
        <w:rPr>
          <w:rFonts w:asciiTheme="majorHAnsi" w:hAnsiTheme="majorHAnsi" w:cstheme="majorHAnsi"/>
          <w:szCs w:val="22"/>
          <w:lang w:val="es-PE"/>
        </w:rPr>
      </w:pPr>
      <w:r w:rsidRPr="008F3337">
        <w:rPr>
          <w:rFonts w:asciiTheme="majorHAnsi" w:hAnsiTheme="majorHAnsi" w:cstheme="majorHAnsi"/>
          <w:szCs w:val="22"/>
          <w:lang w:val="es-PE"/>
        </w:rPr>
        <w:t>Segmento de Clientes: Identificar los principales segmentos de clientes (turistas, viajeros de negocios, etc.).</w:t>
      </w:r>
    </w:p>
    <w:p w14:paraId="72D72D95" w14:textId="69A85A61" w:rsidR="003E06B9" w:rsidRPr="003E06B9" w:rsidRDefault="003E06B9" w:rsidP="003E06B9">
      <w:pPr>
        <w:pStyle w:val="Prrafodelista"/>
        <w:numPr>
          <w:ilvl w:val="0"/>
          <w:numId w:val="10"/>
        </w:numPr>
        <w:jc w:val="both"/>
        <w:rPr>
          <w:rFonts w:asciiTheme="majorHAnsi" w:hAnsiTheme="majorHAnsi" w:cstheme="majorHAnsi"/>
          <w:b/>
          <w:bCs/>
          <w:szCs w:val="22"/>
          <w:lang w:val="es-PE"/>
        </w:rPr>
      </w:pPr>
      <w:r w:rsidRPr="003E06B9">
        <w:rPr>
          <w:rFonts w:asciiTheme="majorHAnsi" w:hAnsiTheme="majorHAnsi" w:cstheme="majorHAnsi"/>
          <w:b/>
          <w:bCs/>
          <w:szCs w:val="22"/>
          <w:lang w:val="es-PE"/>
        </w:rPr>
        <w:t>Infraestructura:</w:t>
      </w:r>
    </w:p>
    <w:p w14:paraId="43FCB3ED" w14:textId="77777777" w:rsidR="003E06B9" w:rsidRPr="008F3337" w:rsidRDefault="003E06B9" w:rsidP="008F3337">
      <w:pPr>
        <w:pStyle w:val="Prrafodelista"/>
        <w:numPr>
          <w:ilvl w:val="0"/>
          <w:numId w:val="14"/>
        </w:numPr>
        <w:jc w:val="both"/>
        <w:rPr>
          <w:rFonts w:asciiTheme="majorHAnsi" w:hAnsiTheme="majorHAnsi" w:cstheme="majorHAnsi"/>
          <w:szCs w:val="22"/>
          <w:lang w:val="es-PE"/>
        </w:rPr>
      </w:pPr>
      <w:r w:rsidRPr="008F3337">
        <w:rPr>
          <w:rFonts w:asciiTheme="majorHAnsi" w:hAnsiTheme="majorHAnsi" w:cstheme="majorHAnsi"/>
          <w:szCs w:val="22"/>
          <w:lang w:val="es-PE"/>
        </w:rPr>
        <w:t>Accesibilidad: Evaluar la conectividad de la ciudad, incluyendo aeropuertos, carreteras y transporte público.</w:t>
      </w:r>
    </w:p>
    <w:p w14:paraId="508F5C3F" w14:textId="77777777" w:rsidR="003E06B9" w:rsidRPr="008F3337" w:rsidRDefault="003E06B9" w:rsidP="008F3337">
      <w:pPr>
        <w:pStyle w:val="Prrafodelista"/>
        <w:numPr>
          <w:ilvl w:val="0"/>
          <w:numId w:val="14"/>
        </w:numPr>
        <w:jc w:val="both"/>
        <w:rPr>
          <w:rFonts w:asciiTheme="majorHAnsi" w:hAnsiTheme="majorHAnsi" w:cstheme="majorHAnsi"/>
          <w:szCs w:val="22"/>
          <w:lang w:val="es-PE"/>
        </w:rPr>
      </w:pPr>
      <w:r w:rsidRPr="008F3337">
        <w:rPr>
          <w:rFonts w:asciiTheme="majorHAnsi" w:hAnsiTheme="majorHAnsi" w:cstheme="majorHAnsi"/>
          <w:szCs w:val="22"/>
          <w:lang w:val="es-PE"/>
        </w:rPr>
        <w:t>Servicios Públicos: Considerar la disponibilidad y calidad de los servicios públicos como agua, electricidad y seguridad.</w:t>
      </w:r>
    </w:p>
    <w:p w14:paraId="26D2ABDD" w14:textId="0DD7B32C" w:rsidR="003E06B9" w:rsidRPr="003E06B9" w:rsidRDefault="003E06B9" w:rsidP="003E06B9">
      <w:pPr>
        <w:pStyle w:val="Prrafodelista"/>
        <w:numPr>
          <w:ilvl w:val="0"/>
          <w:numId w:val="10"/>
        </w:numPr>
        <w:jc w:val="both"/>
        <w:rPr>
          <w:rFonts w:asciiTheme="majorHAnsi" w:hAnsiTheme="majorHAnsi" w:cstheme="majorHAnsi"/>
          <w:b/>
          <w:bCs/>
          <w:szCs w:val="22"/>
          <w:lang w:val="es-PE"/>
        </w:rPr>
      </w:pPr>
      <w:r w:rsidRPr="003E06B9">
        <w:rPr>
          <w:rFonts w:asciiTheme="majorHAnsi" w:hAnsiTheme="majorHAnsi" w:cstheme="majorHAnsi"/>
          <w:b/>
          <w:bCs/>
          <w:szCs w:val="22"/>
          <w:lang w:val="es-PE"/>
        </w:rPr>
        <w:t>Factores Legales y Regulatorios:</w:t>
      </w:r>
    </w:p>
    <w:p w14:paraId="7B1801FE" w14:textId="77777777" w:rsidR="003E06B9" w:rsidRPr="008F3337" w:rsidRDefault="003E06B9" w:rsidP="008F3337">
      <w:pPr>
        <w:pStyle w:val="Prrafodelista"/>
        <w:numPr>
          <w:ilvl w:val="0"/>
          <w:numId w:val="15"/>
        </w:numPr>
        <w:jc w:val="both"/>
        <w:rPr>
          <w:rFonts w:asciiTheme="majorHAnsi" w:hAnsiTheme="majorHAnsi" w:cstheme="majorHAnsi"/>
          <w:szCs w:val="22"/>
          <w:lang w:val="es-PE"/>
        </w:rPr>
      </w:pPr>
      <w:r w:rsidRPr="008F3337">
        <w:rPr>
          <w:rFonts w:asciiTheme="majorHAnsi" w:hAnsiTheme="majorHAnsi" w:cstheme="majorHAnsi"/>
          <w:szCs w:val="22"/>
          <w:lang w:val="es-PE"/>
        </w:rPr>
        <w:t>Regulaciones Locales: Revisar las regulaciones locales relacionadas con la construcción y operación de hoteles.</w:t>
      </w:r>
    </w:p>
    <w:p w14:paraId="63115CC4" w14:textId="77777777" w:rsidR="003E06B9" w:rsidRPr="008F3337" w:rsidRDefault="003E06B9" w:rsidP="008F3337">
      <w:pPr>
        <w:pStyle w:val="Prrafodelista"/>
        <w:numPr>
          <w:ilvl w:val="0"/>
          <w:numId w:val="15"/>
        </w:numPr>
        <w:jc w:val="both"/>
        <w:rPr>
          <w:rFonts w:asciiTheme="majorHAnsi" w:hAnsiTheme="majorHAnsi" w:cstheme="majorHAnsi"/>
          <w:szCs w:val="22"/>
          <w:lang w:val="es-PE"/>
        </w:rPr>
      </w:pPr>
      <w:r w:rsidRPr="008F3337">
        <w:rPr>
          <w:rFonts w:asciiTheme="majorHAnsi" w:hAnsiTheme="majorHAnsi" w:cstheme="majorHAnsi"/>
          <w:szCs w:val="22"/>
          <w:lang w:val="es-PE"/>
        </w:rPr>
        <w:lastRenderedPageBreak/>
        <w:t>Incentivos Fiscales: Identificar posibles incentivos fiscales y beneficios gubernamentales para la inversión en la región.</w:t>
      </w:r>
    </w:p>
    <w:p w14:paraId="2C20AFD5" w14:textId="424251CA" w:rsidR="003E06B9" w:rsidRPr="003E06B9" w:rsidRDefault="003E06B9" w:rsidP="003E06B9">
      <w:pPr>
        <w:pStyle w:val="Prrafodelista"/>
        <w:numPr>
          <w:ilvl w:val="0"/>
          <w:numId w:val="10"/>
        </w:numPr>
        <w:jc w:val="both"/>
        <w:rPr>
          <w:rFonts w:asciiTheme="majorHAnsi" w:hAnsiTheme="majorHAnsi" w:cstheme="majorHAnsi"/>
          <w:b/>
          <w:bCs/>
          <w:szCs w:val="22"/>
          <w:lang w:val="es-PE"/>
        </w:rPr>
      </w:pPr>
      <w:r w:rsidRPr="003E06B9">
        <w:rPr>
          <w:rFonts w:asciiTheme="majorHAnsi" w:hAnsiTheme="majorHAnsi" w:cstheme="majorHAnsi"/>
          <w:b/>
          <w:bCs/>
          <w:szCs w:val="22"/>
          <w:lang w:val="es-PE"/>
        </w:rPr>
        <w:t>Costos Operativos:</w:t>
      </w:r>
    </w:p>
    <w:p w14:paraId="7D06560B" w14:textId="77777777" w:rsidR="003E06B9" w:rsidRPr="008F3337" w:rsidRDefault="003E06B9" w:rsidP="008F3337">
      <w:pPr>
        <w:pStyle w:val="Prrafodelista"/>
        <w:numPr>
          <w:ilvl w:val="0"/>
          <w:numId w:val="16"/>
        </w:numPr>
        <w:jc w:val="both"/>
        <w:rPr>
          <w:rFonts w:asciiTheme="majorHAnsi" w:hAnsiTheme="majorHAnsi" w:cstheme="majorHAnsi"/>
          <w:szCs w:val="22"/>
          <w:lang w:val="es-PE"/>
        </w:rPr>
      </w:pPr>
      <w:r w:rsidRPr="008F3337">
        <w:rPr>
          <w:rFonts w:asciiTheme="majorHAnsi" w:hAnsiTheme="majorHAnsi" w:cstheme="majorHAnsi"/>
          <w:szCs w:val="22"/>
          <w:lang w:val="es-PE"/>
        </w:rPr>
        <w:t>Costos de Terreno y Construcción: Evaluar los costos asociados a la adquisición del terreno y la construcción del hotel.</w:t>
      </w:r>
    </w:p>
    <w:p w14:paraId="771FD1C3" w14:textId="77777777" w:rsidR="003E06B9" w:rsidRPr="008F3337" w:rsidRDefault="003E06B9" w:rsidP="008F3337">
      <w:pPr>
        <w:pStyle w:val="Prrafodelista"/>
        <w:numPr>
          <w:ilvl w:val="0"/>
          <w:numId w:val="16"/>
        </w:numPr>
        <w:jc w:val="both"/>
        <w:rPr>
          <w:rFonts w:asciiTheme="majorHAnsi" w:hAnsiTheme="majorHAnsi" w:cstheme="majorHAnsi"/>
          <w:szCs w:val="22"/>
          <w:lang w:val="es-PE"/>
        </w:rPr>
      </w:pPr>
      <w:r w:rsidRPr="008F3337">
        <w:rPr>
          <w:rFonts w:asciiTheme="majorHAnsi" w:hAnsiTheme="majorHAnsi" w:cstheme="majorHAnsi"/>
          <w:szCs w:val="22"/>
          <w:lang w:val="es-PE"/>
        </w:rPr>
        <w:t>Mano de Obra: Considerar la disponibilidad y costo de la mano de obra local.</w:t>
      </w:r>
    </w:p>
    <w:p w14:paraId="3D39CEE1" w14:textId="77777777" w:rsidR="003E06B9" w:rsidRDefault="003E06B9" w:rsidP="00AA78BA">
      <w:pPr>
        <w:jc w:val="both"/>
        <w:rPr>
          <w:rFonts w:asciiTheme="majorHAnsi" w:hAnsiTheme="majorHAnsi" w:cstheme="majorHAnsi"/>
          <w:sz w:val="22"/>
          <w:szCs w:val="22"/>
          <w:lang w:val="es-PE"/>
        </w:rPr>
      </w:pPr>
    </w:p>
    <w:p w14:paraId="5350E8A7" w14:textId="780902BE" w:rsidR="003E06B9" w:rsidRPr="008F3337" w:rsidRDefault="003E06B9" w:rsidP="00AA78BA">
      <w:pPr>
        <w:jc w:val="both"/>
        <w:rPr>
          <w:rFonts w:asciiTheme="majorHAnsi" w:hAnsiTheme="majorHAnsi" w:cstheme="majorHAnsi"/>
          <w:b/>
          <w:bCs/>
          <w:sz w:val="22"/>
          <w:szCs w:val="22"/>
          <w:u w:val="single"/>
          <w:lang w:val="es-PE"/>
        </w:rPr>
      </w:pPr>
      <w:r w:rsidRPr="008F3337">
        <w:rPr>
          <w:rFonts w:asciiTheme="majorHAnsi" w:hAnsiTheme="majorHAnsi" w:cstheme="majorHAnsi"/>
          <w:b/>
          <w:bCs/>
          <w:sz w:val="22"/>
          <w:szCs w:val="22"/>
          <w:u w:val="single"/>
          <w:lang w:val="es-PE"/>
        </w:rPr>
        <w:t>Método de evaluación: Marriot</w:t>
      </w:r>
    </w:p>
    <w:p w14:paraId="41A0DADC" w14:textId="77777777" w:rsidR="008F3337" w:rsidRDefault="008F3337" w:rsidP="00AA78BA">
      <w:pPr>
        <w:jc w:val="both"/>
        <w:rPr>
          <w:rFonts w:asciiTheme="majorHAnsi" w:hAnsiTheme="majorHAnsi" w:cstheme="majorHAnsi"/>
          <w:b/>
          <w:bCs/>
          <w:sz w:val="22"/>
          <w:szCs w:val="22"/>
          <w:lang w:val="es-PE"/>
        </w:rPr>
      </w:pPr>
    </w:p>
    <w:p w14:paraId="0DB333D4" w14:textId="02BAB817" w:rsidR="008F3337" w:rsidRPr="008F3337" w:rsidRDefault="008F3337" w:rsidP="008F3337">
      <w:pPr>
        <w:pStyle w:val="Prrafodelista"/>
        <w:numPr>
          <w:ilvl w:val="0"/>
          <w:numId w:val="17"/>
        </w:numPr>
        <w:jc w:val="both"/>
        <w:rPr>
          <w:rFonts w:asciiTheme="majorHAnsi" w:hAnsiTheme="majorHAnsi" w:cstheme="majorHAnsi"/>
          <w:b/>
          <w:bCs/>
          <w:szCs w:val="22"/>
          <w:lang w:val="es-PE"/>
        </w:rPr>
      </w:pPr>
      <w:r w:rsidRPr="008F3337">
        <w:rPr>
          <w:rFonts w:asciiTheme="majorHAnsi" w:hAnsiTheme="majorHAnsi" w:cstheme="majorHAnsi"/>
          <w:b/>
          <w:bCs/>
          <w:szCs w:val="22"/>
          <w:lang w:val="es-PE"/>
        </w:rPr>
        <w:t>Análisis de Mercado:</w:t>
      </w:r>
    </w:p>
    <w:p w14:paraId="2ED8087C" w14:textId="77777777" w:rsidR="008F3337" w:rsidRPr="008F3337" w:rsidRDefault="008F3337" w:rsidP="008F3337">
      <w:pPr>
        <w:jc w:val="both"/>
        <w:rPr>
          <w:rFonts w:asciiTheme="majorHAnsi" w:hAnsiTheme="majorHAnsi" w:cstheme="majorHAnsi"/>
          <w:b/>
          <w:bCs/>
          <w:sz w:val="22"/>
          <w:szCs w:val="22"/>
          <w:lang w:val="es-PE"/>
        </w:rPr>
      </w:pPr>
    </w:p>
    <w:p w14:paraId="30CA46ED" w14:textId="77777777" w:rsidR="008F3337" w:rsidRPr="008F3337" w:rsidRDefault="008F3337" w:rsidP="008F3337">
      <w:pPr>
        <w:pStyle w:val="Prrafodelista"/>
        <w:numPr>
          <w:ilvl w:val="0"/>
          <w:numId w:val="18"/>
        </w:numPr>
        <w:jc w:val="both"/>
        <w:rPr>
          <w:rFonts w:asciiTheme="majorHAnsi" w:hAnsiTheme="majorHAnsi" w:cstheme="majorHAnsi"/>
          <w:szCs w:val="22"/>
          <w:lang w:val="es-PE"/>
        </w:rPr>
      </w:pPr>
      <w:r w:rsidRPr="008F3337">
        <w:rPr>
          <w:rFonts w:asciiTheme="majorHAnsi" w:hAnsiTheme="majorHAnsi" w:cstheme="majorHAnsi"/>
          <w:szCs w:val="22"/>
          <w:lang w:val="es-PE"/>
        </w:rPr>
        <w:t>La demanda de alojamiento en Lima es alta, con una ocupación promedio del 70% en hoteles de 4 y 5 estrellas.</w:t>
      </w:r>
    </w:p>
    <w:p w14:paraId="5B0FCFAF" w14:textId="77777777" w:rsidR="008F3337" w:rsidRPr="008F3337" w:rsidRDefault="008F3337" w:rsidP="008F3337">
      <w:pPr>
        <w:pStyle w:val="Prrafodelista"/>
        <w:numPr>
          <w:ilvl w:val="0"/>
          <w:numId w:val="18"/>
        </w:numPr>
        <w:jc w:val="both"/>
        <w:rPr>
          <w:rFonts w:asciiTheme="majorHAnsi" w:hAnsiTheme="majorHAnsi" w:cstheme="majorHAnsi"/>
          <w:szCs w:val="22"/>
          <w:lang w:val="es-PE"/>
        </w:rPr>
      </w:pPr>
      <w:r w:rsidRPr="008F3337">
        <w:rPr>
          <w:rFonts w:asciiTheme="majorHAnsi" w:hAnsiTheme="majorHAnsi" w:cstheme="majorHAnsi"/>
          <w:szCs w:val="22"/>
          <w:lang w:val="es-PE"/>
        </w:rPr>
        <w:t>La competencia incluye cadenas internacionales como Hilton y Hyatt, pero la demanda sigue superando la oferta durante temporadas altas.</w:t>
      </w:r>
    </w:p>
    <w:p w14:paraId="089F4166" w14:textId="052DEC16" w:rsidR="008F3337" w:rsidRPr="008F3337" w:rsidRDefault="008F3337" w:rsidP="008F3337">
      <w:pPr>
        <w:pStyle w:val="Prrafodelista"/>
        <w:numPr>
          <w:ilvl w:val="0"/>
          <w:numId w:val="17"/>
        </w:numPr>
        <w:jc w:val="both"/>
        <w:rPr>
          <w:rFonts w:asciiTheme="majorHAnsi" w:hAnsiTheme="majorHAnsi" w:cstheme="majorHAnsi"/>
          <w:b/>
          <w:bCs/>
          <w:szCs w:val="22"/>
          <w:lang w:val="es-PE"/>
        </w:rPr>
      </w:pPr>
      <w:r w:rsidRPr="008F3337">
        <w:rPr>
          <w:rFonts w:asciiTheme="majorHAnsi" w:hAnsiTheme="majorHAnsi" w:cstheme="majorHAnsi"/>
          <w:b/>
          <w:bCs/>
          <w:szCs w:val="22"/>
          <w:lang w:val="es-PE"/>
        </w:rPr>
        <w:t>Factores Económicos:</w:t>
      </w:r>
    </w:p>
    <w:p w14:paraId="609C8AD8" w14:textId="77777777" w:rsidR="008F3337" w:rsidRPr="008F3337" w:rsidRDefault="008F3337" w:rsidP="008F3337">
      <w:pPr>
        <w:jc w:val="both"/>
        <w:rPr>
          <w:rFonts w:asciiTheme="majorHAnsi" w:hAnsiTheme="majorHAnsi" w:cstheme="majorHAnsi"/>
          <w:sz w:val="22"/>
          <w:szCs w:val="22"/>
          <w:lang w:val="es-PE"/>
        </w:rPr>
      </w:pPr>
    </w:p>
    <w:p w14:paraId="7087616C" w14:textId="77777777" w:rsidR="008F3337" w:rsidRPr="008F3337" w:rsidRDefault="008F3337" w:rsidP="008F3337">
      <w:pPr>
        <w:pStyle w:val="Prrafodelista"/>
        <w:numPr>
          <w:ilvl w:val="0"/>
          <w:numId w:val="19"/>
        </w:numPr>
        <w:jc w:val="both"/>
        <w:rPr>
          <w:rFonts w:asciiTheme="majorHAnsi" w:hAnsiTheme="majorHAnsi" w:cstheme="majorHAnsi"/>
          <w:szCs w:val="22"/>
          <w:lang w:val="es-PE"/>
        </w:rPr>
      </w:pPr>
      <w:r w:rsidRPr="008F3337">
        <w:rPr>
          <w:rFonts w:asciiTheme="majorHAnsi" w:hAnsiTheme="majorHAnsi" w:cstheme="majorHAnsi"/>
          <w:szCs w:val="22"/>
          <w:lang w:val="es-PE"/>
        </w:rPr>
        <w:t>Lima ha mostrado un crecimiento económico del 3-4% anual en los últimos años.</w:t>
      </w:r>
    </w:p>
    <w:p w14:paraId="14B16E17" w14:textId="77777777" w:rsidR="008F3337" w:rsidRPr="008F3337" w:rsidRDefault="008F3337" w:rsidP="008F3337">
      <w:pPr>
        <w:pStyle w:val="Prrafodelista"/>
        <w:numPr>
          <w:ilvl w:val="0"/>
          <w:numId w:val="19"/>
        </w:numPr>
        <w:jc w:val="both"/>
        <w:rPr>
          <w:rFonts w:asciiTheme="majorHAnsi" w:hAnsiTheme="majorHAnsi" w:cstheme="majorHAnsi"/>
          <w:szCs w:val="22"/>
          <w:lang w:val="es-PE"/>
        </w:rPr>
      </w:pPr>
      <w:r w:rsidRPr="008F3337">
        <w:rPr>
          <w:rFonts w:asciiTheme="majorHAnsi" w:hAnsiTheme="majorHAnsi" w:cstheme="majorHAnsi"/>
          <w:szCs w:val="22"/>
          <w:lang w:val="es-PE"/>
        </w:rPr>
        <w:t>El ingreso promedio en Lima es uno de los más altos del país, con un sector empresarial robusto.</w:t>
      </w:r>
    </w:p>
    <w:p w14:paraId="75D91396" w14:textId="0C9C86F2" w:rsidR="008F3337" w:rsidRPr="008F3337" w:rsidRDefault="008F3337" w:rsidP="008F3337">
      <w:pPr>
        <w:pStyle w:val="Prrafodelista"/>
        <w:numPr>
          <w:ilvl w:val="0"/>
          <w:numId w:val="17"/>
        </w:numPr>
        <w:jc w:val="both"/>
        <w:rPr>
          <w:rFonts w:asciiTheme="majorHAnsi" w:hAnsiTheme="majorHAnsi" w:cstheme="majorHAnsi"/>
          <w:b/>
          <w:bCs/>
          <w:szCs w:val="22"/>
          <w:lang w:val="es-PE"/>
        </w:rPr>
      </w:pPr>
      <w:r w:rsidRPr="008F3337">
        <w:rPr>
          <w:rFonts w:asciiTheme="majorHAnsi" w:hAnsiTheme="majorHAnsi" w:cstheme="majorHAnsi"/>
          <w:b/>
          <w:bCs/>
          <w:szCs w:val="22"/>
          <w:lang w:val="es-PE"/>
        </w:rPr>
        <w:t>Factores Demográficos:</w:t>
      </w:r>
    </w:p>
    <w:p w14:paraId="23D15A47" w14:textId="77777777" w:rsidR="008F3337" w:rsidRPr="008F3337" w:rsidRDefault="008F3337" w:rsidP="008F3337">
      <w:pPr>
        <w:jc w:val="both"/>
        <w:rPr>
          <w:rFonts w:asciiTheme="majorHAnsi" w:hAnsiTheme="majorHAnsi" w:cstheme="majorHAnsi"/>
          <w:sz w:val="22"/>
          <w:szCs w:val="22"/>
          <w:lang w:val="es-PE"/>
        </w:rPr>
      </w:pPr>
    </w:p>
    <w:p w14:paraId="31812824" w14:textId="77777777" w:rsidR="008F3337" w:rsidRPr="008F3337" w:rsidRDefault="008F3337" w:rsidP="008F3337">
      <w:pPr>
        <w:pStyle w:val="Prrafodelista"/>
        <w:numPr>
          <w:ilvl w:val="0"/>
          <w:numId w:val="20"/>
        </w:numPr>
        <w:jc w:val="both"/>
        <w:rPr>
          <w:rFonts w:asciiTheme="majorHAnsi" w:hAnsiTheme="majorHAnsi" w:cstheme="majorHAnsi"/>
          <w:szCs w:val="22"/>
          <w:lang w:val="es-PE"/>
        </w:rPr>
      </w:pPr>
      <w:r w:rsidRPr="008F3337">
        <w:rPr>
          <w:rFonts w:asciiTheme="majorHAnsi" w:hAnsiTheme="majorHAnsi" w:cstheme="majorHAnsi"/>
          <w:szCs w:val="22"/>
          <w:lang w:val="es-PE"/>
        </w:rPr>
        <w:t>La población de Lima supera los 9 millones de habitantes, con un flujo constante de turistas que alcanza los 2 millones anuales.</w:t>
      </w:r>
    </w:p>
    <w:p w14:paraId="42EDB875" w14:textId="77777777" w:rsidR="008F3337" w:rsidRPr="008F3337" w:rsidRDefault="008F3337" w:rsidP="008F3337">
      <w:pPr>
        <w:pStyle w:val="Prrafodelista"/>
        <w:numPr>
          <w:ilvl w:val="0"/>
          <w:numId w:val="20"/>
        </w:numPr>
        <w:jc w:val="both"/>
        <w:rPr>
          <w:rFonts w:asciiTheme="majorHAnsi" w:hAnsiTheme="majorHAnsi" w:cstheme="majorHAnsi"/>
          <w:szCs w:val="22"/>
          <w:lang w:val="es-PE"/>
        </w:rPr>
      </w:pPr>
      <w:r w:rsidRPr="008F3337">
        <w:rPr>
          <w:rFonts w:asciiTheme="majorHAnsi" w:hAnsiTheme="majorHAnsi" w:cstheme="majorHAnsi"/>
          <w:szCs w:val="22"/>
          <w:lang w:val="es-PE"/>
        </w:rPr>
        <w:t>Los principales segmentos de clientes son viajeros de negocios (60%) y turistas (40%).</w:t>
      </w:r>
    </w:p>
    <w:p w14:paraId="34CA3001" w14:textId="67FE81F4" w:rsidR="008F3337" w:rsidRPr="008F3337" w:rsidRDefault="008F3337" w:rsidP="008F3337">
      <w:pPr>
        <w:pStyle w:val="Prrafodelista"/>
        <w:numPr>
          <w:ilvl w:val="0"/>
          <w:numId w:val="17"/>
        </w:numPr>
        <w:jc w:val="both"/>
        <w:rPr>
          <w:rFonts w:asciiTheme="majorHAnsi" w:hAnsiTheme="majorHAnsi" w:cstheme="majorHAnsi"/>
          <w:b/>
          <w:bCs/>
          <w:szCs w:val="22"/>
          <w:lang w:val="es-PE"/>
        </w:rPr>
      </w:pPr>
      <w:r w:rsidRPr="008F3337">
        <w:rPr>
          <w:rFonts w:asciiTheme="majorHAnsi" w:hAnsiTheme="majorHAnsi" w:cstheme="majorHAnsi"/>
          <w:b/>
          <w:bCs/>
          <w:szCs w:val="22"/>
          <w:lang w:val="es-PE"/>
        </w:rPr>
        <w:t>Infraestructura</w:t>
      </w:r>
      <w:r w:rsidRPr="008F3337">
        <w:rPr>
          <w:rFonts w:asciiTheme="majorHAnsi" w:hAnsiTheme="majorHAnsi" w:cstheme="majorHAnsi"/>
          <w:szCs w:val="22"/>
          <w:lang w:val="es-PE"/>
        </w:rPr>
        <w:t>:</w:t>
      </w:r>
    </w:p>
    <w:p w14:paraId="4BA0657D" w14:textId="77777777" w:rsidR="008F3337" w:rsidRPr="008F3337" w:rsidRDefault="008F3337" w:rsidP="008F3337">
      <w:pPr>
        <w:jc w:val="both"/>
        <w:rPr>
          <w:rFonts w:asciiTheme="majorHAnsi" w:hAnsiTheme="majorHAnsi" w:cstheme="majorHAnsi"/>
          <w:sz w:val="22"/>
          <w:szCs w:val="22"/>
          <w:lang w:val="es-PE"/>
        </w:rPr>
      </w:pPr>
    </w:p>
    <w:p w14:paraId="63623F0E" w14:textId="77777777" w:rsidR="008F3337" w:rsidRPr="008F3337" w:rsidRDefault="008F3337" w:rsidP="008F3337">
      <w:pPr>
        <w:pStyle w:val="Prrafodelista"/>
        <w:numPr>
          <w:ilvl w:val="0"/>
          <w:numId w:val="21"/>
        </w:numPr>
        <w:jc w:val="both"/>
        <w:rPr>
          <w:rFonts w:asciiTheme="majorHAnsi" w:hAnsiTheme="majorHAnsi" w:cstheme="majorHAnsi"/>
          <w:szCs w:val="22"/>
          <w:lang w:val="es-PE"/>
        </w:rPr>
      </w:pPr>
      <w:r w:rsidRPr="008F3337">
        <w:rPr>
          <w:rFonts w:asciiTheme="majorHAnsi" w:hAnsiTheme="majorHAnsi" w:cstheme="majorHAnsi"/>
          <w:szCs w:val="22"/>
          <w:lang w:val="es-PE"/>
        </w:rPr>
        <w:t>El Aeropuerto Internacional Jorge Chávez recibe más de 22 millones de pasajeros anuales y se encuentra en expansión.</w:t>
      </w:r>
    </w:p>
    <w:p w14:paraId="4B19E356" w14:textId="77777777" w:rsidR="008F3337" w:rsidRPr="008F3337" w:rsidRDefault="008F3337" w:rsidP="008F3337">
      <w:pPr>
        <w:pStyle w:val="Prrafodelista"/>
        <w:numPr>
          <w:ilvl w:val="0"/>
          <w:numId w:val="21"/>
        </w:numPr>
        <w:jc w:val="both"/>
        <w:rPr>
          <w:rFonts w:asciiTheme="majorHAnsi" w:hAnsiTheme="majorHAnsi" w:cstheme="majorHAnsi"/>
          <w:szCs w:val="22"/>
          <w:lang w:val="es-PE"/>
        </w:rPr>
      </w:pPr>
      <w:r w:rsidRPr="008F3337">
        <w:rPr>
          <w:rFonts w:asciiTheme="majorHAnsi" w:hAnsiTheme="majorHAnsi" w:cstheme="majorHAnsi"/>
          <w:szCs w:val="22"/>
          <w:lang w:val="es-PE"/>
        </w:rPr>
        <w:t>La ciudad cuenta con una infraestructura vial desarrollada y un creciente sistema de transporte público.</w:t>
      </w:r>
    </w:p>
    <w:p w14:paraId="3B333F9F" w14:textId="3E7F326E" w:rsidR="008F3337" w:rsidRPr="008F3337" w:rsidRDefault="008F3337" w:rsidP="008F3337">
      <w:pPr>
        <w:pStyle w:val="Prrafodelista"/>
        <w:numPr>
          <w:ilvl w:val="0"/>
          <w:numId w:val="17"/>
        </w:numPr>
        <w:jc w:val="both"/>
        <w:rPr>
          <w:rFonts w:asciiTheme="majorHAnsi" w:hAnsiTheme="majorHAnsi" w:cstheme="majorHAnsi"/>
          <w:b/>
          <w:bCs/>
          <w:szCs w:val="22"/>
          <w:lang w:val="es-PE"/>
        </w:rPr>
      </w:pPr>
      <w:r w:rsidRPr="008F3337">
        <w:rPr>
          <w:rFonts w:asciiTheme="majorHAnsi" w:hAnsiTheme="majorHAnsi" w:cstheme="majorHAnsi"/>
          <w:b/>
          <w:bCs/>
          <w:szCs w:val="22"/>
          <w:lang w:val="es-PE"/>
        </w:rPr>
        <w:t>Factores Legales y Regulatorios:</w:t>
      </w:r>
    </w:p>
    <w:p w14:paraId="381C8763" w14:textId="77777777" w:rsidR="008F3337" w:rsidRPr="008F3337" w:rsidRDefault="008F3337" w:rsidP="008F3337">
      <w:pPr>
        <w:jc w:val="both"/>
        <w:rPr>
          <w:rFonts w:asciiTheme="majorHAnsi" w:hAnsiTheme="majorHAnsi" w:cstheme="majorHAnsi"/>
          <w:sz w:val="22"/>
          <w:szCs w:val="22"/>
          <w:lang w:val="es-PE"/>
        </w:rPr>
      </w:pPr>
    </w:p>
    <w:p w14:paraId="3982A586" w14:textId="77777777" w:rsidR="008F3337" w:rsidRPr="008F3337" w:rsidRDefault="008F3337" w:rsidP="008F3337">
      <w:pPr>
        <w:pStyle w:val="Prrafodelista"/>
        <w:numPr>
          <w:ilvl w:val="0"/>
          <w:numId w:val="22"/>
        </w:numPr>
        <w:jc w:val="both"/>
        <w:rPr>
          <w:rFonts w:asciiTheme="majorHAnsi" w:hAnsiTheme="majorHAnsi" w:cstheme="majorHAnsi"/>
          <w:szCs w:val="22"/>
          <w:lang w:val="es-PE"/>
        </w:rPr>
      </w:pPr>
      <w:r w:rsidRPr="008F3337">
        <w:rPr>
          <w:rFonts w:asciiTheme="majorHAnsi" w:hAnsiTheme="majorHAnsi" w:cstheme="majorHAnsi"/>
          <w:szCs w:val="22"/>
          <w:lang w:val="es-PE"/>
        </w:rPr>
        <w:t>Lima ofrece un entorno legal favorable para la inversión extranjera con regulaciones claras y transparentes.</w:t>
      </w:r>
    </w:p>
    <w:p w14:paraId="6414E73C" w14:textId="77777777" w:rsidR="008F3337" w:rsidRPr="008F3337" w:rsidRDefault="008F3337" w:rsidP="008F3337">
      <w:pPr>
        <w:pStyle w:val="Prrafodelista"/>
        <w:numPr>
          <w:ilvl w:val="0"/>
          <w:numId w:val="22"/>
        </w:numPr>
        <w:jc w:val="both"/>
        <w:rPr>
          <w:rFonts w:asciiTheme="majorHAnsi" w:hAnsiTheme="majorHAnsi" w:cstheme="majorHAnsi"/>
          <w:szCs w:val="22"/>
          <w:lang w:val="es-PE"/>
        </w:rPr>
      </w:pPr>
      <w:r w:rsidRPr="008F3337">
        <w:rPr>
          <w:rFonts w:asciiTheme="majorHAnsi" w:hAnsiTheme="majorHAnsi" w:cstheme="majorHAnsi"/>
          <w:szCs w:val="22"/>
          <w:lang w:val="es-PE"/>
        </w:rPr>
        <w:t>Existen incentivos fiscales para proyectos de gran envergadura en el sector turístico.</w:t>
      </w:r>
    </w:p>
    <w:p w14:paraId="10F7D5AC" w14:textId="18E89658" w:rsidR="008F3337" w:rsidRPr="008F3337" w:rsidRDefault="008F3337" w:rsidP="008F3337">
      <w:pPr>
        <w:pStyle w:val="Prrafodelista"/>
        <w:numPr>
          <w:ilvl w:val="0"/>
          <w:numId w:val="17"/>
        </w:numPr>
        <w:jc w:val="both"/>
        <w:rPr>
          <w:rFonts w:asciiTheme="majorHAnsi" w:hAnsiTheme="majorHAnsi" w:cstheme="majorHAnsi"/>
          <w:b/>
          <w:bCs/>
          <w:szCs w:val="22"/>
          <w:lang w:val="es-PE"/>
        </w:rPr>
      </w:pPr>
      <w:r w:rsidRPr="008F3337">
        <w:rPr>
          <w:rFonts w:asciiTheme="majorHAnsi" w:hAnsiTheme="majorHAnsi" w:cstheme="majorHAnsi"/>
          <w:b/>
          <w:bCs/>
          <w:szCs w:val="22"/>
          <w:lang w:val="es-PE"/>
        </w:rPr>
        <w:t>Costos Operativos:</w:t>
      </w:r>
    </w:p>
    <w:p w14:paraId="0ECCD80B" w14:textId="77777777" w:rsidR="008F3337" w:rsidRPr="008F3337" w:rsidRDefault="008F3337" w:rsidP="008F3337">
      <w:pPr>
        <w:jc w:val="both"/>
        <w:rPr>
          <w:rFonts w:asciiTheme="majorHAnsi" w:hAnsiTheme="majorHAnsi" w:cstheme="majorHAnsi"/>
          <w:sz w:val="22"/>
          <w:szCs w:val="22"/>
          <w:lang w:val="es-PE"/>
        </w:rPr>
      </w:pPr>
    </w:p>
    <w:p w14:paraId="6388C615" w14:textId="77777777" w:rsidR="008F3337" w:rsidRPr="008F3337" w:rsidRDefault="008F3337" w:rsidP="008F3337">
      <w:pPr>
        <w:pStyle w:val="Prrafodelista"/>
        <w:numPr>
          <w:ilvl w:val="0"/>
          <w:numId w:val="23"/>
        </w:numPr>
        <w:jc w:val="both"/>
        <w:rPr>
          <w:rFonts w:asciiTheme="majorHAnsi" w:hAnsiTheme="majorHAnsi" w:cstheme="majorHAnsi"/>
          <w:szCs w:val="22"/>
          <w:lang w:val="es-PE"/>
        </w:rPr>
      </w:pPr>
      <w:r w:rsidRPr="008F3337">
        <w:rPr>
          <w:rFonts w:asciiTheme="majorHAnsi" w:hAnsiTheme="majorHAnsi" w:cstheme="majorHAnsi"/>
          <w:szCs w:val="22"/>
          <w:lang w:val="es-PE"/>
        </w:rPr>
        <w:t>Los costos de terreno y construcción son altos en áreas prime, pero se compensan con la alta demanda y tarifas diarias promedio.</w:t>
      </w:r>
    </w:p>
    <w:p w14:paraId="35DB83F8" w14:textId="1123F44A" w:rsidR="008F3337" w:rsidRPr="008F3337" w:rsidRDefault="008F3337" w:rsidP="008F3337">
      <w:pPr>
        <w:pStyle w:val="Prrafodelista"/>
        <w:numPr>
          <w:ilvl w:val="0"/>
          <w:numId w:val="23"/>
        </w:numPr>
        <w:jc w:val="both"/>
        <w:rPr>
          <w:rFonts w:asciiTheme="majorHAnsi" w:hAnsiTheme="majorHAnsi" w:cstheme="majorHAnsi"/>
          <w:szCs w:val="22"/>
          <w:lang w:val="es-PE"/>
        </w:rPr>
      </w:pPr>
      <w:r w:rsidRPr="008F3337">
        <w:rPr>
          <w:rFonts w:asciiTheme="majorHAnsi" w:hAnsiTheme="majorHAnsi" w:cstheme="majorHAnsi"/>
          <w:szCs w:val="22"/>
          <w:lang w:val="es-PE"/>
        </w:rPr>
        <w:t>La mano de obra en Lima es relativamente accesible y capacitada, con una tasa de desempleo manejable.</w:t>
      </w:r>
    </w:p>
    <w:p w14:paraId="36F8C811" w14:textId="77777777" w:rsidR="00E63CBB" w:rsidRDefault="00E63CBB" w:rsidP="00AA78BA">
      <w:pPr>
        <w:jc w:val="both"/>
        <w:rPr>
          <w:rFonts w:asciiTheme="majorHAnsi" w:hAnsiTheme="majorHAnsi" w:cstheme="majorHAnsi"/>
          <w:sz w:val="22"/>
          <w:szCs w:val="22"/>
          <w:lang w:val="es-P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1942"/>
        <w:gridCol w:w="2062"/>
        <w:gridCol w:w="1819"/>
        <w:gridCol w:w="1821"/>
      </w:tblGrid>
      <w:tr w:rsidR="00E81EBF" w:rsidRPr="003B415C" w14:paraId="7EE7E794" w14:textId="77777777" w:rsidTr="00D275B0">
        <w:trPr>
          <w:trHeight w:val="240"/>
        </w:trPr>
        <w:tc>
          <w:tcPr>
            <w:tcW w:w="5000" w:type="pct"/>
            <w:gridSpan w:val="5"/>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24EEC0" w14:textId="77777777" w:rsidR="00E81EBF" w:rsidRPr="003B415C" w:rsidRDefault="00E81EBF" w:rsidP="00D275B0">
            <w:pPr>
              <w:tabs>
                <w:tab w:val="left" w:pos="360"/>
              </w:tabs>
              <w:jc w:val="center"/>
              <w:rPr>
                <w:rFonts w:asciiTheme="minorHAnsi" w:hAnsiTheme="minorHAnsi" w:cstheme="minorHAnsi"/>
                <w:b/>
                <w:sz w:val="18"/>
                <w:szCs w:val="18"/>
              </w:rPr>
            </w:pPr>
            <w:r>
              <w:rPr>
                <w:rFonts w:asciiTheme="majorHAnsi" w:hAnsiTheme="majorHAnsi" w:cstheme="majorHAnsi"/>
                <w:b/>
                <w:bCs/>
                <w:sz w:val="22"/>
                <w:szCs w:val="22"/>
                <w:lang w:val="es-PE"/>
              </w:rPr>
              <w:br w:type="page"/>
            </w:r>
            <w:r w:rsidRPr="003B415C">
              <w:rPr>
                <w:rFonts w:asciiTheme="minorHAnsi" w:hAnsiTheme="minorHAnsi" w:cstheme="minorHAnsi"/>
                <w:b/>
                <w:sz w:val="18"/>
                <w:szCs w:val="18"/>
              </w:rPr>
              <w:t>RÚBRICA</w:t>
            </w:r>
          </w:p>
        </w:tc>
      </w:tr>
      <w:tr w:rsidR="00E81EBF" w:rsidRPr="003B415C" w14:paraId="79B5F527" w14:textId="77777777" w:rsidTr="00D275B0">
        <w:trPr>
          <w:trHeight w:val="462"/>
        </w:trPr>
        <w:tc>
          <w:tcPr>
            <w:tcW w:w="50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1AC22F0" w14:textId="77777777" w:rsidR="00E81EBF" w:rsidRPr="003B415C" w:rsidRDefault="00E81EBF" w:rsidP="00D275B0">
            <w:pPr>
              <w:tabs>
                <w:tab w:val="left" w:pos="360"/>
              </w:tabs>
              <w:spacing w:line="276" w:lineRule="auto"/>
              <w:jc w:val="center"/>
              <w:rPr>
                <w:rFonts w:asciiTheme="minorHAnsi" w:hAnsiTheme="minorHAnsi" w:cstheme="minorHAnsi"/>
                <w:sz w:val="18"/>
                <w:szCs w:val="18"/>
              </w:rPr>
            </w:pPr>
            <w:r w:rsidRPr="003B415C">
              <w:rPr>
                <w:rFonts w:asciiTheme="minorHAnsi" w:hAnsiTheme="minorHAnsi" w:cstheme="minorHAnsi"/>
                <w:sz w:val="18"/>
                <w:szCs w:val="18"/>
              </w:rPr>
              <w:t>Puntos</w:t>
            </w:r>
          </w:p>
        </w:tc>
        <w:tc>
          <w:tcPr>
            <w:tcW w:w="114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3C50290" w14:textId="77777777" w:rsidR="00E81EBF" w:rsidRPr="003B415C" w:rsidRDefault="00E81EBF" w:rsidP="00D275B0">
            <w:pPr>
              <w:tabs>
                <w:tab w:val="left" w:pos="360"/>
              </w:tabs>
              <w:spacing w:line="276" w:lineRule="auto"/>
              <w:jc w:val="center"/>
              <w:rPr>
                <w:rFonts w:asciiTheme="minorHAnsi" w:hAnsiTheme="minorHAnsi" w:cstheme="minorHAnsi"/>
                <w:sz w:val="18"/>
                <w:szCs w:val="18"/>
              </w:rPr>
            </w:pPr>
            <w:r w:rsidRPr="003B415C">
              <w:rPr>
                <w:rFonts w:asciiTheme="minorHAnsi" w:hAnsiTheme="minorHAnsi" w:cstheme="minorHAnsi"/>
                <w:sz w:val="18"/>
                <w:szCs w:val="18"/>
              </w:rPr>
              <w:t xml:space="preserve">Excelente: </w:t>
            </w:r>
            <w:r>
              <w:rPr>
                <w:rFonts w:asciiTheme="minorHAnsi" w:hAnsiTheme="minorHAnsi" w:cstheme="minorHAnsi"/>
                <w:sz w:val="18"/>
                <w:szCs w:val="18"/>
              </w:rPr>
              <w:t xml:space="preserve">5 </w:t>
            </w:r>
            <w:r w:rsidRPr="003B415C">
              <w:rPr>
                <w:rFonts w:asciiTheme="minorHAnsi" w:hAnsiTheme="minorHAnsi" w:cstheme="minorHAnsi"/>
                <w:sz w:val="18"/>
                <w:szCs w:val="18"/>
              </w:rPr>
              <w:t>puntos</w:t>
            </w:r>
          </w:p>
        </w:tc>
        <w:tc>
          <w:tcPr>
            <w:tcW w:w="121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800430E" w14:textId="77777777" w:rsidR="00E81EBF" w:rsidRPr="003B415C" w:rsidRDefault="00E81EBF" w:rsidP="00D275B0">
            <w:pPr>
              <w:tabs>
                <w:tab w:val="left" w:pos="360"/>
              </w:tabs>
              <w:spacing w:line="276" w:lineRule="auto"/>
              <w:jc w:val="center"/>
              <w:rPr>
                <w:rFonts w:asciiTheme="minorHAnsi" w:hAnsiTheme="minorHAnsi" w:cstheme="minorHAnsi"/>
                <w:sz w:val="18"/>
                <w:szCs w:val="18"/>
              </w:rPr>
            </w:pPr>
            <w:r w:rsidRPr="003B415C">
              <w:rPr>
                <w:rFonts w:asciiTheme="minorHAnsi" w:hAnsiTheme="minorHAnsi" w:cstheme="minorHAnsi"/>
                <w:sz w:val="18"/>
                <w:szCs w:val="18"/>
              </w:rPr>
              <w:t>Bueno:</w:t>
            </w:r>
            <w:r>
              <w:rPr>
                <w:rFonts w:asciiTheme="minorHAnsi" w:hAnsiTheme="minorHAnsi" w:cstheme="minorHAnsi"/>
                <w:sz w:val="18"/>
                <w:szCs w:val="18"/>
              </w:rPr>
              <w:t xml:space="preserve"> 3 </w:t>
            </w:r>
            <w:r w:rsidRPr="003B415C">
              <w:rPr>
                <w:rFonts w:asciiTheme="minorHAnsi" w:hAnsiTheme="minorHAnsi" w:cstheme="minorHAnsi"/>
                <w:sz w:val="18"/>
                <w:szCs w:val="18"/>
              </w:rPr>
              <w:t>puntos</w:t>
            </w:r>
          </w:p>
        </w:tc>
        <w:tc>
          <w:tcPr>
            <w:tcW w:w="107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D192369" w14:textId="77777777" w:rsidR="00E81EBF" w:rsidRPr="003B415C" w:rsidRDefault="00E81EBF" w:rsidP="00D275B0">
            <w:pPr>
              <w:tabs>
                <w:tab w:val="left" w:pos="360"/>
              </w:tabs>
              <w:spacing w:line="276" w:lineRule="auto"/>
              <w:jc w:val="center"/>
              <w:rPr>
                <w:rFonts w:asciiTheme="minorHAnsi" w:hAnsiTheme="minorHAnsi" w:cstheme="minorHAnsi"/>
                <w:sz w:val="18"/>
                <w:szCs w:val="18"/>
              </w:rPr>
            </w:pPr>
            <w:r w:rsidRPr="003B415C">
              <w:rPr>
                <w:rFonts w:asciiTheme="minorHAnsi" w:hAnsiTheme="minorHAnsi" w:cstheme="minorHAnsi"/>
                <w:sz w:val="18"/>
                <w:szCs w:val="18"/>
              </w:rPr>
              <w:t xml:space="preserve">Regular: </w:t>
            </w:r>
            <w:r>
              <w:rPr>
                <w:rFonts w:asciiTheme="minorHAnsi" w:hAnsiTheme="minorHAnsi" w:cstheme="minorHAnsi"/>
                <w:sz w:val="18"/>
                <w:szCs w:val="18"/>
              </w:rPr>
              <w:t>2</w:t>
            </w:r>
            <w:r w:rsidRPr="003B415C">
              <w:rPr>
                <w:rFonts w:asciiTheme="minorHAnsi" w:hAnsiTheme="minorHAnsi" w:cstheme="minorHAnsi"/>
                <w:sz w:val="18"/>
                <w:szCs w:val="18"/>
              </w:rPr>
              <w:t xml:space="preserve"> punto</w:t>
            </w:r>
            <w:r>
              <w:rPr>
                <w:rFonts w:asciiTheme="minorHAnsi" w:hAnsiTheme="minorHAnsi" w:cstheme="minorHAnsi"/>
                <w:sz w:val="18"/>
                <w:szCs w:val="18"/>
              </w:rPr>
              <w:t>s</w:t>
            </w:r>
          </w:p>
        </w:tc>
        <w:tc>
          <w:tcPr>
            <w:tcW w:w="107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8705D3F" w14:textId="77777777" w:rsidR="00E81EBF" w:rsidRPr="003B415C" w:rsidRDefault="00E81EBF" w:rsidP="00D275B0">
            <w:pPr>
              <w:tabs>
                <w:tab w:val="left" w:pos="360"/>
              </w:tabs>
              <w:spacing w:line="276" w:lineRule="auto"/>
              <w:jc w:val="center"/>
              <w:rPr>
                <w:rFonts w:asciiTheme="minorHAnsi" w:hAnsiTheme="minorHAnsi" w:cstheme="minorHAnsi"/>
                <w:sz w:val="18"/>
                <w:szCs w:val="18"/>
              </w:rPr>
            </w:pPr>
            <w:r>
              <w:rPr>
                <w:rFonts w:asciiTheme="minorHAnsi" w:hAnsiTheme="minorHAnsi" w:cstheme="minorHAnsi"/>
                <w:sz w:val="18"/>
                <w:szCs w:val="18"/>
              </w:rPr>
              <w:t>En Proceso: 1 punto</w:t>
            </w:r>
          </w:p>
        </w:tc>
      </w:tr>
      <w:tr w:rsidR="00F257D5" w:rsidRPr="003B415C" w14:paraId="370058E9" w14:textId="77777777" w:rsidTr="00F7099A">
        <w:trPr>
          <w:trHeight w:val="920"/>
        </w:trPr>
        <w:tc>
          <w:tcPr>
            <w:tcW w:w="500" w:type="pct"/>
            <w:tcBorders>
              <w:top w:val="single" w:sz="4" w:space="0" w:color="auto"/>
              <w:left w:val="single" w:sz="4" w:space="0" w:color="auto"/>
              <w:right w:val="single" w:sz="4" w:space="0" w:color="auto"/>
            </w:tcBorders>
            <w:vAlign w:val="center"/>
          </w:tcPr>
          <w:p w14:paraId="548ACD02" w14:textId="77777777" w:rsidR="00F257D5" w:rsidRPr="003B415C" w:rsidRDefault="00F257D5" w:rsidP="00F257D5">
            <w:pPr>
              <w:tabs>
                <w:tab w:val="left" w:pos="360"/>
              </w:tabs>
              <w:jc w:val="center"/>
              <w:rPr>
                <w:rFonts w:asciiTheme="minorHAnsi" w:hAnsiTheme="minorHAnsi" w:cstheme="minorHAnsi"/>
                <w:sz w:val="18"/>
                <w:szCs w:val="18"/>
              </w:rPr>
            </w:pPr>
            <w:r>
              <w:rPr>
                <w:rFonts w:asciiTheme="minorHAnsi" w:hAnsiTheme="minorHAnsi" w:cstheme="minorHAnsi"/>
                <w:sz w:val="18"/>
                <w:szCs w:val="18"/>
              </w:rPr>
              <w:t>5</w:t>
            </w:r>
            <w:r w:rsidRPr="003B415C">
              <w:rPr>
                <w:rFonts w:asciiTheme="minorHAnsi" w:hAnsiTheme="minorHAnsi" w:cstheme="minorHAnsi"/>
                <w:sz w:val="18"/>
                <w:szCs w:val="18"/>
              </w:rPr>
              <w:t xml:space="preserve"> puntos</w:t>
            </w:r>
          </w:p>
        </w:tc>
        <w:tc>
          <w:tcPr>
            <w:tcW w:w="1143" w:type="pct"/>
            <w:tcBorders>
              <w:top w:val="single" w:sz="4" w:space="0" w:color="auto"/>
              <w:left w:val="single" w:sz="4" w:space="0" w:color="auto"/>
              <w:right w:val="single" w:sz="4" w:space="0" w:color="auto"/>
            </w:tcBorders>
            <w:vAlign w:val="center"/>
          </w:tcPr>
          <w:p w14:paraId="6BE798AB" w14:textId="40FF4F65" w:rsidR="00F257D5" w:rsidRDefault="00F257D5" w:rsidP="00F257D5">
            <w:pPr>
              <w:jc w:val="center"/>
            </w:pPr>
            <w:r w:rsidRPr="6BE8DF30">
              <w:rPr>
                <w:rFonts w:ascii="Calibri" w:eastAsia="Calibri" w:hAnsi="Calibri" w:cs="Calibri"/>
                <w:color w:val="000000" w:themeColor="text1"/>
                <w:sz w:val="18"/>
                <w:szCs w:val="18"/>
              </w:rPr>
              <w:t xml:space="preserve">Responde correctamente de acuerdo </w:t>
            </w:r>
            <w:r>
              <w:rPr>
                <w:rFonts w:ascii="Calibri" w:eastAsia="Calibri" w:hAnsi="Calibri" w:cs="Calibri"/>
                <w:color w:val="000000" w:themeColor="text1"/>
                <w:sz w:val="18"/>
                <w:szCs w:val="18"/>
              </w:rPr>
              <w:t>a los procesos</w:t>
            </w:r>
            <w:r w:rsidRPr="6BE8DF30">
              <w:rPr>
                <w:rFonts w:ascii="Calibri" w:eastAsia="Calibri" w:hAnsi="Calibri" w:cs="Calibri"/>
                <w:color w:val="000000" w:themeColor="text1"/>
                <w:sz w:val="18"/>
                <w:szCs w:val="18"/>
              </w:rPr>
              <w:t xml:space="preserve">, sustenta de forma clara y lo relaciona con el caso. </w:t>
            </w:r>
            <w:r w:rsidRPr="6BE8DF30">
              <w:rPr>
                <w:rFonts w:ascii="Calibri" w:eastAsia="Calibri" w:hAnsi="Calibri" w:cs="Calibri"/>
                <w:color w:val="000000" w:themeColor="text1"/>
                <w:sz w:val="22"/>
                <w:szCs w:val="22"/>
              </w:rPr>
              <w:t xml:space="preserve"> </w:t>
            </w:r>
          </w:p>
        </w:tc>
        <w:tc>
          <w:tcPr>
            <w:tcW w:w="1214" w:type="pct"/>
            <w:tcBorders>
              <w:top w:val="single" w:sz="4" w:space="0" w:color="auto"/>
              <w:left w:val="single" w:sz="4" w:space="0" w:color="auto"/>
              <w:right w:val="single" w:sz="4" w:space="0" w:color="auto"/>
            </w:tcBorders>
            <w:vAlign w:val="center"/>
          </w:tcPr>
          <w:p w14:paraId="2ED8DB3F" w14:textId="735962A5" w:rsidR="00F257D5" w:rsidRDefault="00F257D5" w:rsidP="00F257D5">
            <w:pPr>
              <w:jc w:val="center"/>
            </w:pPr>
            <w:r w:rsidRPr="6BE8DF30">
              <w:rPr>
                <w:rFonts w:ascii="Calibri" w:eastAsia="Calibri" w:hAnsi="Calibri" w:cs="Calibri"/>
                <w:color w:val="000000" w:themeColor="text1"/>
                <w:sz w:val="18"/>
                <w:szCs w:val="18"/>
              </w:rPr>
              <w:t xml:space="preserve">Responde hasta dos </w:t>
            </w:r>
            <w:r>
              <w:rPr>
                <w:rFonts w:ascii="Calibri" w:eastAsia="Calibri" w:hAnsi="Calibri" w:cs="Calibri"/>
                <w:color w:val="000000" w:themeColor="text1"/>
                <w:sz w:val="18"/>
                <w:szCs w:val="18"/>
              </w:rPr>
              <w:t>procesos</w:t>
            </w:r>
            <w:r w:rsidRPr="6BE8DF30">
              <w:rPr>
                <w:rFonts w:ascii="Calibri" w:eastAsia="Calibri" w:hAnsi="Calibri" w:cs="Calibri"/>
                <w:color w:val="000000" w:themeColor="text1"/>
                <w:sz w:val="18"/>
                <w:szCs w:val="18"/>
              </w:rPr>
              <w:t xml:space="preserve"> solicitad</w:t>
            </w:r>
            <w:r>
              <w:rPr>
                <w:rFonts w:ascii="Calibri" w:eastAsia="Calibri" w:hAnsi="Calibri" w:cs="Calibri"/>
                <w:color w:val="000000" w:themeColor="text1"/>
                <w:sz w:val="18"/>
                <w:szCs w:val="18"/>
              </w:rPr>
              <w:t>o</w:t>
            </w:r>
            <w:r w:rsidRPr="6BE8DF30">
              <w:rPr>
                <w:rFonts w:ascii="Calibri" w:eastAsia="Calibri" w:hAnsi="Calibri" w:cs="Calibri"/>
                <w:color w:val="000000" w:themeColor="text1"/>
                <w:sz w:val="18"/>
                <w:szCs w:val="18"/>
              </w:rPr>
              <w:t xml:space="preserve">s, sustenta de forma poco clara. </w:t>
            </w:r>
            <w:r w:rsidRPr="6BE8DF30">
              <w:rPr>
                <w:rFonts w:ascii="Calibri" w:eastAsia="Calibri" w:hAnsi="Calibri" w:cs="Calibri"/>
                <w:color w:val="000000" w:themeColor="text1"/>
                <w:sz w:val="22"/>
                <w:szCs w:val="22"/>
              </w:rPr>
              <w:t xml:space="preserve"> </w:t>
            </w:r>
          </w:p>
        </w:tc>
        <w:tc>
          <w:tcPr>
            <w:tcW w:w="1071" w:type="pct"/>
            <w:tcBorders>
              <w:top w:val="single" w:sz="4" w:space="0" w:color="auto"/>
              <w:left w:val="single" w:sz="4" w:space="0" w:color="auto"/>
              <w:right w:val="single" w:sz="4" w:space="0" w:color="auto"/>
            </w:tcBorders>
            <w:vAlign w:val="center"/>
          </w:tcPr>
          <w:p w14:paraId="505FD4EE" w14:textId="306401D4" w:rsidR="00F257D5" w:rsidRDefault="00F257D5" w:rsidP="00F257D5">
            <w:pPr>
              <w:jc w:val="center"/>
            </w:pPr>
            <w:r w:rsidRPr="6BE8DF30">
              <w:rPr>
                <w:rFonts w:ascii="Calibri" w:eastAsia="Calibri" w:hAnsi="Calibri" w:cs="Calibri"/>
                <w:color w:val="000000" w:themeColor="text1"/>
                <w:sz w:val="18"/>
                <w:szCs w:val="18"/>
              </w:rPr>
              <w:t>Responde 1</w:t>
            </w:r>
            <w:r>
              <w:rPr>
                <w:rFonts w:ascii="Calibri" w:eastAsia="Calibri" w:hAnsi="Calibri" w:cs="Calibri"/>
                <w:color w:val="000000" w:themeColor="text1"/>
                <w:sz w:val="18"/>
                <w:szCs w:val="18"/>
              </w:rPr>
              <w:t xml:space="preserve"> proceso</w:t>
            </w:r>
            <w:r w:rsidRPr="6BE8DF30">
              <w:rPr>
                <w:rFonts w:ascii="Calibri" w:eastAsia="Calibri" w:hAnsi="Calibri" w:cs="Calibri"/>
                <w:color w:val="000000" w:themeColor="text1"/>
                <w:sz w:val="18"/>
                <w:szCs w:val="18"/>
              </w:rPr>
              <w:t xml:space="preserve"> de l</w:t>
            </w:r>
            <w:r>
              <w:rPr>
                <w:rFonts w:ascii="Calibri" w:eastAsia="Calibri" w:hAnsi="Calibri" w:cs="Calibri"/>
                <w:color w:val="000000" w:themeColor="text1"/>
                <w:sz w:val="18"/>
                <w:szCs w:val="18"/>
              </w:rPr>
              <w:t>o</w:t>
            </w:r>
            <w:r w:rsidRPr="6BE8DF30">
              <w:rPr>
                <w:rFonts w:ascii="Calibri" w:eastAsia="Calibri" w:hAnsi="Calibri" w:cs="Calibri"/>
                <w:color w:val="000000" w:themeColor="text1"/>
                <w:sz w:val="18"/>
                <w:szCs w:val="18"/>
              </w:rPr>
              <w:t>s solicitad</w:t>
            </w:r>
            <w:r>
              <w:rPr>
                <w:rFonts w:ascii="Calibri" w:eastAsia="Calibri" w:hAnsi="Calibri" w:cs="Calibri"/>
                <w:color w:val="000000" w:themeColor="text1"/>
                <w:sz w:val="18"/>
                <w:szCs w:val="18"/>
              </w:rPr>
              <w:t>o</w:t>
            </w:r>
            <w:r w:rsidRPr="6BE8DF30">
              <w:rPr>
                <w:rFonts w:ascii="Calibri" w:eastAsia="Calibri" w:hAnsi="Calibri" w:cs="Calibri"/>
                <w:color w:val="000000" w:themeColor="text1"/>
                <w:sz w:val="18"/>
                <w:szCs w:val="18"/>
              </w:rPr>
              <w:t>s</w:t>
            </w:r>
            <w:r>
              <w:rPr>
                <w:rFonts w:ascii="Calibri" w:eastAsia="Calibri" w:hAnsi="Calibri" w:cs="Calibri"/>
                <w:color w:val="000000" w:themeColor="text1"/>
                <w:sz w:val="18"/>
                <w:szCs w:val="18"/>
              </w:rPr>
              <w:t xml:space="preserve"> sin fundamentar</w:t>
            </w:r>
            <w:r w:rsidRPr="6BE8DF30">
              <w:rPr>
                <w:rFonts w:ascii="Calibri" w:eastAsia="Calibri" w:hAnsi="Calibri" w:cs="Calibri"/>
                <w:color w:val="000000" w:themeColor="text1"/>
                <w:sz w:val="18"/>
                <w:szCs w:val="18"/>
              </w:rPr>
              <w:t xml:space="preserve"> </w:t>
            </w:r>
            <w:r w:rsidRPr="6BE8DF30">
              <w:rPr>
                <w:rFonts w:ascii="Calibri" w:eastAsia="Calibri" w:hAnsi="Calibri" w:cs="Calibri"/>
                <w:color w:val="000000" w:themeColor="text1"/>
                <w:sz w:val="22"/>
                <w:szCs w:val="22"/>
              </w:rPr>
              <w:t xml:space="preserve"> </w:t>
            </w:r>
          </w:p>
        </w:tc>
        <w:tc>
          <w:tcPr>
            <w:tcW w:w="1072" w:type="pct"/>
            <w:tcBorders>
              <w:top w:val="single" w:sz="4" w:space="0" w:color="auto"/>
              <w:left w:val="single" w:sz="4" w:space="0" w:color="auto"/>
              <w:right w:val="single" w:sz="4" w:space="0" w:color="auto"/>
            </w:tcBorders>
            <w:vAlign w:val="center"/>
          </w:tcPr>
          <w:p w14:paraId="07788E86" w14:textId="02247CD7" w:rsidR="00F257D5" w:rsidRDefault="00F257D5" w:rsidP="00F257D5">
            <w:pPr>
              <w:jc w:val="center"/>
            </w:pPr>
            <w:r w:rsidRPr="6BE8DF30">
              <w:rPr>
                <w:rFonts w:ascii="Calibri" w:eastAsia="Calibri" w:hAnsi="Calibri" w:cs="Calibri"/>
                <w:color w:val="000000" w:themeColor="text1"/>
                <w:sz w:val="18"/>
                <w:szCs w:val="18"/>
              </w:rPr>
              <w:t xml:space="preserve">No contesta a la pregunta o lo realiza de manera incorrecta. </w:t>
            </w:r>
            <w:r w:rsidRPr="6BE8DF30">
              <w:rPr>
                <w:rFonts w:ascii="Calibri" w:eastAsia="Calibri" w:hAnsi="Calibri" w:cs="Calibri"/>
                <w:color w:val="000000" w:themeColor="text1"/>
                <w:sz w:val="22"/>
                <w:szCs w:val="22"/>
              </w:rPr>
              <w:t xml:space="preserve"> </w:t>
            </w:r>
          </w:p>
        </w:tc>
      </w:tr>
    </w:tbl>
    <w:p w14:paraId="44119C15" w14:textId="5A7DDEB4" w:rsidR="00E81EBF" w:rsidRDefault="00E81EBF" w:rsidP="008F3337">
      <w:pPr>
        <w:jc w:val="both"/>
        <w:rPr>
          <w:rFonts w:asciiTheme="majorHAnsi" w:hAnsiTheme="majorHAnsi" w:cstheme="majorHAnsi"/>
          <w:sz w:val="22"/>
          <w:szCs w:val="22"/>
          <w:lang w:val="es-PE"/>
        </w:rPr>
      </w:pPr>
    </w:p>
    <w:sectPr w:rsidR="00E81EBF" w:rsidSect="00995398">
      <w:footerReference w:type="default" r:id="rId9"/>
      <w:pgSz w:w="11906" w:h="16838" w:code="9"/>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E96134" w14:textId="77777777" w:rsidR="00511BC1" w:rsidRDefault="00511BC1" w:rsidP="00A06733">
      <w:r>
        <w:separator/>
      </w:r>
    </w:p>
  </w:endnote>
  <w:endnote w:type="continuationSeparator" w:id="0">
    <w:p w14:paraId="281D8B2F" w14:textId="77777777" w:rsidR="00511BC1" w:rsidRDefault="00511BC1" w:rsidP="00A06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773A4" w14:textId="7C39C0C9" w:rsidR="00A06733" w:rsidRDefault="00A06733">
    <w:pPr>
      <w:pStyle w:val="Piedepgina"/>
    </w:pPr>
    <w:r>
      <w:rPr>
        <w:noProof/>
        <w14:ligatures w14:val="standardContextual"/>
      </w:rPr>
      <mc:AlternateContent>
        <mc:Choice Requires="wps">
          <w:drawing>
            <wp:anchor distT="0" distB="0" distL="114300" distR="114300" simplePos="0" relativeHeight="251660288" behindDoc="0" locked="0" layoutInCell="1" allowOverlap="1" wp14:anchorId="4EA5D15C" wp14:editId="7B29DF6A">
              <wp:simplePos x="0" y="0"/>
              <wp:positionH relativeFrom="column">
                <wp:posOffset>20894</wp:posOffset>
              </wp:positionH>
              <wp:positionV relativeFrom="paragraph">
                <wp:posOffset>-92710</wp:posOffset>
              </wp:positionV>
              <wp:extent cx="5924611" cy="18604"/>
              <wp:effectExtent l="0" t="0" r="0" b="0"/>
              <wp:wrapSquare wrapText="bothSides"/>
              <wp:docPr id="38" name="Rectángulo 1"/>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w:pict w14:anchorId="6D37DDC6">
            <v:rect id="Rectángulo 1" style="position:absolute;margin-left:1.65pt;margin-top:-7.3pt;width:466.5pt;height: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black [3213]" stroked="f" strokeweight="1pt" w14:anchorId="0808B1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">
              <w10:wrap type="square"/>
            </v:rect>
          </w:pict>
        </mc:Fallback>
      </mc:AlternateContent>
    </w:r>
    <w:r>
      <w:rPr>
        <w:noProof/>
      </w:rPr>
      <mc:AlternateContent>
        <mc:Choice Requires="wps">
          <w:drawing>
            <wp:anchor distT="0" distB="0" distL="0" distR="0" simplePos="0" relativeHeight="251658240" behindDoc="0" locked="0" layoutInCell="1" allowOverlap="1" wp14:anchorId="1D491D67" wp14:editId="2A8C7860">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736F64" w14:textId="77777777" w:rsidR="00A06733" w:rsidRDefault="00A0673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91D67" id="Rectángulo 8" o:spid="_x0000_s1027"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" fillcolor="black [3213]" stroked="f" strokeweight="3pt">
              <v:textbox>
                <w:txbxContent>
                  <w:p w14:paraId="1B736F64" w14:textId="77777777" w:rsidR="00A06733" w:rsidRDefault="00A0673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595A24" w14:textId="77777777" w:rsidR="00511BC1" w:rsidRDefault="00511BC1" w:rsidP="00A06733">
      <w:r>
        <w:separator/>
      </w:r>
    </w:p>
  </w:footnote>
  <w:footnote w:type="continuationSeparator" w:id="0">
    <w:p w14:paraId="45494163" w14:textId="77777777" w:rsidR="00511BC1" w:rsidRDefault="00511BC1" w:rsidP="00A067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F02EA"/>
    <w:multiLevelType w:val="hybridMultilevel"/>
    <w:tmpl w:val="18527700"/>
    <w:lvl w:ilvl="0" w:tplc="C0144A98">
      <w:start w:val="1"/>
      <w:numFmt w:val="lowerLetter"/>
      <w:lvlText w:val="%1)"/>
      <w:lvlJc w:val="left"/>
      <w:pPr>
        <w:ind w:left="405" w:hanging="360"/>
      </w:pPr>
      <w:rPr>
        <w:rFonts w:hint="default"/>
      </w:rPr>
    </w:lvl>
    <w:lvl w:ilvl="1" w:tplc="280A0019" w:tentative="1">
      <w:start w:val="1"/>
      <w:numFmt w:val="lowerLetter"/>
      <w:lvlText w:val="%2."/>
      <w:lvlJc w:val="left"/>
      <w:pPr>
        <w:ind w:left="1125" w:hanging="360"/>
      </w:pPr>
    </w:lvl>
    <w:lvl w:ilvl="2" w:tplc="280A001B" w:tentative="1">
      <w:start w:val="1"/>
      <w:numFmt w:val="lowerRoman"/>
      <w:lvlText w:val="%3."/>
      <w:lvlJc w:val="right"/>
      <w:pPr>
        <w:ind w:left="1845" w:hanging="180"/>
      </w:pPr>
    </w:lvl>
    <w:lvl w:ilvl="3" w:tplc="280A000F" w:tentative="1">
      <w:start w:val="1"/>
      <w:numFmt w:val="decimal"/>
      <w:lvlText w:val="%4."/>
      <w:lvlJc w:val="left"/>
      <w:pPr>
        <w:ind w:left="2565" w:hanging="360"/>
      </w:pPr>
    </w:lvl>
    <w:lvl w:ilvl="4" w:tplc="280A0019" w:tentative="1">
      <w:start w:val="1"/>
      <w:numFmt w:val="lowerLetter"/>
      <w:lvlText w:val="%5."/>
      <w:lvlJc w:val="left"/>
      <w:pPr>
        <w:ind w:left="3285" w:hanging="360"/>
      </w:pPr>
    </w:lvl>
    <w:lvl w:ilvl="5" w:tplc="280A001B" w:tentative="1">
      <w:start w:val="1"/>
      <w:numFmt w:val="lowerRoman"/>
      <w:lvlText w:val="%6."/>
      <w:lvlJc w:val="right"/>
      <w:pPr>
        <w:ind w:left="4005" w:hanging="180"/>
      </w:pPr>
    </w:lvl>
    <w:lvl w:ilvl="6" w:tplc="280A000F" w:tentative="1">
      <w:start w:val="1"/>
      <w:numFmt w:val="decimal"/>
      <w:lvlText w:val="%7."/>
      <w:lvlJc w:val="left"/>
      <w:pPr>
        <w:ind w:left="4725" w:hanging="360"/>
      </w:pPr>
    </w:lvl>
    <w:lvl w:ilvl="7" w:tplc="280A0019" w:tentative="1">
      <w:start w:val="1"/>
      <w:numFmt w:val="lowerLetter"/>
      <w:lvlText w:val="%8."/>
      <w:lvlJc w:val="left"/>
      <w:pPr>
        <w:ind w:left="5445" w:hanging="360"/>
      </w:pPr>
    </w:lvl>
    <w:lvl w:ilvl="8" w:tplc="280A001B" w:tentative="1">
      <w:start w:val="1"/>
      <w:numFmt w:val="lowerRoman"/>
      <w:lvlText w:val="%9."/>
      <w:lvlJc w:val="right"/>
      <w:pPr>
        <w:ind w:left="6165" w:hanging="180"/>
      </w:pPr>
    </w:lvl>
  </w:abstractNum>
  <w:abstractNum w:abstractNumId="1" w15:restartNumberingAfterBreak="0">
    <w:nsid w:val="10FE1DF5"/>
    <w:multiLevelType w:val="multilevel"/>
    <w:tmpl w:val="00C61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D97FF3"/>
    <w:multiLevelType w:val="hybridMultilevel"/>
    <w:tmpl w:val="A6CA2AA0"/>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 w15:restartNumberingAfterBreak="0">
    <w:nsid w:val="1925453A"/>
    <w:multiLevelType w:val="hybridMultilevel"/>
    <w:tmpl w:val="27A40F44"/>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4" w15:restartNumberingAfterBreak="0">
    <w:nsid w:val="1CC97A88"/>
    <w:multiLevelType w:val="hybridMultilevel"/>
    <w:tmpl w:val="F2F07A30"/>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5" w15:restartNumberingAfterBreak="0">
    <w:nsid w:val="232036D6"/>
    <w:multiLevelType w:val="hybridMultilevel"/>
    <w:tmpl w:val="E8DE0DD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5A26FD1"/>
    <w:multiLevelType w:val="hybridMultilevel"/>
    <w:tmpl w:val="DBE6C12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7" w15:restartNumberingAfterBreak="0">
    <w:nsid w:val="29F13E1B"/>
    <w:multiLevelType w:val="hybridMultilevel"/>
    <w:tmpl w:val="79F4F2E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9FD7E96"/>
    <w:multiLevelType w:val="hybridMultilevel"/>
    <w:tmpl w:val="348071BE"/>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9" w15:restartNumberingAfterBreak="0">
    <w:nsid w:val="30C65DFD"/>
    <w:multiLevelType w:val="hybridMultilevel"/>
    <w:tmpl w:val="0F9061A4"/>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0" w15:restartNumberingAfterBreak="0">
    <w:nsid w:val="334C3A78"/>
    <w:multiLevelType w:val="hybridMultilevel"/>
    <w:tmpl w:val="A90E0D02"/>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1" w15:restartNumberingAfterBreak="0">
    <w:nsid w:val="35591BF0"/>
    <w:multiLevelType w:val="hybridMultilevel"/>
    <w:tmpl w:val="D680903C"/>
    <w:lvl w:ilvl="0" w:tplc="E40C4DFA">
      <w:start w:val="1"/>
      <w:numFmt w:val="decimal"/>
      <w:lvlText w:val="%1."/>
      <w:lvlJc w:val="left"/>
      <w:pPr>
        <w:ind w:left="720" w:hanging="360"/>
      </w:pPr>
    </w:lvl>
    <w:lvl w:ilvl="1" w:tplc="D3F041C0">
      <w:start w:val="1"/>
      <w:numFmt w:val="lowerLetter"/>
      <w:lvlText w:val="%2."/>
      <w:lvlJc w:val="left"/>
      <w:pPr>
        <w:ind w:left="1440" w:hanging="360"/>
      </w:pPr>
    </w:lvl>
    <w:lvl w:ilvl="2" w:tplc="E87A3B82">
      <w:start w:val="1"/>
      <w:numFmt w:val="lowerRoman"/>
      <w:lvlText w:val="%3."/>
      <w:lvlJc w:val="right"/>
      <w:pPr>
        <w:ind w:left="2160" w:hanging="180"/>
      </w:pPr>
    </w:lvl>
    <w:lvl w:ilvl="3" w:tplc="3DD6B0AE">
      <w:start w:val="1"/>
      <w:numFmt w:val="decimal"/>
      <w:lvlText w:val="%4."/>
      <w:lvlJc w:val="left"/>
      <w:pPr>
        <w:ind w:left="2880" w:hanging="360"/>
      </w:pPr>
    </w:lvl>
    <w:lvl w:ilvl="4" w:tplc="B37AC914">
      <w:start w:val="1"/>
      <w:numFmt w:val="lowerLetter"/>
      <w:lvlText w:val="%5."/>
      <w:lvlJc w:val="left"/>
      <w:pPr>
        <w:ind w:left="3600" w:hanging="360"/>
      </w:pPr>
    </w:lvl>
    <w:lvl w:ilvl="5" w:tplc="83689A86">
      <w:start w:val="1"/>
      <w:numFmt w:val="lowerRoman"/>
      <w:lvlText w:val="%6."/>
      <w:lvlJc w:val="right"/>
      <w:pPr>
        <w:ind w:left="4320" w:hanging="180"/>
      </w:pPr>
    </w:lvl>
    <w:lvl w:ilvl="6" w:tplc="8BDE4056">
      <w:start w:val="1"/>
      <w:numFmt w:val="decimal"/>
      <w:lvlText w:val="%7."/>
      <w:lvlJc w:val="left"/>
      <w:pPr>
        <w:ind w:left="5040" w:hanging="360"/>
      </w:pPr>
    </w:lvl>
    <w:lvl w:ilvl="7" w:tplc="81922B02">
      <w:start w:val="1"/>
      <w:numFmt w:val="lowerLetter"/>
      <w:lvlText w:val="%8."/>
      <w:lvlJc w:val="left"/>
      <w:pPr>
        <w:ind w:left="5760" w:hanging="360"/>
      </w:pPr>
    </w:lvl>
    <w:lvl w:ilvl="8" w:tplc="59BAA936">
      <w:start w:val="1"/>
      <w:numFmt w:val="lowerRoman"/>
      <w:lvlText w:val="%9."/>
      <w:lvlJc w:val="right"/>
      <w:pPr>
        <w:ind w:left="6480" w:hanging="180"/>
      </w:pPr>
    </w:lvl>
  </w:abstractNum>
  <w:abstractNum w:abstractNumId="12" w15:restartNumberingAfterBreak="0">
    <w:nsid w:val="36F1751E"/>
    <w:multiLevelType w:val="hybridMultilevel"/>
    <w:tmpl w:val="DA9AFE8E"/>
    <w:lvl w:ilvl="0" w:tplc="32540994">
      <w:start w:val="1"/>
      <w:numFmt w:val="decimal"/>
      <w:lvlText w:val="%1."/>
      <w:lvlJc w:val="left"/>
      <w:pPr>
        <w:ind w:left="720" w:hanging="360"/>
      </w:pPr>
    </w:lvl>
    <w:lvl w:ilvl="1" w:tplc="DA08E8F6">
      <w:start w:val="1"/>
      <w:numFmt w:val="lowerLetter"/>
      <w:lvlText w:val="%2."/>
      <w:lvlJc w:val="left"/>
      <w:pPr>
        <w:ind w:left="1440" w:hanging="360"/>
      </w:pPr>
    </w:lvl>
    <w:lvl w:ilvl="2" w:tplc="BEDCB24A">
      <w:start w:val="1"/>
      <w:numFmt w:val="lowerRoman"/>
      <w:lvlText w:val="%3."/>
      <w:lvlJc w:val="right"/>
      <w:pPr>
        <w:ind w:left="2160" w:hanging="180"/>
      </w:pPr>
    </w:lvl>
    <w:lvl w:ilvl="3" w:tplc="632C0994">
      <w:start w:val="1"/>
      <w:numFmt w:val="decimal"/>
      <w:lvlText w:val="%4."/>
      <w:lvlJc w:val="left"/>
      <w:pPr>
        <w:ind w:left="2880" w:hanging="360"/>
      </w:pPr>
    </w:lvl>
    <w:lvl w:ilvl="4" w:tplc="C4C8BD94">
      <w:start w:val="1"/>
      <w:numFmt w:val="lowerLetter"/>
      <w:lvlText w:val="%5."/>
      <w:lvlJc w:val="left"/>
      <w:pPr>
        <w:ind w:left="3600" w:hanging="360"/>
      </w:pPr>
    </w:lvl>
    <w:lvl w:ilvl="5" w:tplc="69F6646E">
      <w:start w:val="1"/>
      <w:numFmt w:val="lowerRoman"/>
      <w:lvlText w:val="%6."/>
      <w:lvlJc w:val="right"/>
      <w:pPr>
        <w:ind w:left="4320" w:hanging="180"/>
      </w:pPr>
    </w:lvl>
    <w:lvl w:ilvl="6" w:tplc="55BEE7F0">
      <w:start w:val="1"/>
      <w:numFmt w:val="decimal"/>
      <w:lvlText w:val="%7."/>
      <w:lvlJc w:val="left"/>
      <w:pPr>
        <w:ind w:left="5040" w:hanging="360"/>
      </w:pPr>
    </w:lvl>
    <w:lvl w:ilvl="7" w:tplc="7ECAAA8E">
      <w:start w:val="1"/>
      <w:numFmt w:val="lowerLetter"/>
      <w:lvlText w:val="%8."/>
      <w:lvlJc w:val="left"/>
      <w:pPr>
        <w:ind w:left="5760" w:hanging="360"/>
      </w:pPr>
    </w:lvl>
    <w:lvl w:ilvl="8" w:tplc="9170EDFA">
      <w:start w:val="1"/>
      <w:numFmt w:val="lowerRoman"/>
      <w:lvlText w:val="%9."/>
      <w:lvlJc w:val="right"/>
      <w:pPr>
        <w:ind w:left="6480" w:hanging="180"/>
      </w:pPr>
    </w:lvl>
  </w:abstractNum>
  <w:abstractNum w:abstractNumId="13" w15:restartNumberingAfterBreak="0">
    <w:nsid w:val="47A25BBB"/>
    <w:multiLevelType w:val="hybridMultilevel"/>
    <w:tmpl w:val="A73C1A92"/>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4" w15:restartNumberingAfterBreak="0">
    <w:nsid w:val="51B142BD"/>
    <w:multiLevelType w:val="hybridMultilevel"/>
    <w:tmpl w:val="36387FDA"/>
    <w:lvl w:ilvl="0" w:tplc="FFFFFFFF">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1C8214BC">
      <w:start w:val="1"/>
      <w:numFmt w:val="lowerLetter"/>
      <w:lvlText w:val="%3."/>
      <w:lvlJc w:val="left"/>
      <w:pPr>
        <w:tabs>
          <w:tab w:val="num" w:pos="1800"/>
        </w:tabs>
        <w:ind w:left="1800" w:hanging="360"/>
      </w:pPr>
      <w:rPr>
        <w:rFont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89F0A9B"/>
    <w:multiLevelType w:val="hybridMultilevel"/>
    <w:tmpl w:val="B17ED08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8CA188B"/>
    <w:multiLevelType w:val="hybridMultilevel"/>
    <w:tmpl w:val="A27C0158"/>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7" w15:restartNumberingAfterBreak="0">
    <w:nsid w:val="5B6630F9"/>
    <w:multiLevelType w:val="hybridMultilevel"/>
    <w:tmpl w:val="3142154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1F00CEE"/>
    <w:multiLevelType w:val="hybridMultilevel"/>
    <w:tmpl w:val="4FBA2CE8"/>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64304E8F"/>
    <w:multiLevelType w:val="hybridMultilevel"/>
    <w:tmpl w:val="00B8F6D4"/>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0" w15:restartNumberingAfterBreak="0">
    <w:nsid w:val="67062312"/>
    <w:multiLevelType w:val="hybridMultilevel"/>
    <w:tmpl w:val="1EB20C52"/>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1" w15:restartNumberingAfterBreak="0">
    <w:nsid w:val="6C1D68D3"/>
    <w:multiLevelType w:val="hybridMultilevel"/>
    <w:tmpl w:val="7FB23A20"/>
    <w:lvl w:ilvl="0" w:tplc="580A0017">
      <w:start w:val="1"/>
      <w:numFmt w:val="lowerLetter"/>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2" w15:restartNumberingAfterBreak="0">
    <w:nsid w:val="7A697438"/>
    <w:multiLevelType w:val="hybridMultilevel"/>
    <w:tmpl w:val="BE9E58D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16cid:durableId="1202741889">
    <w:abstractNumId w:val="12"/>
  </w:num>
  <w:num w:numId="2" w16cid:durableId="245574362">
    <w:abstractNumId w:val="11"/>
  </w:num>
  <w:num w:numId="3" w16cid:durableId="125050205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22875071">
    <w:abstractNumId w:val="14"/>
  </w:num>
  <w:num w:numId="5" w16cid:durableId="863984495">
    <w:abstractNumId w:val="21"/>
  </w:num>
  <w:num w:numId="6" w16cid:durableId="722411257">
    <w:abstractNumId w:val="0"/>
  </w:num>
  <w:num w:numId="7" w16cid:durableId="1483501449">
    <w:abstractNumId w:val="18"/>
  </w:num>
  <w:num w:numId="8" w16cid:durableId="1784348934">
    <w:abstractNumId w:val="1"/>
  </w:num>
  <w:num w:numId="9" w16cid:durableId="1271354213">
    <w:abstractNumId w:val="5"/>
  </w:num>
  <w:num w:numId="10" w16cid:durableId="21170133">
    <w:abstractNumId w:val="17"/>
  </w:num>
  <w:num w:numId="11" w16cid:durableId="371733362">
    <w:abstractNumId w:val="19"/>
  </w:num>
  <w:num w:numId="12" w16cid:durableId="2131390787">
    <w:abstractNumId w:val="22"/>
  </w:num>
  <w:num w:numId="13" w16cid:durableId="734473943">
    <w:abstractNumId w:val="3"/>
  </w:num>
  <w:num w:numId="14" w16cid:durableId="328102994">
    <w:abstractNumId w:val="10"/>
  </w:num>
  <w:num w:numId="15" w16cid:durableId="945305413">
    <w:abstractNumId w:val="4"/>
  </w:num>
  <w:num w:numId="16" w16cid:durableId="1037004998">
    <w:abstractNumId w:val="9"/>
  </w:num>
  <w:num w:numId="17" w16cid:durableId="1612785070">
    <w:abstractNumId w:val="7"/>
  </w:num>
  <w:num w:numId="18" w16cid:durableId="113058898">
    <w:abstractNumId w:val="6"/>
  </w:num>
  <w:num w:numId="19" w16cid:durableId="37559305">
    <w:abstractNumId w:val="13"/>
  </w:num>
  <w:num w:numId="20" w16cid:durableId="1388067811">
    <w:abstractNumId w:val="8"/>
  </w:num>
  <w:num w:numId="21" w16cid:durableId="394353518">
    <w:abstractNumId w:val="20"/>
  </w:num>
  <w:num w:numId="22" w16cid:durableId="1632134474">
    <w:abstractNumId w:val="2"/>
  </w:num>
  <w:num w:numId="23" w16cid:durableId="92723390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F4A"/>
    <w:rsid w:val="0002478F"/>
    <w:rsid w:val="00044F94"/>
    <w:rsid w:val="00081D34"/>
    <w:rsid w:val="00107E60"/>
    <w:rsid w:val="001578FE"/>
    <w:rsid w:val="001C1976"/>
    <w:rsid w:val="001E66DD"/>
    <w:rsid w:val="001F29DF"/>
    <w:rsid w:val="00215A07"/>
    <w:rsid w:val="00226549"/>
    <w:rsid w:val="00264B4C"/>
    <w:rsid w:val="002C082C"/>
    <w:rsid w:val="00351655"/>
    <w:rsid w:val="00374551"/>
    <w:rsid w:val="00382D4D"/>
    <w:rsid w:val="003E06B9"/>
    <w:rsid w:val="003E2A1F"/>
    <w:rsid w:val="00421D16"/>
    <w:rsid w:val="00491ABF"/>
    <w:rsid w:val="004937C4"/>
    <w:rsid w:val="004A5D39"/>
    <w:rsid w:val="004B4349"/>
    <w:rsid w:val="004E20FC"/>
    <w:rsid w:val="004F2899"/>
    <w:rsid w:val="00511BC1"/>
    <w:rsid w:val="00513CED"/>
    <w:rsid w:val="00562ADE"/>
    <w:rsid w:val="00564318"/>
    <w:rsid w:val="00570D49"/>
    <w:rsid w:val="00581198"/>
    <w:rsid w:val="00591E3E"/>
    <w:rsid w:val="005965B6"/>
    <w:rsid w:val="005B0474"/>
    <w:rsid w:val="005C56F8"/>
    <w:rsid w:val="005D34FD"/>
    <w:rsid w:val="005E0E11"/>
    <w:rsid w:val="005E5289"/>
    <w:rsid w:val="005F2CF6"/>
    <w:rsid w:val="005F624F"/>
    <w:rsid w:val="0063155E"/>
    <w:rsid w:val="0064500D"/>
    <w:rsid w:val="006673F7"/>
    <w:rsid w:val="006A6A5B"/>
    <w:rsid w:val="006E43CC"/>
    <w:rsid w:val="006F2F4A"/>
    <w:rsid w:val="007712A2"/>
    <w:rsid w:val="007E3D2C"/>
    <w:rsid w:val="007E5FFF"/>
    <w:rsid w:val="0081019E"/>
    <w:rsid w:val="008613DC"/>
    <w:rsid w:val="00875F65"/>
    <w:rsid w:val="0088154D"/>
    <w:rsid w:val="008E1D7A"/>
    <w:rsid w:val="008F3337"/>
    <w:rsid w:val="0090097F"/>
    <w:rsid w:val="00920E1C"/>
    <w:rsid w:val="00936C8A"/>
    <w:rsid w:val="00942ABA"/>
    <w:rsid w:val="009757C8"/>
    <w:rsid w:val="00995398"/>
    <w:rsid w:val="0099658F"/>
    <w:rsid w:val="009A7144"/>
    <w:rsid w:val="009B386A"/>
    <w:rsid w:val="009F7214"/>
    <w:rsid w:val="00A06733"/>
    <w:rsid w:val="00A75DA5"/>
    <w:rsid w:val="00A81E0A"/>
    <w:rsid w:val="00AA78BA"/>
    <w:rsid w:val="00AB23AE"/>
    <w:rsid w:val="00AD2D3A"/>
    <w:rsid w:val="00AF413B"/>
    <w:rsid w:val="00B117D7"/>
    <w:rsid w:val="00B3128A"/>
    <w:rsid w:val="00B6339C"/>
    <w:rsid w:val="00B70B43"/>
    <w:rsid w:val="00BC773F"/>
    <w:rsid w:val="00C723BE"/>
    <w:rsid w:val="00CE0D44"/>
    <w:rsid w:val="00D220E6"/>
    <w:rsid w:val="00D32B08"/>
    <w:rsid w:val="00D73238"/>
    <w:rsid w:val="00D90189"/>
    <w:rsid w:val="00D95C46"/>
    <w:rsid w:val="00DA7558"/>
    <w:rsid w:val="00DB1712"/>
    <w:rsid w:val="00DF4414"/>
    <w:rsid w:val="00E4165E"/>
    <w:rsid w:val="00E63CBB"/>
    <w:rsid w:val="00E75060"/>
    <w:rsid w:val="00E81EBF"/>
    <w:rsid w:val="00EA716A"/>
    <w:rsid w:val="00ED2615"/>
    <w:rsid w:val="00F101E4"/>
    <w:rsid w:val="00F257D5"/>
    <w:rsid w:val="00F45105"/>
    <w:rsid w:val="00F45221"/>
    <w:rsid w:val="00F512F8"/>
    <w:rsid w:val="00F65356"/>
    <w:rsid w:val="00FD0752"/>
    <w:rsid w:val="00FE3359"/>
    <w:rsid w:val="289B708E"/>
    <w:rsid w:val="6127D225"/>
    <w:rsid w:val="6BE8DF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79307"/>
  <w15:chartTrackingRefBased/>
  <w15:docId w15:val="{9B01669B-F1A0-4E84-8EC2-B4413536A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F4A"/>
    <w:pPr>
      <w:spacing w:after="0" w:line="240" w:lineRule="auto"/>
    </w:pPr>
    <w:rPr>
      <w:rFonts w:ascii="Times New Roman" w:eastAsia="Times New Roman" w:hAnsi="Times New Roman" w:cs="Times New Roman"/>
      <w:kern w:val="0"/>
      <w:sz w:val="24"/>
      <w:szCs w:val="24"/>
      <w:lang w:val="es-ES" w:eastAsia="es-ES"/>
      <w14:ligatures w14:val="none"/>
    </w:rPr>
  </w:style>
  <w:style w:type="paragraph" w:styleId="Ttulo3">
    <w:name w:val="heading 3"/>
    <w:basedOn w:val="Normal"/>
    <w:next w:val="Normal"/>
    <w:link w:val="Ttulo3Car"/>
    <w:qFormat/>
    <w:rsid w:val="00A06733"/>
    <w:pPr>
      <w:keepNext/>
      <w:spacing w:before="240" w:after="60"/>
      <w:outlineLvl w:val="2"/>
    </w:pPr>
    <w:rPr>
      <w:rFonts w:ascii="Arial" w:hAnsi="Arial"/>
      <w:b/>
      <w:bCs/>
      <w:sz w:val="26"/>
      <w:szCs w:val="26"/>
    </w:rPr>
  </w:style>
  <w:style w:type="paragraph" w:styleId="Ttulo5">
    <w:name w:val="heading 5"/>
    <w:basedOn w:val="Normal"/>
    <w:next w:val="Normal"/>
    <w:link w:val="Ttulo5Car"/>
    <w:unhideWhenUsed/>
    <w:qFormat/>
    <w:rsid w:val="00A06733"/>
    <w:pPr>
      <w:spacing w:before="240" w:after="60"/>
      <w:outlineLvl w:val="4"/>
    </w:pPr>
    <w:rPr>
      <w:rFonts w:ascii="Calibri" w:hAnsi="Calibri"/>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A06733"/>
    <w:rPr>
      <w:rFonts w:ascii="Arial" w:eastAsia="Times New Roman" w:hAnsi="Arial" w:cs="Times New Roman"/>
      <w:b/>
      <w:bCs/>
      <w:kern w:val="0"/>
      <w:sz w:val="26"/>
      <w:szCs w:val="26"/>
      <w:lang w:val="es-ES" w:eastAsia="es-ES"/>
      <w14:ligatures w14:val="none"/>
    </w:rPr>
  </w:style>
  <w:style w:type="character" w:customStyle="1" w:styleId="Ttulo5Car">
    <w:name w:val="Título 5 Car"/>
    <w:basedOn w:val="Fuentedeprrafopredeter"/>
    <w:link w:val="Ttulo5"/>
    <w:rsid w:val="00A06733"/>
    <w:rPr>
      <w:rFonts w:ascii="Calibri" w:eastAsia="Times New Roman" w:hAnsi="Calibri" w:cs="Times New Roman"/>
      <w:b/>
      <w:bCs/>
      <w:i/>
      <w:iCs/>
      <w:kern w:val="0"/>
      <w:sz w:val="26"/>
      <w:szCs w:val="26"/>
      <w:lang w:val="es-ES" w:eastAsia="es-ES"/>
      <w14:ligatures w14:val="none"/>
    </w:rPr>
  </w:style>
  <w:style w:type="paragraph" w:customStyle="1" w:styleId="Prrafodelista1">
    <w:name w:val="Párrafo de lista1"/>
    <w:basedOn w:val="Normal"/>
    <w:rsid w:val="00A06733"/>
    <w:pPr>
      <w:ind w:left="720"/>
    </w:pPr>
    <w:rPr>
      <w:lang w:val="en-US" w:eastAsia="en-US"/>
    </w:rPr>
  </w:style>
  <w:style w:type="paragraph" w:styleId="Encabezado">
    <w:name w:val="header"/>
    <w:basedOn w:val="Normal"/>
    <w:link w:val="EncabezadoCar"/>
    <w:uiPriority w:val="99"/>
    <w:unhideWhenUsed/>
    <w:rsid w:val="00A06733"/>
    <w:pPr>
      <w:tabs>
        <w:tab w:val="center" w:pos="4252"/>
        <w:tab w:val="right" w:pos="8504"/>
      </w:tabs>
    </w:pPr>
  </w:style>
  <w:style w:type="character" w:customStyle="1" w:styleId="EncabezadoCar">
    <w:name w:val="Encabezado Car"/>
    <w:basedOn w:val="Fuentedeprrafopredeter"/>
    <w:link w:val="Encabezado"/>
    <w:uiPriority w:val="99"/>
    <w:rsid w:val="00A06733"/>
    <w:rPr>
      <w:rFonts w:ascii="Times New Roman" w:eastAsia="Times New Roman" w:hAnsi="Times New Roman" w:cs="Times New Roman"/>
      <w:kern w:val="0"/>
      <w:sz w:val="24"/>
      <w:szCs w:val="24"/>
      <w:lang w:val="es-ES" w:eastAsia="es-ES"/>
      <w14:ligatures w14:val="none"/>
    </w:rPr>
  </w:style>
  <w:style w:type="paragraph" w:styleId="Piedepgina">
    <w:name w:val="footer"/>
    <w:basedOn w:val="Normal"/>
    <w:link w:val="PiedepginaCar"/>
    <w:uiPriority w:val="99"/>
    <w:unhideWhenUsed/>
    <w:rsid w:val="00A06733"/>
    <w:pPr>
      <w:tabs>
        <w:tab w:val="center" w:pos="4252"/>
        <w:tab w:val="right" w:pos="8504"/>
      </w:tabs>
    </w:pPr>
  </w:style>
  <w:style w:type="character" w:customStyle="1" w:styleId="PiedepginaCar">
    <w:name w:val="Pie de página Car"/>
    <w:basedOn w:val="Fuentedeprrafopredeter"/>
    <w:link w:val="Piedepgina"/>
    <w:uiPriority w:val="99"/>
    <w:rsid w:val="00A06733"/>
    <w:rPr>
      <w:rFonts w:ascii="Times New Roman" w:eastAsia="Times New Roman" w:hAnsi="Times New Roman" w:cs="Times New Roman"/>
      <w:kern w:val="0"/>
      <w:sz w:val="24"/>
      <w:szCs w:val="24"/>
      <w:lang w:val="es-ES" w:eastAsia="es-ES"/>
      <w14:ligatures w14:val="none"/>
    </w:rPr>
  </w:style>
  <w:style w:type="paragraph" w:styleId="Prrafodelista">
    <w:name w:val="List Paragraph"/>
    <w:basedOn w:val="Normal"/>
    <w:uiPriority w:val="34"/>
    <w:qFormat/>
    <w:rsid w:val="00081D34"/>
    <w:pPr>
      <w:ind w:left="708"/>
    </w:pPr>
    <w:rPr>
      <w:rFonts w:ascii="Arial" w:hAnsi="Arial"/>
      <w:sz w:val="22"/>
    </w:rPr>
  </w:style>
  <w:style w:type="table" w:styleId="Tablaconcuadrcula">
    <w:name w:val="Table Grid"/>
    <w:basedOn w:val="Tablanormal"/>
    <w:uiPriority w:val="59"/>
    <w:rsid w:val="00081D34"/>
    <w:pPr>
      <w:spacing w:after="0" w:line="240" w:lineRule="auto"/>
    </w:pPr>
    <w:rPr>
      <w:rFonts w:ascii="Calibri" w:eastAsia="Times New Roman" w:hAnsi="Calibri" w:cs="Times New Roman"/>
      <w:kern w:val="0"/>
      <w:lang w:eastAsia="es-PE"/>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
    <w:name w:val="Hyperlink"/>
    <w:basedOn w:val="Fuentedeprrafopredeter"/>
    <w:uiPriority w:val="99"/>
    <w:unhideWhenUsed/>
    <w:rsid w:val="00421D16"/>
    <w:rPr>
      <w:color w:val="0563C1" w:themeColor="hyperlink"/>
      <w:u w:val="single"/>
    </w:rPr>
  </w:style>
  <w:style w:type="character" w:styleId="Mencinsinresolver">
    <w:name w:val="Unresolved Mention"/>
    <w:basedOn w:val="Fuentedeprrafopredeter"/>
    <w:uiPriority w:val="99"/>
    <w:semiHidden/>
    <w:unhideWhenUsed/>
    <w:rsid w:val="00421D16"/>
    <w:rPr>
      <w:color w:val="605E5C"/>
      <w:shd w:val="clear" w:color="auto" w:fill="E1DFDD"/>
    </w:rPr>
  </w:style>
  <w:style w:type="character" w:styleId="Textoennegrita">
    <w:name w:val="Strong"/>
    <w:basedOn w:val="Fuentedeprrafopredeter"/>
    <w:uiPriority w:val="22"/>
    <w:qFormat/>
    <w:rsid w:val="005C56F8"/>
    <w:rPr>
      <w:b/>
      <w:bCs/>
    </w:rPr>
  </w:style>
  <w:style w:type="character" w:customStyle="1" w:styleId="t">
    <w:name w:val="t"/>
    <w:basedOn w:val="Fuentedeprrafopredeter"/>
    <w:rsid w:val="00E63CBB"/>
  </w:style>
  <w:style w:type="paragraph" w:customStyle="1" w:styleId="DecimalAligned">
    <w:name w:val="Decimal Aligned"/>
    <w:basedOn w:val="Normal"/>
    <w:uiPriority w:val="40"/>
    <w:qFormat/>
    <w:rsid w:val="00570D49"/>
    <w:pPr>
      <w:tabs>
        <w:tab w:val="decimal" w:pos="360"/>
      </w:tabs>
      <w:spacing w:after="200" w:line="276" w:lineRule="auto"/>
    </w:pPr>
    <w:rPr>
      <w:rFonts w:asciiTheme="minorHAnsi" w:eastAsiaTheme="minorEastAsia" w:hAnsiTheme="minorHAnsi"/>
      <w:sz w:val="22"/>
      <w:szCs w:val="22"/>
      <w:lang w:val="es-PE" w:eastAsia="es-PE"/>
    </w:rPr>
  </w:style>
  <w:style w:type="paragraph" w:styleId="Textonotapie">
    <w:name w:val="footnote text"/>
    <w:basedOn w:val="Normal"/>
    <w:link w:val="TextonotapieCar"/>
    <w:uiPriority w:val="99"/>
    <w:unhideWhenUsed/>
    <w:rsid w:val="00570D49"/>
    <w:rPr>
      <w:rFonts w:asciiTheme="minorHAnsi" w:eastAsiaTheme="minorEastAsia" w:hAnsiTheme="minorHAnsi"/>
      <w:sz w:val="20"/>
      <w:szCs w:val="20"/>
      <w:lang w:val="es-PE" w:eastAsia="es-PE"/>
    </w:rPr>
  </w:style>
  <w:style w:type="character" w:customStyle="1" w:styleId="TextonotapieCar">
    <w:name w:val="Texto nota pie Car"/>
    <w:basedOn w:val="Fuentedeprrafopredeter"/>
    <w:link w:val="Textonotapie"/>
    <w:uiPriority w:val="99"/>
    <w:rsid w:val="00570D49"/>
    <w:rPr>
      <w:rFonts w:eastAsiaTheme="minorEastAsia" w:cs="Times New Roman"/>
      <w:kern w:val="0"/>
      <w:sz w:val="20"/>
      <w:szCs w:val="20"/>
      <w:lang w:eastAsia="es-PE"/>
      <w14:ligatures w14:val="none"/>
    </w:rPr>
  </w:style>
  <w:style w:type="character" w:styleId="nfasissutil">
    <w:name w:val="Subtle Emphasis"/>
    <w:basedOn w:val="Fuentedeprrafopredeter"/>
    <w:uiPriority w:val="19"/>
    <w:qFormat/>
    <w:rsid w:val="00570D49"/>
    <w:rPr>
      <w:i/>
      <w:iCs/>
    </w:rPr>
  </w:style>
  <w:style w:type="table" w:styleId="Sombreadomedio2-nfasis5">
    <w:name w:val="Medium Shading 2 Accent 5"/>
    <w:basedOn w:val="Tablanormal"/>
    <w:uiPriority w:val="64"/>
    <w:rsid w:val="00570D49"/>
    <w:pPr>
      <w:spacing w:after="0" w:line="240" w:lineRule="auto"/>
    </w:pPr>
    <w:rPr>
      <w:rFonts w:eastAsiaTheme="minorEastAsia"/>
      <w:kern w:val="0"/>
      <w:lang w:eastAsia="es-PE"/>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2-nfasis1">
    <w:name w:val="Medium List 2 Accent 1"/>
    <w:basedOn w:val="Tablanormal"/>
    <w:uiPriority w:val="66"/>
    <w:rsid w:val="00570D49"/>
    <w:pPr>
      <w:spacing w:after="0" w:line="240" w:lineRule="auto"/>
    </w:pPr>
    <w:rPr>
      <w:rFonts w:asciiTheme="majorHAnsi" w:eastAsiaTheme="majorEastAsia" w:hAnsiTheme="majorHAnsi" w:cstheme="majorBidi"/>
      <w:color w:val="000000" w:themeColor="text1"/>
      <w:kern w:val="0"/>
      <w:lang w:eastAsia="es-PE"/>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4B4349"/>
    <w:pPr>
      <w:spacing w:before="100" w:beforeAutospacing="1" w:after="100" w:afterAutospacing="1"/>
    </w:pPr>
    <w:rPr>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642760">
      <w:bodyDiv w:val="1"/>
      <w:marLeft w:val="0"/>
      <w:marRight w:val="0"/>
      <w:marTop w:val="0"/>
      <w:marBottom w:val="0"/>
      <w:divBdr>
        <w:top w:val="none" w:sz="0" w:space="0" w:color="auto"/>
        <w:left w:val="none" w:sz="0" w:space="0" w:color="auto"/>
        <w:bottom w:val="none" w:sz="0" w:space="0" w:color="auto"/>
        <w:right w:val="none" w:sz="0" w:space="0" w:color="auto"/>
      </w:divBdr>
    </w:div>
    <w:div w:id="794251510">
      <w:bodyDiv w:val="1"/>
      <w:marLeft w:val="0"/>
      <w:marRight w:val="0"/>
      <w:marTop w:val="0"/>
      <w:marBottom w:val="0"/>
      <w:divBdr>
        <w:top w:val="none" w:sz="0" w:space="0" w:color="auto"/>
        <w:left w:val="none" w:sz="0" w:space="0" w:color="auto"/>
        <w:bottom w:val="none" w:sz="0" w:space="0" w:color="auto"/>
        <w:right w:val="none" w:sz="0" w:space="0" w:color="auto"/>
      </w:divBdr>
    </w:div>
    <w:div w:id="805781446">
      <w:bodyDiv w:val="1"/>
      <w:marLeft w:val="0"/>
      <w:marRight w:val="0"/>
      <w:marTop w:val="0"/>
      <w:marBottom w:val="0"/>
      <w:divBdr>
        <w:top w:val="none" w:sz="0" w:space="0" w:color="auto"/>
        <w:left w:val="none" w:sz="0" w:space="0" w:color="auto"/>
        <w:bottom w:val="none" w:sz="0" w:space="0" w:color="auto"/>
        <w:right w:val="none" w:sz="0" w:space="0" w:color="auto"/>
      </w:divBdr>
    </w:div>
    <w:div w:id="1429614986">
      <w:bodyDiv w:val="1"/>
      <w:marLeft w:val="0"/>
      <w:marRight w:val="0"/>
      <w:marTop w:val="0"/>
      <w:marBottom w:val="0"/>
      <w:divBdr>
        <w:top w:val="none" w:sz="0" w:space="0" w:color="auto"/>
        <w:left w:val="none" w:sz="0" w:space="0" w:color="auto"/>
        <w:bottom w:val="none" w:sz="0" w:space="0" w:color="auto"/>
        <w:right w:val="none" w:sz="0" w:space="0" w:color="auto"/>
      </w:divBdr>
    </w:div>
    <w:div w:id="1790781209">
      <w:bodyDiv w:val="1"/>
      <w:marLeft w:val="0"/>
      <w:marRight w:val="0"/>
      <w:marTop w:val="0"/>
      <w:marBottom w:val="0"/>
      <w:divBdr>
        <w:top w:val="none" w:sz="0" w:space="0" w:color="auto"/>
        <w:left w:val="none" w:sz="0" w:space="0" w:color="auto"/>
        <w:bottom w:val="none" w:sz="0" w:space="0" w:color="auto"/>
        <w:right w:val="none" w:sz="0" w:space="0" w:color="auto"/>
      </w:divBdr>
    </w:div>
    <w:div w:id="1876774724">
      <w:bodyDiv w:val="1"/>
      <w:marLeft w:val="0"/>
      <w:marRight w:val="0"/>
      <w:marTop w:val="0"/>
      <w:marBottom w:val="0"/>
      <w:divBdr>
        <w:top w:val="none" w:sz="0" w:space="0" w:color="auto"/>
        <w:left w:val="none" w:sz="0" w:space="0" w:color="auto"/>
        <w:bottom w:val="none" w:sz="0" w:space="0" w:color="auto"/>
        <w:right w:val="none" w:sz="0" w:space="0" w:color="auto"/>
      </w:divBdr>
    </w:div>
    <w:div w:id="196931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235A5-2CB9-4C46-8FCA-9A4C39401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1464</Words>
  <Characters>8053</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Anali Portilla</dc:creator>
  <cp:keywords/>
  <dc:description/>
  <cp:lastModifiedBy>german valcarcel</cp:lastModifiedBy>
  <cp:revision>2</cp:revision>
  <dcterms:created xsi:type="dcterms:W3CDTF">2024-06-22T04:11:00Z</dcterms:created>
  <dcterms:modified xsi:type="dcterms:W3CDTF">2024-06-22T04:11:00Z</dcterms:modified>
</cp:coreProperties>
</file>