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i w:val="0"/>
          <w:color w:val="102642"/>
          <w:sz w:val="44"/>
        </w:rPr>
        <w:t>LUCAS GERME</w:t>
      </w:r>
    </w:p>
    <w:p>
      <w:pPr>
        <w:spacing w:after="60"/>
      </w:pPr>
      <w:r>
        <w:rPr>
          <w:rFonts w:ascii="Arial" w:hAnsi="Arial"/>
          <w:b/>
          <w:i w:val="0"/>
          <w:color w:val="2370B5"/>
          <w:sz w:val="22"/>
        </w:rPr>
        <w:t>DÉVELOPPEUR FULL-STACK JUNIOR &amp; AI BUILDER</w:t>
      </w:r>
    </w:p>
    <w:p>
      <w:pPr>
        <w:spacing w:after="20"/>
      </w:pPr>
      <w:r>
        <w:rPr>
          <w:rFonts w:ascii="Arial" w:hAnsi="Arial"/>
          <w:b w:val="0"/>
          <w:i w:val="0"/>
          <w:color w:val="526073"/>
          <w:sz w:val="17"/>
        </w:rPr>
        <w:t>Thiant - Mobilité France entière</w:t>
      </w:r>
      <w:r>
        <w:rPr>
          <w:rFonts w:ascii="Arial" w:hAnsi="Arial"/>
          <w:b w:val="0"/>
          <w:i w:val="0"/>
          <w:color w:val="526073"/>
          <w:sz w:val="17"/>
        </w:rPr>
        <w:t xml:space="preserve">  |  </w:t>
      </w:r>
      <w:hyperlink r:id="rId9">
        <w:r>
          <w:rPr>
            <w:rFonts w:ascii="Arial" w:hAnsi="Arial"/>
            <w:color w:val="526073"/>
            <w:sz w:val="17"/>
          </w:rPr>
          <w:t>06 49 01 05 75</w:t>
        </w:r>
      </w:hyperlink>
      <w:r>
        <w:rPr>
          <w:rFonts w:ascii="Arial" w:hAnsi="Arial"/>
          <w:b w:val="0"/>
          <w:i w:val="0"/>
          <w:color w:val="526073"/>
          <w:sz w:val="17"/>
        </w:rPr>
        <w:t xml:space="preserve">  |  </w:t>
      </w:r>
      <w:hyperlink r:id="rId10">
        <w:r>
          <w:rPr>
            <w:rFonts w:ascii="Arial" w:hAnsi="Arial"/>
            <w:color w:val="526073"/>
            <w:sz w:val="17"/>
          </w:rPr>
          <w:t>lucas.germe@gmail.com</w:t>
        </w:r>
      </w:hyperlink>
    </w:p>
    <w:p>
      <w:pPr>
        <w:spacing w:after="100"/>
      </w:pPr>
      <w:hyperlink r:id="rId11">
        <w:r>
          <w:rPr>
            <w:rFonts w:ascii="Arial" w:hAnsi="Arial"/>
            <w:color w:val="526073"/>
            <w:sz w:val="17"/>
          </w:rPr>
          <w:t>linkedin.com/in/lucas-germe-5669b9208</w:t>
        </w:r>
      </w:hyperlink>
      <w:r>
        <w:rPr>
          <w:rFonts w:ascii="Arial" w:hAnsi="Arial"/>
          <w:b w:val="0"/>
          <w:i w:val="0"/>
          <w:color w:val="526073"/>
          <w:sz w:val="17"/>
        </w:rPr>
        <w:t xml:space="preserve">  |  </w:t>
      </w:r>
      <w:hyperlink r:id="rId12">
        <w:r>
          <w:rPr>
            <w:rFonts w:ascii="Arial" w:hAnsi="Arial"/>
            <w:color w:val="526073"/>
            <w:sz w:val="17"/>
          </w:rPr>
          <w:t>github.com/germelucas</w:t>
        </w:r>
      </w:hyperlink>
    </w:p>
    <w:p>
      <w:pPr>
        <w:spacing w:after="80"/>
      </w:pPr>
      <w:r>
        <w:rPr>
          <w:rFonts w:ascii="Arial" w:hAnsi="Arial"/>
          <w:b w:val="0"/>
          <w:i w:val="0"/>
          <w:color w:val="1E293B"/>
          <w:sz w:val="19"/>
        </w:rPr>
        <w:t>Développeur junior orienté produit, je transforme des besoins métier en applications web utilisables, de l'interface au déploiement. Mon expérience de gérant m'a appris à piloter une activité, prioriser, communiquer avec des clients et résoudre des problèmes concrets. J'utilise les agents IA comme accélérateurs tout en restant responsable du cadrage, des choix, des tests et de la validation.</w:t>
      </w:r>
    </w:p>
    <w:p>
      <w:pPr>
        <w:pStyle w:val="CVSection"/>
        <w:keepNext/>
      </w:pPr>
      <w:r>
        <w:rPr>
          <w:rFonts w:ascii="Arial" w:hAnsi="Arial"/>
          <w:b/>
          <w:i w:val="0"/>
          <w:color w:val="2370B5"/>
          <w:sz w:val="21"/>
        </w:rPr>
        <w:t>EXPÉRIENCE PROFESSIONNELLE</w:t>
      </w:r>
    </w:p>
    <w:p>
      <w:pPr>
        <w:pStyle w:val="CVRole"/>
        <w:keepNext/>
      </w:pPr>
      <w:r>
        <w:rPr>
          <w:rFonts w:ascii="Arial" w:hAnsi="Arial"/>
          <w:b/>
          <w:i w:val="0"/>
          <w:color w:val="102642"/>
          <w:sz w:val="20"/>
        </w:rPr>
        <w:t>Gérant</w:t>
      </w:r>
      <w:r>
        <w:rPr>
          <w:rFonts w:ascii="Arial" w:hAnsi="Arial"/>
          <w:b/>
          <w:i w:val="0"/>
          <w:color w:val="1E293B"/>
          <w:sz w:val="20"/>
        </w:rPr>
        <w:t xml:space="preserve"> - LG Services / Domicile Clean Cambrai</w:t>
      </w:r>
      <w:r>
        <w:rPr>
          <w:rFonts w:ascii="Arial" w:hAnsi="Arial"/>
          <w:b/>
          <w:i w:val="0"/>
          <w:color w:val="526073"/>
          <w:sz w:val="17"/>
        </w:rPr>
        <w:t xml:space="preserve">    Mars 2024 - octobre 2026 (fin prévue)</w:t>
      </w:r>
      <w:r>
        <w:rPr>
          <w:rFonts w:ascii="Arial" w:hAnsi="Arial"/>
          <w:b w:val="0"/>
          <w:i w:val="0"/>
          <w:color w:val="526073"/>
          <w:sz w:val="17"/>
        </w:rPr>
        <w:t xml:space="preserve"> | Cambrai</w:t>
      </w:r>
    </w:p>
    <w:p>
      <w:pPr>
        <w:numPr>
          <w:ilvl w:val="0"/>
          <w:numId w:val="42"/>
        </w:numPr>
        <w:pStyle w:val="CVBullet"/>
      </w:pPr>
      <w:r>
        <w:rPr>
          <w:rFonts w:ascii="Arial" w:hAnsi="Arial"/>
          <w:b w:val="0"/>
          <w:i w:val="0"/>
          <w:color w:val="1E293B"/>
          <w:sz w:val="18"/>
        </w:rPr>
        <w:t>Création et gestion quotidienne d'une entreprise de services à la personne réalisant environ 70 000 à 83 000 € de chiffre d'affaires annuel.</w:t>
      </w:r>
    </w:p>
    <w:p>
      <w:pPr>
        <w:numPr>
          <w:ilvl w:val="0"/>
          <w:numId w:val="42"/>
        </w:numPr>
        <w:pStyle w:val="CVBullet"/>
      </w:pPr>
      <w:r>
        <w:rPr>
          <w:rFonts w:ascii="Arial" w:hAnsi="Arial"/>
          <w:b w:val="0"/>
          <w:i w:val="0"/>
          <w:color w:val="1E293B"/>
          <w:sz w:val="18"/>
        </w:rPr>
        <w:t>Organisation de 200 à 230 heures de prestations mensuelles, gestion des plannings, des absences et des contraintes clients.</w:t>
      </w:r>
    </w:p>
    <w:p>
      <w:pPr>
        <w:numPr>
          <w:ilvl w:val="0"/>
          <w:numId w:val="42"/>
        </w:numPr>
        <w:pStyle w:val="CVBullet"/>
      </w:pPr>
      <w:r>
        <w:rPr>
          <w:rFonts w:ascii="Arial" w:hAnsi="Arial"/>
          <w:b w:val="0"/>
          <w:i w:val="0"/>
          <w:color w:val="1E293B"/>
          <w:sz w:val="18"/>
        </w:rPr>
        <w:t>Recrutement, intégration et suivi des intervenants ; gestion des contrats clients et salariés.</w:t>
      </w:r>
    </w:p>
    <w:p>
      <w:pPr>
        <w:numPr>
          <w:ilvl w:val="0"/>
          <w:numId w:val="42"/>
        </w:numPr>
        <w:pStyle w:val="CVBullet"/>
      </w:pPr>
      <w:r>
        <w:rPr>
          <w:rFonts w:ascii="Arial" w:hAnsi="Arial"/>
          <w:b w:val="0"/>
          <w:i w:val="0"/>
          <w:color w:val="1E293B"/>
          <w:sz w:val="18"/>
        </w:rPr>
        <w:t>Devis, facturation, administration, relation client, litiges, trésorerie, charges et suivi de la rentabilité.</w:t>
      </w:r>
    </w:p>
    <w:p>
      <w:pPr>
        <w:numPr>
          <w:ilvl w:val="0"/>
          <w:numId w:val="42"/>
        </w:numPr>
        <w:pStyle w:val="CVBullet"/>
      </w:pPr>
      <w:r>
        <w:rPr>
          <w:rFonts w:ascii="Arial" w:hAnsi="Arial"/>
          <w:b w:val="0"/>
          <w:i w:val="0"/>
          <w:color w:val="1E293B"/>
          <w:sz w:val="18"/>
        </w:rPr>
        <w:t>Coordination avec l'expert-comptable, la franchise et les organismes administratifs ; amélioration des processus internes.</w:t>
      </w:r>
    </w:p>
    <w:p>
      <w:pPr>
        <w:pStyle w:val="CVRole"/>
        <w:keepNext/>
      </w:pPr>
      <w:r>
        <w:rPr>
          <w:rFonts w:ascii="Arial" w:hAnsi="Arial"/>
          <w:b/>
          <w:i w:val="0"/>
          <w:color w:val="102642"/>
          <w:sz w:val="20"/>
        </w:rPr>
        <w:t>Développeur Unity freelance</w:t>
      </w:r>
      <w:r>
        <w:rPr>
          <w:rFonts w:ascii="Arial" w:hAnsi="Arial"/>
          <w:b/>
          <w:i w:val="0"/>
          <w:color w:val="1E293B"/>
          <w:sz w:val="20"/>
        </w:rPr>
        <w:t xml:space="preserve"> - ALTAR VISION - ALTAR CORP</w:t>
      </w:r>
      <w:r>
        <w:rPr>
          <w:rFonts w:ascii="Arial" w:hAnsi="Arial"/>
          <w:b/>
          <w:i w:val="0"/>
          <w:color w:val="526073"/>
          <w:sz w:val="17"/>
        </w:rPr>
        <w:t xml:space="preserve">    Avril - mai 2026</w:t>
      </w:r>
      <w:r>
        <w:rPr>
          <w:rFonts w:ascii="Arial" w:hAnsi="Arial"/>
          <w:b w:val="0"/>
          <w:i w:val="0"/>
          <w:color w:val="526073"/>
          <w:sz w:val="17"/>
        </w:rPr>
        <w:t xml:space="preserve"> | 6 semaines</w:t>
      </w:r>
    </w:p>
    <w:p>
      <w:pPr>
        <w:numPr>
          <w:ilvl w:val="0"/>
          <w:numId w:val="42"/>
        </w:numPr>
        <w:pStyle w:val="CVBullet"/>
      </w:pPr>
      <w:r>
        <w:rPr>
          <w:rFonts w:ascii="Arial" w:hAnsi="Arial"/>
          <w:b w:val="0"/>
          <w:i w:val="0"/>
          <w:color w:val="1E293B"/>
          <w:sz w:val="18"/>
        </w:rPr>
        <w:t>Seul développeur de la démo Windows jouable d'un FPS rythmique : gameplay, armes, ennemis, score, interface et réglages.</w:t>
      </w:r>
    </w:p>
    <w:p>
      <w:pPr>
        <w:numPr>
          <w:ilvl w:val="0"/>
          <w:numId w:val="42"/>
        </w:numPr>
        <w:pStyle w:val="CVBullet"/>
      </w:pPr>
      <w:r>
        <w:rPr>
          <w:rFonts w:ascii="Arial" w:hAnsi="Arial"/>
          <w:b w:val="0"/>
          <w:i w:val="0"/>
          <w:color w:val="1E293B"/>
          <w:sz w:val="18"/>
        </w:rPr>
        <w:t>Synchronisation des tirs, apparitions, éclairages et retours visuels avec la musique via Unity 6, C#, JSON et Audio DSP.</w:t>
      </w:r>
    </w:p>
    <w:p>
      <w:pPr>
        <w:numPr>
          <w:ilvl w:val="0"/>
          <w:numId w:val="42"/>
        </w:numPr>
        <w:pStyle w:val="CVBullet"/>
      </w:pPr>
      <w:r>
        <w:rPr>
          <w:rFonts w:ascii="Arial" w:hAnsi="Arial"/>
          <w:b w:val="0"/>
          <w:i w:val="0"/>
          <w:color w:val="1E293B"/>
          <w:sz w:val="18"/>
        </w:rPr>
        <w:t>Intégration des assets fournis, débogage, points d'avancement client et livraison du build.</w:t>
      </w:r>
    </w:p>
    <w:p>
      <w:pPr>
        <w:pStyle w:val="CVSection"/>
        <w:keepNext/>
      </w:pPr>
      <w:r>
        <w:rPr>
          <w:rFonts w:ascii="Arial" w:hAnsi="Arial"/>
          <w:b/>
          <w:i w:val="0"/>
          <w:color w:val="2370B5"/>
          <w:sz w:val="21"/>
        </w:rPr>
        <w:t>PROJETS SÉLECTIONNÉS</w:t>
      </w:r>
    </w:p>
    <w:p>
      <w:pPr>
        <w:pStyle w:val="CVRole"/>
        <w:keepNext/>
      </w:pPr>
      <w:r>
        <w:rPr>
          <w:rFonts w:ascii="Arial" w:hAnsi="Arial"/>
          <w:b/>
          <w:i w:val="0"/>
          <w:color w:val="102642"/>
          <w:sz w:val="20"/>
        </w:rPr>
        <w:t>Planning d'interventions</w:t>
      </w:r>
      <w:r>
        <w:rPr>
          <w:rFonts w:ascii="Arial" w:hAnsi="Arial"/>
          <w:b/>
          <w:i w:val="0"/>
          <w:color w:val="1E293B"/>
          <w:sz w:val="20"/>
        </w:rPr>
        <w:t xml:space="preserve"> - Projet full-stack</w:t>
      </w:r>
      <w:r>
        <w:rPr>
          <w:rFonts w:ascii="Arial" w:hAnsi="Arial"/>
          <w:b/>
          <w:i w:val="0"/>
          <w:color w:val="526073"/>
          <w:sz w:val="17"/>
        </w:rPr>
        <w:t xml:space="preserve">    Juillet 2026</w:t>
      </w:r>
    </w:p>
    <w:p>
      <w:pPr>
        <w:numPr>
          <w:ilvl w:val="0"/>
          <w:numId w:val="42"/>
        </w:numPr>
        <w:pStyle w:val="CVBullet"/>
      </w:pPr>
      <w:r>
        <w:rPr>
          <w:rFonts w:ascii="Arial" w:hAnsi="Arial"/>
          <w:b w:val="0"/>
          <w:i w:val="0"/>
          <w:color w:val="1E293B"/>
          <w:sz w:val="18"/>
        </w:rPr>
        <w:t>Application React, Node.js/Express et PostgreSQL : vues jour/semaine/mois, glisser-déposer, redimensionnement, prévention des chevauchements et tests automatisés.</w:t>
      </w:r>
    </w:p>
    <w:p>
      <w:pPr>
        <w:numPr>
          <w:ilvl w:val="0"/>
          <w:numId w:val="42"/>
        </w:numPr>
        <w:pStyle w:val="CVBullet"/>
      </w:pPr>
      <w:r>
        <w:rPr>
          <w:rFonts w:ascii="Arial" w:hAnsi="Arial"/>
          <w:b w:val="0"/>
          <w:i w:val="0"/>
          <w:color w:val="1E293B"/>
          <w:sz w:val="18"/>
        </w:rPr>
        <w:t>Architecture API séparant routes, controllers, services et repositories ; déploiement avec Supabase et Vercel.</w:t>
      </w:r>
    </w:p>
    <w:p>
      <w:pPr>
        <w:pStyle w:val="CVRole"/>
        <w:keepNext/>
      </w:pPr>
      <w:r>
        <w:rPr>
          <w:rFonts w:ascii="Arial" w:hAnsi="Arial"/>
          <w:b/>
          <w:i w:val="0"/>
          <w:color w:val="102642"/>
          <w:sz w:val="20"/>
        </w:rPr>
        <w:t>Applications Android publiées</w:t>
      </w:r>
      <w:r>
        <w:rPr>
          <w:rFonts w:ascii="Arial" w:hAnsi="Arial"/>
          <w:b/>
          <w:i w:val="0"/>
          <w:color w:val="1E293B"/>
          <w:sz w:val="20"/>
        </w:rPr>
        <w:t xml:space="preserve"> - Zen Sleep &amp; GOOD</w:t>
      </w:r>
      <w:r>
        <w:rPr>
          <w:rFonts w:ascii="Arial" w:hAnsi="Arial"/>
          <w:b/>
          <w:i w:val="0"/>
          <w:color w:val="526073"/>
          <w:sz w:val="17"/>
        </w:rPr>
        <w:t xml:space="preserve">    Octobre 2025 - mars 2026</w:t>
      </w:r>
    </w:p>
    <w:p>
      <w:pPr>
        <w:numPr>
          <w:ilvl w:val="0"/>
          <w:numId w:val="42"/>
        </w:numPr>
        <w:pStyle w:val="CVBullet"/>
      </w:pPr>
      <w:r>
        <w:rPr>
          <w:rFonts w:ascii="Arial" w:hAnsi="Arial"/>
          <w:b w:val="0"/>
          <w:i w:val="0"/>
          <w:color w:val="1E293B"/>
          <w:sz w:val="18"/>
        </w:rPr>
        <w:t>Deux cycles produit complets en Flutter puis React Native/TypeScript : conception, fonctions natives, tests, monétisation et publication Google Play.</w:t>
      </w:r>
    </w:p>
    <w:p>
      <w:pPr>
        <w:pStyle w:val="CVSection"/>
        <w:keepNext/>
      </w:pPr>
      <w:r>
        <w:rPr>
          <w:rFonts w:ascii="Arial" w:hAnsi="Arial"/>
          <w:b/>
          <w:i w:val="0"/>
          <w:color w:val="2370B5"/>
          <w:sz w:val="21"/>
        </w:rPr>
        <w:t>COMPÉTENCES</w:t>
      </w:r>
    </w:p>
    <w:p>
      <w:pPr>
        <w:pStyle w:val="CVCompact"/>
      </w:pPr>
      <w:r>
        <w:rPr>
          <w:rFonts w:ascii="Arial" w:hAnsi="Arial"/>
          <w:b/>
          <w:i w:val="0"/>
          <w:color w:val="102642"/>
          <w:sz w:val="18"/>
        </w:rPr>
        <w:t xml:space="preserve">Frontend : </w:t>
      </w:r>
      <w:r>
        <w:rPr>
          <w:rFonts w:ascii="Arial" w:hAnsi="Arial"/>
          <w:b w:val="0"/>
          <w:i w:val="0"/>
          <w:color w:val="1E293B"/>
          <w:sz w:val="18"/>
        </w:rPr>
        <w:t>HTML, CSS, JavaScript, React, TypeScript</w:t>
      </w:r>
    </w:p>
    <w:p>
      <w:pPr>
        <w:pStyle w:val="CVCompact"/>
      </w:pPr>
      <w:r>
        <w:rPr>
          <w:rFonts w:ascii="Arial" w:hAnsi="Arial"/>
          <w:b/>
          <w:i w:val="0"/>
          <w:color w:val="102642"/>
          <w:sz w:val="18"/>
        </w:rPr>
        <w:t xml:space="preserve">Backend &amp; données : </w:t>
      </w:r>
      <w:r>
        <w:rPr>
          <w:rFonts w:ascii="Arial" w:hAnsi="Arial"/>
          <w:b w:val="0"/>
          <w:i w:val="0"/>
          <w:color w:val="1E293B"/>
          <w:sz w:val="18"/>
        </w:rPr>
        <w:t>Node.js, Express, API REST, SQL, PostgreSQL, SQLite, Supabase</w:t>
      </w:r>
    </w:p>
    <w:p>
      <w:pPr>
        <w:pStyle w:val="CVCompact"/>
      </w:pPr>
      <w:r>
        <w:rPr>
          <w:rFonts w:ascii="Arial" w:hAnsi="Arial"/>
          <w:b/>
          <w:i w:val="0"/>
          <w:color w:val="102642"/>
          <w:sz w:val="18"/>
        </w:rPr>
        <w:t xml:space="preserve">Tests &amp; livraison : </w:t>
      </w:r>
      <w:r>
        <w:rPr>
          <w:rFonts w:ascii="Arial" w:hAnsi="Arial"/>
          <w:b w:val="0"/>
          <w:i w:val="0"/>
          <w:color w:val="1E293B"/>
          <w:sz w:val="18"/>
        </w:rPr>
        <w:t>Tests end-to-end, tests de non-régression, Playwright, Git, GitHub, npm, Vercel</w:t>
      </w:r>
    </w:p>
    <w:p>
      <w:pPr>
        <w:pStyle w:val="CVCompact"/>
      </w:pPr>
      <w:r>
        <w:rPr>
          <w:rFonts w:ascii="Arial" w:hAnsi="Arial"/>
          <w:b/>
          <w:i w:val="0"/>
          <w:color w:val="102642"/>
          <w:sz w:val="18"/>
        </w:rPr>
        <w:t xml:space="preserve">Développement assisté par IA : </w:t>
      </w:r>
      <w:r>
        <w:rPr>
          <w:rFonts w:ascii="Arial" w:hAnsi="Arial"/>
          <w:b w:val="0"/>
          <w:i w:val="0"/>
          <w:color w:val="1E293B"/>
          <w:sz w:val="18"/>
        </w:rPr>
        <w:t>Codex, agents de développement, cadrage fonctionnel, diagnostic, contrôle des diffs, tests et validation</w:t>
      </w:r>
    </w:p>
    <w:p>
      <w:pPr>
        <w:pStyle w:val="CVCompact"/>
      </w:pPr>
      <w:r>
        <w:rPr>
          <w:rFonts w:ascii="Arial" w:hAnsi="Arial"/>
          <w:b/>
          <w:i w:val="0"/>
          <w:color w:val="102642"/>
          <w:sz w:val="18"/>
        </w:rPr>
        <w:t xml:space="preserve">Notions : </w:t>
      </w:r>
      <w:r>
        <w:rPr>
          <w:rFonts w:ascii="Arial" w:hAnsi="Arial"/>
          <w:b w:val="0"/>
          <w:i w:val="0"/>
          <w:color w:val="1E293B"/>
          <w:sz w:val="18"/>
        </w:rPr>
        <w:t>Kotlin, Java, Spring Boot, Docker, CI/CD et sécurité backend</w:t>
      </w:r>
    </w:p>
    <w:p>
      <w:pPr>
        <w:pStyle w:val="CVSection"/>
        <w:keepNext/>
      </w:pPr>
      <w:r>
        <w:rPr>
          <w:rFonts w:ascii="Arial" w:hAnsi="Arial"/>
          <w:b/>
          <w:i w:val="0"/>
          <w:color w:val="2370B5"/>
          <w:sz w:val="21"/>
        </w:rPr>
        <w:t>LANGUES &amp; MOBILITÉ</w:t>
      </w:r>
    </w:p>
    <w:p>
      <w:pPr>
        <w:pStyle w:val="CVCompact"/>
        <w:tabs>
          <w:tab w:pos="3288" w:val="left"/>
          <w:tab w:pos="6520" w:val="left"/>
        </w:tabs>
      </w:pPr>
      <w:r>
        <w:rPr>
          <w:rFonts w:ascii="Arial" w:hAnsi="Arial"/>
          <w:b/>
          <w:i w:val="0"/>
          <w:color w:val="102642"/>
          <w:sz w:val="17"/>
        </w:rPr>
        <w:t xml:space="preserve">Français : </w:t>
      </w:r>
      <w:r>
        <w:rPr>
          <w:rFonts w:ascii="Arial" w:hAnsi="Arial"/>
          <w:b w:val="0"/>
          <w:i w:val="0"/>
          <w:color w:val="1E293B"/>
          <w:sz w:val="17"/>
        </w:rPr>
        <w:t>Courant</w:t>
      </w:r>
      <w:r>
        <w:tab/>
      </w:r>
      <w:r>
        <w:rPr>
          <w:rFonts w:ascii="Arial" w:hAnsi="Arial"/>
          <w:b/>
          <w:i w:val="0"/>
          <w:color w:val="102642"/>
          <w:sz w:val="17"/>
        </w:rPr>
        <w:t xml:space="preserve">Anglais : </w:t>
      </w:r>
      <w:r>
        <w:rPr>
          <w:rFonts w:ascii="Arial" w:hAnsi="Arial"/>
          <w:b w:val="0"/>
          <w:i w:val="0"/>
          <w:color w:val="1E293B"/>
          <w:sz w:val="17"/>
        </w:rPr>
        <w:t>B1-B2 selon le sujet</w:t>
      </w:r>
      <w:r>
        <w:tab/>
      </w:r>
      <w:r>
        <w:rPr>
          <w:rFonts w:ascii="Arial" w:hAnsi="Arial"/>
          <w:b/>
          <w:i w:val="0"/>
          <w:color w:val="102642"/>
          <w:sz w:val="17"/>
        </w:rPr>
        <w:t xml:space="preserve">Mobilité : </w:t>
      </w:r>
      <w:r>
        <w:rPr>
          <w:rFonts w:ascii="Arial" w:hAnsi="Arial"/>
          <w:b w:val="0"/>
          <w:i w:val="0"/>
          <w:color w:val="1E293B"/>
          <w:sz w:val="17"/>
        </w:rPr>
        <w:t>Permis B - France entière</w:t>
      </w:r>
    </w:p>
    <w:sectPr w:rsidR="00FC693F" w:rsidRPr="0006063C" w:rsidSect="00034616">
      <w:pgSz w:w="11906" w:h="16838"/>
      <w:pgMar w:top="709" w:right="822" w:bottom="652" w:left="822"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lvlJc w:val="left"/>
      <w:pPr>
        <w:tabs>
          <w:tab w:val="num" w:pos="360"/>
        </w:tabs>
        <w:ind w:left="360" w:hanging="180"/>
      </w:pPr>
      <w:rPr>
        <w:rFonts w:ascii="Arial" w:hAnsi="Arial"/>
        <w:color w:val="2370B5"/>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6" w:line="259" w:lineRule="auto"/>
    </w:pPr>
    <w:rPr>
      <w:rFonts w:ascii="Arial" w:hAnsi="Arial"/>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basedOn w:val="Normal"/>
    <w:pPr>
      <w:spacing w:before="180" w:after="76" w:line="247" w:lineRule="auto"/>
    </w:pPr>
  </w:style>
  <w:style w:type="paragraph" w:customStyle="1" w:styleId="CVRole">
    <w:name w:val="CV Role"/>
    <w:basedOn w:val="Normal"/>
    <w:pPr>
      <w:spacing w:before="48" w:after="34" w:line="247" w:lineRule="auto"/>
    </w:pPr>
  </w:style>
  <w:style w:type="paragraph" w:customStyle="1" w:styleId="CVBullet">
    <w:name w:val="CV Bullet"/>
    <w:basedOn w:val="Normal"/>
    <w:pPr>
      <w:spacing w:before="0" w:after="34" w:line="247" w:lineRule="auto"/>
      <w:ind w:left="351" w:hanging="181"/>
    </w:pPr>
  </w:style>
  <w:style w:type="paragraph" w:customStyle="1" w:styleId="CVCompact">
    <w:name w:val="CV Compact"/>
    <w:basedOn w:val="Normal"/>
    <w:pPr>
      <w:spacing w:before="0" w:after="36" w:line="247" w:lineRule="auto"/>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33649010575" TargetMode="External"/><Relationship Id="rId10" Type="http://schemas.openxmlformats.org/officeDocument/2006/relationships/hyperlink" Target="mailto:lucas.germe@gmail.com" TargetMode="External"/><Relationship Id="rId11" Type="http://schemas.openxmlformats.org/officeDocument/2006/relationships/hyperlink" Target="https://www.linkedin.com/in/lucas-germe-5669b9208/" TargetMode="External"/><Relationship Id="rId12" Type="http://schemas.openxmlformats.org/officeDocument/2006/relationships/hyperlink" Target="https://github.com/germeluc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Lucas Germe - Développeur full-stack junior &amp; AI Builder</dc:title>
  <dc:subject>Candidature CDI en développement full-stack</dc:subject>
  <dc:creator>Lucas Germe</dc:creator>
  <cp:keywords/>
  <dc:description>generated by python-docx</dc:description>
  <cp:lastModifiedBy/>
  <cp:revision>1</cp:revision>
  <dcterms:created xsi:type="dcterms:W3CDTF">2013-12-23T23:15:00Z</dcterms:created>
  <dcterms:modified xsi:type="dcterms:W3CDTF">2013-12-23T23:15:00Z</dcterms:modified>
  <cp:category/>
</cp:coreProperties>
</file>