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2E09CD9" w14:textId="2727DCF2" w:rsidR="00240E4D" w:rsidRPr="00D869F9" w:rsidRDefault="00090E66">
      <w:pPr>
        <w:pStyle w:val="2"/>
        <w:contextualSpacing w:val="0"/>
      </w:pPr>
      <w:bookmarkStart w:id="0" w:name="h.374raqfhqja8" w:colFirst="0" w:colLast="0"/>
      <w:bookmarkStart w:id="1" w:name="h.vxbidk75g50s" w:colFirst="0" w:colLast="0"/>
      <w:bookmarkEnd w:id="0"/>
      <w:bookmarkEnd w:id="1"/>
      <w:r>
        <w:rPr>
          <w:lang w:val="en-US"/>
        </w:rPr>
        <w:t>11</w:t>
      </w:r>
      <w:r w:rsidR="00D869F9">
        <w:rPr>
          <w:lang w:val="en-US"/>
        </w:rPr>
        <w:t xml:space="preserve"> </w:t>
      </w:r>
      <w:r w:rsidR="00D869F9">
        <w:t>ОУ</w:t>
      </w:r>
    </w:p>
    <w:p w14:paraId="30ABE2BB" w14:textId="77777777" w:rsidR="00240E4D" w:rsidRDefault="00FB0184">
      <w:pPr>
        <w:pStyle w:val="10"/>
        <w:contextualSpacing w:val="0"/>
      </w:pPr>
      <w:r>
        <w:t>Организация занимается торговлей скоропортящимися продуктами. Доставка товара покупателю отражается документом «Расходная накладная», оплата покупателя - документом «Приход денег». При получении товара покупатель по каждой накладной составляет акт о фактическом поступлении товара, за вычетом испортившегося при транспортировке. Данная информация также указывается в документе «Расходная накладная».</w:t>
      </w:r>
    </w:p>
    <w:p w14:paraId="6D772A7C" w14:textId="77777777" w:rsidR="00240E4D" w:rsidRDefault="00FB0184">
      <w:pPr>
        <w:pStyle w:val="10"/>
        <w:contextualSpacing w:val="0"/>
      </w:pPr>
      <w:r>
        <w:t xml:space="preserve">Оплата покупателя поступает общей суммой по нескольким накладным (накладные указываются в табличной части, сумма в шапке). При проведении документа оплаты должны автоматически распределяться по накладным, начиная с самой ранней </w:t>
      </w:r>
      <w:proofErr w:type="spellStart"/>
      <w:r>
        <w:t>недооплаченной</w:t>
      </w:r>
      <w:proofErr w:type="spellEnd"/>
      <w:r>
        <w:t>, причем оплаты должны распределяться с учетом фактической (реально получено согласно акту) задолженности покупателя. Следует считать, что переплат и авансов нет.</w:t>
      </w:r>
    </w:p>
    <w:p w14:paraId="00FB014F" w14:textId="77777777" w:rsidR="00240E4D" w:rsidRDefault="00FB0184">
      <w:pPr>
        <w:pStyle w:val="10"/>
        <w:contextualSpacing w:val="0"/>
      </w:pPr>
      <w:r>
        <w:t>Необходимо создать отчеты о состоянии отгрузок товаров за период.</w:t>
      </w:r>
    </w:p>
    <w:p w14:paraId="57A6A0F0" w14:textId="77777777" w:rsidR="00240E4D" w:rsidRDefault="00240E4D">
      <w:pPr>
        <w:pStyle w:val="10"/>
        <w:contextualSpacing w:val="0"/>
      </w:pPr>
    </w:p>
    <w:p w14:paraId="754AAC0C" w14:textId="77777777" w:rsidR="00240E4D" w:rsidRDefault="00FB0184">
      <w:pPr>
        <w:pStyle w:val="10"/>
        <w:contextualSpacing w:val="0"/>
      </w:pPr>
      <w:r>
        <w:t>Отгрузки товаров за период</w:t>
      </w:r>
      <w:r w:rsidR="008B3E96">
        <w:t xml:space="preserve"> с</w:t>
      </w:r>
      <w:r>
        <w:t xml:space="preserve"> 01.01.2010 по 31.03.2010</w:t>
      </w:r>
    </w:p>
    <w:tbl>
      <w:tblPr>
        <w:tblStyle w:val="aff9"/>
        <w:tblW w:w="72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7"/>
        <w:gridCol w:w="2195"/>
        <w:gridCol w:w="2968"/>
      </w:tblGrid>
      <w:tr w:rsidR="00240E4D" w14:paraId="754D34E2" w14:textId="77777777">
        <w:trPr>
          <w:trHeight w:val="10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491C00E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442F0D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Отгружено нами</w:t>
            </w:r>
          </w:p>
          <w:p w14:paraId="06617C44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59AF1AD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Получено покупателем</w:t>
            </w:r>
          </w:p>
          <w:p w14:paraId="513FB7C9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</w:tr>
      <w:tr w:rsidR="00240E4D" w14:paraId="6F21B877" w14:textId="77777777">
        <w:trPr>
          <w:trHeight w:val="6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</w:tcPr>
          <w:p w14:paraId="4E6C24FF" w14:textId="77777777" w:rsidR="00240E4D" w:rsidRDefault="00FB0184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</w:tcPr>
          <w:p w14:paraId="22F65FF9" w14:textId="77777777" w:rsidR="00240E4D" w:rsidRDefault="00FB0184">
            <w:pPr>
              <w:pStyle w:val="10"/>
              <w:ind w:firstLine="15"/>
              <w:contextualSpacing w:val="0"/>
            </w:pPr>
            <w:r>
              <w:t>10</w:t>
            </w:r>
          </w:p>
          <w:p w14:paraId="6C8C77F6" w14:textId="77777777" w:rsidR="00240E4D" w:rsidRDefault="00FB0184">
            <w:pPr>
              <w:pStyle w:val="10"/>
              <w:ind w:firstLine="15"/>
              <w:contextualSpacing w:val="0"/>
            </w:pPr>
            <w:r>
              <w:t>100000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</w:tcPr>
          <w:p w14:paraId="44B0A208" w14:textId="77777777" w:rsidR="00240E4D" w:rsidRDefault="00FB0184">
            <w:pPr>
              <w:pStyle w:val="10"/>
              <w:ind w:firstLine="15"/>
              <w:contextualSpacing w:val="0"/>
            </w:pPr>
            <w:r>
              <w:t>8</w:t>
            </w:r>
          </w:p>
          <w:p w14:paraId="65315CE5" w14:textId="77777777" w:rsidR="00240E4D" w:rsidRDefault="00FB0184">
            <w:pPr>
              <w:pStyle w:val="10"/>
              <w:ind w:firstLine="15"/>
              <w:contextualSpacing w:val="0"/>
            </w:pPr>
            <w:r>
              <w:t>80000</w:t>
            </w:r>
          </w:p>
        </w:tc>
      </w:tr>
      <w:tr w:rsidR="00240E4D" w14:paraId="35E27F30" w14:textId="77777777">
        <w:trPr>
          <w:trHeight w:val="6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</w:tcPr>
          <w:p w14:paraId="144EF0B0" w14:textId="77777777" w:rsidR="00240E4D" w:rsidRDefault="00FB0184">
            <w:pPr>
              <w:pStyle w:val="10"/>
              <w:ind w:firstLine="15"/>
              <w:contextualSpacing w:val="0"/>
            </w:pPr>
            <w:r>
              <w:t>Портсигар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</w:tcPr>
          <w:p w14:paraId="1AB6555B" w14:textId="77777777" w:rsidR="00240E4D" w:rsidRDefault="00FB0184">
            <w:pPr>
              <w:pStyle w:val="10"/>
              <w:ind w:firstLine="15"/>
              <w:contextualSpacing w:val="0"/>
            </w:pPr>
            <w:r>
              <w:t>50</w:t>
            </w:r>
          </w:p>
          <w:p w14:paraId="6E3FF0D1" w14:textId="77777777" w:rsidR="00240E4D" w:rsidRDefault="00FB0184">
            <w:pPr>
              <w:pStyle w:val="10"/>
              <w:ind w:firstLine="15"/>
              <w:contextualSpacing w:val="0"/>
            </w:pPr>
            <w:r>
              <w:t>50000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</w:tcPr>
          <w:p w14:paraId="42A8E4E1" w14:textId="77777777" w:rsidR="00240E4D" w:rsidRDefault="00FB0184">
            <w:pPr>
              <w:pStyle w:val="10"/>
              <w:ind w:firstLine="15"/>
              <w:contextualSpacing w:val="0"/>
            </w:pPr>
            <w:r>
              <w:t>50</w:t>
            </w:r>
          </w:p>
          <w:p w14:paraId="24F4B1DC" w14:textId="77777777" w:rsidR="00240E4D" w:rsidRDefault="00FB0184">
            <w:pPr>
              <w:pStyle w:val="10"/>
              <w:ind w:firstLine="15"/>
              <w:contextualSpacing w:val="0"/>
            </w:pPr>
            <w:r>
              <w:t>50000</w:t>
            </w:r>
          </w:p>
        </w:tc>
      </w:tr>
    </w:tbl>
    <w:p w14:paraId="4617C8A7" w14:textId="77777777" w:rsidR="0058252D" w:rsidRDefault="0058252D" w:rsidP="0058252D">
      <w:pPr>
        <w:pStyle w:val="2"/>
        <w:contextualSpacing w:val="0"/>
        <w:rPr>
          <w:lang w:val="en-US"/>
        </w:rPr>
      </w:pPr>
      <w:bookmarkStart w:id="2" w:name="h.uzfzksd8ww91" w:colFirst="0" w:colLast="0"/>
      <w:bookmarkStart w:id="3" w:name="h.ndevnbg7spa5" w:colFirst="0" w:colLast="0"/>
      <w:bookmarkStart w:id="4" w:name="h.2ha15q8ls1h7" w:colFirst="0" w:colLast="0"/>
      <w:bookmarkEnd w:id="2"/>
      <w:bookmarkEnd w:id="3"/>
      <w:bookmarkEnd w:id="4"/>
    </w:p>
    <w:p w14:paraId="2B94DE02" w14:textId="1044E757" w:rsidR="0058252D" w:rsidRPr="0058252D" w:rsidRDefault="0058252D" w:rsidP="0058252D">
      <w:pPr>
        <w:pStyle w:val="2"/>
        <w:contextualSpacing w:val="0"/>
      </w:pPr>
      <w:r>
        <w:rPr>
          <w:lang w:val="en-US"/>
        </w:rPr>
        <w:t>03</w:t>
      </w:r>
      <w:r>
        <w:t xml:space="preserve"> БУ</w:t>
      </w:r>
    </w:p>
    <w:p w14:paraId="0915B1D2" w14:textId="77777777" w:rsidR="0058252D" w:rsidRDefault="0058252D" w:rsidP="0058252D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20537685" w14:textId="77777777" w:rsidR="0058252D" w:rsidRDefault="0058252D" w:rsidP="0058252D">
      <w:pPr>
        <w:pStyle w:val="10"/>
        <w:contextualSpacing w:val="0"/>
      </w:pPr>
      <w:r>
        <w:tab/>
        <w:t>Требуется организовать возможность ведения взаиморасчетов (счет «Покупатели») в разрезе контрагентов и договоров в валюте взаиморасчетов. С каждым контрагентом может быть заключено любое количество договоров (у каждого может быть своя валюта взаиморасчетов). Все взаиморасчеты по договору ведутся только в валюте, указанной в этом договоре, и рублевом эквиваленте.</w:t>
      </w:r>
    </w:p>
    <w:p w14:paraId="3CF68CC1" w14:textId="77777777" w:rsidR="0058252D" w:rsidRDefault="0058252D" w:rsidP="0058252D">
      <w:pPr>
        <w:pStyle w:val="10"/>
        <w:contextualSpacing w:val="0"/>
      </w:pPr>
      <w:r>
        <w:tab/>
        <w:t>Задолженность покупателей возникает при проведении документа «Расходная накладная». В этом документе пользователем указывается сам покупатель («Контрагент») и договор. Все суммы в документе указываются в валюте выбранного договора.</w:t>
      </w:r>
    </w:p>
    <w:p w14:paraId="5982AA0B" w14:textId="77777777" w:rsidR="0058252D" w:rsidRDefault="0058252D" w:rsidP="0058252D">
      <w:pPr>
        <w:pStyle w:val="10"/>
        <w:contextualSpacing w:val="0"/>
      </w:pPr>
      <w:r>
        <w:tab/>
        <w:t>Документ «Расходная накладная» формирует следующую проводку:</w:t>
      </w:r>
    </w:p>
    <w:p w14:paraId="04C25159" w14:textId="77777777" w:rsidR="0058252D" w:rsidRDefault="0058252D" w:rsidP="0058252D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</w:t>
      </w:r>
    </w:p>
    <w:p w14:paraId="2DB785A5" w14:textId="77777777" w:rsidR="0058252D" w:rsidRDefault="0058252D" w:rsidP="0058252D">
      <w:pPr>
        <w:pStyle w:val="10"/>
        <w:ind w:firstLine="0"/>
        <w:contextualSpacing w:val="0"/>
        <w:jc w:val="center"/>
      </w:pPr>
      <w:r>
        <w:rPr>
          <w:i/>
        </w:rPr>
        <w:t>на сумму продажи в валюте взаиморасчетов и в рублях по курсу на дату документа</w:t>
      </w:r>
    </w:p>
    <w:p w14:paraId="748EDB43" w14:textId="77777777" w:rsidR="0058252D" w:rsidRDefault="0058252D" w:rsidP="0058252D">
      <w:pPr>
        <w:pStyle w:val="10"/>
        <w:contextualSpacing w:val="0"/>
      </w:pPr>
      <w:r>
        <w:t>Оплата задолженности по отгрузке происходит документом «Приход денег», где указывается контрагент и сумма оплаты в рублях. Сумма должна автоматически распределяться на договоры в соответствии с максимальной рублевой задолженностью по договору (чем больше задолженность, тем скорее она должна быть оплачена). Следует считать, что авансов и переплат быть не может.</w:t>
      </w:r>
    </w:p>
    <w:p w14:paraId="277E8EC1" w14:textId="77777777" w:rsidR="0058252D" w:rsidRDefault="0058252D" w:rsidP="0058252D">
      <w:pPr>
        <w:pStyle w:val="10"/>
        <w:contextualSpacing w:val="0"/>
      </w:pPr>
      <w:r>
        <w:tab/>
        <w:t>Документ «Приход денег» должен формировать следующие проводки:</w:t>
      </w:r>
    </w:p>
    <w:p w14:paraId="3D374DDE" w14:textId="77777777" w:rsidR="0058252D" w:rsidRDefault="0058252D" w:rsidP="0058252D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«Касса»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</w:t>
      </w:r>
    </w:p>
    <w:p w14:paraId="0DB309A1" w14:textId="77777777" w:rsidR="0058252D" w:rsidRDefault="0058252D" w:rsidP="0058252D">
      <w:pPr>
        <w:pStyle w:val="10"/>
        <w:ind w:firstLine="0"/>
        <w:contextualSpacing w:val="0"/>
        <w:jc w:val="center"/>
      </w:pPr>
      <w:r w:rsidRPr="40BFEC99">
        <w:t>на расчетную сумму оплаты в валюте взаиморасчетов и в рублях по курсу на дату документа.</w:t>
      </w:r>
    </w:p>
    <w:p w14:paraId="28852002" w14:textId="77777777" w:rsidR="0058252D" w:rsidRDefault="0058252D" w:rsidP="0058252D">
      <w:pPr>
        <w:pStyle w:val="10"/>
        <w:contextualSpacing w:val="0"/>
      </w:pPr>
      <w:r>
        <w:t>Необходимо реализовать</w:t>
      </w:r>
      <w:r>
        <w:rPr>
          <w:lang w:val="en-US"/>
        </w:rPr>
        <w:t xml:space="preserve"> </w:t>
      </w:r>
      <w:r>
        <w:t>обработку</w:t>
      </w:r>
      <w:r w:rsidRPr="65618A96">
        <w:t xml:space="preserve"> «Корректировка задолженности», которая бы в соответствии с изменившимся курсом валюты взаиморасчетов корректировала рублевую задолженность покупателя. Т.е. предположим, что при курсе валюты «Валютная» в 10 рублей покупателем был получен товар на 10 единиц «Валютная» (получается, по курсу это 100 рублей). Курс вырос до 12 рублей за единицу валюты. В соответствии с этим рублевая сумма задолженности покупателя должная возрасти на 20 рублей.</w:t>
      </w:r>
    </w:p>
    <w:p w14:paraId="1629C140" w14:textId="77777777" w:rsidR="0058252D" w:rsidRDefault="0058252D" w:rsidP="0058252D">
      <w:pPr>
        <w:pStyle w:val="10"/>
        <w:contextualSpacing w:val="0"/>
      </w:pPr>
      <w:r>
        <w:t>Обработка «Корректировка задолженности» должна формировать документ “Операция” со следующими проводками:</w:t>
      </w:r>
    </w:p>
    <w:p w14:paraId="5AE76387" w14:textId="77777777" w:rsidR="0058252D" w:rsidRDefault="0058252D" w:rsidP="0058252D">
      <w:pPr>
        <w:pStyle w:val="10"/>
        <w:ind w:firstLine="708"/>
        <w:contextualSpacing w:val="0"/>
      </w:pPr>
      <w:r>
        <w:lastRenderedPageBreak/>
        <w:t>В случае увеличения рублевого долга покупателя:</w:t>
      </w:r>
    </w:p>
    <w:p w14:paraId="79E2237B" w14:textId="77777777" w:rsidR="0058252D" w:rsidRDefault="0058252D" w:rsidP="0058252D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разницы</w:t>
      </w:r>
    </w:p>
    <w:p w14:paraId="73782608" w14:textId="77777777" w:rsidR="0058252D" w:rsidRDefault="0058252D" w:rsidP="0058252D">
      <w:pPr>
        <w:pStyle w:val="10"/>
        <w:ind w:firstLine="708"/>
        <w:contextualSpacing w:val="0"/>
      </w:pPr>
      <w:r>
        <w:t>В случае уменьшения рублевого долга покупателя:</w:t>
      </w:r>
    </w:p>
    <w:p w14:paraId="635806F3" w14:textId="77777777" w:rsidR="0058252D" w:rsidRDefault="0058252D" w:rsidP="0058252D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 на сумму разницы</w:t>
      </w:r>
    </w:p>
    <w:p w14:paraId="430F96D5" w14:textId="77777777" w:rsidR="0058252D" w:rsidRDefault="0058252D" w:rsidP="0058252D">
      <w:pPr>
        <w:pStyle w:val="10"/>
        <w:ind w:firstLine="708"/>
        <w:contextualSpacing w:val="0"/>
      </w:pPr>
      <w:r w:rsidRPr="65618A96">
        <w:rPr>
          <w:color w:val="auto"/>
        </w:rPr>
        <w:t xml:space="preserve">Документ </w:t>
      </w:r>
      <w:r w:rsidRPr="65618A96">
        <w:rPr>
          <w:i/>
          <w:iCs/>
        </w:rPr>
        <w:t>«</w:t>
      </w:r>
      <w:r w:rsidRPr="00C106E1">
        <w:rPr>
          <w:iCs/>
        </w:rPr>
        <w:t>Операция</w:t>
      </w:r>
      <w:r w:rsidRPr="65618A96">
        <w:rPr>
          <w:i/>
          <w:iCs/>
        </w:rPr>
        <w:t>»</w:t>
      </w:r>
      <w:r>
        <w:t xml:space="preserve"> вводится как регламентный (один экземпляр корректирует все существующие задолженности).</w:t>
      </w:r>
    </w:p>
    <w:p w14:paraId="481A3B33" w14:textId="77777777" w:rsidR="0058252D" w:rsidRDefault="0058252D" w:rsidP="0058252D">
      <w:pPr>
        <w:pStyle w:val="10"/>
        <w:contextualSpacing w:val="0"/>
      </w:pPr>
      <w:r>
        <w:t>Необходимо создать отчет о взаиморасчетах с покупателями по выбранной валюте за период с детализацией до документа.</w:t>
      </w:r>
    </w:p>
    <w:p w14:paraId="315DFADB" w14:textId="77777777" w:rsidR="0058252D" w:rsidRDefault="0058252D" w:rsidP="0058252D">
      <w:pPr>
        <w:pStyle w:val="10"/>
        <w:ind w:firstLine="708"/>
        <w:contextualSpacing w:val="0"/>
      </w:pPr>
    </w:p>
    <w:p w14:paraId="7D6D698A" w14:textId="77777777" w:rsidR="0058252D" w:rsidRDefault="0058252D" w:rsidP="0058252D">
      <w:pPr>
        <w:pStyle w:val="10"/>
        <w:ind w:firstLine="708"/>
        <w:contextualSpacing w:val="0"/>
      </w:pPr>
      <w:r>
        <w:t>Взаиморасчеты за период с 01.01.2012 по 31.01.2012</w:t>
      </w:r>
    </w:p>
    <w:p w14:paraId="6976C5FF" w14:textId="77777777" w:rsidR="0058252D" w:rsidRDefault="0058252D" w:rsidP="0058252D">
      <w:pPr>
        <w:pStyle w:val="10"/>
        <w:ind w:left="708" w:firstLine="0"/>
        <w:contextualSpacing w:val="0"/>
      </w:pPr>
      <w:r>
        <w:t>Валюта: USD</w:t>
      </w:r>
    </w:p>
    <w:tbl>
      <w:tblPr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58252D" w14:paraId="4032847E" w14:textId="77777777" w:rsidTr="00026C71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C96B303" w14:textId="77777777" w:rsidR="0058252D" w:rsidRDefault="0058252D" w:rsidP="00026C71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C5E38BC" w14:textId="77777777" w:rsidR="0058252D" w:rsidRDefault="0058252D" w:rsidP="00026C71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Договор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5B33215" w14:textId="77777777" w:rsidR="0058252D" w:rsidRDefault="0058252D" w:rsidP="00026C71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  <w:p w14:paraId="1695026F" w14:textId="77777777" w:rsidR="0058252D" w:rsidRDefault="0058252D" w:rsidP="00026C71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D8B15A4" w14:textId="77777777" w:rsidR="0058252D" w:rsidRDefault="0058252D" w:rsidP="00026C71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BCA3310" w14:textId="77777777" w:rsidR="0058252D" w:rsidRDefault="0058252D" w:rsidP="00026C71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Сумма</w:t>
            </w:r>
          </w:p>
          <w:p w14:paraId="6715914D" w14:textId="77777777" w:rsidR="0058252D" w:rsidRDefault="0058252D" w:rsidP="00026C71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4174226C" w14:textId="77777777" w:rsidR="0058252D" w:rsidRDefault="0058252D" w:rsidP="00026C71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Кон. Ост.</w:t>
            </w:r>
          </w:p>
          <w:p w14:paraId="1F594ED8" w14:textId="77777777" w:rsidR="0058252D" w:rsidRDefault="0058252D" w:rsidP="00026C71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</w:tr>
      <w:tr w:rsidR="0058252D" w14:paraId="7A071100" w14:textId="77777777" w:rsidTr="00026C71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D11AF4F" w14:textId="77777777" w:rsidR="0058252D" w:rsidRDefault="0058252D" w:rsidP="00026C71">
            <w:pPr>
              <w:pStyle w:val="10"/>
              <w:ind w:firstLine="0"/>
              <w:contextualSpacing w:val="0"/>
            </w:pPr>
            <w:proofErr w:type="spellStart"/>
            <w:r>
              <w:t>InqUnited</w:t>
            </w:r>
            <w:proofErr w:type="spellEnd"/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A7F6C39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567B0BB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100 000</w:t>
            </w:r>
          </w:p>
          <w:p w14:paraId="55F3D099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3 500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5964F2F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 xml:space="preserve">Расходная </w:t>
            </w:r>
          </w:p>
          <w:p w14:paraId="72686A21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Накладная №5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ABC6CB3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50 000</w:t>
            </w:r>
          </w:p>
          <w:p w14:paraId="19A2DA7C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1 700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17A47727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1B7BDE2C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5 200</w:t>
            </w:r>
          </w:p>
        </w:tc>
      </w:tr>
      <w:tr w:rsidR="0058252D" w14:paraId="139D488B" w14:textId="77777777" w:rsidTr="00026C71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C243717" w14:textId="77777777" w:rsidR="0058252D" w:rsidRDefault="0058252D" w:rsidP="00026C71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4626492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DB8E838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59B16224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50EE8F5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Приход денег № 12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80BA55E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155 400</w:t>
            </w:r>
          </w:p>
          <w:p w14:paraId="61D3E0FC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186B1B96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600DFC84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  <w:tr w:rsidR="0058252D" w14:paraId="00FC4D30" w14:textId="77777777" w:rsidTr="00026C71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3F4C840" w14:textId="77777777" w:rsidR="0058252D" w:rsidRDefault="0058252D" w:rsidP="00026C71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0B30B3B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FC290F3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463FB529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515BB8A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Корректировка долга № 8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DC86835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5 400</w:t>
            </w:r>
          </w:p>
          <w:p w14:paraId="0C52B99C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5CA74EFE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0</w:t>
            </w:r>
          </w:p>
          <w:p w14:paraId="198E3E64" w14:textId="77777777" w:rsidR="0058252D" w:rsidRDefault="0058252D" w:rsidP="00026C71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</w:tbl>
    <w:p w14:paraId="6A29C928" w14:textId="77777777" w:rsidR="0058252D" w:rsidRDefault="0058252D" w:rsidP="0058252D">
      <w:pPr>
        <w:pStyle w:val="10"/>
        <w:contextualSpacing w:val="0"/>
      </w:pPr>
    </w:p>
    <w:p w14:paraId="288356E7" w14:textId="447B957E" w:rsidR="0058252D" w:rsidRPr="0058252D" w:rsidRDefault="0058252D" w:rsidP="0058252D">
      <w:pPr>
        <w:pStyle w:val="2"/>
        <w:contextualSpacing w:val="0"/>
        <w:rPr>
          <w:color w:val="auto"/>
        </w:rPr>
      </w:pPr>
      <w:r>
        <w:rPr>
          <w:lang w:val="en-US"/>
        </w:rPr>
        <w:t>09</w:t>
      </w:r>
      <w:r>
        <w:t xml:space="preserve"> СПР</w:t>
      </w:r>
    </w:p>
    <w:p w14:paraId="51A9A306" w14:textId="77777777" w:rsidR="0058252D" w:rsidRPr="00265669" w:rsidRDefault="0058252D" w:rsidP="0058252D">
      <w:pPr>
        <w:pStyle w:val="10"/>
        <w:contextualSpacing w:val="0"/>
      </w:pPr>
      <w:r w:rsidRPr="00265669">
        <w:t>Начисление методом отклонений.  Все работают по одному графику, но нужно предусмотреть возможность работы по нескольким графикам. Сотрудники могут работать в разных подразделениях.</w:t>
      </w:r>
    </w:p>
    <w:p w14:paraId="73E0057A" w14:textId="77777777" w:rsidR="0058252D" w:rsidRPr="00265669" w:rsidRDefault="0058252D" w:rsidP="0058252D">
      <w:pPr>
        <w:pStyle w:val="10"/>
        <w:contextualSpacing w:val="0"/>
      </w:pPr>
      <w:r w:rsidRPr="00265669">
        <w:t xml:space="preserve">Оклад по часам. Ставка часовая меняется раз в месяц и берётся на начало расчетного периода. </w:t>
      </w:r>
    </w:p>
    <w:p w14:paraId="743F1387" w14:textId="0881B6C7" w:rsidR="0058252D" w:rsidRPr="00265669" w:rsidRDefault="0058252D" w:rsidP="0058252D">
      <w:pPr>
        <w:pStyle w:val="10"/>
        <w:contextualSpacing w:val="0"/>
      </w:pPr>
      <w:bookmarkStart w:id="5" w:name="_GoBack"/>
      <w:bookmarkEnd w:id="5"/>
      <w:r w:rsidRPr="00265669">
        <w:t>Больничный. Рассчитывается как количество дней болезни</w:t>
      </w:r>
      <w:r w:rsidR="00B7326C">
        <w:t>,</w:t>
      </w:r>
      <w:r w:rsidRPr="00265669">
        <w:t xml:space="preserve"> умноженное на среднюю дневную ставку. Средняя дневная ставка = Сумма оклада, начисленного за предыдущий месяц, деленная на количество рабочих дней в том же месяце.</w:t>
      </w:r>
    </w:p>
    <w:p w14:paraId="32DD05C6" w14:textId="77777777" w:rsidR="0058252D" w:rsidRPr="00265669" w:rsidRDefault="0058252D" w:rsidP="0058252D">
      <w:pPr>
        <w:pStyle w:val="10"/>
        <w:contextualSpacing w:val="0"/>
      </w:pPr>
      <w:r w:rsidRPr="00265669">
        <w:t xml:space="preserve">Перерасчеты использовать не нужно. </w:t>
      </w:r>
    </w:p>
    <w:p w14:paraId="64334DC7" w14:textId="77777777" w:rsidR="0058252D" w:rsidRPr="00265669" w:rsidRDefault="0058252D" w:rsidP="0058252D">
      <w:pPr>
        <w:pStyle w:val="10"/>
        <w:contextualSpacing w:val="0"/>
      </w:pPr>
      <w:r w:rsidRPr="00265669">
        <w:rPr>
          <w:iCs/>
        </w:rPr>
        <w:t>В одном документе Начисление ЗП может быть и оклад и больничный. Данные могут вводиться задним числом. Оклад вводится всегда в пределах месяца. Больничный можно вводить с 25.01 по 10.02 одной строкой.</w:t>
      </w:r>
    </w:p>
    <w:p w14:paraId="1F3BA4C2" w14:textId="77777777" w:rsidR="0058252D" w:rsidRPr="00265669" w:rsidRDefault="0058252D" w:rsidP="0058252D">
      <w:pPr>
        <w:pStyle w:val="10"/>
        <w:contextualSpacing w:val="0"/>
      </w:pPr>
      <w:r w:rsidRPr="00265669">
        <w:t>Для анализа сделанных сотрудникам предприятия начислений в конфигурации необходимо предусмотреть отчет следующего вида:</w:t>
      </w:r>
    </w:p>
    <w:tbl>
      <w:tblPr>
        <w:tblStyle w:val="aff4"/>
        <w:tblW w:w="992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480"/>
        <w:gridCol w:w="2481"/>
        <w:gridCol w:w="2481"/>
      </w:tblGrid>
      <w:tr w:rsidR="0058252D" w:rsidRPr="00265669" w14:paraId="09F57EF4" w14:textId="77777777" w:rsidTr="00026C71"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C7BAB" w14:textId="77777777" w:rsidR="0058252D" w:rsidRPr="00265669" w:rsidRDefault="0058252D" w:rsidP="00026C71">
            <w:pPr>
              <w:pStyle w:val="10"/>
              <w:ind w:firstLine="0"/>
              <w:contextualSpacing w:val="0"/>
              <w:jc w:val="center"/>
            </w:pPr>
            <w:r w:rsidRPr="00265669">
              <w:t>Подразделение</w:t>
            </w: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3D1E" w14:textId="77777777" w:rsidR="0058252D" w:rsidRPr="00265669" w:rsidRDefault="0058252D" w:rsidP="00026C71">
            <w:pPr>
              <w:pStyle w:val="10"/>
              <w:ind w:firstLine="0"/>
              <w:contextualSpacing w:val="0"/>
              <w:jc w:val="center"/>
            </w:pPr>
            <w:r w:rsidRPr="00265669">
              <w:t>Сотрудник</w:t>
            </w:r>
          </w:p>
        </w:tc>
        <w:tc>
          <w:tcPr>
            <w:tcW w:w="2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27440" w14:textId="77777777" w:rsidR="0058252D" w:rsidRPr="00265669" w:rsidRDefault="0058252D" w:rsidP="00026C71">
            <w:pPr>
              <w:pStyle w:val="10"/>
              <w:ind w:firstLine="0"/>
              <w:contextualSpacing w:val="0"/>
              <w:jc w:val="center"/>
            </w:pPr>
            <w:r w:rsidRPr="00265669">
              <w:t>Дней болезни</w:t>
            </w:r>
          </w:p>
        </w:tc>
        <w:tc>
          <w:tcPr>
            <w:tcW w:w="2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989C" w14:textId="77777777" w:rsidR="0058252D" w:rsidRPr="00265669" w:rsidRDefault="0058252D" w:rsidP="00026C71">
            <w:pPr>
              <w:pStyle w:val="10"/>
              <w:ind w:firstLine="0"/>
              <w:contextualSpacing w:val="0"/>
              <w:jc w:val="center"/>
            </w:pPr>
            <w:r w:rsidRPr="00265669">
              <w:t>Сумма начисленного больничного</w:t>
            </w:r>
          </w:p>
        </w:tc>
      </w:tr>
      <w:tr w:rsidR="0058252D" w:rsidRPr="00265669" w14:paraId="60088ED3" w14:textId="77777777" w:rsidTr="00026C71"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07CC" w14:textId="77777777" w:rsidR="0058252D" w:rsidRPr="00265669" w:rsidRDefault="0058252D" w:rsidP="00026C71">
            <w:pPr>
              <w:pStyle w:val="10"/>
              <w:ind w:firstLine="0"/>
              <w:contextualSpacing w:val="0"/>
            </w:pP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D694" w14:textId="77777777" w:rsidR="0058252D" w:rsidRPr="00265669" w:rsidRDefault="0058252D" w:rsidP="00026C71">
            <w:pPr>
              <w:pStyle w:val="10"/>
              <w:ind w:firstLine="0"/>
              <w:contextualSpacing w:val="0"/>
            </w:pPr>
          </w:p>
        </w:tc>
        <w:tc>
          <w:tcPr>
            <w:tcW w:w="2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3D1D1" w14:textId="77777777" w:rsidR="0058252D" w:rsidRPr="00265669" w:rsidRDefault="0058252D" w:rsidP="00026C71">
            <w:pPr>
              <w:pStyle w:val="10"/>
              <w:ind w:firstLine="0"/>
              <w:contextualSpacing w:val="0"/>
            </w:pPr>
          </w:p>
        </w:tc>
        <w:tc>
          <w:tcPr>
            <w:tcW w:w="2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27E7" w14:textId="77777777" w:rsidR="0058252D" w:rsidRPr="00265669" w:rsidRDefault="0058252D" w:rsidP="00026C71">
            <w:pPr>
              <w:pStyle w:val="10"/>
              <w:ind w:firstLine="0"/>
              <w:contextualSpacing w:val="0"/>
            </w:pPr>
          </w:p>
        </w:tc>
      </w:tr>
    </w:tbl>
    <w:p w14:paraId="435C208D" w14:textId="77777777" w:rsidR="0058252D" w:rsidRDefault="0058252D" w:rsidP="0058252D">
      <w:pPr>
        <w:pStyle w:val="10"/>
        <w:contextualSpacing w:val="0"/>
      </w:pPr>
    </w:p>
    <w:p w14:paraId="7DF0CA62" w14:textId="77777777" w:rsidR="00240E4D" w:rsidRDefault="00240E4D">
      <w:pPr>
        <w:pStyle w:val="10"/>
        <w:contextualSpacing w:val="0"/>
      </w:pPr>
    </w:p>
    <w:sectPr w:rsidR="00240E4D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63E8"/>
    <w:rsid w:val="00061472"/>
    <w:rsid w:val="00063F47"/>
    <w:rsid w:val="000672A0"/>
    <w:rsid w:val="0007154C"/>
    <w:rsid w:val="0007442F"/>
    <w:rsid w:val="0007703C"/>
    <w:rsid w:val="00086011"/>
    <w:rsid w:val="00090E66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3589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1BCE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8252D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13B09"/>
    <w:rsid w:val="00AA6B64"/>
    <w:rsid w:val="00AF3D11"/>
    <w:rsid w:val="00B17F8A"/>
    <w:rsid w:val="00B378B2"/>
    <w:rsid w:val="00B56624"/>
    <w:rsid w:val="00B7326C"/>
    <w:rsid w:val="00B77328"/>
    <w:rsid w:val="00BA0D12"/>
    <w:rsid w:val="00BB3FCF"/>
    <w:rsid w:val="00BB5870"/>
    <w:rsid w:val="00BC4343"/>
    <w:rsid w:val="00BD7FB8"/>
    <w:rsid w:val="00C314EA"/>
    <w:rsid w:val="00C52EEE"/>
    <w:rsid w:val="00C90295"/>
    <w:rsid w:val="00D10531"/>
    <w:rsid w:val="00D32F01"/>
    <w:rsid w:val="00D33E9A"/>
    <w:rsid w:val="00D3722E"/>
    <w:rsid w:val="00D51156"/>
    <w:rsid w:val="00D579CD"/>
    <w:rsid w:val="00D82C3E"/>
    <w:rsid w:val="00D869F9"/>
    <w:rsid w:val="00D93A54"/>
    <w:rsid w:val="00DA1744"/>
    <w:rsid w:val="00DB5D79"/>
    <w:rsid w:val="00DE7360"/>
    <w:rsid w:val="00DF0442"/>
    <w:rsid w:val="00E00252"/>
    <w:rsid w:val="00E20497"/>
    <w:rsid w:val="00E210A6"/>
    <w:rsid w:val="00E369AE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link w:val="2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  <w:style w:type="character" w:customStyle="1" w:styleId="20">
    <w:name w:val="Заголовок 2 Знак"/>
    <w:basedOn w:val="a0"/>
    <w:link w:val="2"/>
    <w:rsid w:val="0058252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2793A-98AA-4111-A411-893045CA7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740</Words>
  <Characters>4219</Characters>
  <Application>Microsoft Office Word</Application>
  <DocSecurity>0</DocSecurity>
  <Lines>35</Lines>
  <Paragraphs>9</Paragraphs>
  <ScaleCrop>false</ScaleCrop>
  <Company>Reanimator Extreme Edition</Company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38</cp:revision>
  <dcterms:created xsi:type="dcterms:W3CDTF">2019-07-28T23:09:00Z</dcterms:created>
  <dcterms:modified xsi:type="dcterms:W3CDTF">2026-04-20T16:17:00Z</dcterms:modified>
</cp:coreProperties>
</file>