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CABB40F" w14:textId="4AC50BF9" w:rsidR="009C6BFA" w:rsidRDefault="009C6BFA" w:rsidP="009C6BFA">
      <w:pPr>
        <w:pStyle w:val="2"/>
        <w:contextualSpacing w:val="0"/>
      </w:pPr>
      <w:r w:rsidRPr="009C6BFA">
        <w:t xml:space="preserve">08 </w:t>
      </w:r>
      <w:r>
        <w:t>Оперативный учет</w:t>
      </w:r>
    </w:p>
    <w:p w14:paraId="04692CF9" w14:textId="660D80D8" w:rsidR="00CB69A4" w:rsidRPr="00CB69A4" w:rsidRDefault="00CC2608" w:rsidP="00F802E0">
      <w:pPr>
        <w:pStyle w:val="10"/>
        <w:jc w:val="center"/>
        <w:rPr>
          <w:b/>
          <w:i/>
        </w:rPr>
      </w:pPr>
      <w:r>
        <w:rPr>
          <w:b/>
          <w:i/>
        </w:rPr>
        <w:t>ОУ</w:t>
      </w:r>
      <w:r w:rsidR="00CB69A4" w:rsidRPr="00CB69A4">
        <w:rPr>
          <w:b/>
          <w:i/>
        </w:rPr>
        <w:t>8 Период — месяц (без красных условий)</w:t>
      </w:r>
    </w:p>
    <w:p w14:paraId="0227695D" w14:textId="77777777" w:rsidR="009C6BFA" w:rsidRDefault="009C6BFA" w:rsidP="009C6BFA">
      <w:pPr>
        <w:pStyle w:val="10"/>
        <w:contextualSpacing w:val="0"/>
      </w:pPr>
      <w:r>
        <w:t>Компания занимается оптовой торговлей. Все операции отражаются документами «Приходная накладная», «Расходная накладная», «Приход денег» и «Расход денег», причем для каждого из них может быть указана своя статья затрат. Таким образом, документ «Расход денег» может отражать операции, например, по оплате поставщику или возврата от покупателя в зависимости от выбранной статьи затрат.</w:t>
      </w:r>
    </w:p>
    <w:p w14:paraId="3D01B3F5" w14:textId="2D51CC0B" w:rsidR="009C6BFA" w:rsidRDefault="009C6BFA" w:rsidP="009C6BFA">
      <w:pPr>
        <w:pStyle w:val="10"/>
        <w:contextualSpacing w:val="0"/>
      </w:pPr>
      <w:r>
        <w:t>Структурно компания состоит из нескольких подразделений. В целях ведения управленческого учета для каждого отдела заводится бюдже</w:t>
      </w:r>
      <w:r w:rsidR="00CB69A4">
        <w:t>т (документ «Бюджет») на месяц</w:t>
      </w:r>
      <w:r w:rsidRPr="65618A96">
        <w:rPr>
          <w:color w:val="FF0000"/>
        </w:rPr>
        <w:t xml:space="preserve"> </w:t>
      </w:r>
      <w:r>
        <w:t>с указанием всех предполагаемых статей затрат, сумм по ним и возможного превышения этих сумм в суммовом выражении. Следует считать, что каждое подразделение может вводить несколько документов «Бюджет», данные которых должны суммироваться для формирования итогового бюджета.</w:t>
      </w:r>
    </w:p>
    <w:p w14:paraId="05618711" w14:textId="77777777" w:rsidR="009C6BFA" w:rsidRDefault="009C6BFA" w:rsidP="009C6BFA">
      <w:pPr>
        <w:pStyle w:val="10"/>
        <w:contextualSpacing w:val="0"/>
      </w:pPr>
      <w:r>
        <w:t>В целях контроля над исполнением бюджета при проведении любого документа должен происходить анализ фактических затрат и выводится соответствующее предупреждение, в случае превышения над бюджетом. Например, если по статье «оплата поставщикам» запланировано 100 000 и 20 000, то при суммарной оплате более 100 000 и более 120 000 должны быть выданы соответствующие предупреждения.</w:t>
      </w:r>
    </w:p>
    <w:p w14:paraId="09873F1E" w14:textId="77777777" w:rsidR="009C6BFA" w:rsidRDefault="009C6BFA" w:rsidP="009C6BFA">
      <w:pPr>
        <w:pStyle w:val="10"/>
        <w:contextualSpacing w:val="0"/>
      </w:pPr>
      <w:r>
        <w:t xml:space="preserve">Можно считать, что документы задним числом не вводятся, но существующие документы могут быть </w:t>
      </w:r>
      <w:proofErr w:type="spellStart"/>
      <w:r>
        <w:t>перепроведены</w:t>
      </w:r>
      <w:proofErr w:type="spellEnd"/>
      <w:r>
        <w:t>.</w:t>
      </w:r>
    </w:p>
    <w:p w14:paraId="248D0E42" w14:textId="77777777" w:rsidR="009C6BFA" w:rsidRDefault="009C6BFA" w:rsidP="009C6BFA">
      <w:pPr>
        <w:pStyle w:val="10"/>
        <w:contextualSpacing w:val="0"/>
      </w:pPr>
      <w:r>
        <w:t>Необходимо создать отчет по исполнению бюджета за период, кратный месяцу.</w:t>
      </w:r>
    </w:p>
    <w:p w14:paraId="5268C1D5" w14:textId="77777777" w:rsidR="009C6BFA" w:rsidRDefault="009C6BFA" w:rsidP="009C6BFA">
      <w:pPr>
        <w:pStyle w:val="10"/>
        <w:contextualSpacing w:val="0"/>
      </w:pPr>
      <w:r>
        <w:t>Исполнение бюджета за период с 01.01.2010 по 29.02.2010</w:t>
      </w:r>
    </w:p>
    <w:tbl>
      <w:tblPr>
        <w:tblStyle w:val="afe"/>
        <w:tblW w:w="9143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51"/>
        <w:gridCol w:w="1699"/>
        <w:gridCol w:w="1077"/>
        <w:gridCol w:w="705"/>
        <w:gridCol w:w="851"/>
        <w:gridCol w:w="1077"/>
        <w:gridCol w:w="850"/>
        <w:gridCol w:w="1133"/>
      </w:tblGrid>
      <w:tr w:rsidR="009C6BFA" w14:paraId="0ABD27B5" w14:textId="77777777" w:rsidTr="0045649E">
        <w:trPr>
          <w:trHeight w:val="140"/>
        </w:trPr>
        <w:tc>
          <w:tcPr>
            <w:tcW w:w="1750" w:type="dxa"/>
            <w:shd w:val="clear" w:color="auto" w:fill="FFFFFF"/>
            <w:tcMar>
              <w:left w:w="0" w:type="dxa"/>
              <w:right w:w="0" w:type="dxa"/>
            </w:tcMar>
          </w:tcPr>
          <w:p w14:paraId="17E0E9A3" w14:textId="77777777" w:rsidR="009C6BFA" w:rsidRDefault="009C6BFA" w:rsidP="0045649E">
            <w:pPr>
              <w:pStyle w:val="10"/>
              <w:ind w:firstLine="15"/>
              <w:contextualSpacing w:val="0"/>
              <w:jc w:val="center"/>
            </w:pPr>
            <w:r>
              <w:rPr>
                <w:b/>
              </w:rPr>
              <w:t>Подразделение</w:t>
            </w:r>
          </w:p>
        </w:tc>
        <w:tc>
          <w:tcPr>
            <w:tcW w:w="1699" w:type="dxa"/>
            <w:shd w:val="clear" w:color="auto" w:fill="FFFFFF"/>
            <w:tcMar>
              <w:left w:w="0" w:type="dxa"/>
              <w:right w:w="0" w:type="dxa"/>
            </w:tcMar>
          </w:tcPr>
          <w:p w14:paraId="2A6FE337" w14:textId="77777777" w:rsidR="009C6BFA" w:rsidRDefault="009C6BFA" w:rsidP="0045649E">
            <w:pPr>
              <w:pStyle w:val="10"/>
              <w:ind w:firstLine="15"/>
              <w:contextualSpacing w:val="0"/>
              <w:jc w:val="center"/>
            </w:pPr>
            <w:r>
              <w:rPr>
                <w:b/>
              </w:rPr>
              <w:t>Статья</w:t>
            </w:r>
          </w:p>
        </w:tc>
        <w:tc>
          <w:tcPr>
            <w:tcW w:w="1077" w:type="dxa"/>
            <w:shd w:val="clear" w:color="auto" w:fill="FFFFFF"/>
            <w:tcMar>
              <w:left w:w="0" w:type="dxa"/>
              <w:right w:w="0" w:type="dxa"/>
            </w:tcMar>
          </w:tcPr>
          <w:p w14:paraId="216C7605" w14:textId="77777777" w:rsidR="009C6BFA" w:rsidRDefault="009C6BFA" w:rsidP="0045649E">
            <w:pPr>
              <w:pStyle w:val="10"/>
              <w:ind w:firstLine="15"/>
              <w:contextualSpacing w:val="0"/>
              <w:jc w:val="center"/>
            </w:pPr>
            <w:r>
              <w:rPr>
                <w:b/>
              </w:rPr>
              <w:t>Январь</w:t>
            </w:r>
          </w:p>
        </w:tc>
        <w:tc>
          <w:tcPr>
            <w:tcW w:w="705" w:type="dxa"/>
            <w:shd w:val="clear" w:color="auto" w:fill="FFFFFF"/>
            <w:tcMar>
              <w:left w:w="0" w:type="dxa"/>
              <w:right w:w="0" w:type="dxa"/>
            </w:tcMar>
          </w:tcPr>
          <w:p w14:paraId="58F86AC4" w14:textId="77777777" w:rsidR="009C6BFA" w:rsidRDefault="009C6BFA" w:rsidP="0045649E">
            <w:pPr>
              <w:pStyle w:val="10"/>
              <w:ind w:firstLine="15"/>
              <w:contextualSpacing w:val="0"/>
              <w:jc w:val="center"/>
            </w:pPr>
          </w:p>
        </w:tc>
        <w:tc>
          <w:tcPr>
            <w:tcW w:w="851" w:type="dxa"/>
            <w:tcMar>
              <w:left w:w="0" w:type="dxa"/>
              <w:right w:w="0" w:type="dxa"/>
            </w:tcMar>
          </w:tcPr>
          <w:p w14:paraId="4D24CFF2" w14:textId="77777777" w:rsidR="009C6BFA" w:rsidRDefault="009C6BFA" w:rsidP="0045649E">
            <w:pPr>
              <w:pStyle w:val="10"/>
              <w:spacing w:after="200" w:line="276" w:lineRule="auto"/>
              <w:ind w:firstLine="15"/>
              <w:contextualSpacing w:val="0"/>
              <w:jc w:val="center"/>
            </w:pPr>
          </w:p>
        </w:tc>
        <w:tc>
          <w:tcPr>
            <w:tcW w:w="1077" w:type="dxa"/>
            <w:tcMar>
              <w:left w:w="0" w:type="dxa"/>
              <w:right w:w="0" w:type="dxa"/>
            </w:tcMar>
          </w:tcPr>
          <w:p w14:paraId="184A6297" w14:textId="77777777" w:rsidR="009C6BFA" w:rsidRDefault="009C6BFA" w:rsidP="0045649E">
            <w:pPr>
              <w:pStyle w:val="10"/>
              <w:spacing w:after="200" w:line="276" w:lineRule="auto"/>
              <w:ind w:firstLine="15"/>
              <w:contextualSpacing w:val="0"/>
              <w:jc w:val="center"/>
            </w:pPr>
            <w:r>
              <w:rPr>
                <w:b/>
              </w:rPr>
              <w:t>Февраль</w:t>
            </w:r>
          </w:p>
        </w:tc>
        <w:tc>
          <w:tcPr>
            <w:tcW w:w="850" w:type="dxa"/>
            <w:tcMar>
              <w:left w:w="0" w:type="dxa"/>
              <w:right w:w="0" w:type="dxa"/>
            </w:tcMar>
          </w:tcPr>
          <w:p w14:paraId="78B4EF01" w14:textId="77777777" w:rsidR="009C6BFA" w:rsidRDefault="009C6BFA" w:rsidP="0045649E">
            <w:pPr>
              <w:pStyle w:val="10"/>
              <w:spacing w:after="200" w:line="276" w:lineRule="auto"/>
              <w:ind w:firstLine="15"/>
              <w:contextualSpacing w:val="0"/>
              <w:jc w:val="center"/>
            </w:pPr>
          </w:p>
        </w:tc>
        <w:tc>
          <w:tcPr>
            <w:tcW w:w="1133" w:type="dxa"/>
            <w:tcMar>
              <w:left w:w="0" w:type="dxa"/>
              <w:right w:w="0" w:type="dxa"/>
            </w:tcMar>
          </w:tcPr>
          <w:p w14:paraId="5041E363" w14:textId="77777777" w:rsidR="009C6BFA" w:rsidRDefault="009C6BFA" w:rsidP="0045649E">
            <w:pPr>
              <w:pStyle w:val="10"/>
              <w:spacing w:after="200" w:line="276" w:lineRule="auto"/>
              <w:ind w:firstLine="15"/>
              <w:contextualSpacing w:val="0"/>
              <w:jc w:val="center"/>
            </w:pPr>
          </w:p>
        </w:tc>
      </w:tr>
      <w:tr w:rsidR="009C6BFA" w14:paraId="0D2C2CF8" w14:textId="77777777" w:rsidTr="0045649E">
        <w:trPr>
          <w:trHeight w:val="100"/>
        </w:trPr>
        <w:tc>
          <w:tcPr>
            <w:tcW w:w="1750" w:type="dxa"/>
            <w:shd w:val="clear" w:color="auto" w:fill="FFFFFF"/>
            <w:tcMar>
              <w:left w:w="0" w:type="dxa"/>
              <w:right w:w="0" w:type="dxa"/>
            </w:tcMar>
          </w:tcPr>
          <w:p w14:paraId="15A8FCF5" w14:textId="77777777" w:rsidR="009C6BFA" w:rsidRDefault="009C6BFA" w:rsidP="0045649E">
            <w:pPr>
              <w:pStyle w:val="10"/>
              <w:ind w:firstLine="15"/>
              <w:contextualSpacing w:val="0"/>
              <w:jc w:val="center"/>
            </w:pPr>
          </w:p>
        </w:tc>
        <w:tc>
          <w:tcPr>
            <w:tcW w:w="1699" w:type="dxa"/>
            <w:shd w:val="clear" w:color="auto" w:fill="FFFFFF"/>
            <w:tcMar>
              <w:left w:w="0" w:type="dxa"/>
              <w:right w:w="0" w:type="dxa"/>
            </w:tcMar>
          </w:tcPr>
          <w:p w14:paraId="0EFD114F" w14:textId="77777777" w:rsidR="009C6BFA" w:rsidRDefault="009C6BFA" w:rsidP="0045649E">
            <w:pPr>
              <w:pStyle w:val="10"/>
              <w:ind w:firstLine="15"/>
              <w:contextualSpacing w:val="0"/>
              <w:jc w:val="center"/>
            </w:pPr>
          </w:p>
        </w:tc>
        <w:tc>
          <w:tcPr>
            <w:tcW w:w="1077" w:type="dxa"/>
            <w:shd w:val="clear" w:color="auto" w:fill="FFFFFF"/>
            <w:tcMar>
              <w:left w:w="0" w:type="dxa"/>
              <w:right w:w="0" w:type="dxa"/>
            </w:tcMar>
          </w:tcPr>
          <w:p w14:paraId="1D8DB00F" w14:textId="77777777" w:rsidR="009C6BFA" w:rsidRDefault="009C6BFA" w:rsidP="0045649E">
            <w:pPr>
              <w:pStyle w:val="10"/>
              <w:ind w:firstLine="15"/>
              <w:contextualSpacing w:val="0"/>
              <w:jc w:val="center"/>
            </w:pPr>
            <w:r>
              <w:rPr>
                <w:b/>
              </w:rPr>
              <w:t>План</w:t>
            </w:r>
          </w:p>
        </w:tc>
        <w:tc>
          <w:tcPr>
            <w:tcW w:w="705" w:type="dxa"/>
            <w:shd w:val="clear" w:color="auto" w:fill="FFFFFF"/>
            <w:tcMar>
              <w:left w:w="0" w:type="dxa"/>
              <w:right w:w="0" w:type="dxa"/>
            </w:tcMar>
          </w:tcPr>
          <w:p w14:paraId="5FA7F74E" w14:textId="77777777" w:rsidR="009C6BFA" w:rsidRDefault="009C6BFA" w:rsidP="0045649E">
            <w:pPr>
              <w:pStyle w:val="10"/>
              <w:ind w:firstLine="15"/>
              <w:contextualSpacing w:val="0"/>
              <w:jc w:val="center"/>
            </w:pPr>
            <w:r>
              <w:rPr>
                <w:b/>
              </w:rPr>
              <w:t>Факт</w:t>
            </w:r>
          </w:p>
        </w:tc>
        <w:tc>
          <w:tcPr>
            <w:tcW w:w="851" w:type="dxa"/>
            <w:shd w:val="clear" w:color="auto" w:fill="FFFFFF"/>
            <w:tcMar>
              <w:left w:w="0" w:type="dxa"/>
              <w:right w:w="0" w:type="dxa"/>
            </w:tcMar>
          </w:tcPr>
          <w:p w14:paraId="49C74C98" w14:textId="77777777" w:rsidR="009C6BFA" w:rsidRDefault="009C6BFA" w:rsidP="0045649E">
            <w:pPr>
              <w:pStyle w:val="10"/>
              <w:ind w:firstLine="15"/>
              <w:contextualSpacing w:val="0"/>
              <w:jc w:val="center"/>
            </w:pPr>
            <w:r>
              <w:rPr>
                <w:b/>
              </w:rPr>
              <w:t>% исп.</w:t>
            </w:r>
          </w:p>
        </w:tc>
        <w:tc>
          <w:tcPr>
            <w:tcW w:w="1077" w:type="dxa"/>
            <w:shd w:val="clear" w:color="auto" w:fill="FFFFFF"/>
            <w:tcMar>
              <w:left w:w="0" w:type="dxa"/>
              <w:right w:w="0" w:type="dxa"/>
            </w:tcMar>
          </w:tcPr>
          <w:p w14:paraId="7DD23436" w14:textId="77777777" w:rsidR="009C6BFA" w:rsidRDefault="009C6BFA" w:rsidP="0045649E">
            <w:pPr>
              <w:pStyle w:val="10"/>
              <w:ind w:firstLine="15"/>
              <w:contextualSpacing w:val="0"/>
              <w:jc w:val="center"/>
            </w:pPr>
            <w:r>
              <w:rPr>
                <w:b/>
              </w:rPr>
              <w:t>План</w:t>
            </w:r>
          </w:p>
        </w:tc>
        <w:tc>
          <w:tcPr>
            <w:tcW w:w="850" w:type="dxa"/>
            <w:shd w:val="clear" w:color="auto" w:fill="FFFFFF"/>
            <w:tcMar>
              <w:left w:w="0" w:type="dxa"/>
              <w:right w:w="0" w:type="dxa"/>
            </w:tcMar>
          </w:tcPr>
          <w:p w14:paraId="042A0963" w14:textId="77777777" w:rsidR="009C6BFA" w:rsidRDefault="009C6BFA" w:rsidP="0045649E">
            <w:pPr>
              <w:pStyle w:val="10"/>
              <w:ind w:firstLine="15"/>
              <w:contextualSpacing w:val="0"/>
              <w:jc w:val="center"/>
            </w:pPr>
            <w:r>
              <w:rPr>
                <w:b/>
              </w:rPr>
              <w:t>Факт</w:t>
            </w:r>
          </w:p>
        </w:tc>
        <w:tc>
          <w:tcPr>
            <w:tcW w:w="1133" w:type="dxa"/>
            <w:shd w:val="clear" w:color="auto" w:fill="FFFFFF"/>
            <w:tcMar>
              <w:left w:w="0" w:type="dxa"/>
              <w:right w:w="0" w:type="dxa"/>
            </w:tcMar>
          </w:tcPr>
          <w:p w14:paraId="5BB6C18D" w14:textId="77777777" w:rsidR="009C6BFA" w:rsidRDefault="009C6BFA" w:rsidP="0045649E">
            <w:pPr>
              <w:pStyle w:val="10"/>
              <w:ind w:firstLine="15"/>
              <w:contextualSpacing w:val="0"/>
              <w:jc w:val="center"/>
            </w:pPr>
            <w:r>
              <w:rPr>
                <w:b/>
              </w:rPr>
              <w:t>% исп.</w:t>
            </w:r>
          </w:p>
        </w:tc>
      </w:tr>
      <w:tr w:rsidR="009C6BFA" w14:paraId="042B6D48" w14:textId="77777777" w:rsidTr="0045649E">
        <w:trPr>
          <w:trHeight w:val="60"/>
        </w:trPr>
        <w:tc>
          <w:tcPr>
            <w:tcW w:w="1750" w:type="dxa"/>
            <w:shd w:val="clear" w:color="auto" w:fill="FFFFFF"/>
            <w:tcMar>
              <w:left w:w="0" w:type="dxa"/>
              <w:right w:w="0" w:type="dxa"/>
            </w:tcMar>
          </w:tcPr>
          <w:p w14:paraId="72C5EB66" w14:textId="77777777" w:rsidR="009C6BFA" w:rsidRDefault="009C6BFA" w:rsidP="0045649E">
            <w:pPr>
              <w:pStyle w:val="10"/>
              <w:ind w:firstLine="15"/>
              <w:contextualSpacing w:val="0"/>
            </w:pPr>
            <w:r>
              <w:t>Отд. закупок</w:t>
            </w:r>
          </w:p>
        </w:tc>
        <w:tc>
          <w:tcPr>
            <w:tcW w:w="1699" w:type="dxa"/>
            <w:shd w:val="clear" w:color="auto" w:fill="FFFFFF"/>
            <w:tcMar>
              <w:left w:w="0" w:type="dxa"/>
              <w:right w:w="0" w:type="dxa"/>
            </w:tcMar>
          </w:tcPr>
          <w:p w14:paraId="2DE4A8EF" w14:textId="77777777" w:rsidR="009C6BFA" w:rsidRDefault="009C6BFA" w:rsidP="0045649E">
            <w:pPr>
              <w:pStyle w:val="10"/>
              <w:ind w:firstLine="15"/>
              <w:contextualSpacing w:val="0"/>
            </w:pPr>
          </w:p>
        </w:tc>
        <w:tc>
          <w:tcPr>
            <w:tcW w:w="1077" w:type="dxa"/>
            <w:shd w:val="clear" w:color="auto" w:fill="FFFFFF"/>
            <w:tcMar>
              <w:left w:w="0" w:type="dxa"/>
              <w:right w:w="0" w:type="dxa"/>
            </w:tcMar>
          </w:tcPr>
          <w:p w14:paraId="38319C7C" w14:textId="77777777" w:rsidR="009C6BFA" w:rsidRDefault="009C6BFA" w:rsidP="0045649E">
            <w:pPr>
              <w:pStyle w:val="10"/>
              <w:ind w:firstLine="15"/>
              <w:contextualSpacing w:val="0"/>
            </w:pPr>
          </w:p>
        </w:tc>
        <w:tc>
          <w:tcPr>
            <w:tcW w:w="705" w:type="dxa"/>
            <w:shd w:val="clear" w:color="auto" w:fill="FFFFFF"/>
            <w:tcMar>
              <w:left w:w="0" w:type="dxa"/>
              <w:right w:w="0" w:type="dxa"/>
            </w:tcMar>
          </w:tcPr>
          <w:p w14:paraId="624D1BB5" w14:textId="77777777" w:rsidR="009C6BFA" w:rsidRDefault="009C6BFA" w:rsidP="0045649E">
            <w:pPr>
              <w:pStyle w:val="10"/>
              <w:ind w:firstLine="15"/>
              <w:contextualSpacing w:val="0"/>
            </w:pPr>
          </w:p>
        </w:tc>
        <w:tc>
          <w:tcPr>
            <w:tcW w:w="851" w:type="dxa"/>
            <w:shd w:val="clear" w:color="auto" w:fill="FFFFFF"/>
            <w:tcMar>
              <w:left w:w="0" w:type="dxa"/>
              <w:right w:w="0" w:type="dxa"/>
            </w:tcMar>
          </w:tcPr>
          <w:p w14:paraId="432CE6B7" w14:textId="77777777" w:rsidR="009C6BFA" w:rsidRDefault="009C6BFA" w:rsidP="0045649E">
            <w:pPr>
              <w:pStyle w:val="10"/>
              <w:ind w:firstLine="15"/>
              <w:contextualSpacing w:val="0"/>
            </w:pPr>
          </w:p>
        </w:tc>
        <w:tc>
          <w:tcPr>
            <w:tcW w:w="1077" w:type="dxa"/>
            <w:shd w:val="clear" w:color="auto" w:fill="FFFFFF"/>
            <w:tcMar>
              <w:left w:w="0" w:type="dxa"/>
              <w:right w:w="0" w:type="dxa"/>
            </w:tcMar>
          </w:tcPr>
          <w:p w14:paraId="2C9BCCE7" w14:textId="77777777" w:rsidR="009C6BFA" w:rsidRDefault="009C6BFA" w:rsidP="0045649E">
            <w:pPr>
              <w:pStyle w:val="10"/>
              <w:ind w:firstLine="15"/>
              <w:contextualSpacing w:val="0"/>
            </w:pPr>
          </w:p>
        </w:tc>
        <w:tc>
          <w:tcPr>
            <w:tcW w:w="850" w:type="dxa"/>
            <w:shd w:val="clear" w:color="auto" w:fill="FFFFFF"/>
            <w:tcMar>
              <w:left w:w="0" w:type="dxa"/>
              <w:right w:w="0" w:type="dxa"/>
            </w:tcMar>
          </w:tcPr>
          <w:p w14:paraId="70108C43" w14:textId="77777777" w:rsidR="009C6BFA" w:rsidRDefault="009C6BFA" w:rsidP="0045649E">
            <w:pPr>
              <w:pStyle w:val="10"/>
              <w:ind w:firstLine="15"/>
              <w:contextualSpacing w:val="0"/>
            </w:pPr>
          </w:p>
        </w:tc>
        <w:tc>
          <w:tcPr>
            <w:tcW w:w="1133" w:type="dxa"/>
            <w:shd w:val="clear" w:color="auto" w:fill="FFFFFF"/>
            <w:tcMar>
              <w:left w:w="0" w:type="dxa"/>
              <w:right w:w="0" w:type="dxa"/>
            </w:tcMar>
          </w:tcPr>
          <w:p w14:paraId="45E1D815" w14:textId="77777777" w:rsidR="009C6BFA" w:rsidRDefault="009C6BFA" w:rsidP="0045649E">
            <w:pPr>
              <w:pStyle w:val="10"/>
              <w:ind w:firstLine="15"/>
              <w:contextualSpacing w:val="0"/>
            </w:pPr>
          </w:p>
        </w:tc>
      </w:tr>
      <w:tr w:rsidR="009C6BFA" w14:paraId="6DAA499C" w14:textId="77777777" w:rsidTr="0045649E">
        <w:trPr>
          <w:trHeight w:val="160"/>
        </w:trPr>
        <w:tc>
          <w:tcPr>
            <w:tcW w:w="1750" w:type="dxa"/>
            <w:shd w:val="clear" w:color="auto" w:fill="FFFFFF"/>
            <w:tcMar>
              <w:left w:w="0" w:type="dxa"/>
              <w:right w:w="0" w:type="dxa"/>
            </w:tcMar>
          </w:tcPr>
          <w:p w14:paraId="110C19DB" w14:textId="77777777" w:rsidR="009C6BFA" w:rsidRDefault="009C6BFA" w:rsidP="0045649E">
            <w:pPr>
              <w:pStyle w:val="10"/>
              <w:ind w:firstLine="15"/>
              <w:contextualSpacing w:val="0"/>
            </w:pPr>
          </w:p>
        </w:tc>
        <w:tc>
          <w:tcPr>
            <w:tcW w:w="1699" w:type="dxa"/>
            <w:shd w:val="clear" w:color="auto" w:fill="FFFFFF"/>
            <w:tcMar>
              <w:left w:w="0" w:type="dxa"/>
              <w:right w:w="0" w:type="dxa"/>
            </w:tcMar>
          </w:tcPr>
          <w:p w14:paraId="1848B0F7" w14:textId="77777777" w:rsidR="009C6BFA" w:rsidRDefault="009C6BFA" w:rsidP="0045649E">
            <w:pPr>
              <w:pStyle w:val="10"/>
              <w:ind w:firstLine="15"/>
              <w:contextualSpacing w:val="0"/>
            </w:pPr>
            <w:r>
              <w:t>Оплата поставщикам</w:t>
            </w:r>
          </w:p>
        </w:tc>
        <w:tc>
          <w:tcPr>
            <w:tcW w:w="1077" w:type="dxa"/>
            <w:shd w:val="clear" w:color="auto" w:fill="FFFFFF"/>
            <w:tcMar>
              <w:left w:w="0" w:type="dxa"/>
              <w:right w:w="0" w:type="dxa"/>
            </w:tcMar>
          </w:tcPr>
          <w:p w14:paraId="37B9B55E" w14:textId="77777777" w:rsidR="009C6BFA" w:rsidRDefault="009C6BFA" w:rsidP="0045649E">
            <w:pPr>
              <w:pStyle w:val="10"/>
              <w:ind w:firstLine="15"/>
              <w:contextualSpacing w:val="0"/>
            </w:pPr>
            <w:r>
              <w:t>500</w:t>
            </w:r>
          </w:p>
        </w:tc>
        <w:tc>
          <w:tcPr>
            <w:tcW w:w="705" w:type="dxa"/>
            <w:shd w:val="clear" w:color="auto" w:fill="FFFFFF"/>
            <w:tcMar>
              <w:left w:w="0" w:type="dxa"/>
              <w:right w:w="0" w:type="dxa"/>
            </w:tcMar>
          </w:tcPr>
          <w:p w14:paraId="6A6FB57B" w14:textId="77777777" w:rsidR="009C6BFA" w:rsidRDefault="009C6BFA" w:rsidP="0045649E">
            <w:pPr>
              <w:pStyle w:val="10"/>
              <w:ind w:firstLine="15"/>
              <w:contextualSpacing w:val="0"/>
            </w:pPr>
            <w:r>
              <w:t>450</w:t>
            </w:r>
          </w:p>
        </w:tc>
        <w:tc>
          <w:tcPr>
            <w:tcW w:w="851" w:type="dxa"/>
            <w:shd w:val="clear" w:color="auto" w:fill="FFFFFF"/>
            <w:tcMar>
              <w:left w:w="0" w:type="dxa"/>
              <w:right w:w="0" w:type="dxa"/>
            </w:tcMar>
          </w:tcPr>
          <w:p w14:paraId="5A9223D2" w14:textId="77777777" w:rsidR="009C6BFA" w:rsidRDefault="009C6BFA" w:rsidP="0045649E">
            <w:pPr>
              <w:pStyle w:val="10"/>
              <w:ind w:firstLine="15"/>
              <w:contextualSpacing w:val="0"/>
            </w:pPr>
            <w:r>
              <w:t>90</w:t>
            </w:r>
          </w:p>
        </w:tc>
        <w:tc>
          <w:tcPr>
            <w:tcW w:w="1077" w:type="dxa"/>
            <w:shd w:val="clear" w:color="auto" w:fill="FFFFFF"/>
            <w:tcMar>
              <w:left w:w="0" w:type="dxa"/>
              <w:right w:w="0" w:type="dxa"/>
            </w:tcMar>
          </w:tcPr>
          <w:p w14:paraId="33751DF6" w14:textId="77777777" w:rsidR="009C6BFA" w:rsidRDefault="009C6BFA" w:rsidP="0045649E">
            <w:pPr>
              <w:pStyle w:val="10"/>
              <w:ind w:firstLine="15"/>
              <w:contextualSpacing w:val="0"/>
            </w:pPr>
            <w:r>
              <w:t>500</w:t>
            </w:r>
          </w:p>
        </w:tc>
        <w:tc>
          <w:tcPr>
            <w:tcW w:w="850" w:type="dxa"/>
            <w:shd w:val="clear" w:color="auto" w:fill="FFFFFF"/>
            <w:tcMar>
              <w:left w:w="0" w:type="dxa"/>
              <w:right w:w="0" w:type="dxa"/>
            </w:tcMar>
          </w:tcPr>
          <w:p w14:paraId="2F0B24B5" w14:textId="77777777" w:rsidR="009C6BFA" w:rsidRDefault="009C6BFA" w:rsidP="0045649E">
            <w:pPr>
              <w:pStyle w:val="10"/>
              <w:ind w:firstLine="15"/>
              <w:contextualSpacing w:val="0"/>
            </w:pPr>
            <w:r>
              <w:t>500</w:t>
            </w:r>
          </w:p>
        </w:tc>
        <w:tc>
          <w:tcPr>
            <w:tcW w:w="1133" w:type="dxa"/>
            <w:shd w:val="clear" w:color="auto" w:fill="FFFFFF"/>
            <w:tcMar>
              <w:left w:w="0" w:type="dxa"/>
              <w:right w:w="0" w:type="dxa"/>
            </w:tcMar>
          </w:tcPr>
          <w:p w14:paraId="598C1263" w14:textId="77777777" w:rsidR="009C6BFA" w:rsidRDefault="009C6BFA" w:rsidP="0045649E">
            <w:pPr>
              <w:pStyle w:val="10"/>
              <w:ind w:firstLine="15"/>
              <w:contextualSpacing w:val="0"/>
            </w:pPr>
            <w:r>
              <w:t>100</w:t>
            </w:r>
          </w:p>
        </w:tc>
      </w:tr>
      <w:tr w:rsidR="009C6BFA" w14:paraId="640F3B11" w14:textId="77777777" w:rsidTr="0045649E">
        <w:trPr>
          <w:trHeight w:val="220"/>
        </w:trPr>
        <w:tc>
          <w:tcPr>
            <w:tcW w:w="1750" w:type="dxa"/>
            <w:shd w:val="clear" w:color="auto" w:fill="FFFFFF"/>
            <w:tcMar>
              <w:left w:w="0" w:type="dxa"/>
              <w:right w:w="0" w:type="dxa"/>
            </w:tcMar>
          </w:tcPr>
          <w:p w14:paraId="38D6EA39" w14:textId="77777777" w:rsidR="009C6BFA" w:rsidRDefault="009C6BFA" w:rsidP="0045649E">
            <w:pPr>
              <w:pStyle w:val="10"/>
              <w:ind w:firstLine="15"/>
              <w:contextualSpacing w:val="0"/>
            </w:pPr>
          </w:p>
        </w:tc>
        <w:tc>
          <w:tcPr>
            <w:tcW w:w="1699" w:type="dxa"/>
            <w:shd w:val="clear" w:color="auto" w:fill="FFFFFF"/>
            <w:tcMar>
              <w:left w:w="0" w:type="dxa"/>
              <w:right w:w="0" w:type="dxa"/>
            </w:tcMar>
          </w:tcPr>
          <w:p w14:paraId="27E44C9F" w14:textId="77777777" w:rsidR="009C6BFA" w:rsidRDefault="009C6BFA" w:rsidP="0045649E">
            <w:pPr>
              <w:pStyle w:val="10"/>
              <w:ind w:firstLine="15"/>
              <w:contextualSpacing w:val="0"/>
            </w:pPr>
            <w:r>
              <w:t>Закупка товара</w:t>
            </w:r>
          </w:p>
        </w:tc>
        <w:tc>
          <w:tcPr>
            <w:tcW w:w="1077" w:type="dxa"/>
            <w:shd w:val="clear" w:color="auto" w:fill="FFFFFF"/>
            <w:tcMar>
              <w:left w:w="0" w:type="dxa"/>
              <w:right w:w="0" w:type="dxa"/>
            </w:tcMar>
          </w:tcPr>
          <w:p w14:paraId="7C5C4746" w14:textId="77777777" w:rsidR="009C6BFA" w:rsidRDefault="009C6BFA" w:rsidP="0045649E">
            <w:pPr>
              <w:pStyle w:val="10"/>
              <w:ind w:firstLine="15"/>
              <w:contextualSpacing w:val="0"/>
            </w:pPr>
            <w:r>
              <w:t>500</w:t>
            </w:r>
          </w:p>
        </w:tc>
        <w:tc>
          <w:tcPr>
            <w:tcW w:w="705" w:type="dxa"/>
            <w:shd w:val="clear" w:color="auto" w:fill="FFFFFF"/>
            <w:tcMar>
              <w:left w:w="0" w:type="dxa"/>
              <w:right w:w="0" w:type="dxa"/>
            </w:tcMar>
          </w:tcPr>
          <w:p w14:paraId="7B274E9F" w14:textId="77777777" w:rsidR="009C6BFA" w:rsidRDefault="009C6BFA" w:rsidP="0045649E">
            <w:pPr>
              <w:pStyle w:val="10"/>
              <w:ind w:firstLine="15"/>
              <w:contextualSpacing w:val="0"/>
            </w:pPr>
            <w:r>
              <w:t>470</w:t>
            </w:r>
          </w:p>
        </w:tc>
        <w:tc>
          <w:tcPr>
            <w:tcW w:w="851" w:type="dxa"/>
            <w:shd w:val="clear" w:color="auto" w:fill="FFFFFF"/>
            <w:tcMar>
              <w:left w:w="0" w:type="dxa"/>
              <w:right w:w="0" w:type="dxa"/>
            </w:tcMar>
          </w:tcPr>
          <w:p w14:paraId="2E003641" w14:textId="77777777" w:rsidR="009C6BFA" w:rsidRDefault="009C6BFA" w:rsidP="0045649E">
            <w:pPr>
              <w:pStyle w:val="10"/>
              <w:ind w:firstLine="15"/>
              <w:contextualSpacing w:val="0"/>
            </w:pPr>
            <w:r>
              <w:t xml:space="preserve"> 94</w:t>
            </w:r>
          </w:p>
        </w:tc>
        <w:tc>
          <w:tcPr>
            <w:tcW w:w="1077" w:type="dxa"/>
            <w:shd w:val="clear" w:color="auto" w:fill="FFFFFF"/>
            <w:tcMar>
              <w:left w:w="0" w:type="dxa"/>
              <w:right w:w="0" w:type="dxa"/>
            </w:tcMar>
          </w:tcPr>
          <w:p w14:paraId="592E2544" w14:textId="77777777" w:rsidR="009C6BFA" w:rsidRDefault="009C6BFA" w:rsidP="0045649E">
            <w:pPr>
              <w:pStyle w:val="10"/>
              <w:ind w:firstLine="15"/>
              <w:contextualSpacing w:val="0"/>
            </w:pPr>
            <w:r>
              <w:t>500</w:t>
            </w:r>
          </w:p>
        </w:tc>
        <w:tc>
          <w:tcPr>
            <w:tcW w:w="850" w:type="dxa"/>
            <w:shd w:val="clear" w:color="auto" w:fill="FFFFFF"/>
            <w:tcMar>
              <w:left w:w="0" w:type="dxa"/>
              <w:right w:w="0" w:type="dxa"/>
            </w:tcMar>
          </w:tcPr>
          <w:p w14:paraId="5A5890BF" w14:textId="77777777" w:rsidR="009C6BFA" w:rsidRDefault="009C6BFA" w:rsidP="0045649E">
            <w:pPr>
              <w:pStyle w:val="10"/>
              <w:ind w:firstLine="15"/>
              <w:contextualSpacing w:val="0"/>
            </w:pPr>
            <w:r>
              <w:t>530</w:t>
            </w:r>
          </w:p>
        </w:tc>
        <w:tc>
          <w:tcPr>
            <w:tcW w:w="1133" w:type="dxa"/>
            <w:shd w:val="clear" w:color="auto" w:fill="FFFFFF"/>
            <w:tcMar>
              <w:left w:w="0" w:type="dxa"/>
              <w:right w:w="0" w:type="dxa"/>
            </w:tcMar>
          </w:tcPr>
          <w:p w14:paraId="12B5D092" w14:textId="77777777" w:rsidR="009C6BFA" w:rsidRDefault="009C6BFA" w:rsidP="0045649E">
            <w:pPr>
              <w:pStyle w:val="10"/>
              <w:ind w:firstLine="15"/>
              <w:contextualSpacing w:val="0"/>
            </w:pPr>
            <w:r>
              <w:t>106</w:t>
            </w:r>
          </w:p>
        </w:tc>
      </w:tr>
      <w:tr w:rsidR="009C6BFA" w14:paraId="094CF43B" w14:textId="77777777" w:rsidTr="0045649E">
        <w:trPr>
          <w:trHeight w:val="120"/>
        </w:trPr>
        <w:tc>
          <w:tcPr>
            <w:tcW w:w="1750" w:type="dxa"/>
            <w:shd w:val="clear" w:color="auto" w:fill="FFFFFF"/>
            <w:tcMar>
              <w:left w:w="0" w:type="dxa"/>
              <w:right w:w="0" w:type="dxa"/>
            </w:tcMar>
          </w:tcPr>
          <w:p w14:paraId="3759E6B3" w14:textId="77777777" w:rsidR="009C6BFA" w:rsidRDefault="009C6BFA" w:rsidP="0045649E">
            <w:pPr>
              <w:pStyle w:val="10"/>
              <w:ind w:firstLine="15"/>
              <w:contextualSpacing w:val="0"/>
            </w:pPr>
          </w:p>
        </w:tc>
        <w:tc>
          <w:tcPr>
            <w:tcW w:w="1699" w:type="dxa"/>
            <w:shd w:val="clear" w:color="auto" w:fill="FFFFFF"/>
            <w:tcMar>
              <w:left w:w="0" w:type="dxa"/>
              <w:right w:w="0" w:type="dxa"/>
            </w:tcMar>
          </w:tcPr>
          <w:p w14:paraId="0EF42D9B" w14:textId="77777777" w:rsidR="009C6BFA" w:rsidRDefault="009C6BFA" w:rsidP="0045649E">
            <w:pPr>
              <w:pStyle w:val="10"/>
              <w:ind w:firstLine="15"/>
              <w:contextualSpacing w:val="0"/>
            </w:pPr>
            <w:r>
              <w:t>Зарплата</w:t>
            </w:r>
          </w:p>
        </w:tc>
        <w:tc>
          <w:tcPr>
            <w:tcW w:w="1077" w:type="dxa"/>
            <w:shd w:val="clear" w:color="auto" w:fill="FFFFFF"/>
            <w:tcMar>
              <w:left w:w="0" w:type="dxa"/>
              <w:right w:w="0" w:type="dxa"/>
            </w:tcMar>
          </w:tcPr>
          <w:p w14:paraId="48865F36" w14:textId="77777777" w:rsidR="009C6BFA" w:rsidRDefault="009C6BFA" w:rsidP="0045649E">
            <w:pPr>
              <w:pStyle w:val="10"/>
              <w:ind w:firstLine="15"/>
              <w:contextualSpacing w:val="0"/>
            </w:pPr>
            <w:r>
              <w:t>20</w:t>
            </w:r>
          </w:p>
        </w:tc>
        <w:tc>
          <w:tcPr>
            <w:tcW w:w="705" w:type="dxa"/>
            <w:shd w:val="clear" w:color="auto" w:fill="FFFFFF"/>
            <w:tcMar>
              <w:left w:w="0" w:type="dxa"/>
              <w:right w:w="0" w:type="dxa"/>
            </w:tcMar>
          </w:tcPr>
          <w:p w14:paraId="65FF7487" w14:textId="77777777" w:rsidR="009C6BFA" w:rsidRDefault="009C6BFA" w:rsidP="0045649E">
            <w:pPr>
              <w:pStyle w:val="10"/>
              <w:ind w:firstLine="15"/>
              <w:contextualSpacing w:val="0"/>
            </w:pPr>
            <w:r>
              <w:t>22</w:t>
            </w:r>
          </w:p>
        </w:tc>
        <w:tc>
          <w:tcPr>
            <w:tcW w:w="851" w:type="dxa"/>
            <w:shd w:val="clear" w:color="auto" w:fill="FFFFFF"/>
            <w:tcMar>
              <w:left w:w="0" w:type="dxa"/>
              <w:right w:w="0" w:type="dxa"/>
            </w:tcMar>
          </w:tcPr>
          <w:p w14:paraId="14265E0D" w14:textId="77777777" w:rsidR="009C6BFA" w:rsidRDefault="009C6BFA" w:rsidP="0045649E">
            <w:pPr>
              <w:pStyle w:val="10"/>
              <w:ind w:firstLine="15"/>
              <w:contextualSpacing w:val="0"/>
            </w:pPr>
            <w:r>
              <w:t>110</w:t>
            </w:r>
          </w:p>
        </w:tc>
        <w:tc>
          <w:tcPr>
            <w:tcW w:w="1077" w:type="dxa"/>
            <w:shd w:val="clear" w:color="auto" w:fill="FFFFFF"/>
            <w:tcMar>
              <w:left w:w="0" w:type="dxa"/>
              <w:right w:w="0" w:type="dxa"/>
            </w:tcMar>
          </w:tcPr>
          <w:p w14:paraId="1EF2C7A1" w14:textId="77777777" w:rsidR="009C6BFA" w:rsidRDefault="009C6BFA" w:rsidP="0045649E">
            <w:pPr>
              <w:pStyle w:val="10"/>
              <w:ind w:firstLine="15"/>
              <w:contextualSpacing w:val="0"/>
            </w:pPr>
            <w:r>
              <w:t>20</w:t>
            </w:r>
          </w:p>
        </w:tc>
        <w:tc>
          <w:tcPr>
            <w:tcW w:w="850" w:type="dxa"/>
            <w:shd w:val="clear" w:color="auto" w:fill="FFFFFF"/>
            <w:tcMar>
              <w:left w:w="0" w:type="dxa"/>
              <w:right w:w="0" w:type="dxa"/>
            </w:tcMar>
          </w:tcPr>
          <w:p w14:paraId="62E13A16" w14:textId="77777777" w:rsidR="009C6BFA" w:rsidRDefault="009C6BFA" w:rsidP="0045649E">
            <w:pPr>
              <w:pStyle w:val="10"/>
              <w:ind w:firstLine="15"/>
              <w:contextualSpacing w:val="0"/>
            </w:pPr>
            <w:r>
              <w:t>25</w:t>
            </w:r>
          </w:p>
        </w:tc>
        <w:tc>
          <w:tcPr>
            <w:tcW w:w="1133" w:type="dxa"/>
            <w:shd w:val="clear" w:color="auto" w:fill="FFFFFF"/>
            <w:tcMar>
              <w:left w:w="0" w:type="dxa"/>
              <w:right w:w="0" w:type="dxa"/>
            </w:tcMar>
          </w:tcPr>
          <w:p w14:paraId="757E4C95" w14:textId="77777777" w:rsidR="009C6BFA" w:rsidRDefault="009C6BFA" w:rsidP="0045649E">
            <w:pPr>
              <w:pStyle w:val="10"/>
              <w:ind w:firstLine="15"/>
              <w:contextualSpacing w:val="0"/>
            </w:pPr>
            <w:r>
              <w:t>125</w:t>
            </w:r>
          </w:p>
        </w:tc>
      </w:tr>
      <w:tr w:rsidR="009C6BFA" w14:paraId="48CE7492" w14:textId="77777777" w:rsidTr="0045649E">
        <w:trPr>
          <w:trHeight w:val="80"/>
        </w:trPr>
        <w:tc>
          <w:tcPr>
            <w:tcW w:w="1750" w:type="dxa"/>
            <w:shd w:val="clear" w:color="auto" w:fill="FFFFFF"/>
            <w:tcMar>
              <w:left w:w="0" w:type="dxa"/>
              <w:right w:w="0" w:type="dxa"/>
            </w:tcMar>
          </w:tcPr>
          <w:p w14:paraId="684237E6" w14:textId="77777777" w:rsidR="009C6BFA" w:rsidRDefault="009C6BFA" w:rsidP="0045649E">
            <w:pPr>
              <w:pStyle w:val="10"/>
              <w:ind w:firstLine="15"/>
              <w:contextualSpacing w:val="0"/>
            </w:pPr>
            <w:r>
              <w:t>Розница</w:t>
            </w:r>
          </w:p>
        </w:tc>
        <w:tc>
          <w:tcPr>
            <w:tcW w:w="1699" w:type="dxa"/>
            <w:shd w:val="clear" w:color="auto" w:fill="FFFFFF"/>
            <w:tcMar>
              <w:left w:w="0" w:type="dxa"/>
              <w:right w:w="0" w:type="dxa"/>
            </w:tcMar>
          </w:tcPr>
          <w:p w14:paraId="4F6762CC" w14:textId="77777777" w:rsidR="009C6BFA" w:rsidRDefault="009C6BFA" w:rsidP="0045649E">
            <w:pPr>
              <w:pStyle w:val="10"/>
              <w:ind w:firstLine="15"/>
              <w:contextualSpacing w:val="0"/>
            </w:pPr>
          </w:p>
        </w:tc>
        <w:tc>
          <w:tcPr>
            <w:tcW w:w="1077" w:type="dxa"/>
            <w:shd w:val="clear" w:color="auto" w:fill="FFFFFF"/>
            <w:tcMar>
              <w:left w:w="0" w:type="dxa"/>
              <w:right w:w="0" w:type="dxa"/>
            </w:tcMar>
          </w:tcPr>
          <w:p w14:paraId="4C4609B2" w14:textId="77777777" w:rsidR="009C6BFA" w:rsidRDefault="009C6BFA" w:rsidP="0045649E">
            <w:pPr>
              <w:pStyle w:val="10"/>
              <w:ind w:firstLine="15"/>
              <w:contextualSpacing w:val="0"/>
            </w:pPr>
          </w:p>
        </w:tc>
        <w:tc>
          <w:tcPr>
            <w:tcW w:w="705" w:type="dxa"/>
            <w:shd w:val="clear" w:color="auto" w:fill="FFFFFF"/>
            <w:tcMar>
              <w:left w:w="0" w:type="dxa"/>
              <w:right w:w="0" w:type="dxa"/>
            </w:tcMar>
          </w:tcPr>
          <w:p w14:paraId="35EEC67C" w14:textId="77777777" w:rsidR="009C6BFA" w:rsidRDefault="009C6BFA" w:rsidP="0045649E">
            <w:pPr>
              <w:pStyle w:val="10"/>
              <w:ind w:firstLine="15"/>
              <w:contextualSpacing w:val="0"/>
            </w:pPr>
          </w:p>
        </w:tc>
        <w:tc>
          <w:tcPr>
            <w:tcW w:w="851" w:type="dxa"/>
            <w:shd w:val="clear" w:color="auto" w:fill="FFFFFF"/>
            <w:tcMar>
              <w:left w:w="0" w:type="dxa"/>
              <w:right w:w="0" w:type="dxa"/>
            </w:tcMar>
          </w:tcPr>
          <w:p w14:paraId="24414E34" w14:textId="77777777" w:rsidR="009C6BFA" w:rsidRDefault="009C6BFA" w:rsidP="0045649E">
            <w:pPr>
              <w:pStyle w:val="10"/>
              <w:ind w:firstLine="15"/>
              <w:contextualSpacing w:val="0"/>
            </w:pPr>
          </w:p>
        </w:tc>
        <w:tc>
          <w:tcPr>
            <w:tcW w:w="1077" w:type="dxa"/>
            <w:shd w:val="clear" w:color="auto" w:fill="FFFFFF"/>
            <w:tcMar>
              <w:left w:w="0" w:type="dxa"/>
              <w:right w:w="0" w:type="dxa"/>
            </w:tcMar>
          </w:tcPr>
          <w:p w14:paraId="7861DB7B" w14:textId="77777777" w:rsidR="009C6BFA" w:rsidRDefault="009C6BFA" w:rsidP="0045649E">
            <w:pPr>
              <w:pStyle w:val="10"/>
              <w:ind w:firstLine="15"/>
              <w:contextualSpacing w:val="0"/>
            </w:pPr>
          </w:p>
        </w:tc>
        <w:tc>
          <w:tcPr>
            <w:tcW w:w="850" w:type="dxa"/>
            <w:shd w:val="clear" w:color="auto" w:fill="FFFFFF"/>
            <w:tcMar>
              <w:left w:w="0" w:type="dxa"/>
              <w:right w:w="0" w:type="dxa"/>
            </w:tcMar>
          </w:tcPr>
          <w:p w14:paraId="5D2DFF88" w14:textId="77777777" w:rsidR="009C6BFA" w:rsidRDefault="009C6BFA" w:rsidP="0045649E">
            <w:pPr>
              <w:pStyle w:val="10"/>
              <w:ind w:firstLine="15"/>
              <w:contextualSpacing w:val="0"/>
            </w:pPr>
          </w:p>
        </w:tc>
        <w:tc>
          <w:tcPr>
            <w:tcW w:w="1133" w:type="dxa"/>
            <w:shd w:val="clear" w:color="auto" w:fill="FFFFFF"/>
            <w:tcMar>
              <w:left w:w="0" w:type="dxa"/>
              <w:right w:w="0" w:type="dxa"/>
            </w:tcMar>
          </w:tcPr>
          <w:p w14:paraId="48B0FC5E" w14:textId="77777777" w:rsidR="009C6BFA" w:rsidRDefault="009C6BFA" w:rsidP="0045649E">
            <w:pPr>
              <w:pStyle w:val="10"/>
              <w:ind w:firstLine="15"/>
              <w:contextualSpacing w:val="0"/>
            </w:pPr>
          </w:p>
        </w:tc>
      </w:tr>
      <w:tr w:rsidR="009C6BFA" w14:paraId="79BDB7CB" w14:textId="77777777" w:rsidTr="0045649E">
        <w:trPr>
          <w:trHeight w:val="180"/>
        </w:trPr>
        <w:tc>
          <w:tcPr>
            <w:tcW w:w="1750" w:type="dxa"/>
            <w:shd w:val="clear" w:color="auto" w:fill="FFFFFF"/>
            <w:tcMar>
              <w:left w:w="0" w:type="dxa"/>
              <w:right w:w="0" w:type="dxa"/>
            </w:tcMar>
          </w:tcPr>
          <w:p w14:paraId="335AD763" w14:textId="77777777" w:rsidR="009C6BFA" w:rsidRDefault="009C6BFA" w:rsidP="0045649E">
            <w:pPr>
              <w:pStyle w:val="10"/>
              <w:ind w:firstLine="15"/>
              <w:contextualSpacing w:val="0"/>
            </w:pPr>
          </w:p>
        </w:tc>
        <w:tc>
          <w:tcPr>
            <w:tcW w:w="1699" w:type="dxa"/>
            <w:shd w:val="clear" w:color="auto" w:fill="FFFFFF"/>
            <w:tcMar>
              <w:left w:w="0" w:type="dxa"/>
              <w:right w:w="0" w:type="dxa"/>
            </w:tcMar>
          </w:tcPr>
          <w:p w14:paraId="3F05BC58" w14:textId="77777777" w:rsidR="009C6BFA" w:rsidRDefault="009C6BFA" w:rsidP="0045649E">
            <w:pPr>
              <w:pStyle w:val="10"/>
              <w:ind w:firstLine="15"/>
              <w:contextualSpacing w:val="0"/>
            </w:pPr>
            <w:r>
              <w:t>Оплата покупателей</w:t>
            </w:r>
          </w:p>
        </w:tc>
        <w:tc>
          <w:tcPr>
            <w:tcW w:w="1077" w:type="dxa"/>
            <w:shd w:val="clear" w:color="auto" w:fill="FFFFFF"/>
            <w:tcMar>
              <w:left w:w="0" w:type="dxa"/>
              <w:right w:w="0" w:type="dxa"/>
            </w:tcMar>
          </w:tcPr>
          <w:p w14:paraId="5A174B77" w14:textId="77777777" w:rsidR="009C6BFA" w:rsidRDefault="009C6BFA" w:rsidP="0045649E">
            <w:pPr>
              <w:pStyle w:val="10"/>
              <w:ind w:firstLine="15"/>
              <w:contextualSpacing w:val="0"/>
            </w:pPr>
            <w:r>
              <w:t>800</w:t>
            </w:r>
          </w:p>
        </w:tc>
        <w:tc>
          <w:tcPr>
            <w:tcW w:w="705" w:type="dxa"/>
            <w:shd w:val="clear" w:color="auto" w:fill="FFFFFF"/>
            <w:tcMar>
              <w:left w:w="0" w:type="dxa"/>
              <w:right w:w="0" w:type="dxa"/>
            </w:tcMar>
          </w:tcPr>
          <w:p w14:paraId="4AB709B8" w14:textId="77777777" w:rsidR="009C6BFA" w:rsidRDefault="009C6BFA" w:rsidP="0045649E">
            <w:pPr>
              <w:pStyle w:val="10"/>
              <w:ind w:firstLine="15"/>
              <w:contextualSpacing w:val="0"/>
            </w:pPr>
            <w:r>
              <w:t>880</w:t>
            </w:r>
          </w:p>
        </w:tc>
        <w:tc>
          <w:tcPr>
            <w:tcW w:w="851" w:type="dxa"/>
            <w:shd w:val="clear" w:color="auto" w:fill="FFFFFF"/>
            <w:tcMar>
              <w:left w:w="0" w:type="dxa"/>
              <w:right w:w="0" w:type="dxa"/>
            </w:tcMar>
          </w:tcPr>
          <w:p w14:paraId="6AFCAA7D" w14:textId="77777777" w:rsidR="009C6BFA" w:rsidRDefault="009C6BFA" w:rsidP="0045649E">
            <w:pPr>
              <w:pStyle w:val="10"/>
              <w:ind w:firstLine="15"/>
              <w:contextualSpacing w:val="0"/>
            </w:pPr>
            <w:r>
              <w:t>110</w:t>
            </w:r>
          </w:p>
        </w:tc>
        <w:tc>
          <w:tcPr>
            <w:tcW w:w="1077" w:type="dxa"/>
            <w:shd w:val="clear" w:color="auto" w:fill="FFFFFF"/>
            <w:tcMar>
              <w:left w:w="0" w:type="dxa"/>
              <w:right w:w="0" w:type="dxa"/>
            </w:tcMar>
          </w:tcPr>
          <w:p w14:paraId="7A2564A8" w14:textId="77777777" w:rsidR="009C6BFA" w:rsidRDefault="009C6BFA" w:rsidP="0045649E">
            <w:pPr>
              <w:pStyle w:val="10"/>
              <w:ind w:firstLine="15"/>
              <w:contextualSpacing w:val="0"/>
            </w:pPr>
            <w:r>
              <w:t>800</w:t>
            </w:r>
          </w:p>
        </w:tc>
        <w:tc>
          <w:tcPr>
            <w:tcW w:w="850" w:type="dxa"/>
            <w:shd w:val="clear" w:color="auto" w:fill="FFFFFF"/>
            <w:tcMar>
              <w:left w:w="0" w:type="dxa"/>
              <w:right w:w="0" w:type="dxa"/>
            </w:tcMar>
          </w:tcPr>
          <w:p w14:paraId="07938CED" w14:textId="77777777" w:rsidR="009C6BFA" w:rsidRDefault="009C6BFA" w:rsidP="0045649E">
            <w:pPr>
              <w:pStyle w:val="10"/>
              <w:ind w:firstLine="15"/>
              <w:contextualSpacing w:val="0"/>
            </w:pPr>
            <w:r>
              <w:t>840</w:t>
            </w:r>
          </w:p>
        </w:tc>
        <w:tc>
          <w:tcPr>
            <w:tcW w:w="1133" w:type="dxa"/>
            <w:shd w:val="clear" w:color="auto" w:fill="FFFFFF"/>
            <w:tcMar>
              <w:left w:w="0" w:type="dxa"/>
              <w:right w:w="0" w:type="dxa"/>
            </w:tcMar>
          </w:tcPr>
          <w:p w14:paraId="4292185E" w14:textId="77777777" w:rsidR="009C6BFA" w:rsidRDefault="009C6BFA" w:rsidP="0045649E">
            <w:pPr>
              <w:pStyle w:val="10"/>
              <w:ind w:firstLine="15"/>
              <w:contextualSpacing w:val="0"/>
            </w:pPr>
            <w:r>
              <w:t>105</w:t>
            </w:r>
          </w:p>
        </w:tc>
      </w:tr>
      <w:tr w:rsidR="009C6BFA" w14:paraId="1DB0D8CE" w14:textId="77777777" w:rsidTr="0045649E">
        <w:trPr>
          <w:trHeight w:val="260"/>
        </w:trPr>
        <w:tc>
          <w:tcPr>
            <w:tcW w:w="1750" w:type="dxa"/>
            <w:shd w:val="clear" w:color="auto" w:fill="FFFFFF"/>
            <w:tcMar>
              <w:left w:w="0" w:type="dxa"/>
              <w:right w:w="0" w:type="dxa"/>
            </w:tcMar>
          </w:tcPr>
          <w:p w14:paraId="7E40EB4A" w14:textId="77777777" w:rsidR="009C6BFA" w:rsidRDefault="009C6BFA" w:rsidP="0045649E">
            <w:pPr>
              <w:pStyle w:val="10"/>
              <w:ind w:firstLine="15"/>
              <w:contextualSpacing w:val="0"/>
            </w:pPr>
          </w:p>
        </w:tc>
        <w:tc>
          <w:tcPr>
            <w:tcW w:w="1699" w:type="dxa"/>
            <w:shd w:val="clear" w:color="auto" w:fill="FFFFFF"/>
            <w:tcMar>
              <w:left w:w="0" w:type="dxa"/>
              <w:right w:w="0" w:type="dxa"/>
            </w:tcMar>
          </w:tcPr>
          <w:p w14:paraId="1B8F8287" w14:textId="77777777" w:rsidR="009C6BFA" w:rsidRDefault="009C6BFA" w:rsidP="0045649E">
            <w:pPr>
              <w:pStyle w:val="10"/>
              <w:ind w:firstLine="15"/>
              <w:contextualSpacing w:val="0"/>
            </w:pPr>
            <w:r>
              <w:t>Возвраты покупателей</w:t>
            </w:r>
          </w:p>
        </w:tc>
        <w:tc>
          <w:tcPr>
            <w:tcW w:w="1077" w:type="dxa"/>
            <w:shd w:val="clear" w:color="auto" w:fill="FFFFFF"/>
            <w:tcMar>
              <w:left w:w="0" w:type="dxa"/>
              <w:right w:w="0" w:type="dxa"/>
            </w:tcMar>
          </w:tcPr>
          <w:p w14:paraId="6B8F2645" w14:textId="77777777" w:rsidR="009C6BFA" w:rsidRDefault="009C6BFA" w:rsidP="0045649E">
            <w:pPr>
              <w:pStyle w:val="10"/>
              <w:ind w:firstLine="15"/>
              <w:contextualSpacing w:val="0"/>
            </w:pPr>
            <w:r>
              <w:t>5</w:t>
            </w:r>
          </w:p>
        </w:tc>
        <w:tc>
          <w:tcPr>
            <w:tcW w:w="705" w:type="dxa"/>
            <w:shd w:val="clear" w:color="auto" w:fill="FFFFFF"/>
            <w:tcMar>
              <w:left w:w="0" w:type="dxa"/>
              <w:right w:w="0" w:type="dxa"/>
            </w:tcMar>
          </w:tcPr>
          <w:p w14:paraId="6DBC0BDE" w14:textId="77777777" w:rsidR="009C6BFA" w:rsidRDefault="009C6BFA" w:rsidP="0045649E">
            <w:pPr>
              <w:pStyle w:val="10"/>
              <w:ind w:firstLine="15"/>
              <w:contextualSpacing w:val="0"/>
            </w:pPr>
          </w:p>
        </w:tc>
        <w:tc>
          <w:tcPr>
            <w:tcW w:w="851" w:type="dxa"/>
            <w:shd w:val="clear" w:color="auto" w:fill="FFFFFF"/>
            <w:tcMar>
              <w:left w:w="0" w:type="dxa"/>
              <w:right w:w="0" w:type="dxa"/>
            </w:tcMar>
          </w:tcPr>
          <w:p w14:paraId="62202594" w14:textId="77777777" w:rsidR="009C6BFA" w:rsidRDefault="009C6BFA" w:rsidP="0045649E">
            <w:pPr>
              <w:pStyle w:val="10"/>
              <w:ind w:firstLine="15"/>
              <w:contextualSpacing w:val="0"/>
            </w:pPr>
          </w:p>
        </w:tc>
        <w:tc>
          <w:tcPr>
            <w:tcW w:w="1077" w:type="dxa"/>
            <w:shd w:val="clear" w:color="auto" w:fill="FFFFFF"/>
            <w:tcMar>
              <w:left w:w="0" w:type="dxa"/>
              <w:right w:w="0" w:type="dxa"/>
            </w:tcMar>
          </w:tcPr>
          <w:p w14:paraId="064E8832" w14:textId="77777777" w:rsidR="009C6BFA" w:rsidRDefault="009C6BFA" w:rsidP="0045649E">
            <w:pPr>
              <w:pStyle w:val="10"/>
              <w:ind w:firstLine="15"/>
              <w:contextualSpacing w:val="0"/>
            </w:pPr>
            <w:r>
              <w:t>5</w:t>
            </w:r>
          </w:p>
        </w:tc>
        <w:tc>
          <w:tcPr>
            <w:tcW w:w="850" w:type="dxa"/>
            <w:shd w:val="clear" w:color="auto" w:fill="FFFFFF"/>
            <w:tcMar>
              <w:left w:w="0" w:type="dxa"/>
              <w:right w:w="0" w:type="dxa"/>
            </w:tcMar>
          </w:tcPr>
          <w:p w14:paraId="0DCB8916" w14:textId="77777777" w:rsidR="009C6BFA" w:rsidRDefault="009C6BFA" w:rsidP="0045649E">
            <w:pPr>
              <w:pStyle w:val="10"/>
              <w:ind w:firstLine="15"/>
              <w:contextualSpacing w:val="0"/>
            </w:pPr>
            <w:r>
              <w:t>2</w:t>
            </w:r>
          </w:p>
        </w:tc>
        <w:tc>
          <w:tcPr>
            <w:tcW w:w="1133" w:type="dxa"/>
            <w:shd w:val="clear" w:color="auto" w:fill="FFFFFF"/>
            <w:tcMar>
              <w:left w:w="0" w:type="dxa"/>
              <w:right w:w="0" w:type="dxa"/>
            </w:tcMar>
          </w:tcPr>
          <w:p w14:paraId="5456B6D4" w14:textId="77777777" w:rsidR="009C6BFA" w:rsidRDefault="009C6BFA" w:rsidP="0045649E">
            <w:pPr>
              <w:pStyle w:val="10"/>
              <w:ind w:firstLine="15"/>
              <w:contextualSpacing w:val="0"/>
            </w:pPr>
            <w:r>
              <w:t>40</w:t>
            </w:r>
          </w:p>
        </w:tc>
      </w:tr>
    </w:tbl>
    <w:p w14:paraId="247A1EFE" w14:textId="77777777" w:rsidR="009C6BFA" w:rsidRDefault="009C6BFA" w:rsidP="009C6BFA">
      <w:pPr>
        <w:pStyle w:val="10"/>
        <w:contextualSpacing w:val="0"/>
      </w:pPr>
    </w:p>
    <w:p w14:paraId="7C03CD09" w14:textId="77777777" w:rsidR="009C6BFA" w:rsidRDefault="009C6BFA" w:rsidP="009C6BFA">
      <w:pPr>
        <w:pStyle w:val="10"/>
        <w:contextualSpacing w:val="0"/>
      </w:pPr>
      <w:r>
        <w:t>«% исп.» рассчитывается как процент фактических затрат относительно плановых.</w:t>
      </w:r>
    </w:p>
    <w:p w14:paraId="6EBE7C19" w14:textId="1DD02289" w:rsidR="009C6BFA" w:rsidRDefault="009C6BFA" w:rsidP="1963AAA3">
      <w:pPr>
        <w:pStyle w:val="a3"/>
      </w:pPr>
    </w:p>
    <w:p w14:paraId="7F1E6538" w14:textId="3109430C" w:rsidR="009C6BFA" w:rsidRDefault="009C6BFA" w:rsidP="009C6BFA">
      <w:pPr>
        <w:pStyle w:val="2"/>
        <w:contextualSpacing w:val="0"/>
      </w:pPr>
      <w:r w:rsidRPr="009C6BFA">
        <w:t xml:space="preserve">03 </w:t>
      </w:r>
      <w:r>
        <w:t>Бухгалтерский учет</w:t>
      </w:r>
    </w:p>
    <w:p w14:paraId="4B5DE9B7" w14:textId="6CDC00D2" w:rsidR="009E6057" w:rsidRPr="009E6057" w:rsidRDefault="009E6057" w:rsidP="009E6057">
      <w:pPr>
        <w:pStyle w:val="10"/>
        <w:jc w:val="center"/>
        <w:rPr>
          <w:b/>
          <w:i/>
        </w:rPr>
      </w:pPr>
      <w:r w:rsidRPr="009E6057">
        <w:rPr>
          <w:b/>
          <w:i/>
        </w:rPr>
        <w:t>БУ 3 + Обработка "Корректировка задолженности"</w:t>
      </w:r>
    </w:p>
    <w:p w14:paraId="4C1E183E" w14:textId="77777777" w:rsidR="009C6BFA" w:rsidRDefault="009C6BFA" w:rsidP="009C6BFA">
      <w:pPr>
        <w:pStyle w:val="10"/>
        <w:contextualSpacing w:val="0"/>
      </w:pPr>
      <w:r>
        <w:t>Необходимо создать документ «Операция», с помощью которого пользователь должен иметь возможность ввести проводки с произвольной корреспонденцией счетов. При решении задач следует учитывать возможность наличия проводок, сформированных с помощью данного документа.</w:t>
      </w:r>
    </w:p>
    <w:p w14:paraId="3994E8F3" w14:textId="77777777" w:rsidR="009C6BFA" w:rsidRDefault="009C6BFA" w:rsidP="009C6BFA">
      <w:pPr>
        <w:pStyle w:val="10"/>
        <w:contextualSpacing w:val="0"/>
      </w:pPr>
      <w:r>
        <w:tab/>
        <w:t>Требуется организовать возможность ведения взаиморасчетов (счет «Покупатели») в разрезе контрагентов и договоров в валюте взаиморасчетов. С каждым контрагентом может быть заключено любое количество договоров (у каждого может быть своя валюта взаиморасчетов). Все взаиморасчеты по договору ведутся только в валюте, указанной в этом договоре, и рублевом эквиваленте.</w:t>
      </w:r>
    </w:p>
    <w:p w14:paraId="20B997BC" w14:textId="77777777" w:rsidR="009C6BFA" w:rsidRDefault="009C6BFA" w:rsidP="009C6BFA">
      <w:pPr>
        <w:pStyle w:val="10"/>
        <w:contextualSpacing w:val="0"/>
      </w:pPr>
      <w:r>
        <w:tab/>
        <w:t xml:space="preserve">Задолженность покупателей возникает при проведении документа «Расходная накладная». В этом документе пользователем указывается сам покупатель («Контрагент») и </w:t>
      </w:r>
      <w:r>
        <w:lastRenderedPageBreak/>
        <w:t>договор. Все суммы в документе указываются в валюте выбранного договора.</w:t>
      </w:r>
    </w:p>
    <w:p w14:paraId="0AFEB887" w14:textId="77777777" w:rsidR="009C6BFA" w:rsidRDefault="009C6BFA" w:rsidP="009C6BFA">
      <w:pPr>
        <w:pStyle w:val="10"/>
        <w:contextualSpacing w:val="0"/>
      </w:pPr>
      <w:r>
        <w:tab/>
        <w:t>Документ «Расходная накладная» формирует следующую проводку:</w:t>
      </w:r>
    </w:p>
    <w:p w14:paraId="68F9D37B" w14:textId="77777777" w:rsidR="009C6BFA" w:rsidRDefault="009C6BFA" w:rsidP="009C6BFA">
      <w:pPr>
        <w:pStyle w:val="10"/>
        <w:ind w:firstLine="0"/>
        <w:contextualSpacing w:val="0"/>
        <w:jc w:val="center"/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«Покупатели» - </w:t>
      </w:r>
      <w:proofErr w:type="spellStart"/>
      <w:r>
        <w:rPr>
          <w:i/>
        </w:rPr>
        <w:t>Кт</w:t>
      </w:r>
      <w:proofErr w:type="spellEnd"/>
      <w:r>
        <w:rPr>
          <w:i/>
        </w:rPr>
        <w:t xml:space="preserve"> «Прибыли и убытки»</w:t>
      </w:r>
    </w:p>
    <w:p w14:paraId="5332F79D" w14:textId="77777777" w:rsidR="009C6BFA" w:rsidRDefault="009C6BFA" w:rsidP="009C6BFA">
      <w:pPr>
        <w:pStyle w:val="10"/>
        <w:ind w:firstLine="0"/>
        <w:contextualSpacing w:val="0"/>
        <w:jc w:val="center"/>
      </w:pPr>
      <w:r>
        <w:rPr>
          <w:i/>
        </w:rPr>
        <w:t>на сумму продажи в валюте взаиморасчетов и в рублях по курсу на дату документа</w:t>
      </w:r>
    </w:p>
    <w:p w14:paraId="65522B62" w14:textId="77777777" w:rsidR="009C6BFA" w:rsidRDefault="009C6BFA" w:rsidP="009C6BFA">
      <w:pPr>
        <w:pStyle w:val="10"/>
        <w:contextualSpacing w:val="0"/>
      </w:pPr>
      <w:r>
        <w:t>Оплата задолженности по отгрузке происходит документом «Приход денег», где указывается контрагент и сумма оплаты в рублях. Сумма должна автоматически распределяться на договоры в соответствии с максимальной рублевой задолженностью по договору (чем больше задолженность, тем скорее она должна быть оплачена). Следует считать, что авансов и переплат быть не может.</w:t>
      </w:r>
    </w:p>
    <w:p w14:paraId="1C573747" w14:textId="77777777" w:rsidR="009C6BFA" w:rsidRDefault="009C6BFA" w:rsidP="009C6BFA">
      <w:pPr>
        <w:pStyle w:val="10"/>
        <w:contextualSpacing w:val="0"/>
      </w:pPr>
      <w:r>
        <w:tab/>
        <w:t>Документ «Приход денег» должен формировать следующие проводки:</w:t>
      </w:r>
    </w:p>
    <w:p w14:paraId="58F06F1D" w14:textId="77777777" w:rsidR="009C6BFA" w:rsidRDefault="009C6BFA" w:rsidP="009C6BFA">
      <w:pPr>
        <w:pStyle w:val="10"/>
        <w:ind w:firstLine="0"/>
        <w:contextualSpacing w:val="0"/>
        <w:jc w:val="center"/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«Касса» - </w:t>
      </w:r>
      <w:proofErr w:type="spellStart"/>
      <w:r>
        <w:rPr>
          <w:i/>
        </w:rPr>
        <w:t>Кт</w:t>
      </w:r>
      <w:proofErr w:type="spellEnd"/>
      <w:r>
        <w:rPr>
          <w:i/>
        </w:rPr>
        <w:t xml:space="preserve"> «Покупатели»</w:t>
      </w:r>
    </w:p>
    <w:p w14:paraId="1AE3A0F3" w14:textId="77777777" w:rsidR="009C6BFA" w:rsidRDefault="009C6BFA" w:rsidP="009C6BFA">
      <w:pPr>
        <w:pStyle w:val="10"/>
        <w:ind w:firstLine="0"/>
        <w:contextualSpacing w:val="0"/>
        <w:jc w:val="center"/>
      </w:pPr>
      <w:r w:rsidRPr="40BFEC99">
        <w:t>на расчетную сумму оплаты в валюте взаиморасчетов и в рублях по курсу на дату документа.</w:t>
      </w:r>
    </w:p>
    <w:p w14:paraId="45A6B001" w14:textId="77777777" w:rsidR="006F37B0" w:rsidRDefault="006F37B0" w:rsidP="006F37B0">
      <w:pPr>
        <w:pStyle w:val="10"/>
        <w:contextualSpacing w:val="0"/>
      </w:pPr>
      <w:r>
        <w:t xml:space="preserve">Необходимо реализовать обработку </w:t>
      </w:r>
      <w:r w:rsidR="009C6BFA" w:rsidRPr="65618A96">
        <w:t>«Корректировка задолженности», которая бы в соответствии с изменившимся курсом валюты взаиморасчетов корректировала рублевую задолженность покупателя. Т.е. предположим, что при курсе валюты «Валютная» в 10 рублей покупателем был получен товар на 10 единиц «Валютная» (получается, по курсу это 100 рублей). Курс вырос до 12 рублей за единицу валюты. В соответствии с этим рублевая сумма задолженности покупателя должная возрасти на 20 рублей.</w:t>
      </w:r>
      <w:r>
        <w:t xml:space="preserve"> </w:t>
      </w:r>
    </w:p>
    <w:p w14:paraId="53C85D03" w14:textId="06B0BF47" w:rsidR="009C6BFA" w:rsidRDefault="006F37B0" w:rsidP="006F37B0">
      <w:pPr>
        <w:pStyle w:val="10"/>
        <w:contextualSpacing w:val="0"/>
      </w:pPr>
      <w:r>
        <w:t>Обработка</w:t>
      </w:r>
      <w:r w:rsidR="009C6BFA">
        <w:t xml:space="preserve"> «Корректировка задолженности» должна формировать документ “Операция” со следующими проводками:</w:t>
      </w:r>
    </w:p>
    <w:p w14:paraId="48A52118" w14:textId="77777777" w:rsidR="009C6BFA" w:rsidRDefault="009C6BFA" w:rsidP="009C6BFA">
      <w:pPr>
        <w:pStyle w:val="10"/>
        <w:ind w:firstLine="708"/>
        <w:contextualSpacing w:val="0"/>
      </w:pPr>
      <w:r>
        <w:t>В случае увеличения рублевого долга покупателя:</w:t>
      </w:r>
    </w:p>
    <w:p w14:paraId="01F369DE" w14:textId="77777777" w:rsidR="009C6BFA" w:rsidRDefault="009C6BFA" w:rsidP="009C6BFA">
      <w:pPr>
        <w:pStyle w:val="10"/>
        <w:ind w:firstLine="0"/>
        <w:contextualSpacing w:val="0"/>
        <w:jc w:val="center"/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«Покупатели» - </w:t>
      </w:r>
      <w:proofErr w:type="spellStart"/>
      <w:r>
        <w:rPr>
          <w:i/>
        </w:rPr>
        <w:t>Кт</w:t>
      </w:r>
      <w:proofErr w:type="spellEnd"/>
      <w:r>
        <w:rPr>
          <w:i/>
        </w:rPr>
        <w:t xml:space="preserve"> «Прибыли и убытки» на сумму разницы</w:t>
      </w:r>
    </w:p>
    <w:p w14:paraId="72311C72" w14:textId="77777777" w:rsidR="009C6BFA" w:rsidRDefault="009C6BFA" w:rsidP="009C6BFA">
      <w:pPr>
        <w:pStyle w:val="10"/>
        <w:ind w:firstLine="708"/>
        <w:contextualSpacing w:val="0"/>
      </w:pPr>
      <w:r>
        <w:t>В случае уменьшения рублевого долга покупателя:</w:t>
      </w:r>
    </w:p>
    <w:p w14:paraId="611D4776" w14:textId="77777777" w:rsidR="009C6BFA" w:rsidRDefault="009C6BFA" w:rsidP="009C6BFA">
      <w:pPr>
        <w:pStyle w:val="10"/>
        <w:ind w:firstLine="0"/>
        <w:contextualSpacing w:val="0"/>
        <w:jc w:val="center"/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«Прибыли и убытки» - </w:t>
      </w:r>
      <w:proofErr w:type="spellStart"/>
      <w:r>
        <w:rPr>
          <w:i/>
        </w:rPr>
        <w:t>Кт</w:t>
      </w:r>
      <w:proofErr w:type="spellEnd"/>
      <w:r>
        <w:rPr>
          <w:i/>
        </w:rPr>
        <w:t xml:space="preserve"> «Покупатели» на сумму разницы</w:t>
      </w:r>
    </w:p>
    <w:p w14:paraId="3B4B68FD" w14:textId="26BAEC75" w:rsidR="009C6BFA" w:rsidRDefault="009C6BFA" w:rsidP="009C6BFA">
      <w:pPr>
        <w:pStyle w:val="10"/>
        <w:ind w:firstLine="708"/>
        <w:contextualSpacing w:val="0"/>
      </w:pPr>
      <w:r w:rsidRPr="65618A96">
        <w:rPr>
          <w:color w:val="auto"/>
        </w:rPr>
        <w:t xml:space="preserve">Документ </w:t>
      </w:r>
      <w:r w:rsidRPr="65618A96">
        <w:rPr>
          <w:i/>
          <w:iCs/>
        </w:rPr>
        <w:t>«Операция»</w:t>
      </w:r>
      <w:r>
        <w:t xml:space="preserve"> вводится как регламентный (один экземпляр корректирует все существующие задолженности).</w:t>
      </w:r>
    </w:p>
    <w:p w14:paraId="570773B2" w14:textId="77777777" w:rsidR="009C6BFA" w:rsidRDefault="009C6BFA" w:rsidP="009C6BFA">
      <w:pPr>
        <w:pStyle w:val="10"/>
        <w:contextualSpacing w:val="0"/>
      </w:pPr>
      <w:r>
        <w:t>Необходимо создать отчет о взаиморасчетах с покупателями по выбранной валюте за период с детализацией до документа.</w:t>
      </w:r>
    </w:p>
    <w:p w14:paraId="53EE5FEF" w14:textId="77777777" w:rsidR="009C6BFA" w:rsidRDefault="009C6BFA" w:rsidP="009C6BFA">
      <w:pPr>
        <w:pStyle w:val="10"/>
        <w:ind w:firstLine="708"/>
        <w:contextualSpacing w:val="0"/>
      </w:pPr>
    </w:p>
    <w:p w14:paraId="7AE33FB8" w14:textId="77777777" w:rsidR="009C6BFA" w:rsidRDefault="009C6BFA" w:rsidP="009C6BFA">
      <w:pPr>
        <w:pStyle w:val="10"/>
        <w:ind w:firstLine="708"/>
        <w:contextualSpacing w:val="0"/>
      </w:pPr>
      <w:r>
        <w:t>Взаиморасчеты за период с 01.01.2012 по 31.01.2012</w:t>
      </w:r>
    </w:p>
    <w:p w14:paraId="7B106542" w14:textId="77777777" w:rsidR="009C6BFA" w:rsidRDefault="009C6BFA" w:rsidP="009C6BFA">
      <w:pPr>
        <w:pStyle w:val="10"/>
        <w:ind w:left="708" w:firstLine="0"/>
        <w:contextualSpacing w:val="0"/>
      </w:pPr>
      <w:r>
        <w:t>Валюта: USD</w:t>
      </w:r>
    </w:p>
    <w:tbl>
      <w:tblPr>
        <w:tblStyle w:val="ae"/>
        <w:tblW w:w="9571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95"/>
        <w:gridCol w:w="1595"/>
        <w:gridCol w:w="1595"/>
        <w:gridCol w:w="1595"/>
        <w:gridCol w:w="1595"/>
        <w:gridCol w:w="1596"/>
      </w:tblGrid>
      <w:tr w:rsidR="009C6BFA" w14:paraId="6B6C8C4F" w14:textId="77777777" w:rsidTr="0045649E"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3F099913" w14:textId="77777777" w:rsidR="009C6BFA" w:rsidRDefault="009C6BFA" w:rsidP="0045649E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Контрагент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6E4250BB" w14:textId="77777777" w:rsidR="009C6BFA" w:rsidRDefault="009C6BFA" w:rsidP="0045649E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Договор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0120062E" w14:textId="77777777" w:rsidR="009C6BFA" w:rsidRDefault="009C6BFA" w:rsidP="0045649E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Нач. ост.</w:t>
            </w:r>
          </w:p>
          <w:p w14:paraId="4499CA15" w14:textId="77777777" w:rsidR="009C6BFA" w:rsidRDefault="009C6BFA" w:rsidP="0045649E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руб./вал.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5AEA6A62" w14:textId="77777777" w:rsidR="009C6BFA" w:rsidRDefault="009C6BFA" w:rsidP="0045649E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Документ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6E002656" w14:textId="77777777" w:rsidR="009C6BFA" w:rsidRDefault="009C6BFA" w:rsidP="0045649E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Сумма</w:t>
            </w:r>
          </w:p>
          <w:p w14:paraId="16CBB14C" w14:textId="77777777" w:rsidR="009C6BFA" w:rsidRDefault="009C6BFA" w:rsidP="0045649E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руб./вал.</w:t>
            </w:r>
          </w:p>
        </w:tc>
        <w:tc>
          <w:tcPr>
            <w:tcW w:w="1596" w:type="dxa"/>
            <w:shd w:val="clear" w:color="auto" w:fill="FFFFFF"/>
            <w:tcMar>
              <w:left w:w="115" w:type="dxa"/>
              <w:right w:w="115" w:type="dxa"/>
            </w:tcMar>
          </w:tcPr>
          <w:p w14:paraId="1F5D746C" w14:textId="77777777" w:rsidR="009C6BFA" w:rsidRDefault="009C6BFA" w:rsidP="0045649E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Кон. Ост.</w:t>
            </w:r>
          </w:p>
          <w:p w14:paraId="5F481578" w14:textId="77777777" w:rsidR="009C6BFA" w:rsidRDefault="009C6BFA" w:rsidP="0045649E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руб./вал.</w:t>
            </w:r>
          </w:p>
        </w:tc>
      </w:tr>
      <w:tr w:rsidR="009C6BFA" w14:paraId="132A97FD" w14:textId="77777777" w:rsidTr="0045649E"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3E4FAC3C" w14:textId="77777777" w:rsidR="009C6BFA" w:rsidRDefault="009C6BFA" w:rsidP="0045649E">
            <w:pPr>
              <w:pStyle w:val="10"/>
              <w:ind w:firstLine="0"/>
              <w:contextualSpacing w:val="0"/>
            </w:pPr>
            <w:proofErr w:type="spellStart"/>
            <w:r>
              <w:t>InqUnited</w:t>
            </w:r>
            <w:proofErr w:type="spellEnd"/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118F4541" w14:textId="77777777" w:rsidR="009C6BFA" w:rsidRDefault="009C6BFA" w:rsidP="0045649E">
            <w:pPr>
              <w:pStyle w:val="10"/>
              <w:ind w:firstLine="0"/>
              <w:contextualSpacing w:val="0"/>
            </w:pPr>
            <w:r>
              <w:t>Основной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40607EB8" w14:textId="77777777" w:rsidR="009C6BFA" w:rsidRDefault="009C6BFA" w:rsidP="0045649E">
            <w:pPr>
              <w:pStyle w:val="10"/>
              <w:ind w:firstLine="0"/>
              <w:contextualSpacing w:val="0"/>
            </w:pPr>
            <w:r>
              <w:t>100 000</w:t>
            </w:r>
          </w:p>
          <w:p w14:paraId="50EA23D9" w14:textId="77777777" w:rsidR="009C6BFA" w:rsidRDefault="009C6BFA" w:rsidP="0045649E">
            <w:pPr>
              <w:pStyle w:val="10"/>
              <w:ind w:firstLine="0"/>
              <w:contextualSpacing w:val="0"/>
            </w:pPr>
            <w:r>
              <w:t>3 500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416E0EDA" w14:textId="77777777" w:rsidR="009C6BFA" w:rsidRDefault="009C6BFA" w:rsidP="0045649E">
            <w:pPr>
              <w:pStyle w:val="10"/>
              <w:ind w:firstLine="0"/>
              <w:contextualSpacing w:val="0"/>
            </w:pPr>
            <w:r>
              <w:t xml:space="preserve">Расходная </w:t>
            </w:r>
          </w:p>
          <w:p w14:paraId="363CA4ED" w14:textId="77777777" w:rsidR="009C6BFA" w:rsidRDefault="009C6BFA" w:rsidP="0045649E">
            <w:pPr>
              <w:pStyle w:val="10"/>
              <w:ind w:firstLine="0"/>
              <w:contextualSpacing w:val="0"/>
            </w:pPr>
            <w:r>
              <w:t>Накладная №5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4F8FE8DF" w14:textId="77777777" w:rsidR="009C6BFA" w:rsidRDefault="009C6BFA" w:rsidP="0045649E">
            <w:pPr>
              <w:pStyle w:val="10"/>
              <w:ind w:firstLine="0"/>
              <w:contextualSpacing w:val="0"/>
            </w:pPr>
            <w:r>
              <w:t>50 000</w:t>
            </w:r>
          </w:p>
          <w:p w14:paraId="5EE58582" w14:textId="77777777" w:rsidR="009C6BFA" w:rsidRDefault="009C6BFA" w:rsidP="0045649E">
            <w:pPr>
              <w:pStyle w:val="10"/>
              <w:ind w:firstLine="0"/>
              <w:contextualSpacing w:val="0"/>
            </w:pPr>
            <w:r>
              <w:t>1 700</w:t>
            </w:r>
          </w:p>
        </w:tc>
        <w:tc>
          <w:tcPr>
            <w:tcW w:w="1596" w:type="dxa"/>
            <w:shd w:val="clear" w:color="auto" w:fill="FFFFFF"/>
            <w:tcMar>
              <w:left w:w="115" w:type="dxa"/>
              <w:right w:w="115" w:type="dxa"/>
            </w:tcMar>
          </w:tcPr>
          <w:p w14:paraId="263FA58B" w14:textId="77777777" w:rsidR="009C6BFA" w:rsidRDefault="009C6BFA" w:rsidP="0045649E">
            <w:pPr>
              <w:pStyle w:val="10"/>
              <w:ind w:firstLine="0"/>
              <w:contextualSpacing w:val="0"/>
            </w:pPr>
            <w:r>
              <w:t>150 000</w:t>
            </w:r>
          </w:p>
          <w:p w14:paraId="72BE8CC0" w14:textId="77777777" w:rsidR="009C6BFA" w:rsidRDefault="009C6BFA" w:rsidP="0045649E">
            <w:pPr>
              <w:pStyle w:val="10"/>
              <w:ind w:firstLine="0"/>
              <w:contextualSpacing w:val="0"/>
            </w:pPr>
            <w:r>
              <w:t>5 200</w:t>
            </w:r>
          </w:p>
        </w:tc>
      </w:tr>
      <w:tr w:rsidR="009C6BFA" w14:paraId="2FC4AF0D" w14:textId="77777777" w:rsidTr="0045649E"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641590A9" w14:textId="77777777" w:rsidR="009C6BFA" w:rsidRDefault="009C6BFA" w:rsidP="0045649E">
            <w:pPr>
              <w:pStyle w:val="10"/>
              <w:ind w:firstLine="0"/>
              <w:contextualSpacing w:val="0"/>
            </w:pP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2A5B95BD" w14:textId="77777777" w:rsidR="009C6BFA" w:rsidRDefault="009C6BFA" w:rsidP="0045649E">
            <w:pPr>
              <w:pStyle w:val="10"/>
              <w:ind w:firstLine="0"/>
              <w:contextualSpacing w:val="0"/>
            </w:pPr>
            <w:r>
              <w:t>Основной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168C2E2F" w14:textId="77777777" w:rsidR="009C6BFA" w:rsidRDefault="009C6BFA" w:rsidP="0045649E">
            <w:pPr>
              <w:pStyle w:val="10"/>
              <w:ind w:firstLine="0"/>
              <w:contextualSpacing w:val="0"/>
            </w:pPr>
            <w:r>
              <w:t>150 000</w:t>
            </w:r>
          </w:p>
          <w:p w14:paraId="1AD46F3C" w14:textId="77777777" w:rsidR="009C6BFA" w:rsidRDefault="009C6BFA" w:rsidP="0045649E">
            <w:pPr>
              <w:pStyle w:val="10"/>
              <w:ind w:firstLine="0"/>
              <w:contextualSpacing w:val="0"/>
            </w:pPr>
            <w:r>
              <w:t>5 200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62BC0013" w14:textId="77777777" w:rsidR="009C6BFA" w:rsidRDefault="009C6BFA" w:rsidP="0045649E">
            <w:pPr>
              <w:pStyle w:val="10"/>
              <w:ind w:firstLine="0"/>
              <w:contextualSpacing w:val="0"/>
            </w:pPr>
            <w:r>
              <w:t>Приход денег № 12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615BCA58" w14:textId="77777777" w:rsidR="009C6BFA" w:rsidRDefault="009C6BFA" w:rsidP="0045649E">
            <w:pPr>
              <w:pStyle w:val="10"/>
              <w:ind w:firstLine="0"/>
              <w:contextualSpacing w:val="0"/>
            </w:pPr>
            <w:r>
              <w:t>155 400</w:t>
            </w:r>
          </w:p>
          <w:p w14:paraId="196E6BF6" w14:textId="77777777" w:rsidR="009C6BFA" w:rsidRDefault="009C6BFA" w:rsidP="0045649E">
            <w:pPr>
              <w:pStyle w:val="10"/>
              <w:ind w:firstLine="0"/>
              <w:contextualSpacing w:val="0"/>
            </w:pPr>
            <w:r>
              <w:t>5 200</w:t>
            </w:r>
          </w:p>
        </w:tc>
        <w:tc>
          <w:tcPr>
            <w:tcW w:w="1596" w:type="dxa"/>
            <w:shd w:val="clear" w:color="auto" w:fill="FFFFFF"/>
            <w:tcMar>
              <w:left w:w="115" w:type="dxa"/>
              <w:right w:w="115" w:type="dxa"/>
            </w:tcMar>
          </w:tcPr>
          <w:p w14:paraId="3C30759D" w14:textId="77777777" w:rsidR="009C6BFA" w:rsidRDefault="009C6BFA" w:rsidP="0045649E">
            <w:pPr>
              <w:pStyle w:val="10"/>
              <w:ind w:firstLine="0"/>
              <w:contextualSpacing w:val="0"/>
            </w:pPr>
            <w:r>
              <w:t>-5 400</w:t>
            </w:r>
          </w:p>
          <w:p w14:paraId="2A1CD92F" w14:textId="77777777" w:rsidR="009C6BFA" w:rsidRDefault="009C6BFA" w:rsidP="0045649E">
            <w:pPr>
              <w:pStyle w:val="10"/>
              <w:ind w:firstLine="0"/>
              <w:contextualSpacing w:val="0"/>
            </w:pPr>
            <w:r>
              <w:t>0</w:t>
            </w:r>
          </w:p>
        </w:tc>
      </w:tr>
      <w:tr w:rsidR="009C6BFA" w14:paraId="25A73FED" w14:textId="77777777" w:rsidTr="0045649E"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277C4A6F" w14:textId="77777777" w:rsidR="009C6BFA" w:rsidRDefault="009C6BFA" w:rsidP="0045649E">
            <w:pPr>
              <w:pStyle w:val="10"/>
              <w:ind w:firstLine="0"/>
              <w:contextualSpacing w:val="0"/>
            </w:pP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66404D74" w14:textId="77777777" w:rsidR="009C6BFA" w:rsidRDefault="009C6BFA" w:rsidP="0045649E">
            <w:pPr>
              <w:pStyle w:val="10"/>
              <w:ind w:firstLine="0"/>
              <w:contextualSpacing w:val="0"/>
            </w:pPr>
            <w:r>
              <w:t>Основной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4BE83FC5" w14:textId="77777777" w:rsidR="009C6BFA" w:rsidRDefault="009C6BFA" w:rsidP="0045649E">
            <w:pPr>
              <w:pStyle w:val="10"/>
              <w:ind w:firstLine="0"/>
              <w:contextualSpacing w:val="0"/>
            </w:pPr>
            <w:r>
              <w:t>-5 400</w:t>
            </w:r>
          </w:p>
          <w:p w14:paraId="27E3403C" w14:textId="77777777" w:rsidR="009C6BFA" w:rsidRDefault="009C6BFA" w:rsidP="0045649E">
            <w:pPr>
              <w:pStyle w:val="10"/>
              <w:ind w:firstLine="0"/>
              <w:contextualSpacing w:val="0"/>
            </w:pPr>
            <w:r>
              <w:t>0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54240534" w14:textId="77777777" w:rsidR="009C6BFA" w:rsidRDefault="009C6BFA" w:rsidP="0045649E">
            <w:pPr>
              <w:pStyle w:val="10"/>
              <w:ind w:firstLine="0"/>
              <w:contextualSpacing w:val="0"/>
            </w:pPr>
            <w:r>
              <w:t>Корректировка долга № 8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04E879B4" w14:textId="77777777" w:rsidR="009C6BFA" w:rsidRDefault="009C6BFA" w:rsidP="0045649E">
            <w:pPr>
              <w:pStyle w:val="10"/>
              <w:ind w:firstLine="0"/>
              <w:contextualSpacing w:val="0"/>
            </w:pPr>
            <w:r>
              <w:t>5 400</w:t>
            </w:r>
          </w:p>
          <w:p w14:paraId="6591B1C0" w14:textId="77777777" w:rsidR="009C6BFA" w:rsidRDefault="009C6BFA" w:rsidP="0045649E">
            <w:pPr>
              <w:pStyle w:val="10"/>
              <w:ind w:firstLine="0"/>
              <w:contextualSpacing w:val="0"/>
            </w:pPr>
            <w:r>
              <w:t>0</w:t>
            </w:r>
          </w:p>
        </w:tc>
        <w:tc>
          <w:tcPr>
            <w:tcW w:w="1596" w:type="dxa"/>
            <w:shd w:val="clear" w:color="auto" w:fill="FFFFFF"/>
            <w:tcMar>
              <w:left w:w="115" w:type="dxa"/>
              <w:right w:w="115" w:type="dxa"/>
            </w:tcMar>
          </w:tcPr>
          <w:p w14:paraId="215CF7E8" w14:textId="77777777" w:rsidR="009C6BFA" w:rsidRDefault="009C6BFA" w:rsidP="0045649E">
            <w:pPr>
              <w:pStyle w:val="10"/>
              <w:ind w:firstLine="0"/>
              <w:contextualSpacing w:val="0"/>
            </w:pPr>
            <w:r>
              <w:t>0</w:t>
            </w:r>
          </w:p>
          <w:p w14:paraId="069F3B01" w14:textId="77777777" w:rsidR="009C6BFA" w:rsidRDefault="009C6BFA" w:rsidP="0045649E">
            <w:pPr>
              <w:pStyle w:val="10"/>
              <w:ind w:firstLine="0"/>
              <w:contextualSpacing w:val="0"/>
            </w:pPr>
            <w:r>
              <w:t>0</w:t>
            </w:r>
          </w:p>
        </w:tc>
      </w:tr>
    </w:tbl>
    <w:p w14:paraId="1C4C212B" w14:textId="77777777" w:rsidR="009C6BFA" w:rsidRDefault="009C6BFA" w:rsidP="009C6BFA">
      <w:pPr>
        <w:pStyle w:val="10"/>
        <w:ind w:left="708" w:firstLine="708"/>
        <w:contextualSpacing w:val="0"/>
      </w:pPr>
    </w:p>
    <w:p w14:paraId="1B654770" w14:textId="77777777" w:rsidR="009E6057" w:rsidRDefault="009E6057" w:rsidP="009C6BFA">
      <w:pPr>
        <w:pStyle w:val="2"/>
        <w:contextualSpacing w:val="0"/>
        <w:rPr>
          <w:lang w:val="en-US"/>
        </w:rPr>
      </w:pPr>
    </w:p>
    <w:p w14:paraId="3D36228E" w14:textId="17725A46" w:rsidR="009C6BFA" w:rsidRDefault="009C6BFA" w:rsidP="009C6BFA">
      <w:pPr>
        <w:pStyle w:val="2"/>
        <w:contextualSpacing w:val="0"/>
      </w:pPr>
      <w:r>
        <w:rPr>
          <w:lang w:val="en-US"/>
        </w:rPr>
        <w:t xml:space="preserve">10 </w:t>
      </w:r>
      <w:r>
        <w:t>Периодические расчеты</w:t>
      </w:r>
    </w:p>
    <w:p w14:paraId="18FDE6F4" w14:textId="43B8D515" w:rsidR="009E6057" w:rsidRPr="009E6057" w:rsidRDefault="009E6057" w:rsidP="009E6057">
      <w:pPr>
        <w:pStyle w:val="2"/>
        <w:contextualSpacing w:val="0"/>
        <w:rPr>
          <w:i/>
        </w:rPr>
      </w:pPr>
      <w:r w:rsidRPr="009E6057">
        <w:rPr>
          <w:i/>
        </w:rPr>
        <w:t>СПР 10 Отчет изменен: отдельная таблица на каждый месяц периода</w:t>
      </w:r>
    </w:p>
    <w:p w14:paraId="60D87E45" w14:textId="77777777" w:rsidR="009C6BFA" w:rsidRDefault="009C6BFA" w:rsidP="009C6BFA">
      <w:pPr>
        <w:pStyle w:val="10"/>
        <w:contextualSpacing w:val="0"/>
      </w:pPr>
      <w:r>
        <w:t>Начисление зарплаты сотрудникам предприятия осуществляется ежемесячно с использованием метода отклонений. Все сотрудники работают по пятидневному графику работы, однако в решении необходимо предусмотреть возможность работы по нескольким различным графикам. Каждый сотрудник может работать одновременно в нескольких подразделениях компании, то есть совместительство допускается.</w:t>
      </w:r>
    </w:p>
    <w:p w14:paraId="6C71115A" w14:textId="77777777" w:rsidR="009C6BFA" w:rsidRDefault="009C6BFA" w:rsidP="009C6BFA">
      <w:pPr>
        <w:pStyle w:val="10"/>
        <w:contextualSpacing w:val="0"/>
      </w:pPr>
      <w:r>
        <w:t xml:space="preserve">Сотрудники предприятия получают оплату по часовому тарифу. Сумма начисления по тарифу определяется как тарифная ставка, умноженная на количество фактически отработанных часов. </w:t>
      </w:r>
    </w:p>
    <w:p w14:paraId="48B3A64D" w14:textId="77777777" w:rsidR="009C6BFA" w:rsidRDefault="009C6BFA" w:rsidP="009C6BFA">
      <w:pPr>
        <w:pStyle w:val="10"/>
        <w:contextualSpacing w:val="0"/>
      </w:pPr>
      <w:r>
        <w:lastRenderedPageBreak/>
        <w:t>За каждый день работы сотрудникам предприятия начисляется определенная сумма денег в качестве компенсации затрат на обеды. Компенсация за один обед рассчитывается как 5% от суммы начисления по тарифу в текущем расчетном периоде, деленная на количество рабочих дней в том же периоде.</w:t>
      </w:r>
    </w:p>
    <w:p w14:paraId="2EFFB483" w14:textId="77777777" w:rsidR="009C6BFA" w:rsidRPr="000F5298" w:rsidRDefault="009C6BFA" w:rsidP="009C6BFA">
      <w:pPr>
        <w:pStyle w:val="10"/>
        <w:contextualSpacing w:val="0"/>
        <w:rPr>
          <w:color w:val="auto"/>
        </w:rPr>
      </w:pPr>
      <w:r>
        <w:t xml:space="preserve">Невыход сотрудника на работу без уважительной причины должен быть зафиксирован в информационной базе, но не оплачивается, </w:t>
      </w:r>
      <w:r w:rsidRPr="000F5298">
        <w:rPr>
          <w:color w:val="auto"/>
        </w:rPr>
        <w:t>может вводиться задним числом.</w:t>
      </w:r>
    </w:p>
    <w:p w14:paraId="22BCC595" w14:textId="77777777" w:rsidR="009C6BFA" w:rsidRPr="000F5298" w:rsidRDefault="009C6BFA" w:rsidP="009C6BFA">
      <w:pPr>
        <w:pStyle w:val="10"/>
        <w:contextualSpacing w:val="0"/>
        <w:rPr>
          <w:color w:val="auto"/>
        </w:rPr>
      </w:pPr>
      <w:r w:rsidRPr="000F5298">
        <w:rPr>
          <w:color w:val="auto"/>
        </w:rPr>
        <w:t>Механизм перерасчетов в рамках данной задачи использовать не надо.</w:t>
      </w:r>
    </w:p>
    <w:p w14:paraId="3EF49D40" w14:textId="14210DED" w:rsidR="009C6BFA" w:rsidRPr="00EC1757" w:rsidRDefault="009C6BFA" w:rsidP="009C6BFA">
      <w:pPr>
        <w:pStyle w:val="10"/>
        <w:contextualSpacing w:val="0"/>
        <w:rPr>
          <w:color w:val="auto"/>
        </w:rPr>
      </w:pPr>
      <w:r>
        <w:t xml:space="preserve">Ввод всех начислений происходит документом «Начисление зарплаты». </w:t>
      </w:r>
      <w:bookmarkStart w:id="0" w:name="_GoBack"/>
      <w:bookmarkEnd w:id="0"/>
    </w:p>
    <w:p w14:paraId="49417BF6" w14:textId="77777777" w:rsidR="009C6BFA" w:rsidRDefault="009C6BFA" w:rsidP="009C6BFA">
      <w:pPr>
        <w:pStyle w:val="10"/>
        <w:contextualSpacing w:val="0"/>
      </w:pPr>
      <w:r>
        <w:t>Для анализа начисленных сотрудникам предприятия компенсаций за обеды в конфигурации необходимо предусмотреть отчет следующего вида:</w:t>
      </w:r>
    </w:p>
    <w:tbl>
      <w:tblPr>
        <w:tblStyle w:val="aff7"/>
        <w:tblW w:w="7028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14"/>
        <w:gridCol w:w="1447"/>
        <w:gridCol w:w="2239"/>
        <w:gridCol w:w="1528"/>
      </w:tblGrid>
      <w:tr w:rsidR="009C6BFA" w14:paraId="05CE4B21" w14:textId="77777777" w:rsidTr="0045649E">
        <w:trPr>
          <w:trHeight w:val="400"/>
        </w:trPr>
        <w:tc>
          <w:tcPr>
            <w:tcW w:w="1814" w:type="dxa"/>
            <w:shd w:val="clear" w:color="auto" w:fill="FFFFFF"/>
            <w:tcMar>
              <w:left w:w="0" w:type="dxa"/>
              <w:right w:w="0" w:type="dxa"/>
            </w:tcMar>
          </w:tcPr>
          <w:p w14:paraId="703D72CB" w14:textId="77777777" w:rsidR="009C6BFA" w:rsidRDefault="009C6BFA" w:rsidP="0045649E">
            <w:pPr>
              <w:pStyle w:val="10"/>
              <w:ind w:firstLine="30"/>
              <w:contextualSpacing w:val="0"/>
              <w:jc w:val="center"/>
            </w:pPr>
            <w:r>
              <w:rPr>
                <w:b/>
              </w:rPr>
              <w:t>Подразделение</w:t>
            </w:r>
          </w:p>
        </w:tc>
        <w:tc>
          <w:tcPr>
            <w:tcW w:w="1447" w:type="dxa"/>
            <w:shd w:val="clear" w:color="auto" w:fill="FFFFFF"/>
            <w:tcMar>
              <w:left w:w="0" w:type="dxa"/>
              <w:right w:w="0" w:type="dxa"/>
            </w:tcMar>
          </w:tcPr>
          <w:p w14:paraId="0069BB34" w14:textId="77777777" w:rsidR="009C6BFA" w:rsidRDefault="009C6BFA" w:rsidP="0045649E">
            <w:pPr>
              <w:pStyle w:val="10"/>
              <w:ind w:firstLine="30"/>
              <w:contextualSpacing w:val="0"/>
              <w:jc w:val="center"/>
            </w:pPr>
            <w:r>
              <w:rPr>
                <w:b/>
              </w:rPr>
              <w:t>Сотрудник</w:t>
            </w:r>
          </w:p>
        </w:tc>
        <w:tc>
          <w:tcPr>
            <w:tcW w:w="2239" w:type="dxa"/>
            <w:shd w:val="clear" w:color="auto" w:fill="FFFFFF"/>
            <w:tcMar>
              <w:left w:w="0" w:type="dxa"/>
              <w:right w:w="0" w:type="dxa"/>
            </w:tcMar>
          </w:tcPr>
          <w:p w14:paraId="733F6B44" w14:textId="77777777" w:rsidR="009C6BFA" w:rsidRDefault="009C6BFA" w:rsidP="0045649E">
            <w:pPr>
              <w:pStyle w:val="10"/>
              <w:ind w:firstLine="30"/>
              <w:contextualSpacing w:val="0"/>
              <w:jc w:val="center"/>
            </w:pPr>
            <w:r>
              <w:rPr>
                <w:b/>
              </w:rPr>
              <w:t>Кол-во дней, за которые начислена комп-я</w:t>
            </w:r>
          </w:p>
        </w:tc>
        <w:tc>
          <w:tcPr>
            <w:tcW w:w="1528" w:type="dxa"/>
            <w:shd w:val="clear" w:color="auto" w:fill="FFFFFF"/>
            <w:tcMar>
              <w:left w:w="0" w:type="dxa"/>
              <w:right w:w="0" w:type="dxa"/>
            </w:tcMar>
          </w:tcPr>
          <w:p w14:paraId="63030471" w14:textId="77777777" w:rsidR="009C6BFA" w:rsidRDefault="009C6BFA" w:rsidP="0045649E">
            <w:pPr>
              <w:pStyle w:val="10"/>
              <w:ind w:firstLine="30"/>
              <w:contextualSpacing w:val="0"/>
              <w:jc w:val="center"/>
            </w:pPr>
            <w:r>
              <w:rPr>
                <w:b/>
              </w:rPr>
              <w:t>Сумма компенсации</w:t>
            </w:r>
          </w:p>
        </w:tc>
      </w:tr>
      <w:tr w:rsidR="009C6BFA" w14:paraId="34DF6C4F" w14:textId="77777777" w:rsidTr="0045649E">
        <w:trPr>
          <w:trHeight w:val="320"/>
        </w:trPr>
        <w:tc>
          <w:tcPr>
            <w:tcW w:w="1814" w:type="dxa"/>
            <w:shd w:val="clear" w:color="auto" w:fill="FFFFFF"/>
            <w:tcMar>
              <w:left w:w="0" w:type="dxa"/>
              <w:right w:w="0" w:type="dxa"/>
            </w:tcMar>
          </w:tcPr>
          <w:p w14:paraId="5624EFED" w14:textId="77777777" w:rsidR="009C6BFA" w:rsidRDefault="009C6BFA" w:rsidP="0045649E">
            <w:pPr>
              <w:pStyle w:val="10"/>
              <w:ind w:firstLine="30"/>
              <w:contextualSpacing w:val="0"/>
            </w:pPr>
            <w:r>
              <w:t>Отдел внедрения</w:t>
            </w:r>
          </w:p>
        </w:tc>
        <w:tc>
          <w:tcPr>
            <w:tcW w:w="1447" w:type="dxa"/>
            <w:shd w:val="clear" w:color="auto" w:fill="FFFFFF"/>
            <w:tcMar>
              <w:left w:w="0" w:type="dxa"/>
              <w:right w:w="0" w:type="dxa"/>
            </w:tcMar>
          </w:tcPr>
          <w:p w14:paraId="6215471D" w14:textId="77777777" w:rsidR="009C6BFA" w:rsidRDefault="009C6BFA" w:rsidP="0045649E">
            <w:pPr>
              <w:pStyle w:val="10"/>
              <w:ind w:firstLine="30"/>
              <w:contextualSpacing w:val="0"/>
            </w:pPr>
          </w:p>
        </w:tc>
        <w:tc>
          <w:tcPr>
            <w:tcW w:w="2239" w:type="dxa"/>
            <w:shd w:val="clear" w:color="auto" w:fill="FFFFFF"/>
            <w:tcMar>
              <w:left w:w="0" w:type="dxa"/>
              <w:right w:w="0" w:type="dxa"/>
            </w:tcMar>
          </w:tcPr>
          <w:p w14:paraId="65561294" w14:textId="77777777" w:rsidR="009C6BFA" w:rsidRDefault="009C6BFA" w:rsidP="0045649E">
            <w:pPr>
              <w:pStyle w:val="10"/>
              <w:ind w:firstLine="30"/>
              <w:contextualSpacing w:val="0"/>
            </w:pPr>
          </w:p>
        </w:tc>
        <w:tc>
          <w:tcPr>
            <w:tcW w:w="1528" w:type="dxa"/>
            <w:shd w:val="clear" w:color="auto" w:fill="FFFFFF"/>
            <w:tcMar>
              <w:left w:w="0" w:type="dxa"/>
              <w:right w:w="0" w:type="dxa"/>
            </w:tcMar>
          </w:tcPr>
          <w:p w14:paraId="321398F3" w14:textId="77777777" w:rsidR="009C6BFA" w:rsidRDefault="009C6BFA" w:rsidP="0045649E">
            <w:pPr>
              <w:pStyle w:val="10"/>
              <w:ind w:firstLine="30"/>
              <w:contextualSpacing w:val="0"/>
            </w:pPr>
          </w:p>
        </w:tc>
      </w:tr>
      <w:tr w:rsidR="009C6BFA" w14:paraId="1A0F9374" w14:textId="77777777" w:rsidTr="0045649E">
        <w:trPr>
          <w:trHeight w:val="160"/>
        </w:trPr>
        <w:tc>
          <w:tcPr>
            <w:tcW w:w="1814" w:type="dxa"/>
            <w:shd w:val="clear" w:color="auto" w:fill="FFFFFF"/>
            <w:tcMar>
              <w:left w:w="0" w:type="dxa"/>
              <w:right w:w="0" w:type="dxa"/>
            </w:tcMar>
          </w:tcPr>
          <w:p w14:paraId="7A4AD7DB" w14:textId="77777777" w:rsidR="009C6BFA" w:rsidRDefault="009C6BFA" w:rsidP="0045649E">
            <w:pPr>
              <w:pStyle w:val="10"/>
              <w:ind w:firstLine="30"/>
              <w:contextualSpacing w:val="0"/>
            </w:pPr>
          </w:p>
        </w:tc>
        <w:tc>
          <w:tcPr>
            <w:tcW w:w="1447" w:type="dxa"/>
            <w:shd w:val="clear" w:color="auto" w:fill="FFFFFF"/>
            <w:tcMar>
              <w:left w:w="0" w:type="dxa"/>
              <w:right w:w="0" w:type="dxa"/>
            </w:tcMar>
          </w:tcPr>
          <w:p w14:paraId="2447DF80" w14:textId="77777777" w:rsidR="009C6BFA" w:rsidRDefault="009C6BFA" w:rsidP="0045649E">
            <w:pPr>
              <w:pStyle w:val="10"/>
              <w:ind w:firstLine="30"/>
              <w:contextualSpacing w:val="0"/>
            </w:pPr>
            <w:r>
              <w:t>Иванов</w:t>
            </w:r>
          </w:p>
        </w:tc>
        <w:tc>
          <w:tcPr>
            <w:tcW w:w="2239" w:type="dxa"/>
            <w:shd w:val="clear" w:color="auto" w:fill="FFFFFF"/>
            <w:tcMar>
              <w:left w:w="0" w:type="dxa"/>
              <w:right w:w="0" w:type="dxa"/>
            </w:tcMar>
          </w:tcPr>
          <w:p w14:paraId="7455FD8D" w14:textId="77777777" w:rsidR="009C6BFA" w:rsidRDefault="009C6BFA" w:rsidP="0045649E">
            <w:pPr>
              <w:pStyle w:val="10"/>
              <w:ind w:firstLine="30"/>
              <w:contextualSpacing w:val="0"/>
            </w:pPr>
            <w:r>
              <w:t>18</w:t>
            </w:r>
          </w:p>
        </w:tc>
        <w:tc>
          <w:tcPr>
            <w:tcW w:w="1528" w:type="dxa"/>
            <w:shd w:val="clear" w:color="auto" w:fill="FFFFFF"/>
            <w:tcMar>
              <w:left w:w="0" w:type="dxa"/>
              <w:right w:w="0" w:type="dxa"/>
            </w:tcMar>
          </w:tcPr>
          <w:p w14:paraId="21ECF213" w14:textId="77777777" w:rsidR="009C6BFA" w:rsidRDefault="009C6BFA" w:rsidP="0045649E">
            <w:pPr>
              <w:pStyle w:val="10"/>
              <w:ind w:firstLine="30"/>
              <w:contextualSpacing w:val="0"/>
            </w:pPr>
            <w:r>
              <w:t>630,00</w:t>
            </w:r>
          </w:p>
        </w:tc>
      </w:tr>
      <w:tr w:rsidR="009C6BFA" w14:paraId="2A873082" w14:textId="77777777" w:rsidTr="0045649E">
        <w:trPr>
          <w:trHeight w:val="160"/>
        </w:trPr>
        <w:tc>
          <w:tcPr>
            <w:tcW w:w="1814" w:type="dxa"/>
            <w:shd w:val="clear" w:color="auto" w:fill="FFFFFF"/>
            <w:tcMar>
              <w:left w:w="0" w:type="dxa"/>
              <w:right w:w="0" w:type="dxa"/>
            </w:tcMar>
          </w:tcPr>
          <w:p w14:paraId="629886BB" w14:textId="77777777" w:rsidR="009C6BFA" w:rsidRDefault="009C6BFA" w:rsidP="0045649E">
            <w:pPr>
              <w:pStyle w:val="10"/>
              <w:ind w:firstLine="30"/>
              <w:contextualSpacing w:val="0"/>
            </w:pPr>
          </w:p>
        </w:tc>
        <w:tc>
          <w:tcPr>
            <w:tcW w:w="1447" w:type="dxa"/>
            <w:shd w:val="clear" w:color="auto" w:fill="FFFFFF"/>
            <w:tcMar>
              <w:left w:w="0" w:type="dxa"/>
              <w:right w:w="0" w:type="dxa"/>
            </w:tcMar>
          </w:tcPr>
          <w:p w14:paraId="1075999D" w14:textId="77777777" w:rsidR="009C6BFA" w:rsidRDefault="009C6BFA" w:rsidP="0045649E">
            <w:pPr>
              <w:pStyle w:val="10"/>
              <w:ind w:firstLine="30"/>
              <w:contextualSpacing w:val="0"/>
            </w:pPr>
            <w:r>
              <w:t>Петров</w:t>
            </w:r>
          </w:p>
        </w:tc>
        <w:tc>
          <w:tcPr>
            <w:tcW w:w="2239" w:type="dxa"/>
            <w:shd w:val="clear" w:color="auto" w:fill="FFFFFF"/>
            <w:tcMar>
              <w:left w:w="0" w:type="dxa"/>
              <w:right w:w="0" w:type="dxa"/>
            </w:tcMar>
          </w:tcPr>
          <w:p w14:paraId="0A92E22C" w14:textId="77777777" w:rsidR="009C6BFA" w:rsidRDefault="009C6BFA" w:rsidP="0045649E">
            <w:pPr>
              <w:pStyle w:val="10"/>
              <w:ind w:firstLine="30"/>
              <w:contextualSpacing w:val="0"/>
            </w:pPr>
            <w:r>
              <w:t>20</w:t>
            </w:r>
          </w:p>
        </w:tc>
        <w:tc>
          <w:tcPr>
            <w:tcW w:w="1528" w:type="dxa"/>
            <w:shd w:val="clear" w:color="auto" w:fill="FFFFFF"/>
            <w:tcMar>
              <w:left w:w="0" w:type="dxa"/>
              <w:right w:w="0" w:type="dxa"/>
            </w:tcMar>
          </w:tcPr>
          <w:p w14:paraId="3FFB660F" w14:textId="77777777" w:rsidR="009C6BFA" w:rsidRDefault="009C6BFA" w:rsidP="0045649E">
            <w:pPr>
              <w:pStyle w:val="10"/>
              <w:ind w:firstLine="30"/>
              <w:contextualSpacing w:val="0"/>
            </w:pPr>
            <w:r>
              <w:t>700,00</w:t>
            </w:r>
          </w:p>
        </w:tc>
      </w:tr>
      <w:tr w:rsidR="009C6BFA" w14:paraId="44C3D201" w14:textId="77777777" w:rsidTr="0045649E">
        <w:trPr>
          <w:trHeight w:val="60"/>
        </w:trPr>
        <w:tc>
          <w:tcPr>
            <w:tcW w:w="1814" w:type="dxa"/>
            <w:shd w:val="clear" w:color="auto" w:fill="FFFFFF"/>
            <w:tcMar>
              <w:left w:w="0" w:type="dxa"/>
              <w:right w:w="0" w:type="dxa"/>
            </w:tcMar>
          </w:tcPr>
          <w:p w14:paraId="1F5CA3A6" w14:textId="77777777" w:rsidR="009C6BFA" w:rsidRDefault="009C6BFA" w:rsidP="0045649E">
            <w:pPr>
              <w:pStyle w:val="10"/>
              <w:ind w:firstLine="30"/>
              <w:contextualSpacing w:val="0"/>
            </w:pPr>
            <w:r>
              <w:t>Бухгалтерия</w:t>
            </w:r>
          </w:p>
        </w:tc>
        <w:tc>
          <w:tcPr>
            <w:tcW w:w="1447" w:type="dxa"/>
            <w:shd w:val="clear" w:color="auto" w:fill="FFFFFF"/>
            <w:tcMar>
              <w:left w:w="0" w:type="dxa"/>
              <w:right w:w="0" w:type="dxa"/>
            </w:tcMar>
          </w:tcPr>
          <w:p w14:paraId="3FFEE887" w14:textId="77777777" w:rsidR="009C6BFA" w:rsidRDefault="009C6BFA" w:rsidP="0045649E">
            <w:pPr>
              <w:pStyle w:val="10"/>
              <w:ind w:firstLine="30"/>
              <w:contextualSpacing w:val="0"/>
            </w:pPr>
          </w:p>
        </w:tc>
        <w:tc>
          <w:tcPr>
            <w:tcW w:w="2239" w:type="dxa"/>
            <w:shd w:val="clear" w:color="auto" w:fill="FFFFFF"/>
            <w:tcMar>
              <w:left w:w="0" w:type="dxa"/>
              <w:right w:w="0" w:type="dxa"/>
            </w:tcMar>
          </w:tcPr>
          <w:p w14:paraId="312B58FD" w14:textId="77777777" w:rsidR="009C6BFA" w:rsidRDefault="009C6BFA" w:rsidP="0045649E">
            <w:pPr>
              <w:pStyle w:val="10"/>
              <w:ind w:firstLine="30"/>
              <w:contextualSpacing w:val="0"/>
            </w:pPr>
          </w:p>
        </w:tc>
        <w:tc>
          <w:tcPr>
            <w:tcW w:w="1528" w:type="dxa"/>
            <w:shd w:val="clear" w:color="auto" w:fill="FFFFFF"/>
            <w:tcMar>
              <w:left w:w="0" w:type="dxa"/>
              <w:right w:w="0" w:type="dxa"/>
            </w:tcMar>
          </w:tcPr>
          <w:p w14:paraId="6701A27F" w14:textId="77777777" w:rsidR="009C6BFA" w:rsidRDefault="009C6BFA" w:rsidP="0045649E">
            <w:pPr>
              <w:pStyle w:val="10"/>
              <w:ind w:firstLine="30"/>
              <w:contextualSpacing w:val="0"/>
            </w:pPr>
          </w:p>
        </w:tc>
      </w:tr>
      <w:tr w:rsidR="009C6BFA" w14:paraId="27F969F2" w14:textId="77777777" w:rsidTr="0045649E">
        <w:trPr>
          <w:trHeight w:val="180"/>
        </w:trPr>
        <w:tc>
          <w:tcPr>
            <w:tcW w:w="1814" w:type="dxa"/>
            <w:shd w:val="clear" w:color="auto" w:fill="FFFFFF"/>
            <w:tcMar>
              <w:left w:w="0" w:type="dxa"/>
              <w:right w:w="0" w:type="dxa"/>
            </w:tcMar>
          </w:tcPr>
          <w:p w14:paraId="275C5179" w14:textId="77777777" w:rsidR="009C6BFA" w:rsidRDefault="009C6BFA" w:rsidP="0045649E">
            <w:pPr>
              <w:pStyle w:val="10"/>
              <w:ind w:firstLine="30"/>
              <w:contextualSpacing w:val="0"/>
            </w:pPr>
          </w:p>
        </w:tc>
        <w:tc>
          <w:tcPr>
            <w:tcW w:w="1447" w:type="dxa"/>
            <w:shd w:val="clear" w:color="auto" w:fill="FFFFFF"/>
            <w:tcMar>
              <w:left w:w="0" w:type="dxa"/>
              <w:right w:w="0" w:type="dxa"/>
            </w:tcMar>
          </w:tcPr>
          <w:p w14:paraId="1BAE5205" w14:textId="77777777" w:rsidR="009C6BFA" w:rsidRDefault="009C6BFA" w:rsidP="0045649E">
            <w:pPr>
              <w:pStyle w:val="10"/>
              <w:ind w:firstLine="30"/>
              <w:contextualSpacing w:val="0"/>
            </w:pPr>
            <w:r>
              <w:t xml:space="preserve"> Сидоров</w:t>
            </w:r>
          </w:p>
        </w:tc>
        <w:tc>
          <w:tcPr>
            <w:tcW w:w="2239" w:type="dxa"/>
            <w:shd w:val="clear" w:color="auto" w:fill="FFFFFF"/>
            <w:tcMar>
              <w:left w:w="0" w:type="dxa"/>
              <w:right w:w="0" w:type="dxa"/>
            </w:tcMar>
          </w:tcPr>
          <w:p w14:paraId="098D531A" w14:textId="77777777" w:rsidR="009C6BFA" w:rsidRDefault="009C6BFA" w:rsidP="0045649E">
            <w:pPr>
              <w:pStyle w:val="10"/>
              <w:ind w:firstLine="30"/>
              <w:contextualSpacing w:val="0"/>
            </w:pPr>
            <w:r>
              <w:t>15</w:t>
            </w:r>
          </w:p>
        </w:tc>
        <w:tc>
          <w:tcPr>
            <w:tcW w:w="1528" w:type="dxa"/>
            <w:shd w:val="clear" w:color="auto" w:fill="FFFFFF"/>
            <w:tcMar>
              <w:left w:w="0" w:type="dxa"/>
              <w:right w:w="0" w:type="dxa"/>
            </w:tcMar>
          </w:tcPr>
          <w:p w14:paraId="0DB9B24A" w14:textId="77777777" w:rsidR="009C6BFA" w:rsidRDefault="009C6BFA" w:rsidP="0045649E">
            <w:pPr>
              <w:pStyle w:val="10"/>
              <w:ind w:firstLine="30"/>
              <w:contextualSpacing w:val="0"/>
            </w:pPr>
            <w:r>
              <w:t>300,00</w:t>
            </w:r>
          </w:p>
        </w:tc>
      </w:tr>
    </w:tbl>
    <w:p w14:paraId="26623112" w14:textId="77777777" w:rsidR="009C6BFA" w:rsidRDefault="009C6BFA" w:rsidP="009C6BFA">
      <w:pPr>
        <w:pStyle w:val="10"/>
        <w:contextualSpacing w:val="0"/>
      </w:pPr>
      <w:r>
        <w:t>Отчет может быть построен за любой расчетный период.</w:t>
      </w:r>
    </w:p>
    <w:p w14:paraId="2001564F" w14:textId="77777777" w:rsidR="009C6BFA" w:rsidRDefault="009C6BFA" w:rsidP="009C6BFA">
      <w:pPr>
        <w:pStyle w:val="10"/>
        <w:contextualSpacing w:val="0"/>
      </w:pPr>
    </w:p>
    <w:sectPr w:rsidR="009C6BFA" w:rsidSect="00240E4D">
      <w:pgSz w:w="11906" w:h="16838"/>
      <w:pgMar w:top="1134" w:right="850" w:bottom="851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4F9FA"/>
    <w:multiLevelType w:val="hybridMultilevel"/>
    <w:tmpl w:val="7FAEA0DE"/>
    <w:lvl w:ilvl="0" w:tplc="1610A8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FE51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D8BD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64FB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50F9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3C45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F61C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8A20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386A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BCBC5C"/>
    <w:multiLevelType w:val="hybridMultilevel"/>
    <w:tmpl w:val="662ADF02"/>
    <w:lvl w:ilvl="0" w:tplc="CCECFBE0">
      <w:start w:val="1"/>
      <w:numFmt w:val="decimal"/>
      <w:lvlText w:val="%1."/>
      <w:lvlJc w:val="left"/>
      <w:pPr>
        <w:ind w:left="720" w:hanging="360"/>
      </w:pPr>
    </w:lvl>
    <w:lvl w:ilvl="1" w:tplc="6748B51E">
      <w:start w:val="1"/>
      <w:numFmt w:val="lowerLetter"/>
      <w:lvlText w:val="%2."/>
      <w:lvlJc w:val="left"/>
      <w:pPr>
        <w:ind w:left="1440" w:hanging="360"/>
      </w:pPr>
    </w:lvl>
    <w:lvl w:ilvl="2" w:tplc="BD62D75E">
      <w:start w:val="1"/>
      <w:numFmt w:val="lowerRoman"/>
      <w:lvlText w:val="%3."/>
      <w:lvlJc w:val="right"/>
      <w:pPr>
        <w:ind w:left="2160" w:hanging="180"/>
      </w:pPr>
    </w:lvl>
    <w:lvl w:ilvl="3" w:tplc="E86E6B2C">
      <w:start w:val="1"/>
      <w:numFmt w:val="decimal"/>
      <w:lvlText w:val="%4."/>
      <w:lvlJc w:val="left"/>
      <w:pPr>
        <w:ind w:left="2880" w:hanging="360"/>
      </w:pPr>
    </w:lvl>
    <w:lvl w:ilvl="4" w:tplc="DBF036F4">
      <w:start w:val="1"/>
      <w:numFmt w:val="lowerLetter"/>
      <w:lvlText w:val="%5."/>
      <w:lvlJc w:val="left"/>
      <w:pPr>
        <w:ind w:left="3600" w:hanging="360"/>
      </w:pPr>
    </w:lvl>
    <w:lvl w:ilvl="5" w:tplc="8FAAE976">
      <w:start w:val="1"/>
      <w:numFmt w:val="lowerRoman"/>
      <w:lvlText w:val="%6."/>
      <w:lvlJc w:val="right"/>
      <w:pPr>
        <w:ind w:left="4320" w:hanging="180"/>
      </w:pPr>
    </w:lvl>
    <w:lvl w:ilvl="6" w:tplc="F5DA2E58">
      <w:start w:val="1"/>
      <w:numFmt w:val="decimal"/>
      <w:lvlText w:val="%7."/>
      <w:lvlJc w:val="left"/>
      <w:pPr>
        <w:ind w:left="5040" w:hanging="360"/>
      </w:pPr>
    </w:lvl>
    <w:lvl w:ilvl="7" w:tplc="3976B5DA">
      <w:start w:val="1"/>
      <w:numFmt w:val="lowerLetter"/>
      <w:lvlText w:val="%8."/>
      <w:lvlJc w:val="left"/>
      <w:pPr>
        <w:ind w:left="5760" w:hanging="360"/>
      </w:pPr>
    </w:lvl>
    <w:lvl w:ilvl="8" w:tplc="188862C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40E4D"/>
    <w:rsid w:val="000263E8"/>
    <w:rsid w:val="00061472"/>
    <w:rsid w:val="00063F47"/>
    <w:rsid w:val="000672A0"/>
    <w:rsid w:val="0007154C"/>
    <w:rsid w:val="0007442F"/>
    <w:rsid w:val="00086011"/>
    <w:rsid w:val="000D145E"/>
    <w:rsid w:val="000E4498"/>
    <w:rsid w:val="000F5298"/>
    <w:rsid w:val="000F724C"/>
    <w:rsid w:val="0010384F"/>
    <w:rsid w:val="00120795"/>
    <w:rsid w:val="001405C0"/>
    <w:rsid w:val="00150479"/>
    <w:rsid w:val="001535E8"/>
    <w:rsid w:val="001857A9"/>
    <w:rsid w:val="00193713"/>
    <w:rsid w:val="00194C07"/>
    <w:rsid w:val="001B75B3"/>
    <w:rsid w:val="001C4B28"/>
    <w:rsid w:val="001D5C1E"/>
    <w:rsid w:val="001D68BB"/>
    <w:rsid w:val="001E618B"/>
    <w:rsid w:val="00216F6A"/>
    <w:rsid w:val="00217133"/>
    <w:rsid w:val="00230F35"/>
    <w:rsid w:val="00231197"/>
    <w:rsid w:val="00240E4D"/>
    <w:rsid w:val="00260958"/>
    <w:rsid w:val="0029316F"/>
    <w:rsid w:val="002A2CBD"/>
    <w:rsid w:val="002A4D66"/>
    <w:rsid w:val="002F26A9"/>
    <w:rsid w:val="0031199A"/>
    <w:rsid w:val="00322047"/>
    <w:rsid w:val="00325669"/>
    <w:rsid w:val="003376C3"/>
    <w:rsid w:val="00343589"/>
    <w:rsid w:val="00370491"/>
    <w:rsid w:val="00390BE5"/>
    <w:rsid w:val="003C5166"/>
    <w:rsid w:val="003E7ABA"/>
    <w:rsid w:val="003F1C5C"/>
    <w:rsid w:val="00425223"/>
    <w:rsid w:val="00430BDF"/>
    <w:rsid w:val="00447B4D"/>
    <w:rsid w:val="00472373"/>
    <w:rsid w:val="004E6B3A"/>
    <w:rsid w:val="004E6F32"/>
    <w:rsid w:val="0050261A"/>
    <w:rsid w:val="0050422B"/>
    <w:rsid w:val="00524425"/>
    <w:rsid w:val="0057245B"/>
    <w:rsid w:val="00581FA7"/>
    <w:rsid w:val="0059431E"/>
    <w:rsid w:val="005D392E"/>
    <w:rsid w:val="005E2B3D"/>
    <w:rsid w:val="005F6AA5"/>
    <w:rsid w:val="00604B4F"/>
    <w:rsid w:val="00605328"/>
    <w:rsid w:val="00606CA6"/>
    <w:rsid w:val="00614BAA"/>
    <w:rsid w:val="00626A0C"/>
    <w:rsid w:val="006D2199"/>
    <w:rsid w:val="006D4E28"/>
    <w:rsid w:val="006E04F5"/>
    <w:rsid w:val="006F37B0"/>
    <w:rsid w:val="00700F31"/>
    <w:rsid w:val="00713FC7"/>
    <w:rsid w:val="0071579E"/>
    <w:rsid w:val="00786270"/>
    <w:rsid w:val="007B6871"/>
    <w:rsid w:val="007C496B"/>
    <w:rsid w:val="007E0319"/>
    <w:rsid w:val="007E562F"/>
    <w:rsid w:val="00810C57"/>
    <w:rsid w:val="00824A9A"/>
    <w:rsid w:val="00834E5E"/>
    <w:rsid w:val="008353BA"/>
    <w:rsid w:val="00846535"/>
    <w:rsid w:val="008836F3"/>
    <w:rsid w:val="00897C9D"/>
    <w:rsid w:val="008A11C5"/>
    <w:rsid w:val="008B0B87"/>
    <w:rsid w:val="008B3E96"/>
    <w:rsid w:val="008C403B"/>
    <w:rsid w:val="008F4759"/>
    <w:rsid w:val="009233E8"/>
    <w:rsid w:val="009245A4"/>
    <w:rsid w:val="009248AF"/>
    <w:rsid w:val="00976A2D"/>
    <w:rsid w:val="00984FE3"/>
    <w:rsid w:val="00990253"/>
    <w:rsid w:val="009C6BFA"/>
    <w:rsid w:val="009E6057"/>
    <w:rsid w:val="00A01D0E"/>
    <w:rsid w:val="00A02757"/>
    <w:rsid w:val="00A0589C"/>
    <w:rsid w:val="00AA6B64"/>
    <w:rsid w:val="00AF3D11"/>
    <w:rsid w:val="00B378B2"/>
    <w:rsid w:val="00B56624"/>
    <w:rsid w:val="00B77328"/>
    <w:rsid w:val="00BA0D12"/>
    <w:rsid w:val="00BB3FCF"/>
    <w:rsid w:val="00BB5870"/>
    <w:rsid w:val="00BD7FB8"/>
    <w:rsid w:val="00C314EA"/>
    <w:rsid w:val="00C90295"/>
    <w:rsid w:val="00CB69A4"/>
    <w:rsid w:val="00CC2608"/>
    <w:rsid w:val="00D10531"/>
    <w:rsid w:val="00D32F01"/>
    <w:rsid w:val="00D33E9A"/>
    <w:rsid w:val="00D3722E"/>
    <w:rsid w:val="00D51156"/>
    <w:rsid w:val="00D579CD"/>
    <w:rsid w:val="00D82C3E"/>
    <w:rsid w:val="00D93A54"/>
    <w:rsid w:val="00DA1744"/>
    <w:rsid w:val="00DB5D79"/>
    <w:rsid w:val="00DE7360"/>
    <w:rsid w:val="00DF0442"/>
    <w:rsid w:val="00E00252"/>
    <w:rsid w:val="00E20497"/>
    <w:rsid w:val="00E210A6"/>
    <w:rsid w:val="00E55009"/>
    <w:rsid w:val="00E616E3"/>
    <w:rsid w:val="00EA5233"/>
    <w:rsid w:val="00EA7C2E"/>
    <w:rsid w:val="00EC1757"/>
    <w:rsid w:val="00EC198C"/>
    <w:rsid w:val="00EC4108"/>
    <w:rsid w:val="00EF261B"/>
    <w:rsid w:val="00EF30AA"/>
    <w:rsid w:val="00F11E65"/>
    <w:rsid w:val="00F16768"/>
    <w:rsid w:val="00F27925"/>
    <w:rsid w:val="00F340F6"/>
    <w:rsid w:val="00F7025A"/>
    <w:rsid w:val="00F71055"/>
    <w:rsid w:val="00F802E0"/>
    <w:rsid w:val="00FB0184"/>
    <w:rsid w:val="00FB64F9"/>
    <w:rsid w:val="00FD4391"/>
    <w:rsid w:val="00FF13B8"/>
    <w:rsid w:val="00FF4474"/>
    <w:rsid w:val="08917132"/>
    <w:rsid w:val="1963AAA3"/>
    <w:rsid w:val="1A015685"/>
    <w:rsid w:val="1ABD39E9"/>
    <w:rsid w:val="2B2F0E20"/>
    <w:rsid w:val="3317B317"/>
    <w:rsid w:val="380EFA14"/>
    <w:rsid w:val="3AF2E138"/>
    <w:rsid w:val="3B65DA1B"/>
    <w:rsid w:val="3CAB1003"/>
    <w:rsid w:val="4062A6C0"/>
    <w:rsid w:val="40BFEC99"/>
    <w:rsid w:val="457E68B0"/>
    <w:rsid w:val="46EBFCB1"/>
    <w:rsid w:val="5FF0113A"/>
    <w:rsid w:val="60A4E056"/>
    <w:rsid w:val="62A0E80C"/>
    <w:rsid w:val="65618A96"/>
    <w:rsid w:val="659341CE"/>
    <w:rsid w:val="7531DA99"/>
    <w:rsid w:val="78DD5C66"/>
    <w:rsid w:val="7C0DD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E89F6"/>
  <w15:docId w15:val="{6FF68F84-E474-40C9-9706-82BAA42FE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ru-RU" w:eastAsia="ru-RU" w:bidi="ar-SA"/>
      </w:rPr>
    </w:rPrDefault>
    <w:pPrDefault>
      <w:pPr>
        <w:widowControl w:val="0"/>
        <w:ind w:firstLine="680"/>
        <w:contextualSpacing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5166"/>
  </w:style>
  <w:style w:type="paragraph" w:styleId="1">
    <w:name w:val="heading 1"/>
    <w:basedOn w:val="10"/>
    <w:next w:val="10"/>
    <w:rsid w:val="00240E4D"/>
    <w:pPr>
      <w:spacing w:after="240"/>
      <w:ind w:firstLine="0"/>
      <w:jc w:val="center"/>
      <w:outlineLvl w:val="0"/>
    </w:pPr>
    <w:rPr>
      <w:b/>
      <w:sz w:val="32"/>
      <w:szCs w:val="32"/>
    </w:rPr>
  </w:style>
  <w:style w:type="paragraph" w:styleId="2">
    <w:name w:val="heading 2"/>
    <w:basedOn w:val="10"/>
    <w:next w:val="10"/>
    <w:rsid w:val="00240E4D"/>
    <w:pPr>
      <w:spacing w:after="60"/>
      <w:ind w:firstLine="0"/>
      <w:jc w:val="center"/>
      <w:outlineLvl w:val="1"/>
    </w:pPr>
    <w:rPr>
      <w:b/>
    </w:rPr>
  </w:style>
  <w:style w:type="paragraph" w:styleId="3">
    <w:name w:val="heading 3"/>
    <w:basedOn w:val="10"/>
    <w:next w:val="10"/>
    <w:rsid w:val="00240E4D"/>
    <w:pPr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rsid w:val="00240E4D"/>
    <w:pPr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rsid w:val="00240E4D"/>
    <w:pPr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rsid w:val="00240E4D"/>
    <w:pPr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sid w:val="00240E4D"/>
  </w:style>
  <w:style w:type="table" w:customStyle="1" w:styleId="NormalTable0">
    <w:name w:val="Normal Table0"/>
    <w:rsid w:val="00240E4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rsid w:val="00240E4D"/>
    <w:pPr>
      <w:spacing w:after="240"/>
      <w:jc w:val="center"/>
    </w:pPr>
    <w:rPr>
      <w:b/>
      <w:sz w:val="32"/>
      <w:szCs w:val="32"/>
    </w:rPr>
  </w:style>
  <w:style w:type="paragraph" w:styleId="a4">
    <w:name w:val="Subtitle"/>
    <w:basedOn w:val="10"/>
    <w:next w:val="10"/>
    <w:rsid w:val="00240E4D"/>
    <w:pP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NormalTable0"/>
    <w:rsid w:val="00240E4D"/>
    <w:tblPr>
      <w:tblStyleRowBandSize w:val="1"/>
      <w:tblStyleColBandSize w:val="1"/>
    </w:tblPr>
  </w:style>
  <w:style w:type="table" w:customStyle="1" w:styleId="a6">
    <w:basedOn w:val="NormalTable0"/>
    <w:rsid w:val="00240E4D"/>
    <w:tblPr>
      <w:tblStyleRowBandSize w:val="1"/>
      <w:tblStyleColBandSize w:val="1"/>
    </w:tblPr>
  </w:style>
  <w:style w:type="table" w:customStyle="1" w:styleId="a7">
    <w:basedOn w:val="NormalTable0"/>
    <w:rsid w:val="00240E4D"/>
    <w:tblPr>
      <w:tblStyleRowBandSize w:val="1"/>
      <w:tblStyleColBandSize w:val="1"/>
    </w:tblPr>
  </w:style>
  <w:style w:type="table" w:customStyle="1" w:styleId="a8">
    <w:basedOn w:val="NormalTable0"/>
    <w:rsid w:val="00240E4D"/>
    <w:tblPr>
      <w:tblStyleRowBandSize w:val="1"/>
      <w:tblStyleColBandSize w:val="1"/>
    </w:tblPr>
  </w:style>
  <w:style w:type="table" w:customStyle="1" w:styleId="a9">
    <w:basedOn w:val="NormalTable0"/>
    <w:rsid w:val="00240E4D"/>
    <w:tblPr>
      <w:tblStyleRowBandSize w:val="1"/>
      <w:tblStyleColBandSize w:val="1"/>
    </w:tblPr>
  </w:style>
  <w:style w:type="table" w:customStyle="1" w:styleId="aa">
    <w:basedOn w:val="NormalTable0"/>
    <w:rsid w:val="00240E4D"/>
    <w:tblPr>
      <w:tblStyleRowBandSize w:val="1"/>
      <w:tblStyleColBandSize w:val="1"/>
    </w:tblPr>
  </w:style>
  <w:style w:type="table" w:customStyle="1" w:styleId="ab">
    <w:basedOn w:val="NormalTable0"/>
    <w:rsid w:val="00240E4D"/>
    <w:tblPr>
      <w:tblStyleRowBandSize w:val="1"/>
      <w:tblStyleColBandSize w:val="1"/>
    </w:tblPr>
  </w:style>
  <w:style w:type="table" w:customStyle="1" w:styleId="ac">
    <w:basedOn w:val="NormalTable0"/>
    <w:rsid w:val="00240E4D"/>
    <w:tblPr>
      <w:tblStyleRowBandSize w:val="1"/>
      <w:tblStyleColBandSize w:val="1"/>
    </w:tblPr>
  </w:style>
  <w:style w:type="table" w:customStyle="1" w:styleId="ad">
    <w:basedOn w:val="NormalTable0"/>
    <w:rsid w:val="00240E4D"/>
    <w:tblPr>
      <w:tblStyleRowBandSize w:val="1"/>
      <w:tblStyleColBandSize w:val="1"/>
    </w:tblPr>
  </w:style>
  <w:style w:type="table" w:customStyle="1" w:styleId="ae">
    <w:basedOn w:val="NormalTable0"/>
    <w:rsid w:val="00240E4D"/>
    <w:tblPr>
      <w:tblStyleRowBandSize w:val="1"/>
      <w:tblStyleColBandSize w:val="1"/>
    </w:tblPr>
  </w:style>
  <w:style w:type="table" w:customStyle="1" w:styleId="af">
    <w:basedOn w:val="NormalTable0"/>
    <w:rsid w:val="00240E4D"/>
    <w:tblPr>
      <w:tblStyleRowBandSize w:val="1"/>
      <w:tblStyleColBandSize w:val="1"/>
    </w:tblPr>
  </w:style>
  <w:style w:type="table" w:customStyle="1" w:styleId="af0">
    <w:basedOn w:val="NormalTable0"/>
    <w:rsid w:val="00240E4D"/>
    <w:tblPr>
      <w:tblStyleRowBandSize w:val="1"/>
      <w:tblStyleColBandSize w:val="1"/>
    </w:tblPr>
  </w:style>
  <w:style w:type="table" w:customStyle="1" w:styleId="af1">
    <w:basedOn w:val="NormalTable0"/>
    <w:rsid w:val="00240E4D"/>
    <w:tblPr>
      <w:tblStyleRowBandSize w:val="1"/>
      <w:tblStyleColBandSize w:val="1"/>
    </w:tblPr>
  </w:style>
  <w:style w:type="table" w:customStyle="1" w:styleId="af2">
    <w:basedOn w:val="NormalTable0"/>
    <w:rsid w:val="00240E4D"/>
    <w:tblPr>
      <w:tblStyleRowBandSize w:val="1"/>
      <w:tblStyleColBandSize w:val="1"/>
    </w:tblPr>
  </w:style>
  <w:style w:type="table" w:customStyle="1" w:styleId="af3">
    <w:basedOn w:val="NormalTable0"/>
    <w:rsid w:val="00240E4D"/>
    <w:tblPr>
      <w:tblStyleRowBandSize w:val="1"/>
      <w:tblStyleColBandSize w:val="1"/>
    </w:tblPr>
  </w:style>
  <w:style w:type="table" w:customStyle="1" w:styleId="af4">
    <w:basedOn w:val="NormalTable0"/>
    <w:rsid w:val="00240E4D"/>
    <w:tblPr>
      <w:tblStyleRowBandSize w:val="1"/>
      <w:tblStyleColBandSize w:val="1"/>
    </w:tblPr>
  </w:style>
  <w:style w:type="table" w:customStyle="1" w:styleId="af5">
    <w:basedOn w:val="NormalTable0"/>
    <w:rsid w:val="00240E4D"/>
    <w:tblPr>
      <w:tblStyleRowBandSize w:val="1"/>
      <w:tblStyleColBandSize w:val="1"/>
    </w:tblPr>
  </w:style>
  <w:style w:type="table" w:customStyle="1" w:styleId="af6">
    <w:basedOn w:val="NormalTable0"/>
    <w:rsid w:val="00240E4D"/>
    <w:tblPr>
      <w:tblStyleRowBandSize w:val="1"/>
      <w:tblStyleColBandSize w:val="1"/>
    </w:tblPr>
  </w:style>
  <w:style w:type="table" w:customStyle="1" w:styleId="af7">
    <w:basedOn w:val="NormalTable0"/>
    <w:rsid w:val="00240E4D"/>
    <w:tblPr>
      <w:tblStyleRowBandSize w:val="1"/>
      <w:tblStyleColBandSize w:val="1"/>
    </w:tblPr>
  </w:style>
  <w:style w:type="table" w:customStyle="1" w:styleId="af8">
    <w:basedOn w:val="NormalTable0"/>
    <w:rsid w:val="00240E4D"/>
    <w:tblPr>
      <w:tblStyleRowBandSize w:val="1"/>
      <w:tblStyleColBandSize w:val="1"/>
    </w:tblPr>
  </w:style>
  <w:style w:type="table" w:customStyle="1" w:styleId="af9">
    <w:basedOn w:val="NormalTable0"/>
    <w:rsid w:val="00240E4D"/>
    <w:tblPr>
      <w:tblStyleRowBandSize w:val="1"/>
      <w:tblStyleColBandSize w:val="1"/>
    </w:tblPr>
  </w:style>
  <w:style w:type="table" w:customStyle="1" w:styleId="afa">
    <w:basedOn w:val="NormalTable0"/>
    <w:rsid w:val="00240E4D"/>
    <w:tblPr>
      <w:tblStyleRowBandSize w:val="1"/>
      <w:tblStyleColBandSize w:val="1"/>
    </w:tblPr>
  </w:style>
  <w:style w:type="table" w:customStyle="1" w:styleId="afb">
    <w:basedOn w:val="NormalTable0"/>
    <w:rsid w:val="00240E4D"/>
    <w:tblPr>
      <w:tblStyleRowBandSize w:val="1"/>
      <w:tblStyleColBandSize w:val="1"/>
    </w:tblPr>
  </w:style>
  <w:style w:type="table" w:customStyle="1" w:styleId="afc">
    <w:basedOn w:val="NormalTable0"/>
    <w:rsid w:val="00240E4D"/>
    <w:tblPr>
      <w:tblStyleRowBandSize w:val="1"/>
      <w:tblStyleColBandSize w:val="1"/>
    </w:tblPr>
  </w:style>
  <w:style w:type="table" w:customStyle="1" w:styleId="afd">
    <w:basedOn w:val="NormalTable0"/>
    <w:rsid w:val="00240E4D"/>
    <w:tblPr>
      <w:tblStyleRowBandSize w:val="1"/>
      <w:tblStyleColBandSize w:val="1"/>
    </w:tblPr>
  </w:style>
  <w:style w:type="table" w:customStyle="1" w:styleId="afe">
    <w:basedOn w:val="NormalTable0"/>
    <w:rsid w:val="00240E4D"/>
    <w:tblPr>
      <w:tblStyleRowBandSize w:val="1"/>
      <w:tblStyleColBandSize w:val="1"/>
    </w:tblPr>
  </w:style>
  <w:style w:type="table" w:customStyle="1" w:styleId="aff">
    <w:basedOn w:val="NormalTable0"/>
    <w:rsid w:val="00240E4D"/>
    <w:tblPr>
      <w:tblStyleRowBandSize w:val="1"/>
      <w:tblStyleColBandSize w:val="1"/>
    </w:tblPr>
  </w:style>
  <w:style w:type="table" w:customStyle="1" w:styleId="aff0">
    <w:basedOn w:val="NormalTable0"/>
    <w:rsid w:val="00240E4D"/>
    <w:tblPr>
      <w:tblStyleRowBandSize w:val="1"/>
      <w:tblStyleColBandSize w:val="1"/>
    </w:tblPr>
  </w:style>
  <w:style w:type="table" w:customStyle="1" w:styleId="aff1">
    <w:basedOn w:val="NormalTable0"/>
    <w:rsid w:val="00240E4D"/>
    <w:tblPr>
      <w:tblStyleRowBandSize w:val="1"/>
      <w:tblStyleColBandSize w:val="1"/>
    </w:tblPr>
  </w:style>
  <w:style w:type="table" w:customStyle="1" w:styleId="aff2">
    <w:basedOn w:val="NormalTable0"/>
    <w:rsid w:val="00240E4D"/>
    <w:tblPr>
      <w:tblStyleRowBandSize w:val="1"/>
      <w:tblStyleColBandSize w:val="1"/>
    </w:tblPr>
  </w:style>
  <w:style w:type="table" w:customStyle="1" w:styleId="aff3">
    <w:basedOn w:val="NormalTable0"/>
    <w:rsid w:val="00240E4D"/>
    <w:tblPr>
      <w:tblStyleRowBandSize w:val="1"/>
      <w:tblStyleColBandSize w:val="1"/>
    </w:tblPr>
  </w:style>
  <w:style w:type="table" w:customStyle="1" w:styleId="aff4">
    <w:basedOn w:val="NormalTable0"/>
    <w:rsid w:val="00240E4D"/>
    <w:tblPr>
      <w:tblStyleRowBandSize w:val="1"/>
      <w:tblStyleColBandSize w:val="1"/>
    </w:tblPr>
  </w:style>
  <w:style w:type="table" w:customStyle="1" w:styleId="aff5">
    <w:basedOn w:val="NormalTable0"/>
    <w:rsid w:val="00240E4D"/>
    <w:tblPr>
      <w:tblStyleRowBandSize w:val="1"/>
      <w:tblStyleColBandSize w:val="1"/>
    </w:tblPr>
  </w:style>
  <w:style w:type="table" w:customStyle="1" w:styleId="aff6">
    <w:basedOn w:val="NormalTable0"/>
    <w:rsid w:val="00240E4D"/>
    <w:tblPr>
      <w:tblStyleRowBandSize w:val="1"/>
      <w:tblStyleColBandSize w:val="1"/>
    </w:tblPr>
  </w:style>
  <w:style w:type="table" w:customStyle="1" w:styleId="aff7">
    <w:basedOn w:val="NormalTable0"/>
    <w:rsid w:val="00240E4D"/>
    <w:tblPr>
      <w:tblStyleRowBandSize w:val="1"/>
      <w:tblStyleColBandSize w:val="1"/>
    </w:tblPr>
  </w:style>
  <w:style w:type="table" w:customStyle="1" w:styleId="aff8">
    <w:basedOn w:val="NormalTable0"/>
    <w:rsid w:val="00240E4D"/>
    <w:tblPr>
      <w:tblStyleRowBandSize w:val="1"/>
      <w:tblStyleColBandSize w:val="1"/>
    </w:tblPr>
  </w:style>
  <w:style w:type="table" w:customStyle="1" w:styleId="aff9">
    <w:basedOn w:val="NormalTable0"/>
    <w:rsid w:val="00240E4D"/>
    <w:tblPr>
      <w:tblStyleRowBandSize w:val="1"/>
      <w:tblStyleColBandSize w:val="1"/>
    </w:tblPr>
  </w:style>
  <w:style w:type="table" w:customStyle="1" w:styleId="affa">
    <w:basedOn w:val="NormalTable0"/>
    <w:rsid w:val="00240E4D"/>
    <w:tblPr>
      <w:tblStyleRowBandSize w:val="1"/>
      <w:tblStyleColBandSize w:val="1"/>
    </w:tblPr>
  </w:style>
  <w:style w:type="table" w:customStyle="1" w:styleId="affb">
    <w:basedOn w:val="NormalTable0"/>
    <w:rsid w:val="00240E4D"/>
    <w:tblPr>
      <w:tblStyleRowBandSize w:val="1"/>
      <w:tblStyleColBandSize w:val="1"/>
    </w:tblPr>
  </w:style>
  <w:style w:type="table" w:customStyle="1" w:styleId="affc">
    <w:basedOn w:val="NormalTable0"/>
    <w:rsid w:val="00240E4D"/>
    <w:tblPr>
      <w:tblStyleRowBandSize w:val="1"/>
      <w:tblStyleColBandSize w:val="1"/>
    </w:tblPr>
  </w:style>
  <w:style w:type="table" w:customStyle="1" w:styleId="affd">
    <w:basedOn w:val="NormalTable0"/>
    <w:rsid w:val="00240E4D"/>
    <w:tblPr>
      <w:tblStyleRowBandSize w:val="1"/>
      <w:tblStyleColBandSize w:val="1"/>
    </w:tblPr>
  </w:style>
  <w:style w:type="table" w:customStyle="1" w:styleId="affe">
    <w:basedOn w:val="NormalTable0"/>
    <w:rsid w:val="00240E4D"/>
    <w:tblPr>
      <w:tblStyleRowBandSize w:val="1"/>
      <w:tblStyleColBandSize w:val="1"/>
    </w:tblPr>
  </w:style>
  <w:style w:type="table" w:customStyle="1" w:styleId="afff">
    <w:basedOn w:val="NormalTable0"/>
    <w:rsid w:val="00240E4D"/>
    <w:tblPr>
      <w:tblStyleRowBandSize w:val="1"/>
      <w:tblStyleColBandSize w:val="1"/>
    </w:tblPr>
  </w:style>
  <w:style w:type="table" w:customStyle="1" w:styleId="afff0">
    <w:basedOn w:val="NormalTable0"/>
    <w:rsid w:val="00240E4D"/>
    <w:tblPr>
      <w:tblStyleRowBandSize w:val="1"/>
      <w:tblStyleColBandSize w:val="1"/>
    </w:tblPr>
  </w:style>
  <w:style w:type="table" w:customStyle="1" w:styleId="afff1">
    <w:basedOn w:val="NormalTable0"/>
    <w:rsid w:val="00240E4D"/>
    <w:tblPr>
      <w:tblStyleRowBandSize w:val="1"/>
      <w:tblStyleColBandSize w:val="1"/>
    </w:tblPr>
  </w:style>
  <w:style w:type="table" w:customStyle="1" w:styleId="afff2">
    <w:basedOn w:val="NormalTable0"/>
    <w:rsid w:val="00240E4D"/>
    <w:tblPr>
      <w:tblStyleRowBandSize w:val="1"/>
      <w:tblStyleColBandSize w:val="1"/>
    </w:tblPr>
  </w:style>
  <w:style w:type="table" w:customStyle="1" w:styleId="afff3">
    <w:basedOn w:val="NormalTable0"/>
    <w:rsid w:val="00240E4D"/>
    <w:tblPr>
      <w:tblStyleRowBandSize w:val="1"/>
      <w:tblStyleColBandSize w:val="1"/>
    </w:tblPr>
  </w:style>
  <w:style w:type="table" w:customStyle="1" w:styleId="afff4">
    <w:basedOn w:val="NormalTable0"/>
    <w:rsid w:val="00240E4D"/>
    <w:tblPr>
      <w:tblStyleRowBandSize w:val="1"/>
      <w:tblStyleColBandSize w:val="1"/>
    </w:tblPr>
  </w:style>
  <w:style w:type="table" w:customStyle="1" w:styleId="afff5">
    <w:basedOn w:val="NormalTable0"/>
    <w:rsid w:val="00240E4D"/>
    <w:tblPr>
      <w:tblStyleRowBandSize w:val="1"/>
      <w:tblStyleColBandSize w:val="1"/>
    </w:tblPr>
  </w:style>
  <w:style w:type="table" w:customStyle="1" w:styleId="afff6">
    <w:basedOn w:val="NormalTable0"/>
    <w:rsid w:val="00240E4D"/>
    <w:tblPr>
      <w:tblStyleRowBandSize w:val="1"/>
      <w:tblStyleColBandSize w:val="1"/>
    </w:tblPr>
  </w:style>
  <w:style w:type="table" w:customStyle="1" w:styleId="afff7">
    <w:basedOn w:val="NormalTable0"/>
    <w:rsid w:val="00240E4D"/>
    <w:tblPr>
      <w:tblStyleRowBandSize w:val="1"/>
      <w:tblStyleColBandSize w:val="1"/>
    </w:tblPr>
  </w:style>
  <w:style w:type="table" w:customStyle="1" w:styleId="afff8">
    <w:basedOn w:val="NormalTable0"/>
    <w:rsid w:val="00240E4D"/>
    <w:tblPr>
      <w:tblStyleRowBandSize w:val="1"/>
      <w:tblStyleColBandSize w:val="1"/>
    </w:tblPr>
  </w:style>
  <w:style w:type="table" w:customStyle="1" w:styleId="afff9">
    <w:basedOn w:val="NormalTable0"/>
    <w:rsid w:val="00240E4D"/>
    <w:tblPr>
      <w:tblStyleRowBandSize w:val="1"/>
      <w:tblStyleColBandSize w:val="1"/>
    </w:tblPr>
  </w:style>
  <w:style w:type="table" w:customStyle="1" w:styleId="afffa">
    <w:basedOn w:val="NormalTable0"/>
    <w:rsid w:val="00240E4D"/>
    <w:tblPr>
      <w:tblStyleRowBandSize w:val="1"/>
      <w:tblStyleColBandSize w:val="1"/>
    </w:tblPr>
  </w:style>
  <w:style w:type="table" w:customStyle="1" w:styleId="afffb">
    <w:basedOn w:val="NormalTable0"/>
    <w:rsid w:val="00240E4D"/>
    <w:tblPr>
      <w:tblStyleRowBandSize w:val="1"/>
      <w:tblStyleColBandSize w:val="1"/>
    </w:tblPr>
  </w:style>
  <w:style w:type="paragraph" w:styleId="afffc">
    <w:name w:val="Balloon Text"/>
    <w:basedOn w:val="a"/>
    <w:link w:val="afffd"/>
    <w:uiPriority w:val="99"/>
    <w:semiHidden/>
    <w:unhideWhenUsed/>
    <w:rsid w:val="00E20497"/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0"/>
    <w:link w:val="afffc"/>
    <w:uiPriority w:val="99"/>
    <w:semiHidden/>
    <w:rsid w:val="00E20497"/>
    <w:rPr>
      <w:rFonts w:ascii="Tahoma" w:hAnsi="Tahoma" w:cs="Tahoma"/>
      <w:sz w:val="16"/>
      <w:szCs w:val="16"/>
    </w:rPr>
  </w:style>
  <w:style w:type="character" w:styleId="afffe">
    <w:name w:val="Hyperlink"/>
    <w:basedOn w:val="a0"/>
    <w:uiPriority w:val="99"/>
    <w:unhideWhenUsed/>
    <w:rsid w:val="008B0B87"/>
    <w:rPr>
      <w:color w:val="0000FF" w:themeColor="hyperlink"/>
      <w:u w:val="single"/>
    </w:rPr>
  </w:style>
  <w:style w:type="character" w:styleId="affff">
    <w:name w:val="FollowedHyperlink"/>
    <w:basedOn w:val="a0"/>
    <w:uiPriority w:val="99"/>
    <w:semiHidden/>
    <w:unhideWhenUsed/>
    <w:rsid w:val="008B0B87"/>
    <w:rPr>
      <w:color w:val="0000FF" w:themeColor="followedHyperlink"/>
      <w:u w:val="single"/>
    </w:rPr>
  </w:style>
  <w:style w:type="table" w:styleId="affff0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ff1">
    <w:name w:val="List Paragraph"/>
    <w:basedOn w:val="a"/>
    <w:uiPriority w:val="34"/>
    <w:qFormat/>
    <w:pPr>
      <w:ind w:left="720"/>
    </w:pPr>
  </w:style>
  <w:style w:type="paragraph" w:customStyle="1" w:styleId="affff2">
    <w:name w:val="Стиль тест"/>
    <w:basedOn w:val="a"/>
    <w:link w:val="Char"/>
    <w:qFormat/>
    <w:rsid w:val="4062A6C0"/>
    <w:pPr>
      <w:spacing w:line="276" w:lineRule="auto"/>
    </w:pPr>
  </w:style>
  <w:style w:type="character" w:customStyle="1" w:styleId="Char">
    <w:name w:val="Стиль тест Char"/>
    <w:basedOn w:val="a0"/>
    <w:link w:val="affff2"/>
    <w:rsid w:val="4062A6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0000FF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4F1BC7-61CB-4AA6-89C7-E7BDEB1A8C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3</Pages>
  <Words>969</Words>
  <Characters>5525</Characters>
  <Application>Microsoft Office Word</Application>
  <DocSecurity>0</DocSecurity>
  <Lines>46</Lines>
  <Paragraphs>12</Paragraphs>
  <ScaleCrop>false</ScaleCrop>
  <Company>Reanimator Extreme Edition</Company>
  <LinksUpToDate>false</LinksUpToDate>
  <CharactersWithSpaces>6482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Михаил</dc:creator>
  <cp:lastModifiedBy>Чернявский Иван</cp:lastModifiedBy>
  <cp:revision>33</cp:revision>
  <dcterms:created xsi:type="dcterms:W3CDTF">2019-07-28T23:09:00Z</dcterms:created>
  <dcterms:modified xsi:type="dcterms:W3CDTF">2026-03-28T19:07:00Z</dcterms:modified>
</cp:coreProperties>
</file>