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6641558" w14:textId="77777777" w:rsidR="00240E4D" w:rsidRDefault="00FB0184">
      <w:pPr>
        <w:pStyle w:val="1"/>
        <w:contextualSpacing w:val="0"/>
      </w:pPr>
      <w:bookmarkStart w:id="0" w:name="h.6iafims06plg" w:colFirst="0" w:colLast="0"/>
      <w:bookmarkEnd w:id="0"/>
      <w:r>
        <w:t>Билет 7</w:t>
      </w:r>
    </w:p>
    <w:p w14:paraId="2C7FD34F" w14:textId="77777777" w:rsidR="00240E4D" w:rsidRDefault="00FB0184">
      <w:pPr>
        <w:pStyle w:val="2"/>
        <w:contextualSpacing w:val="0"/>
      </w:pPr>
      <w:bookmarkStart w:id="1" w:name="h.73t2nhmpcq22" w:colFirst="0" w:colLast="0"/>
      <w:bookmarkEnd w:id="1"/>
      <w:r>
        <w:t>Оперативный учет</w:t>
      </w:r>
    </w:p>
    <w:p w14:paraId="51CDB2A0" w14:textId="752CDD47" w:rsidR="00240E4D" w:rsidRDefault="00FB0184">
      <w:pPr>
        <w:pStyle w:val="10"/>
        <w:contextualSpacing w:val="0"/>
      </w:pPr>
      <w:r>
        <w:tab/>
        <w:t>Компания занимается оптовой торговлей. Поступление товаров отражается документом «Приходная накладная», продажа – «Расходная накладная». Помимо продажи товара, могут оказываться дополнительные услуги, например</w:t>
      </w:r>
      <w:r w:rsidR="00873F37">
        <w:rPr>
          <w:lang w:val="en-US"/>
        </w:rPr>
        <w:t>,</w:t>
      </w:r>
      <w:r>
        <w:t xml:space="preserve"> по доставке. И услуги</w:t>
      </w:r>
      <w:r w:rsidR="00C232B5">
        <w:rPr>
          <w:lang w:val="en-US"/>
        </w:rPr>
        <w:t>,</w:t>
      </w:r>
      <w:bookmarkStart w:id="2" w:name="_GoBack"/>
      <w:bookmarkEnd w:id="2"/>
      <w:r>
        <w:t xml:space="preserve"> и товары указываются в одной табличной части.</w:t>
      </w:r>
    </w:p>
    <w:p w14:paraId="5C5E7A6F" w14:textId="77777777" w:rsidR="00240E4D" w:rsidRDefault="00FB0184">
      <w:pPr>
        <w:pStyle w:val="10"/>
        <w:contextualSpacing w:val="0"/>
      </w:pPr>
      <w:r>
        <w:t>Весь учет ведется одновременно в 2-х валютах: рубли и доллары. При проведении документов курс указывается непосредственно в самом документе. Возникновение курсовых разниц на себестоимость при продаже не предполагается.</w:t>
      </w:r>
    </w:p>
    <w:p w14:paraId="273BA8BC" w14:textId="77777777" w:rsidR="00240E4D" w:rsidRDefault="00FB0184">
      <w:pPr>
        <w:pStyle w:val="10"/>
        <w:contextualSpacing w:val="0"/>
      </w:pPr>
      <w:r>
        <w:tab/>
        <w:t>Складской учет товаров не ведется.</w:t>
      </w:r>
    </w:p>
    <w:p w14:paraId="2A3B0AFE" w14:textId="77777777" w:rsidR="00240E4D" w:rsidRDefault="00FB0184">
      <w:pPr>
        <w:pStyle w:val="10"/>
        <w:contextualSpacing w:val="0"/>
      </w:pPr>
      <w:r>
        <w:tab/>
        <w:t>Списание себестоимости товаров должно быть организовано по партиям, в зависимости метода списания (FIFO или LIFO), принятого в учетной политике. Значение учетной политики меняется не чаще одного раза в год. При проведении документа необходимо использовать метод, актуальный на момент проведения.</w:t>
      </w:r>
    </w:p>
    <w:p w14:paraId="49206A88" w14:textId="77777777" w:rsidR="00240E4D" w:rsidRDefault="00240E4D">
      <w:pPr>
        <w:pStyle w:val="10"/>
        <w:contextualSpacing w:val="0"/>
      </w:pPr>
    </w:p>
    <w:p w14:paraId="182BE718" w14:textId="77777777" w:rsidR="00240E4D" w:rsidRDefault="00FB0184">
      <w:pPr>
        <w:pStyle w:val="10"/>
        <w:contextualSpacing w:val="0"/>
      </w:pPr>
      <w:r>
        <w:tab/>
        <w:t>Необходимо построить отчет по продажам товаров за период.</w:t>
      </w:r>
    </w:p>
    <w:p w14:paraId="7CF7E159" w14:textId="77777777" w:rsidR="00240E4D" w:rsidRDefault="00FB0184">
      <w:pPr>
        <w:pStyle w:val="10"/>
        <w:contextualSpacing w:val="0"/>
      </w:pPr>
      <w:r>
        <w:tab/>
        <w:t>Продажи с 01.01.2010 по 31.03.2010</w:t>
      </w:r>
    </w:p>
    <w:tbl>
      <w:tblPr>
        <w:tblStyle w:val="afb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914"/>
        <w:gridCol w:w="1914"/>
        <w:gridCol w:w="1914"/>
        <w:gridCol w:w="1915"/>
      </w:tblGrid>
      <w:tr w:rsidR="00240E4D" w14:paraId="1BF665D4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4F6D4D9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B2ED4B1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212A9D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proofErr w:type="spellStart"/>
            <w:r>
              <w:rPr>
                <w:b/>
              </w:rPr>
              <w:t>Себест-сть</w:t>
            </w:r>
            <w:proofErr w:type="spellEnd"/>
          </w:p>
          <w:p w14:paraId="6B01A722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51C3F9F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Продажа</w:t>
            </w:r>
          </w:p>
          <w:p w14:paraId="082611AE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A1F8338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Прибыль</w:t>
            </w:r>
          </w:p>
          <w:p w14:paraId="21D2A7DE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руб./дол.</w:t>
            </w:r>
          </w:p>
        </w:tc>
      </w:tr>
      <w:tr w:rsidR="00240E4D" w14:paraId="1D08A89A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A2EA1D8" w14:textId="77777777" w:rsidR="00240E4D" w:rsidRDefault="00FB0184">
            <w:pPr>
              <w:pStyle w:val="10"/>
              <w:ind w:hanging="15"/>
              <w:contextualSpacing w:val="0"/>
            </w:pPr>
            <w:r>
              <w:t>Куртка замшевая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97C039E" w14:textId="77777777" w:rsidR="00240E4D" w:rsidRDefault="00FB0184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120C831" w14:textId="77777777" w:rsidR="00240E4D" w:rsidRDefault="00FB0184">
            <w:pPr>
              <w:pStyle w:val="10"/>
              <w:ind w:hanging="15"/>
              <w:contextualSpacing w:val="0"/>
            </w:pPr>
            <w:r>
              <w:t>9 000</w:t>
            </w:r>
          </w:p>
          <w:p w14:paraId="1E6ABA57" w14:textId="77777777" w:rsidR="00240E4D" w:rsidRDefault="00FB0184">
            <w:pPr>
              <w:pStyle w:val="10"/>
              <w:ind w:hanging="15"/>
              <w:contextualSpacing w:val="0"/>
            </w:pPr>
            <w:r>
              <w:t>300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0422B929" w14:textId="77777777" w:rsidR="00240E4D" w:rsidRDefault="00FB0184">
            <w:pPr>
              <w:pStyle w:val="10"/>
              <w:ind w:hanging="15"/>
              <w:contextualSpacing w:val="0"/>
            </w:pPr>
            <w:r>
              <w:t>20 000</w:t>
            </w:r>
          </w:p>
          <w:p w14:paraId="7C51C4AD" w14:textId="77777777" w:rsidR="00240E4D" w:rsidRDefault="00FB0184">
            <w:pPr>
              <w:pStyle w:val="10"/>
              <w:ind w:hanging="15"/>
              <w:contextualSpacing w:val="0"/>
            </w:pPr>
            <w:r>
              <w:t>620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B5D7BEA" w14:textId="77777777" w:rsidR="00240E4D" w:rsidRDefault="00FB0184">
            <w:pPr>
              <w:pStyle w:val="10"/>
              <w:ind w:hanging="15"/>
              <w:contextualSpacing w:val="0"/>
            </w:pPr>
            <w:r>
              <w:t>11 000</w:t>
            </w:r>
          </w:p>
          <w:p w14:paraId="402CA997" w14:textId="77777777" w:rsidR="00240E4D" w:rsidRDefault="00FB0184">
            <w:pPr>
              <w:pStyle w:val="10"/>
              <w:ind w:hanging="15"/>
              <w:contextualSpacing w:val="0"/>
            </w:pPr>
            <w:r>
              <w:t>320</w:t>
            </w:r>
          </w:p>
        </w:tc>
      </w:tr>
      <w:tr w:rsidR="00240E4D" w14:paraId="5D25D0CB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2EB751D" w14:textId="77777777" w:rsidR="00240E4D" w:rsidRDefault="00FB0184">
            <w:pPr>
              <w:pStyle w:val="10"/>
              <w:ind w:hanging="15"/>
              <w:contextualSpacing w:val="0"/>
            </w:pPr>
            <w:r>
              <w:t>Портсигар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A2176D0" w14:textId="77777777" w:rsidR="00240E4D" w:rsidRDefault="00FB0184">
            <w:pPr>
              <w:pStyle w:val="10"/>
              <w:ind w:hanging="15"/>
              <w:contextualSpacing w:val="0"/>
            </w:pPr>
            <w:r>
              <w:t>3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347158A" w14:textId="77777777" w:rsidR="00240E4D" w:rsidRDefault="00FB0184">
            <w:pPr>
              <w:pStyle w:val="10"/>
              <w:ind w:hanging="15"/>
              <w:contextualSpacing w:val="0"/>
            </w:pPr>
            <w:r>
              <w:t>1 000</w:t>
            </w:r>
          </w:p>
          <w:p w14:paraId="60DA3216" w14:textId="77777777" w:rsidR="00240E4D" w:rsidRDefault="00FB0184">
            <w:pPr>
              <w:pStyle w:val="10"/>
              <w:ind w:hanging="15"/>
              <w:contextualSpacing w:val="0"/>
            </w:pPr>
            <w:r>
              <w:t>30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8467FD1" w14:textId="77777777" w:rsidR="00240E4D" w:rsidRDefault="00FB0184">
            <w:pPr>
              <w:pStyle w:val="10"/>
              <w:ind w:hanging="15"/>
              <w:contextualSpacing w:val="0"/>
            </w:pPr>
            <w:r>
              <w:t>1 800</w:t>
            </w:r>
          </w:p>
          <w:p w14:paraId="5E431150" w14:textId="77777777" w:rsidR="00240E4D" w:rsidRDefault="00FB0184">
            <w:pPr>
              <w:pStyle w:val="10"/>
              <w:ind w:hanging="15"/>
              <w:contextualSpacing w:val="0"/>
            </w:pPr>
            <w:r>
              <w:t>50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1AFFCB7C" w14:textId="77777777" w:rsidR="00240E4D" w:rsidRDefault="00FB0184">
            <w:pPr>
              <w:pStyle w:val="10"/>
              <w:ind w:hanging="15"/>
              <w:contextualSpacing w:val="0"/>
            </w:pPr>
            <w:r>
              <w:t>800</w:t>
            </w:r>
          </w:p>
          <w:p w14:paraId="6B441830" w14:textId="77777777" w:rsidR="00240E4D" w:rsidRDefault="00FB0184">
            <w:pPr>
              <w:pStyle w:val="10"/>
              <w:ind w:hanging="15"/>
              <w:contextualSpacing w:val="0"/>
            </w:pPr>
            <w:r>
              <w:t>20</w:t>
            </w:r>
          </w:p>
        </w:tc>
      </w:tr>
      <w:tr w:rsidR="00240E4D" w14:paraId="7AAE9EBB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4B9528C" w14:textId="77777777" w:rsidR="00240E4D" w:rsidRDefault="00FB0184">
            <w:pPr>
              <w:pStyle w:val="10"/>
              <w:ind w:hanging="15"/>
              <w:contextualSpacing w:val="0"/>
            </w:pPr>
            <w:r>
              <w:t>Доставка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3A66D29" w14:textId="77777777" w:rsidR="00240E4D" w:rsidRDefault="00FB0184">
            <w:pPr>
              <w:pStyle w:val="10"/>
              <w:ind w:hanging="15"/>
              <w:contextualSpacing w:val="0"/>
            </w:pPr>
            <w:r>
              <w:t>1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7B7A70C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AD8C943" w14:textId="77777777" w:rsidR="00240E4D" w:rsidRDefault="00FB0184">
            <w:pPr>
              <w:pStyle w:val="10"/>
              <w:ind w:hanging="15"/>
              <w:contextualSpacing w:val="0"/>
            </w:pPr>
            <w:r>
              <w:t>3 200</w:t>
            </w:r>
          </w:p>
          <w:p w14:paraId="4874B920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6410D23" w14:textId="77777777" w:rsidR="00240E4D" w:rsidRDefault="00FB0184">
            <w:pPr>
              <w:pStyle w:val="10"/>
              <w:ind w:hanging="15"/>
              <w:contextualSpacing w:val="0"/>
            </w:pPr>
            <w:r>
              <w:t>3 200</w:t>
            </w:r>
          </w:p>
          <w:p w14:paraId="340B0297" w14:textId="77777777" w:rsidR="00240E4D" w:rsidRDefault="00FB0184">
            <w:pPr>
              <w:pStyle w:val="10"/>
              <w:ind w:hanging="15"/>
              <w:contextualSpacing w:val="0"/>
            </w:pPr>
            <w:r>
              <w:t>100</w:t>
            </w:r>
          </w:p>
        </w:tc>
      </w:tr>
    </w:tbl>
    <w:p w14:paraId="71887C79" w14:textId="77777777" w:rsidR="00240E4D" w:rsidRDefault="00240E4D">
      <w:pPr>
        <w:pStyle w:val="10"/>
        <w:contextualSpacing w:val="0"/>
      </w:pPr>
    </w:p>
    <w:p w14:paraId="2235E517" w14:textId="77777777" w:rsidR="00240E4D" w:rsidRDefault="00FB0184">
      <w:pPr>
        <w:pStyle w:val="10"/>
        <w:contextualSpacing w:val="0"/>
      </w:pPr>
      <w:r>
        <w:tab/>
        <w:t>Прибыль по каждой валюте рассчитывается как:</w:t>
      </w:r>
    </w:p>
    <w:p w14:paraId="1B830471" w14:textId="77777777" w:rsidR="00240E4D" w:rsidRDefault="00FB0184">
      <w:pPr>
        <w:pStyle w:val="10"/>
        <w:contextualSpacing w:val="0"/>
      </w:pPr>
      <w:r>
        <w:rPr>
          <w:i/>
        </w:rPr>
        <w:t>«Сумма продаж» - «Себестоимость»</w:t>
      </w:r>
    </w:p>
    <w:p w14:paraId="3B7FD67C" w14:textId="77777777" w:rsidR="00240E4D" w:rsidRDefault="00240E4D">
      <w:pPr>
        <w:pStyle w:val="10"/>
        <w:contextualSpacing w:val="0"/>
      </w:pPr>
    </w:p>
    <w:p w14:paraId="38D6B9B6" w14:textId="77777777" w:rsidR="00240E4D" w:rsidRDefault="00240E4D">
      <w:pPr>
        <w:pStyle w:val="10"/>
        <w:contextualSpacing w:val="0"/>
      </w:pPr>
    </w:p>
    <w:p w14:paraId="6A8C5131" w14:textId="77777777" w:rsidR="00240E4D" w:rsidRDefault="00FB0184">
      <w:pPr>
        <w:pStyle w:val="2"/>
        <w:contextualSpacing w:val="0"/>
      </w:pPr>
      <w:bookmarkStart w:id="3" w:name="h.h7cy4p6s6coa" w:colFirst="0" w:colLast="0"/>
      <w:bookmarkEnd w:id="3"/>
      <w:r>
        <w:t>Бухгалтерский учет</w:t>
      </w:r>
    </w:p>
    <w:p w14:paraId="2681EDB1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учитывать возможность наличия проводок, формированных с помощью данного документа.</w:t>
      </w:r>
    </w:p>
    <w:p w14:paraId="3BF9EB40" w14:textId="77777777" w:rsidR="00240E4D" w:rsidRDefault="00FB0184">
      <w:pPr>
        <w:pStyle w:val="10"/>
        <w:contextualSpacing w:val="0"/>
      </w:pPr>
      <w:r>
        <w:tab/>
        <w:t>Взаиморасчеты с покупателями ведутся в разрезе договоров с детализацией до документа отгрузки. С каждым контрагентом может быть заключено произвольное количество договоров. В каждом договоре указывается дата окончания действия этого договора. 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 (договор вместе с контрагентом указывается в шапке документа). Пользователю должно быть запрещено указывать не соответствующий контрагенту договор.</w:t>
      </w:r>
    </w:p>
    <w:p w14:paraId="4E872BED" w14:textId="77777777" w:rsidR="00240E4D" w:rsidRDefault="00FB0184">
      <w:pPr>
        <w:pStyle w:val="10"/>
        <w:contextualSpacing w:val="0"/>
      </w:pPr>
      <w:r>
        <w:tab/>
        <w:t>Взаиморасчеты с покупателями ведутся одновременно в рублях и евро. Курс евро указывается пользователем вручную в документе.</w:t>
      </w:r>
    </w:p>
    <w:p w14:paraId="0D2CBA43" w14:textId="77777777" w:rsidR="00240E4D" w:rsidRDefault="00FB0184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1F35AD2A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продажи</w:t>
      </w:r>
    </w:p>
    <w:p w14:paraId="02878425" w14:textId="77777777" w:rsidR="00240E4D" w:rsidRDefault="00FB0184">
      <w:pPr>
        <w:pStyle w:val="10"/>
        <w:contextualSpacing w:val="0"/>
      </w:pPr>
      <w:r>
        <w:tab/>
        <w:t xml:space="preserve">Погашение задолженности (оплата переданного покупателю товара) регистрируется с помощью документа «Приход денег». В реквизитах документа указывается контрагент и сумма оплаты. Погашение задолженности происходит в первую очередь по тем договорам, у которых срок окончания действия самый ранний. В рамках каждого договора задолженность погашается в хронологическом порядке, начиная с самой первой недоплаченной накладной. Сумма оплаты не может превосходить сумму задолженности. В том случае, если сумма оплаты больше суммы </w:t>
      </w:r>
      <w:r>
        <w:lastRenderedPageBreak/>
        <w:t>общей задолженности, то документ не должен проводиться.</w:t>
      </w:r>
    </w:p>
    <w:p w14:paraId="397C6C89" w14:textId="77777777" w:rsidR="00240E4D" w:rsidRDefault="00FB0184">
      <w:pPr>
        <w:pStyle w:val="10"/>
        <w:contextualSpacing w:val="0"/>
      </w:pPr>
      <w:r>
        <w:tab/>
        <w:t>Контроль задолженностей должен производиться по рублевым суммам.</w:t>
      </w:r>
    </w:p>
    <w:p w14:paraId="03CC979C" w14:textId="77777777" w:rsidR="00240E4D" w:rsidRDefault="00FB0184">
      <w:pPr>
        <w:pStyle w:val="10"/>
        <w:contextualSpacing w:val="0"/>
      </w:pPr>
      <w:r>
        <w:t>Незакрытые в евро задолженности, закрытые в рублях, закрываются пользователем вручную с помощью документа «Операция».</w:t>
      </w:r>
    </w:p>
    <w:p w14:paraId="54E6A926" w14:textId="77777777" w:rsidR="00240E4D" w:rsidRDefault="00FB0184">
      <w:pPr>
        <w:pStyle w:val="10"/>
        <w:contextualSpacing w:val="0"/>
      </w:pPr>
      <w:r>
        <w:tab/>
        <w:t>Документ «Приход денег» формирует следующую проводку:</w:t>
      </w:r>
    </w:p>
    <w:p w14:paraId="72988F26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расчетную сумму оплат</w:t>
      </w:r>
    </w:p>
    <w:p w14:paraId="601900EB" w14:textId="77777777" w:rsidR="00240E4D" w:rsidRDefault="00FB0184">
      <w:pPr>
        <w:pStyle w:val="10"/>
        <w:contextualSpacing w:val="0"/>
      </w:pPr>
      <w:r>
        <w:tab/>
        <w:t>Необходимо создать отчет по состоянию взаиморасчетов с покупателями.</w:t>
      </w:r>
    </w:p>
    <w:tbl>
      <w:tblPr>
        <w:tblStyle w:val="afc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313"/>
        <w:gridCol w:w="2977"/>
        <w:gridCol w:w="1452"/>
        <w:gridCol w:w="1915"/>
      </w:tblGrid>
      <w:tr w:rsidR="00240E4D" w14:paraId="69D83721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7D957C1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4F645C79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59DAE01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0D7382F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Оплата</w:t>
            </w:r>
          </w:p>
          <w:p w14:paraId="56A42803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Руб./Евро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66A2669F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Отгрузка</w:t>
            </w:r>
          </w:p>
          <w:p w14:paraId="52EE0E0C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Руб./Евро</w:t>
            </w:r>
          </w:p>
        </w:tc>
      </w:tr>
      <w:tr w:rsidR="00240E4D" w14:paraId="76BC0004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C29C95A" w14:textId="77777777" w:rsidR="00240E4D" w:rsidRDefault="00FB0184">
            <w:pPr>
              <w:pStyle w:val="10"/>
              <w:ind w:firstLine="0"/>
              <w:contextualSpacing w:val="0"/>
            </w:pPr>
            <w:r>
              <w:t>Красный</w:t>
            </w:r>
          </w:p>
          <w:p w14:paraId="04E055C8" w14:textId="77777777" w:rsidR="00240E4D" w:rsidRDefault="00FB0184">
            <w:pPr>
              <w:pStyle w:val="10"/>
              <w:ind w:firstLine="0"/>
              <w:contextualSpacing w:val="0"/>
            </w:pPr>
            <w:r>
              <w:t>Пролетарий</w:t>
            </w: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22F860BB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698536F5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69F85A85" w14:textId="77777777" w:rsidR="00240E4D" w:rsidRDefault="00FB0184">
            <w:pPr>
              <w:pStyle w:val="10"/>
              <w:ind w:firstLine="0"/>
              <w:contextualSpacing w:val="0"/>
            </w:pPr>
            <w:r>
              <w:t>15 000</w:t>
            </w:r>
          </w:p>
          <w:p w14:paraId="21B68167" w14:textId="77777777" w:rsidR="00240E4D" w:rsidRDefault="00FB0184">
            <w:pPr>
              <w:pStyle w:val="10"/>
              <w:ind w:firstLine="0"/>
              <w:contextualSpacing w:val="0"/>
            </w:pPr>
            <w:r>
              <w:t>340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3DE45260" w14:textId="77777777" w:rsidR="00240E4D" w:rsidRDefault="00FB0184">
            <w:pPr>
              <w:pStyle w:val="10"/>
              <w:ind w:firstLine="0"/>
              <w:contextualSpacing w:val="0"/>
            </w:pPr>
            <w:r>
              <w:t>27 000</w:t>
            </w:r>
          </w:p>
          <w:p w14:paraId="315AC54B" w14:textId="77777777" w:rsidR="00240E4D" w:rsidRDefault="00FB0184">
            <w:pPr>
              <w:pStyle w:val="10"/>
              <w:ind w:firstLine="0"/>
              <w:contextualSpacing w:val="0"/>
            </w:pPr>
            <w:r>
              <w:t>540</w:t>
            </w:r>
          </w:p>
        </w:tc>
      </w:tr>
      <w:tr w:rsidR="00240E4D" w14:paraId="211EC4C7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BC1BAF2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277043A0" w14:textId="77777777" w:rsidR="00240E4D" w:rsidRDefault="00FB0184">
            <w:pPr>
              <w:pStyle w:val="10"/>
              <w:ind w:firstLine="0"/>
              <w:contextualSpacing w:val="0"/>
            </w:pPr>
            <w:r>
              <w:t>1-кр/</w:t>
            </w:r>
            <w:proofErr w:type="spellStart"/>
            <w:r>
              <w:t>пр</w:t>
            </w:r>
            <w:proofErr w:type="spellEnd"/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61C988F9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72E4807F" w14:textId="77777777" w:rsidR="00240E4D" w:rsidRDefault="00FB0184">
            <w:pPr>
              <w:pStyle w:val="10"/>
              <w:ind w:firstLine="0"/>
              <w:contextualSpacing w:val="0"/>
            </w:pPr>
            <w:r>
              <w:t>15 000</w:t>
            </w:r>
          </w:p>
          <w:p w14:paraId="3B9F6ADA" w14:textId="77777777" w:rsidR="00240E4D" w:rsidRDefault="00FB0184">
            <w:pPr>
              <w:pStyle w:val="10"/>
              <w:ind w:firstLine="0"/>
              <w:contextualSpacing w:val="0"/>
            </w:pPr>
            <w:r>
              <w:t>340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C077140" w14:textId="77777777" w:rsidR="00240E4D" w:rsidRDefault="00FB0184">
            <w:pPr>
              <w:pStyle w:val="10"/>
              <w:ind w:firstLine="0"/>
              <w:contextualSpacing w:val="0"/>
            </w:pPr>
            <w:r>
              <w:t>22 000</w:t>
            </w:r>
          </w:p>
          <w:p w14:paraId="4DC3163A" w14:textId="77777777" w:rsidR="00240E4D" w:rsidRDefault="00FB0184">
            <w:pPr>
              <w:pStyle w:val="10"/>
              <w:ind w:firstLine="0"/>
              <w:contextualSpacing w:val="0"/>
            </w:pPr>
            <w:r>
              <w:t>540</w:t>
            </w:r>
          </w:p>
        </w:tc>
      </w:tr>
      <w:tr w:rsidR="00240E4D" w14:paraId="24AD14CF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B22BB7D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17B246DD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52C76C08" w14:textId="77777777" w:rsidR="00240E4D" w:rsidRDefault="00FB0184">
            <w:pPr>
              <w:pStyle w:val="10"/>
              <w:ind w:firstLine="0"/>
              <w:contextualSpacing w:val="0"/>
            </w:pPr>
            <w:proofErr w:type="spellStart"/>
            <w:r>
              <w:t>Расх</w:t>
            </w:r>
            <w:proofErr w:type="spellEnd"/>
            <w:r>
              <w:t>. Накладная № 2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1E157786" w14:textId="77777777" w:rsidR="00240E4D" w:rsidRDefault="00FB0184">
            <w:pPr>
              <w:pStyle w:val="10"/>
              <w:ind w:firstLine="0"/>
              <w:contextualSpacing w:val="0"/>
            </w:pPr>
            <w:r>
              <w:t>10 000</w:t>
            </w:r>
          </w:p>
          <w:p w14:paraId="3A7A6776" w14:textId="77777777" w:rsidR="00240E4D" w:rsidRDefault="00FB0184">
            <w:pPr>
              <w:pStyle w:val="10"/>
              <w:ind w:firstLine="0"/>
              <w:contextualSpacing w:val="0"/>
            </w:pPr>
            <w:r>
              <w:t>240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B54A502" w14:textId="77777777" w:rsidR="00240E4D" w:rsidRDefault="00FB0184">
            <w:pPr>
              <w:pStyle w:val="10"/>
              <w:ind w:firstLine="0"/>
              <w:contextualSpacing w:val="0"/>
            </w:pPr>
            <w:r>
              <w:t>10 000</w:t>
            </w:r>
          </w:p>
          <w:p w14:paraId="3E26F94B" w14:textId="77777777" w:rsidR="00240E4D" w:rsidRDefault="00FB0184">
            <w:pPr>
              <w:pStyle w:val="10"/>
              <w:ind w:firstLine="0"/>
              <w:contextualSpacing w:val="0"/>
            </w:pPr>
            <w:r>
              <w:t>240</w:t>
            </w:r>
          </w:p>
        </w:tc>
      </w:tr>
      <w:tr w:rsidR="00240E4D" w14:paraId="10F173EF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BF89DA3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5C3E0E74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1C93716D" w14:textId="77777777" w:rsidR="00240E4D" w:rsidRDefault="00FB0184">
            <w:pPr>
              <w:pStyle w:val="10"/>
              <w:ind w:firstLine="0"/>
              <w:contextualSpacing w:val="0"/>
            </w:pPr>
            <w:proofErr w:type="spellStart"/>
            <w:r>
              <w:t>Расх</w:t>
            </w:r>
            <w:proofErr w:type="spellEnd"/>
            <w:r>
              <w:t>. Накладная № 4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4FC3A4E8" w14:textId="77777777" w:rsidR="00240E4D" w:rsidRDefault="00FB0184">
            <w:pPr>
              <w:pStyle w:val="10"/>
              <w:ind w:firstLine="0"/>
              <w:contextualSpacing w:val="0"/>
            </w:pPr>
            <w:r>
              <w:t>5 000</w:t>
            </w:r>
          </w:p>
          <w:p w14:paraId="0EB8FAC1" w14:textId="77777777" w:rsidR="00240E4D" w:rsidRDefault="00FB0184">
            <w:pPr>
              <w:pStyle w:val="10"/>
              <w:ind w:firstLine="0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04855060" w14:textId="77777777" w:rsidR="00240E4D" w:rsidRDefault="00FB0184">
            <w:pPr>
              <w:pStyle w:val="10"/>
              <w:ind w:firstLine="0"/>
              <w:contextualSpacing w:val="0"/>
            </w:pPr>
            <w:r>
              <w:t>12 000</w:t>
            </w:r>
          </w:p>
          <w:p w14:paraId="5BED7951" w14:textId="77777777" w:rsidR="00240E4D" w:rsidRDefault="00FB0184">
            <w:pPr>
              <w:pStyle w:val="10"/>
              <w:ind w:firstLine="0"/>
              <w:contextualSpacing w:val="0"/>
            </w:pPr>
            <w:r>
              <w:t>300</w:t>
            </w:r>
          </w:p>
        </w:tc>
      </w:tr>
      <w:tr w:rsidR="00240E4D" w14:paraId="2BEAEA4A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A1FAB9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5767C566" w14:textId="77777777" w:rsidR="00240E4D" w:rsidRDefault="00FB0184">
            <w:pPr>
              <w:pStyle w:val="10"/>
              <w:ind w:firstLine="0"/>
              <w:contextualSpacing w:val="0"/>
            </w:pPr>
            <w:r>
              <w:t>18-кр/</w:t>
            </w:r>
            <w:proofErr w:type="spellStart"/>
            <w:r>
              <w:t>пр</w:t>
            </w:r>
            <w:proofErr w:type="spellEnd"/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76BB753C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513DA1E0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75CAC6F5" w14:textId="77777777" w:rsidR="00240E4D" w:rsidRDefault="00240E4D">
            <w:pPr>
              <w:pStyle w:val="10"/>
              <w:ind w:firstLine="0"/>
              <w:contextualSpacing w:val="0"/>
            </w:pPr>
          </w:p>
        </w:tc>
      </w:tr>
      <w:tr w:rsidR="00240E4D" w14:paraId="4BFB1AC9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6060428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313" w:type="dxa"/>
            <w:shd w:val="clear" w:color="auto" w:fill="FFFFFF"/>
            <w:tcMar>
              <w:left w:w="115" w:type="dxa"/>
              <w:right w:w="115" w:type="dxa"/>
            </w:tcMar>
          </w:tcPr>
          <w:p w14:paraId="1D0656FE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977" w:type="dxa"/>
            <w:shd w:val="clear" w:color="auto" w:fill="FFFFFF"/>
            <w:tcMar>
              <w:left w:w="115" w:type="dxa"/>
              <w:right w:w="115" w:type="dxa"/>
            </w:tcMar>
          </w:tcPr>
          <w:p w14:paraId="3E759CA9" w14:textId="77777777" w:rsidR="00240E4D" w:rsidRDefault="00FB0184">
            <w:pPr>
              <w:pStyle w:val="10"/>
              <w:ind w:firstLine="0"/>
              <w:contextualSpacing w:val="0"/>
            </w:pPr>
            <w:proofErr w:type="spellStart"/>
            <w:r>
              <w:t>Расх</w:t>
            </w:r>
            <w:proofErr w:type="spellEnd"/>
            <w:r>
              <w:t>. Накладная № 14</w:t>
            </w:r>
          </w:p>
        </w:tc>
        <w:tc>
          <w:tcPr>
            <w:tcW w:w="1452" w:type="dxa"/>
            <w:shd w:val="clear" w:color="auto" w:fill="FFFFFF"/>
            <w:tcMar>
              <w:left w:w="115" w:type="dxa"/>
              <w:right w:w="115" w:type="dxa"/>
            </w:tcMar>
          </w:tcPr>
          <w:p w14:paraId="7B37605A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44D6C1C9" w14:textId="77777777" w:rsidR="00240E4D" w:rsidRDefault="00FB0184">
            <w:pPr>
              <w:pStyle w:val="10"/>
              <w:ind w:firstLine="0"/>
              <w:contextualSpacing w:val="0"/>
            </w:pPr>
            <w:r>
              <w:t>5000</w:t>
            </w:r>
          </w:p>
          <w:p w14:paraId="5B1457B1" w14:textId="77777777" w:rsidR="00240E4D" w:rsidRDefault="00FB0184">
            <w:pPr>
              <w:pStyle w:val="10"/>
              <w:ind w:firstLine="0"/>
              <w:contextualSpacing w:val="0"/>
            </w:pPr>
            <w:r>
              <w:t>105</w:t>
            </w:r>
          </w:p>
        </w:tc>
      </w:tr>
    </w:tbl>
    <w:p w14:paraId="394798F2" w14:textId="77777777" w:rsidR="00240E4D" w:rsidRDefault="00240E4D">
      <w:pPr>
        <w:pStyle w:val="10"/>
        <w:contextualSpacing w:val="0"/>
      </w:pPr>
    </w:p>
    <w:p w14:paraId="3889A505" w14:textId="77777777" w:rsidR="00240E4D" w:rsidRDefault="00240E4D">
      <w:pPr>
        <w:pStyle w:val="10"/>
        <w:contextualSpacing w:val="0"/>
      </w:pPr>
    </w:p>
    <w:p w14:paraId="1AC3847D" w14:textId="77777777" w:rsidR="00240E4D" w:rsidRDefault="00FB0184">
      <w:pPr>
        <w:pStyle w:val="2"/>
        <w:contextualSpacing w:val="0"/>
      </w:pPr>
      <w:bookmarkStart w:id="4" w:name="h.mtwoqrz83ra5" w:colFirst="0" w:colLast="0"/>
      <w:bookmarkEnd w:id="4"/>
      <w:r>
        <w:t>Периодические расчеты</w:t>
      </w:r>
    </w:p>
    <w:p w14:paraId="47B1D4C2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682A05DC" w14:textId="77777777" w:rsidR="00240E4D" w:rsidRDefault="00FB0184">
      <w:pPr>
        <w:pStyle w:val="10"/>
        <w:contextualSpacing w:val="0"/>
      </w:pPr>
      <w:r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421FFF5A" w14:textId="77777777" w:rsidR="00240E4D" w:rsidRDefault="1963AAA3">
      <w:pPr>
        <w:pStyle w:val="10"/>
        <w:contextualSpacing w:val="0"/>
      </w:pPr>
      <w:r>
        <w:t>Количество фактически отработанных часов вводится в систему с помощью документа «Табель». Документ должен заполняться на список сотрудников только определенного подразделения. Для каждого сотрудника, на каждый день месяца, вводится количество фактически отработанных часов на основном месте работы и в командировке.</w:t>
      </w:r>
    </w:p>
    <w:p w14:paraId="7695CF4E" w14:textId="29B61A24" w:rsidR="00240E4D" w:rsidRDefault="1963AAA3" w:rsidP="1963AAA3">
      <w:pPr>
        <w:contextualSpacing w:val="0"/>
      </w:pPr>
      <w:r w:rsidRPr="1963AAA3">
        <w:t>Затем в задании будет представлен внешний вид формы табеля.</w:t>
      </w:r>
    </w:p>
    <w:p w14:paraId="032D4096" w14:textId="74B4B0BC" w:rsidR="00240E4D" w:rsidRDefault="1963AAA3" w:rsidP="1963AAA3">
      <w:pPr>
        <w:contextualSpacing w:val="0"/>
      </w:pPr>
      <w:r w:rsidRPr="1963AAA3">
        <w:t>На форме в шапке документа поля «Номер», «Дата», «Подразделение».</w:t>
      </w:r>
    </w:p>
    <w:p w14:paraId="091A3393" w14:textId="23311523" w:rsidR="00240E4D" w:rsidRDefault="1963AAA3" w:rsidP="1963AAA3">
      <w:pPr>
        <w:contextualSpacing w:val="0"/>
      </w:pPr>
      <w:r w:rsidRPr="1963AAA3">
        <w:t>Ниже табличная часть. В ней колонки «Сотрудник» и «1», «2», «</w:t>
      </w:r>
      <w:proofErr w:type="gramStart"/>
      <w:r w:rsidRPr="1963AAA3">
        <w:t>3»...</w:t>
      </w:r>
      <w:proofErr w:type="gramEnd"/>
    </w:p>
    <w:p w14:paraId="5353378D" w14:textId="5F7CB655" w:rsidR="00240E4D" w:rsidRDefault="1963AAA3" w:rsidP="1963AAA3">
      <w:pPr>
        <w:contextualSpacing w:val="0"/>
      </w:pPr>
      <w:r w:rsidRPr="1963AAA3">
        <w:t>В колонке «Сотрудник» отображается список сотрудников, а на пересечении сотрудника и дня месяца один из трех вариантов: «8», «8К» либо пустое поле.</w:t>
      </w:r>
    </w:p>
    <w:p w14:paraId="25DC4E07" w14:textId="77777777" w:rsidR="00240E4D" w:rsidRDefault="00240E4D">
      <w:pPr>
        <w:pStyle w:val="10"/>
        <w:contextualSpacing w:val="0"/>
        <w:rPr>
          <w:color w:val="FF0000"/>
          <w:u w:val="single"/>
        </w:rPr>
      </w:pPr>
    </w:p>
    <w:p w14:paraId="6CFB6A37" w14:textId="77777777" w:rsidR="00240E4D" w:rsidRDefault="00FB0184">
      <w:pPr>
        <w:pStyle w:val="10"/>
        <w:contextualSpacing w:val="0"/>
      </w:pPr>
      <w:r>
        <w:t>Сотрудники предприятия получают оплату по окладу пропорционально отработанному времени в часах. Часовая ставка рассчитывается как начальное значение оклада, деленное на количество рабочих часов в том же периоде, что и фактически отработанные часы. Первоначальное значение оклада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40C6C0DC" w14:textId="77777777" w:rsidR="00240E4D" w:rsidRDefault="00FB0184">
      <w:pPr>
        <w:pStyle w:val="10"/>
        <w:contextualSpacing w:val="0"/>
      </w:pPr>
      <w:r>
        <w:t>По мере необходимости любой сотрудник может быть отправлен в командировку. В этом случае начисление по окладу не происходит. Часы, проведенные в командировке, определяются по пятидневному графику работы, исходя из 40 часовой рабочей недели.</w:t>
      </w:r>
    </w:p>
    <w:p w14:paraId="06B6BB64" w14:textId="77777777" w:rsidR="00240E4D" w:rsidRDefault="00FB0184">
      <w:pPr>
        <w:pStyle w:val="10"/>
        <w:contextualSpacing w:val="0"/>
      </w:pPr>
      <w:r>
        <w:t>Часовая ставка для расчета командировки определяется как сумма всех начислений за два предыдущих месяца, деленная на количество рабочих часов в двух предыдущих месяцах. Следует учесть, что данные о командировке не могут вводиться в систему задним числом.</w:t>
      </w:r>
    </w:p>
    <w:p w14:paraId="4CEFF03C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4C650550" w14:textId="77777777" w:rsidR="00240E4D" w:rsidRDefault="00FB0184">
      <w:pPr>
        <w:pStyle w:val="10"/>
        <w:contextualSpacing w:val="0"/>
      </w:pPr>
      <w:r>
        <w:t xml:space="preserve"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</w:t>
      </w:r>
      <w:r>
        <w:lastRenderedPageBreak/>
        <w:t>(по одному для каждого отдельного вида расчета). Считать, что все данные вводятся только в пределах одного месяца, например, можно указать начисление оклада с 10.01 по 31.01, а запись оклад: с 10.01 по 03.02 вводить нельзя. В одном документе могут быть данные только за текущий расчетный период.</w:t>
      </w:r>
    </w:p>
    <w:p w14:paraId="68247400" w14:textId="77777777" w:rsidR="00240E4D" w:rsidRDefault="00FB0184">
      <w:pPr>
        <w:pStyle w:val="10"/>
        <w:contextualSpacing w:val="0"/>
      </w:pPr>
      <w:r>
        <w:tab/>
        <w:t>Для анализа сделанных сотрудникам предприятия начислений в конфигурации необходимо предусмотреть отчет следующего вида:</w:t>
      </w:r>
    </w:p>
    <w:tbl>
      <w:tblPr>
        <w:tblStyle w:val="afd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3"/>
        <w:gridCol w:w="1676"/>
        <w:gridCol w:w="1573"/>
        <w:gridCol w:w="1575"/>
        <w:gridCol w:w="1576"/>
        <w:gridCol w:w="1318"/>
      </w:tblGrid>
      <w:tr w:rsidR="00240E4D" w14:paraId="4E7B989C" w14:textId="77777777"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6067E710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0036834A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537E9830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3FB61F4D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576" w:type="dxa"/>
            <w:shd w:val="clear" w:color="auto" w:fill="FFFFFF"/>
            <w:tcMar>
              <w:left w:w="115" w:type="dxa"/>
              <w:right w:w="115" w:type="dxa"/>
            </w:tcMar>
          </w:tcPr>
          <w:p w14:paraId="241572B7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1318" w:type="dxa"/>
            <w:shd w:val="clear" w:color="auto" w:fill="FFFFFF"/>
            <w:tcMar>
              <w:left w:w="115" w:type="dxa"/>
              <w:right w:w="115" w:type="dxa"/>
            </w:tcMar>
          </w:tcPr>
          <w:p w14:paraId="088CFA42" w14:textId="77777777" w:rsidR="00240E4D" w:rsidRDefault="00FB0184">
            <w:pPr>
              <w:pStyle w:val="10"/>
              <w:ind w:hanging="30"/>
              <w:contextualSpacing w:val="0"/>
              <w:jc w:val="center"/>
            </w:pPr>
            <w:r>
              <w:rPr>
                <w:b/>
              </w:rPr>
              <w:t>…</w:t>
            </w:r>
          </w:p>
        </w:tc>
      </w:tr>
      <w:tr w:rsidR="00240E4D" w14:paraId="17686DC7" w14:textId="77777777"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53BD644D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1A3FAC43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2BBD94B2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5854DE7F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6" w:type="dxa"/>
            <w:shd w:val="clear" w:color="auto" w:fill="FFFFFF"/>
            <w:tcMar>
              <w:left w:w="115" w:type="dxa"/>
              <w:right w:w="115" w:type="dxa"/>
            </w:tcMar>
          </w:tcPr>
          <w:p w14:paraId="2CA7ADD4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318" w:type="dxa"/>
            <w:shd w:val="clear" w:color="auto" w:fill="FFFFFF"/>
            <w:tcMar>
              <w:left w:w="115" w:type="dxa"/>
              <w:right w:w="115" w:type="dxa"/>
            </w:tcMar>
          </w:tcPr>
          <w:p w14:paraId="314EE24A" w14:textId="77777777" w:rsidR="00240E4D" w:rsidRDefault="00240E4D">
            <w:pPr>
              <w:pStyle w:val="10"/>
              <w:ind w:hanging="30"/>
              <w:contextualSpacing w:val="0"/>
            </w:pPr>
          </w:p>
        </w:tc>
      </w:tr>
      <w:tr w:rsidR="00240E4D" w14:paraId="1E1795B2" w14:textId="77777777">
        <w:trPr>
          <w:trHeight w:val="40"/>
        </w:trPr>
        <w:tc>
          <w:tcPr>
            <w:tcW w:w="1853" w:type="dxa"/>
            <w:shd w:val="clear" w:color="auto" w:fill="FFFFFF"/>
            <w:tcMar>
              <w:left w:w="115" w:type="dxa"/>
              <w:right w:w="115" w:type="dxa"/>
            </w:tcMar>
          </w:tcPr>
          <w:p w14:paraId="2DA5FE14" w14:textId="77777777" w:rsidR="00240E4D" w:rsidRDefault="00FB0184">
            <w:pPr>
              <w:pStyle w:val="10"/>
              <w:ind w:hanging="30"/>
              <w:contextualSpacing w:val="0"/>
            </w:pPr>
            <w:r>
              <w:t>Итого:</w:t>
            </w:r>
          </w:p>
        </w:tc>
        <w:tc>
          <w:tcPr>
            <w:tcW w:w="1676" w:type="dxa"/>
            <w:shd w:val="clear" w:color="auto" w:fill="FFFFFF"/>
            <w:tcMar>
              <w:left w:w="115" w:type="dxa"/>
              <w:right w:w="115" w:type="dxa"/>
            </w:tcMar>
          </w:tcPr>
          <w:p w14:paraId="76614669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57590049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5" w:type="dxa"/>
            <w:shd w:val="clear" w:color="auto" w:fill="FFFFFF"/>
            <w:tcMar>
              <w:left w:w="115" w:type="dxa"/>
              <w:right w:w="115" w:type="dxa"/>
            </w:tcMar>
          </w:tcPr>
          <w:p w14:paraId="0C5B615A" w14:textId="77777777" w:rsidR="00240E4D" w:rsidRDefault="00240E4D">
            <w:pPr>
              <w:pStyle w:val="10"/>
              <w:ind w:hanging="30"/>
              <w:contextualSpacing w:val="0"/>
            </w:pPr>
          </w:p>
        </w:tc>
        <w:tc>
          <w:tcPr>
            <w:tcW w:w="1576" w:type="dxa"/>
            <w:tcMar>
              <w:left w:w="115" w:type="dxa"/>
              <w:right w:w="115" w:type="dxa"/>
            </w:tcMar>
          </w:tcPr>
          <w:p w14:paraId="792F1AA2" w14:textId="77777777" w:rsidR="00240E4D" w:rsidRDefault="00240E4D">
            <w:pPr>
              <w:pStyle w:val="10"/>
              <w:spacing w:after="200" w:line="276" w:lineRule="auto"/>
              <w:ind w:hanging="30"/>
              <w:contextualSpacing w:val="0"/>
            </w:pPr>
          </w:p>
        </w:tc>
        <w:tc>
          <w:tcPr>
            <w:tcW w:w="1318" w:type="dxa"/>
            <w:tcMar>
              <w:left w:w="115" w:type="dxa"/>
              <w:right w:w="115" w:type="dxa"/>
            </w:tcMar>
          </w:tcPr>
          <w:p w14:paraId="1A499DFC" w14:textId="77777777" w:rsidR="00240E4D" w:rsidRDefault="00240E4D">
            <w:pPr>
              <w:pStyle w:val="10"/>
              <w:spacing w:after="200" w:line="276" w:lineRule="auto"/>
              <w:ind w:hanging="30"/>
              <w:contextualSpacing w:val="0"/>
            </w:pPr>
          </w:p>
        </w:tc>
      </w:tr>
    </w:tbl>
    <w:p w14:paraId="551A3CAB" w14:textId="77777777" w:rsidR="00240E4D" w:rsidRDefault="00FB0184">
      <w:pPr>
        <w:pStyle w:val="10"/>
        <w:contextualSpacing w:val="0"/>
      </w:pPr>
      <w:r>
        <w:t>Отчет может быть построен за любой расчетный период.</w:t>
      </w:r>
    </w:p>
    <w:p w14:paraId="5E7E3C41" w14:textId="77777777" w:rsidR="00240E4D" w:rsidRDefault="00240E4D">
      <w:pPr>
        <w:pStyle w:val="10"/>
        <w:contextualSpacing w:val="0"/>
      </w:pPr>
    </w:p>
    <w:p w14:paraId="03F828E4" w14:textId="77777777" w:rsidR="00240E4D" w:rsidRDefault="00240E4D">
      <w:pPr>
        <w:pStyle w:val="10"/>
        <w:contextualSpacing w:val="0"/>
      </w:pPr>
    </w:p>
    <w:p w14:paraId="36D49C78" w14:textId="77777777" w:rsidR="00240E4D" w:rsidRDefault="00FB0184">
      <w:pPr>
        <w:pStyle w:val="2"/>
        <w:contextualSpacing w:val="0"/>
      </w:pPr>
      <w:bookmarkStart w:id="5" w:name="h.r8o4v4iyt8ib" w:colFirst="0" w:colLast="0"/>
      <w:bookmarkEnd w:id="5"/>
      <w:r>
        <w:t>Управляемые формы</w:t>
      </w:r>
    </w:p>
    <w:p w14:paraId="46425E3B" w14:textId="77777777" w:rsidR="00240E4D" w:rsidRDefault="00FB0184">
      <w:pPr>
        <w:pStyle w:val="10"/>
        <w:contextualSpacing w:val="0"/>
      </w:pPr>
      <w:r>
        <w:tab/>
        <w:t>В специальной форме подбора, открываемой из формы документа «Расходная накладная», пользователь должен иметь возможность выбрать произвольное количество номенклатурных позиций, которые в результате отображаются в таблице «Отобранные товары», с указанием самого товара и его количества.</w:t>
      </w:r>
    </w:p>
    <w:p w14:paraId="0D0E3208" w14:textId="77777777" w:rsidR="00240E4D" w:rsidRDefault="00FB0184">
      <w:pPr>
        <w:pStyle w:val="10"/>
        <w:contextualSpacing w:val="0"/>
      </w:pPr>
      <w:r>
        <w:tab/>
        <w:t>Дополнительно должна поддерживаться возможность перетаскивания мышкой выбранного товара из списка товаров в таблицу «Отобранные товары».</w:t>
      </w:r>
    </w:p>
    <w:p w14:paraId="589B699E" w14:textId="77777777" w:rsidR="00240E4D" w:rsidRDefault="00FB0184">
      <w:pPr>
        <w:pStyle w:val="10"/>
        <w:contextualSpacing w:val="0"/>
      </w:pPr>
      <w:r>
        <w:tab/>
        <w:t>После окончания подбора в табличной части документа должны появиться строки со всеми выбранными товарами в указанном количестве.</w:t>
      </w:r>
    </w:p>
    <w:p w14:paraId="7EF037F1" w14:textId="08F054BD" w:rsidR="00240E4D" w:rsidRDefault="1963AAA3" w:rsidP="1963AAA3">
      <w:pPr>
        <w:contextualSpacing w:val="0"/>
      </w:pPr>
      <w:r w:rsidRPr="1963AAA3">
        <w:t>Далее будет представлен примерный вид формы.</w:t>
      </w:r>
    </w:p>
    <w:p w14:paraId="76649C86" w14:textId="31601BAE" w:rsidR="00240E4D" w:rsidRDefault="1963AAA3" w:rsidP="1963AAA3">
      <w:pPr>
        <w:contextualSpacing w:val="0"/>
      </w:pPr>
      <w:r w:rsidRPr="1963AAA3">
        <w:t>На форме две таблицы, в первой отображается «Список товаров», она состоит из двух колонок – «Наименование» и «Код».</w:t>
      </w:r>
    </w:p>
    <w:p w14:paraId="45C2516B" w14:textId="329A3AFE" w:rsidR="00240E4D" w:rsidRDefault="1963AAA3" w:rsidP="1963AAA3">
      <w:pPr>
        <w:contextualSpacing w:val="0"/>
      </w:pPr>
      <w:r w:rsidRPr="1963AAA3">
        <w:t>Вторая таблица – «Отобранные товары». В ней две колонки – «Номенклатура» и «Количество».</w:t>
      </w:r>
    </w:p>
    <w:p w14:paraId="2009837C" w14:textId="60032343" w:rsidR="00240E4D" w:rsidRDefault="1963AAA3" w:rsidP="1963AAA3">
      <w:pPr>
        <w:contextualSpacing w:val="0"/>
      </w:pPr>
      <w:r w:rsidRPr="1963AAA3">
        <w:t>Ниже второй таблицы кнопка «Ок».</w:t>
      </w:r>
    </w:p>
    <w:p w14:paraId="61319B8A" w14:textId="4D6BE925" w:rsidR="00240E4D" w:rsidRDefault="00240E4D" w:rsidP="00A072A9">
      <w:pPr>
        <w:pStyle w:val="10"/>
        <w:ind w:firstLine="0"/>
      </w:pPr>
    </w:p>
    <w:sectPr w:rsidR="00240E4D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73F37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072A9"/>
    <w:rsid w:val="00A43A88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232B5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CAB4E-04A4-40A4-B058-7CA31750E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1064</Words>
  <Characters>6068</Characters>
  <Application>Microsoft Office Word</Application>
  <DocSecurity>0</DocSecurity>
  <Lines>50</Lines>
  <Paragraphs>14</Paragraphs>
  <ScaleCrop>false</ScaleCrop>
  <Company>Reanimator Extreme Edition</Company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35</cp:revision>
  <dcterms:created xsi:type="dcterms:W3CDTF">2019-07-28T23:09:00Z</dcterms:created>
  <dcterms:modified xsi:type="dcterms:W3CDTF">2026-05-23T17:25:00Z</dcterms:modified>
</cp:coreProperties>
</file>