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2A46603" w14:textId="77777777" w:rsidR="0043453C" w:rsidRDefault="0043453C" w:rsidP="0043453C">
      <w:pPr>
        <w:pStyle w:val="10"/>
        <w:contextualSpacing w:val="0"/>
        <w:jc w:val="center"/>
        <w:rPr>
          <w:b/>
          <w:bCs/>
        </w:rPr>
      </w:pPr>
      <w:r w:rsidRPr="00E41D70">
        <w:rPr>
          <w:b/>
          <w:bCs/>
        </w:rPr>
        <w:t>ОУ</w:t>
      </w:r>
      <w:r>
        <w:rPr>
          <w:b/>
          <w:bCs/>
        </w:rPr>
        <w:t>17</w:t>
      </w:r>
    </w:p>
    <w:p w14:paraId="4FB3C1C3" w14:textId="31277AF2" w:rsidR="08917132" w:rsidRDefault="08917132" w:rsidP="0043453C">
      <w:pPr>
        <w:pStyle w:val="10"/>
        <w:contextualSpacing w:val="0"/>
        <w:jc w:val="center"/>
      </w:pPr>
      <w:r w:rsidRPr="08917132">
        <w:rPr>
          <w:b/>
          <w:bCs/>
          <w:color w:val="000000" w:themeColor="text1"/>
        </w:rPr>
        <w:t>(трансфертные цен, продажа с торговых точек с перемещением товара)</w:t>
      </w:r>
    </w:p>
    <w:p w14:paraId="28338E19" w14:textId="77777777" w:rsidR="00713FC7" w:rsidRDefault="00713FC7" w:rsidP="004E6F32">
      <w:pPr>
        <w:pStyle w:val="10"/>
        <w:spacing w:before="120"/>
        <w:contextualSpacing w:val="0"/>
      </w:pPr>
      <w:r>
        <w:t xml:space="preserve">Компания занимается оптовой торговлей. Поступление товаров отражается документом «Приходная накладная», продажа – «Расходная накладная». </w:t>
      </w:r>
    </w:p>
    <w:p w14:paraId="4771BB97" w14:textId="77777777" w:rsidR="00713FC7" w:rsidRDefault="00713FC7" w:rsidP="00713FC7">
      <w:pPr>
        <w:pStyle w:val="10"/>
        <w:contextualSpacing w:val="0"/>
      </w:pPr>
      <w:r>
        <w:t xml:space="preserve">Закупка товара может производиться в любой отдел, а непосредственно продажа происходит в торговых точках. </w:t>
      </w:r>
      <w:r w:rsidR="00810C57">
        <w:t>Считается, что большая часть закупается отделом закупок, откуда потом передается торговым точкам. Перемещение товара происходит автоматически по трансфертной цене при продаже в торговой точке. Товар может перемещаться только из отдела закупок в торговую точку. Трансфертная цена определяется как себестоимость перемещаемого товара, увеличенная на процент наценки. Процент наценки задается пользователем для каждой номенклатурной позиции.</w:t>
      </w:r>
    </w:p>
    <w:p w14:paraId="05BC32D4" w14:textId="77777777" w:rsidR="00810C57" w:rsidRDefault="00810C57" w:rsidP="00713FC7">
      <w:pPr>
        <w:pStyle w:val="10"/>
        <w:contextualSpacing w:val="0"/>
      </w:pPr>
      <w:r>
        <w:t>При продаже товара необходимо в первую очередь контролировать хватает ли товара в данной торговой точке. Если нет – необходимо не создавая документ</w:t>
      </w:r>
      <w:r w:rsidR="004E6F32" w:rsidRPr="004E6F32">
        <w:t>*</w:t>
      </w:r>
      <w:r>
        <w:t xml:space="preserve"> для перемещения товаров добавить соответствующие движения в регистре для передачи товара по трансфертной цене. В том случае, когда и в отделе закупок товара не хватает, продажа не производится (документ не проводится).</w:t>
      </w:r>
    </w:p>
    <w:p w14:paraId="7FE1C46D" w14:textId="77777777" w:rsidR="00810C57" w:rsidRDefault="00810C57" w:rsidP="00713FC7">
      <w:pPr>
        <w:pStyle w:val="10"/>
        <w:contextualSpacing w:val="0"/>
      </w:pPr>
      <w:r>
        <w:t>Себестоимость товаров рассчитывается как средняя по отделу.</w:t>
      </w:r>
    </w:p>
    <w:p w14:paraId="6124862C" w14:textId="77777777" w:rsidR="00810C57" w:rsidRDefault="00810C57" w:rsidP="00713FC7">
      <w:pPr>
        <w:pStyle w:val="10"/>
        <w:contextualSpacing w:val="0"/>
      </w:pPr>
      <w:r>
        <w:t>Необходимо построить отчет по движениям товаров за период по количеству и сумме.</w:t>
      </w:r>
    </w:p>
    <w:p w14:paraId="34F1C49A" w14:textId="77777777" w:rsidR="00810C57" w:rsidRDefault="00810C57" w:rsidP="00713FC7">
      <w:pPr>
        <w:pStyle w:val="10"/>
        <w:contextualSpacing w:val="0"/>
      </w:pPr>
    </w:p>
    <w:p w14:paraId="29EB8172" w14:textId="77777777" w:rsidR="00810C57" w:rsidRDefault="00810C57" w:rsidP="00713FC7">
      <w:pPr>
        <w:pStyle w:val="10"/>
        <w:contextualSpacing w:val="0"/>
      </w:pPr>
      <w:r>
        <w:t>Движения товаров с 01.01.2014 по 31.03.2014</w:t>
      </w:r>
    </w:p>
    <w:tbl>
      <w:tblPr>
        <w:tblStyle w:val="afff9"/>
        <w:tblW w:w="80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42"/>
        <w:gridCol w:w="1474"/>
        <w:gridCol w:w="1474"/>
        <w:gridCol w:w="1474"/>
        <w:gridCol w:w="1474"/>
      </w:tblGrid>
      <w:tr w:rsidR="00810C57" w14:paraId="403DCBED" w14:textId="77777777" w:rsidTr="00810C57">
        <w:trPr>
          <w:jc w:val="center"/>
        </w:trPr>
        <w:tc>
          <w:tcPr>
            <w:tcW w:w="2142" w:type="dxa"/>
            <w:shd w:val="clear" w:color="auto" w:fill="FFFFFF"/>
            <w:tcMar>
              <w:left w:w="115" w:type="dxa"/>
              <w:right w:w="115" w:type="dxa"/>
            </w:tcMar>
          </w:tcPr>
          <w:p w14:paraId="53F8407C" w14:textId="77777777" w:rsidR="00810C57" w:rsidRDefault="00810C57" w:rsidP="00810C57">
            <w:pPr>
              <w:pStyle w:val="10"/>
              <w:ind w:hanging="15"/>
              <w:contextualSpacing w:val="0"/>
              <w:jc w:val="center"/>
            </w:pPr>
            <w:r>
              <w:rPr>
                <w:b/>
              </w:rPr>
              <w:t>Товар</w:t>
            </w:r>
          </w:p>
        </w:tc>
        <w:tc>
          <w:tcPr>
            <w:tcW w:w="1474" w:type="dxa"/>
            <w:shd w:val="clear" w:color="auto" w:fill="FFFFFF"/>
            <w:tcMar>
              <w:left w:w="115" w:type="dxa"/>
              <w:right w:w="115" w:type="dxa"/>
            </w:tcMar>
          </w:tcPr>
          <w:p w14:paraId="30C2E6E9" w14:textId="77777777" w:rsidR="00810C57" w:rsidRDefault="00810C57" w:rsidP="00810C57">
            <w:pPr>
              <w:pStyle w:val="10"/>
              <w:ind w:hanging="15"/>
              <w:contextualSpacing w:val="0"/>
              <w:jc w:val="center"/>
            </w:pPr>
            <w:r>
              <w:rPr>
                <w:b/>
              </w:rPr>
              <w:t>Нач. ост.</w:t>
            </w:r>
          </w:p>
        </w:tc>
        <w:tc>
          <w:tcPr>
            <w:tcW w:w="1474" w:type="dxa"/>
            <w:shd w:val="clear" w:color="auto" w:fill="FFFFFF"/>
            <w:tcMar>
              <w:left w:w="115" w:type="dxa"/>
              <w:right w:w="115" w:type="dxa"/>
            </w:tcMar>
          </w:tcPr>
          <w:p w14:paraId="1442CCB3" w14:textId="77777777" w:rsidR="00810C57" w:rsidRDefault="00810C57" w:rsidP="00810C57">
            <w:pPr>
              <w:pStyle w:val="10"/>
              <w:ind w:hanging="15"/>
              <w:contextualSpacing w:val="0"/>
              <w:jc w:val="center"/>
            </w:pPr>
            <w:r>
              <w:rPr>
                <w:b/>
              </w:rPr>
              <w:t>Приход</w:t>
            </w:r>
          </w:p>
        </w:tc>
        <w:tc>
          <w:tcPr>
            <w:tcW w:w="1474" w:type="dxa"/>
            <w:shd w:val="clear" w:color="auto" w:fill="FFFFFF"/>
            <w:tcMar>
              <w:left w:w="115" w:type="dxa"/>
              <w:right w:w="115" w:type="dxa"/>
            </w:tcMar>
          </w:tcPr>
          <w:p w14:paraId="6DAEF9E8" w14:textId="77777777" w:rsidR="00810C57" w:rsidRDefault="00810C57" w:rsidP="00810C57">
            <w:pPr>
              <w:pStyle w:val="10"/>
              <w:ind w:hanging="15"/>
              <w:contextualSpacing w:val="0"/>
              <w:jc w:val="center"/>
            </w:pPr>
            <w:r>
              <w:rPr>
                <w:b/>
              </w:rPr>
              <w:t>Расход</w:t>
            </w:r>
          </w:p>
        </w:tc>
        <w:tc>
          <w:tcPr>
            <w:tcW w:w="1474" w:type="dxa"/>
            <w:shd w:val="clear" w:color="auto" w:fill="FFFFFF"/>
            <w:tcMar>
              <w:left w:w="115" w:type="dxa"/>
              <w:right w:w="115" w:type="dxa"/>
            </w:tcMar>
          </w:tcPr>
          <w:p w14:paraId="5333F73E" w14:textId="77777777" w:rsidR="00810C57" w:rsidRDefault="00810C57" w:rsidP="00810C57">
            <w:pPr>
              <w:pStyle w:val="10"/>
              <w:ind w:hanging="15"/>
              <w:contextualSpacing w:val="0"/>
              <w:jc w:val="center"/>
            </w:pPr>
            <w:r>
              <w:rPr>
                <w:b/>
              </w:rPr>
              <w:t>Кон. ост.</w:t>
            </w:r>
          </w:p>
        </w:tc>
      </w:tr>
      <w:tr w:rsidR="00810C57" w14:paraId="73B5D97D" w14:textId="77777777" w:rsidTr="00810C57">
        <w:trPr>
          <w:jc w:val="center"/>
        </w:trPr>
        <w:tc>
          <w:tcPr>
            <w:tcW w:w="2142" w:type="dxa"/>
            <w:shd w:val="clear" w:color="auto" w:fill="FFFFFF"/>
            <w:tcMar>
              <w:left w:w="115" w:type="dxa"/>
              <w:right w:w="115" w:type="dxa"/>
            </w:tcMar>
          </w:tcPr>
          <w:p w14:paraId="783F45F8" w14:textId="77777777" w:rsidR="00810C57" w:rsidRDefault="00810C57" w:rsidP="00810C57">
            <w:pPr>
              <w:pStyle w:val="10"/>
              <w:ind w:hanging="15"/>
              <w:contextualSpacing w:val="0"/>
            </w:pPr>
            <w:r>
              <w:t>Куртка замшевая</w:t>
            </w:r>
          </w:p>
        </w:tc>
        <w:tc>
          <w:tcPr>
            <w:tcW w:w="1474" w:type="dxa"/>
            <w:shd w:val="clear" w:color="auto" w:fill="FFFFFF"/>
            <w:tcMar>
              <w:left w:w="115" w:type="dxa"/>
              <w:right w:w="115" w:type="dxa"/>
            </w:tcMar>
          </w:tcPr>
          <w:p w14:paraId="4C49E870" w14:textId="77777777" w:rsidR="00810C57" w:rsidRDefault="00810C57" w:rsidP="001D68BB">
            <w:pPr>
              <w:pStyle w:val="10"/>
              <w:ind w:hanging="15"/>
              <w:contextualSpacing w:val="0"/>
              <w:jc w:val="right"/>
            </w:pPr>
            <w:r>
              <w:t>2</w:t>
            </w:r>
            <w:r>
              <w:br/>
              <w:t>32 000</w:t>
            </w:r>
          </w:p>
        </w:tc>
        <w:tc>
          <w:tcPr>
            <w:tcW w:w="1474" w:type="dxa"/>
            <w:shd w:val="clear" w:color="auto" w:fill="FFFFFF"/>
            <w:tcMar>
              <w:left w:w="115" w:type="dxa"/>
              <w:right w:w="115" w:type="dxa"/>
            </w:tcMar>
          </w:tcPr>
          <w:p w14:paraId="140AD38D" w14:textId="77777777" w:rsidR="00810C57" w:rsidRDefault="00810C57" w:rsidP="001D68BB">
            <w:pPr>
              <w:pStyle w:val="10"/>
              <w:ind w:hanging="15"/>
              <w:contextualSpacing w:val="0"/>
              <w:jc w:val="right"/>
            </w:pPr>
            <w:r>
              <w:t>4</w:t>
            </w:r>
            <w:r>
              <w:br/>
              <w:t>100 000</w:t>
            </w:r>
          </w:p>
        </w:tc>
        <w:tc>
          <w:tcPr>
            <w:tcW w:w="1474" w:type="dxa"/>
            <w:shd w:val="clear" w:color="auto" w:fill="FFFFFF"/>
            <w:tcMar>
              <w:left w:w="115" w:type="dxa"/>
              <w:right w:w="115" w:type="dxa"/>
            </w:tcMar>
          </w:tcPr>
          <w:p w14:paraId="0699C66C" w14:textId="77777777" w:rsidR="00810C57" w:rsidRDefault="00810C57" w:rsidP="001D68BB">
            <w:pPr>
              <w:pStyle w:val="10"/>
              <w:ind w:hanging="15"/>
              <w:contextualSpacing w:val="0"/>
              <w:jc w:val="right"/>
            </w:pPr>
            <w:r>
              <w:t>5</w:t>
            </w:r>
            <w:r>
              <w:br/>
              <w:t>110 000</w:t>
            </w:r>
          </w:p>
        </w:tc>
        <w:tc>
          <w:tcPr>
            <w:tcW w:w="1474" w:type="dxa"/>
            <w:shd w:val="clear" w:color="auto" w:fill="FFFFFF"/>
            <w:tcMar>
              <w:left w:w="115" w:type="dxa"/>
              <w:right w:w="115" w:type="dxa"/>
            </w:tcMar>
          </w:tcPr>
          <w:p w14:paraId="54B70A04" w14:textId="77777777" w:rsidR="00810C57" w:rsidRDefault="00810C57" w:rsidP="001D68BB">
            <w:pPr>
              <w:pStyle w:val="10"/>
              <w:ind w:hanging="15"/>
              <w:contextualSpacing w:val="0"/>
              <w:jc w:val="right"/>
            </w:pPr>
            <w:r>
              <w:t>1</w:t>
            </w:r>
            <w:r>
              <w:br/>
              <w:t>22 000</w:t>
            </w:r>
          </w:p>
        </w:tc>
      </w:tr>
      <w:tr w:rsidR="00810C57" w14:paraId="08A05C9E" w14:textId="77777777" w:rsidTr="00810C57">
        <w:trPr>
          <w:jc w:val="center"/>
        </w:trPr>
        <w:tc>
          <w:tcPr>
            <w:tcW w:w="2142" w:type="dxa"/>
            <w:shd w:val="clear" w:color="auto" w:fill="FFFFFF"/>
            <w:tcMar>
              <w:left w:w="115" w:type="dxa"/>
              <w:right w:w="115" w:type="dxa"/>
            </w:tcMar>
          </w:tcPr>
          <w:p w14:paraId="7548FDC3" w14:textId="77777777" w:rsidR="00810C57" w:rsidRDefault="00810C57" w:rsidP="00810C57">
            <w:pPr>
              <w:pStyle w:val="10"/>
              <w:ind w:hanging="15"/>
              <w:contextualSpacing w:val="0"/>
            </w:pPr>
            <w:r>
              <w:t>Портсигар</w:t>
            </w:r>
          </w:p>
        </w:tc>
        <w:tc>
          <w:tcPr>
            <w:tcW w:w="1474" w:type="dxa"/>
            <w:shd w:val="clear" w:color="auto" w:fill="FFFFFF"/>
            <w:tcMar>
              <w:left w:w="115" w:type="dxa"/>
              <w:right w:w="115" w:type="dxa"/>
            </w:tcMar>
          </w:tcPr>
          <w:p w14:paraId="3F0FBBD8" w14:textId="77777777" w:rsidR="00810C57" w:rsidRDefault="00810C57" w:rsidP="001D68BB">
            <w:pPr>
              <w:pStyle w:val="10"/>
              <w:ind w:hanging="15"/>
              <w:contextualSpacing w:val="0"/>
              <w:jc w:val="right"/>
            </w:pPr>
            <w:r>
              <w:t>1</w:t>
            </w:r>
            <w:r>
              <w:br/>
              <w:t>1 000</w:t>
            </w:r>
          </w:p>
        </w:tc>
        <w:tc>
          <w:tcPr>
            <w:tcW w:w="1474" w:type="dxa"/>
            <w:shd w:val="clear" w:color="auto" w:fill="FFFFFF"/>
            <w:tcMar>
              <w:left w:w="115" w:type="dxa"/>
              <w:right w:w="115" w:type="dxa"/>
            </w:tcMar>
          </w:tcPr>
          <w:p w14:paraId="751B788C" w14:textId="77777777" w:rsidR="00810C57" w:rsidRDefault="00810C57" w:rsidP="001D68BB">
            <w:pPr>
              <w:pStyle w:val="10"/>
              <w:ind w:hanging="15"/>
              <w:contextualSpacing w:val="0"/>
              <w:jc w:val="right"/>
            </w:pPr>
            <w:r>
              <w:t>2</w:t>
            </w:r>
            <w:r>
              <w:br/>
              <w:t>2 300</w:t>
            </w:r>
          </w:p>
        </w:tc>
        <w:tc>
          <w:tcPr>
            <w:tcW w:w="1474" w:type="dxa"/>
            <w:shd w:val="clear" w:color="auto" w:fill="FFFFFF"/>
            <w:tcMar>
              <w:left w:w="115" w:type="dxa"/>
              <w:right w:w="115" w:type="dxa"/>
            </w:tcMar>
          </w:tcPr>
          <w:p w14:paraId="6A956623" w14:textId="77777777" w:rsidR="00810C57" w:rsidRDefault="00810C57" w:rsidP="001D68BB">
            <w:pPr>
              <w:pStyle w:val="10"/>
              <w:ind w:hanging="15"/>
              <w:contextualSpacing w:val="0"/>
              <w:jc w:val="right"/>
            </w:pPr>
          </w:p>
        </w:tc>
        <w:tc>
          <w:tcPr>
            <w:tcW w:w="1474" w:type="dxa"/>
            <w:shd w:val="clear" w:color="auto" w:fill="FFFFFF"/>
            <w:tcMar>
              <w:left w:w="115" w:type="dxa"/>
              <w:right w:w="115" w:type="dxa"/>
            </w:tcMar>
          </w:tcPr>
          <w:p w14:paraId="371C07B0" w14:textId="77777777" w:rsidR="00810C57" w:rsidRDefault="00810C57" w:rsidP="001D68BB">
            <w:pPr>
              <w:pStyle w:val="10"/>
              <w:ind w:hanging="15"/>
              <w:contextualSpacing w:val="0"/>
              <w:jc w:val="right"/>
            </w:pPr>
            <w:r>
              <w:t>3</w:t>
            </w:r>
            <w:r>
              <w:br/>
              <w:t>3300</w:t>
            </w:r>
          </w:p>
        </w:tc>
      </w:tr>
    </w:tbl>
    <w:p w14:paraId="05DBCD01" w14:textId="77777777" w:rsidR="00810C57" w:rsidRDefault="00810C57" w:rsidP="00713FC7">
      <w:pPr>
        <w:pStyle w:val="10"/>
        <w:contextualSpacing w:val="0"/>
      </w:pPr>
    </w:p>
    <w:p w14:paraId="4F027B32" w14:textId="77777777" w:rsidR="00322047" w:rsidRDefault="00322047" w:rsidP="00322047">
      <w:pPr>
        <w:pStyle w:val="10"/>
        <w:contextualSpacing w:val="0"/>
        <w:jc w:val="center"/>
        <w:rPr>
          <w:b/>
          <w:lang w:val="en-US"/>
        </w:rPr>
      </w:pPr>
    </w:p>
    <w:p w14:paraId="18A7344E" w14:textId="16B7F574" w:rsidR="1ABD39E9" w:rsidRDefault="08917132" w:rsidP="08917132">
      <w:pPr>
        <w:pStyle w:val="10"/>
        <w:rPr>
          <w:b/>
          <w:bCs/>
        </w:rPr>
      </w:pPr>
      <w:r w:rsidRPr="08917132">
        <w:rPr>
          <w:b/>
          <w:bCs/>
        </w:rPr>
        <w:t>*</w:t>
      </w:r>
      <w:r>
        <w:t xml:space="preserve"> Имеется отзыв, что эта же задача попадала на экзамене с требованием программного создания документа.</w:t>
      </w:r>
    </w:p>
    <w:p w14:paraId="46112D6A" w14:textId="0BDCA575" w:rsidR="08917132" w:rsidRDefault="08917132">
      <w:r w:rsidRPr="08917132">
        <w:t>вознаграждение комитенту считается от суммы прибыли (выручка – себестоимость), в отчете вместо колонки «Продажи» колонка «Начислено».</w:t>
      </w:r>
    </w:p>
    <w:p w14:paraId="666AD366" w14:textId="777D8FF5" w:rsidR="08917132" w:rsidRDefault="08917132" w:rsidP="08917132">
      <w:pPr>
        <w:pStyle w:val="10"/>
      </w:pPr>
    </w:p>
    <w:p w14:paraId="05261B59" w14:textId="0CABA11F" w:rsidR="0043453C" w:rsidRDefault="0043453C" w:rsidP="08917132">
      <w:pPr>
        <w:jc w:val="center"/>
        <w:rPr>
          <w:b/>
          <w:bCs/>
        </w:rPr>
      </w:pPr>
      <w:r>
        <w:rPr>
          <w:b/>
          <w:bCs/>
        </w:rPr>
        <w:t>БУ17</w:t>
      </w:r>
    </w:p>
    <w:p w14:paraId="060643E0" w14:textId="39EE46FD" w:rsidR="3317B317" w:rsidRDefault="08917132" w:rsidP="08917132">
      <w:pPr>
        <w:jc w:val="center"/>
      </w:pPr>
      <w:r w:rsidRPr="08917132">
        <w:rPr>
          <w:b/>
          <w:bCs/>
        </w:rPr>
        <w:t>(Кролики)</w:t>
      </w:r>
    </w:p>
    <w:p w14:paraId="13D2DC58" w14:textId="1E1B04D1" w:rsidR="3317B317" w:rsidRDefault="3317B317">
      <w:r w:rsidRPr="3317B317">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3E9C371C" w14:textId="2F7BC467" w:rsidR="3317B317" w:rsidRDefault="3317B317" w:rsidP="3317B317">
      <w:pPr>
        <w:spacing w:line="257" w:lineRule="auto"/>
        <w:ind w:firstLine="708"/>
      </w:pPr>
      <w:r w:rsidRPr="3317B317">
        <w:t xml:space="preserve">Организация занимается разведением и продажей животных. Для описания каждого животного к нему добавляется произвольное количество характеристик. Набор этих характеристик является свойством. </w:t>
      </w:r>
      <w:proofErr w:type="gramStart"/>
      <w:r w:rsidRPr="3317B317">
        <w:t>Например</w:t>
      </w:r>
      <w:proofErr w:type="gramEnd"/>
      <w:r w:rsidRPr="3317B317">
        <w:t>: кролик «мясной, крупный» или кролик «меховой, крупный, белый». «Мясной», «белый» - это характеристики, а «меховой, крупный, белый» - это свойство. Учет ведется в разрезе свойств животных. Механизм должен быть реализован с помощью плана вида характеристик.</w:t>
      </w:r>
    </w:p>
    <w:p w14:paraId="476B79D0" w14:textId="6C04C1CA" w:rsidR="3317B317" w:rsidRDefault="3317B317" w:rsidP="3317B317">
      <w:pPr>
        <w:spacing w:line="257" w:lineRule="auto"/>
        <w:ind w:firstLine="708"/>
      </w:pPr>
      <w:r w:rsidRPr="3317B317">
        <w:t>Поступление животных отражается документом «Приходная накладная», формирующим следующие проводки:</w:t>
      </w:r>
    </w:p>
    <w:p w14:paraId="1E29E140" w14:textId="559AE4FE" w:rsidR="3317B317" w:rsidRDefault="3317B317" w:rsidP="3317B317">
      <w:pPr>
        <w:spacing w:line="257" w:lineRule="auto"/>
        <w:jc w:val="center"/>
      </w:pPr>
      <w:proofErr w:type="spellStart"/>
      <w:r w:rsidRPr="3317B317">
        <w:rPr>
          <w:i/>
          <w:iCs/>
        </w:rPr>
        <w:t>Дт</w:t>
      </w:r>
      <w:proofErr w:type="spellEnd"/>
      <w:r w:rsidRPr="3317B317">
        <w:rPr>
          <w:i/>
          <w:iCs/>
        </w:rPr>
        <w:t xml:space="preserve"> «Товары» - </w:t>
      </w:r>
      <w:proofErr w:type="spellStart"/>
      <w:r w:rsidRPr="3317B317">
        <w:rPr>
          <w:i/>
          <w:iCs/>
        </w:rPr>
        <w:t>Кт</w:t>
      </w:r>
      <w:proofErr w:type="spellEnd"/>
      <w:r w:rsidRPr="3317B317">
        <w:rPr>
          <w:i/>
          <w:iCs/>
        </w:rPr>
        <w:t xml:space="preserve"> «Поставщики» - на вес и сумму закупленных животных.</w:t>
      </w:r>
    </w:p>
    <w:p w14:paraId="5DB0E255" w14:textId="5EC48292" w:rsidR="3317B317" w:rsidRDefault="3317B317" w:rsidP="3317B317">
      <w:pPr>
        <w:spacing w:line="257" w:lineRule="auto"/>
        <w:ind w:firstLine="708"/>
      </w:pPr>
      <w:r w:rsidRPr="3317B317">
        <w:t xml:space="preserve">Откорм животных отражается пользователем самостоятельно документом «Операция», </w:t>
      </w:r>
      <w:proofErr w:type="gramStart"/>
      <w:r w:rsidRPr="3317B317">
        <w:t>формирующим  следующие</w:t>
      </w:r>
      <w:proofErr w:type="gramEnd"/>
      <w:r w:rsidRPr="3317B317">
        <w:t xml:space="preserve"> проводки:</w:t>
      </w:r>
    </w:p>
    <w:p w14:paraId="5524536A" w14:textId="509941A3" w:rsidR="3317B317" w:rsidRDefault="3317B317" w:rsidP="3317B317">
      <w:pPr>
        <w:spacing w:line="257" w:lineRule="auto"/>
        <w:ind w:firstLine="708"/>
      </w:pPr>
      <w:proofErr w:type="spellStart"/>
      <w:r w:rsidRPr="3317B317">
        <w:rPr>
          <w:i/>
          <w:iCs/>
        </w:rPr>
        <w:t>Дт</w:t>
      </w:r>
      <w:proofErr w:type="spellEnd"/>
      <w:r w:rsidRPr="3317B317">
        <w:rPr>
          <w:i/>
          <w:iCs/>
        </w:rPr>
        <w:t xml:space="preserve"> «Товары» - </w:t>
      </w:r>
      <w:proofErr w:type="spellStart"/>
      <w:r w:rsidRPr="3317B317">
        <w:rPr>
          <w:i/>
          <w:iCs/>
        </w:rPr>
        <w:t>Кт</w:t>
      </w:r>
      <w:proofErr w:type="spellEnd"/>
      <w:r w:rsidRPr="3317B317">
        <w:rPr>
          <w:i/>
          <w:iCs/>
        </w:rPr>
        <w:t xml:space="preserve"> «Поставщики» - на привес животных.</w:t>
      </w:r>
    </w:p>
    <w:p w14:paraId="332B5CC5" w14:textId="581898D0" w:rsidR="3317B317" w:rsidRDefault="3317B317" w:rsidP="3317B317">
      <w:pPr>
        <w:spacing w:line="257" w:lineRule="auto"/>
      </w:pPr>
      <w:r w:rsidRPr="3317B317">
        <w:t xml:space="preserve"> </w:t>
      </w:r>
    </w:p>
    <w:p w14:paraId="0BABCA44" w14:textId="689EBBCC" w:rsidR="3317B317" w:rsidRDefault="3317B317" w:rsidP="3317B317">
      <w:pPr>
        <w:spacing w:line="257" w:lineRule="auto"/>
        <w:ind w:firstLine="708"/>
      </w:pPr>
      <w:r w:rsidRPr="3317B317">
        <w:t xml:space="preserve">Продажа животных отражается документом «Расходная накладная», </w:t>
      </w:r>
      <w:proofErr w:type="gramStart"/>
      <w:r w:rsidRPr="3317B317">
        <w:t>формирующим  следующие</w:t>
      </w:r>
      <w:proofErr w:type="gramEnd"/>
      <w:r w:rsidRPr="3317B317">
        <w:t xml:space="preserve"> проводки:</w:t>
      </w:r>
    </w:p>
    <w:p w14:paraId="6D06BFB7" w14:textId="3E1BB7ED" w:rsidR="3317B317" w:rsidRDefault="3317B317" w:rsidP="3317B317">
      <w:pPr>
        <w:spacing w:line="257" w:lineRule="auto"/>
      </w:pPr>
      <w:r w:rsidRPr="3317B317">
        <w:t xml:space="preserve"> </w:t>
      </w:r>
    </w:p>
    <w:p w14:paraId="5009B1BC" w14:textId="1EF52041" w:rsidR="3317B317" w:rsidRDefault="3317B317" w:rsidP="3317B317">
      <w:pPr>
        <w:spacing w:line="257" w:lineRule="auto"/>
        <w:ind w:firstLine="708"/>
      </w:pPr>
      <w:proofErr w:type="spellStart"/>
      <w:r w:rsidRPr="3317B317">
        <w:rPr>
          <w:i/>
          <w:iCs/>
        </w:rPr>
        <w:t>Дт</w:t>
      </w:r>
      <w:proofErr w:type="spellEnd"/>
      <w:r w:rsidRPr="3317B317">
        <w:rPr>
          <w:i/>
          <w:iCs/>
        </w:rPr>
        <w:t xml:space="preserve"> «Прибыли и убытки» - </w:t>
      </w:r>
      <w:proofErr w:type="spellStart"/>
      <w:r w:rsidRPr="3317B317">
        <w:rPr>
          <w:i/>
          <w:iCs/>
        </w:rPr>
        <w:t>Кт</w:t>
      </w:r>
      <w:proofErr w:type="spellEnd"/>
      <w:r w:rsidRPr="3317B317">
        <w:rPr>
          <w:i/>
          <w:iCs/>
        </w:rPr>
        <w:t xml:space="preserve"> «Товары» - на вес и сумму себестоимости,</w:t>
      </w:r>
    </w:p>
    <w:p w14:paraId="44710366" w14:textId="79B3013F" w:rsidR="3317B317" w:rsidRDefault="3317B317" w:rsidP="3317B317">
      <w:pPr>
        <w:spacing w:line="257" w:lineRule="auto"/>
        <w:ind w:firstLine="708"/>
      </w:pPr>
      <w:proofErr w:type="spellStart"/>
      <w:r w:rsidRPr="3317B317">
        <w:rPr>
          <w:i/>
          <w:iCs/>
        </w:rPr>
        <w:t>Дт</w:t>
      </w:r>
      <w:proofErr w:type="spellEnd"/>
      <w:r w:rsidRPr="3317B317">
        <w:rPr>
          <w:i/>
          <w:iCs/>
        </w:rPr>
        <w:t xml:space="preserve"> «Покупатели» - </w:t>
      </w:r>
      <w:proofErr w:type="spellStart"/>
      <w:r w:rsidRPr="3317B317">
        <w:rPr>
          <w:i/>
          <w:iCs/>
        </w:rPr>
        <w:t>Кт</w:t>
      </w:r>
      <w:proofErr w:type="spellEnd"/>
      <w:r w:rsidRPr="3317B317">
        <w:rPr>
          <w:i/>
          <w:iCs/>
        </w:rPr>
        <w:t xml:space="preserve"> «Прибыли и убытки» - на сумму в продажных ценах.</w:t>
      </w:r>
    </w:p>
    <w:p w14:paraId="4B1B598B" w14:textId="0FB71F67" w:rsidR="3317B317" w:rsidRDefault="3317B317" w:rsidP="3317B317">
      <w:pPr>
        <w:spacing w:line="257" w:lineRule="auto"/>
      </w:pPr>
      <w:r w:rsidRPr="3317B317">
        <w:t xml:space="preserve"> </w:t>
      </w:r>
    </w:p>
    <w:p w14:paraId="20D0C774" w14:textId="0C19E6CB" w:rsidR="3317B317" w:rsidRDefault="3317B317" w:rsidP="3317B317">
      <w:pPr>
        <w:spacing w:line="257" w:lineRule="auto"/>
        <w:ind w:firstLine="708"/>
      </w:pPr>
      <w:r w:rsidRPr="3317B317">
        <w:t>Себестоимость рассчитывается как средняя по свойству номенклатуры.</w:t>
      </w:r>
    </w:p>
    <w:p w14:paraId="54A27F80" w14:textId="6D805497" w:rsidR="3317B317" w:rsidRDefault="3317B317" w:rsidP="3317B317">
      <w:pPr>
        <w:spacing w:line="257" w:lineRule="auto"/>
        <w:ind w:firstLine="708"/>
      </w:pPr>
      <w:r w:rsidRPr="3317B317">
        <w:t>Необходимо построить отчет о продажах животных в разрезе характеристик.</w:t>
      </w:r>
    </w:p>
    <w:p w14:paraId="247AFBCB" w14:textId="09B960DA" w:rsidR="3317B317" w:rsidRDefault="3317B317" w:rsidP="3317B317">
      <w:pPr>
        <w:spacing w:line="257" w:lineRule="auto"/>
      </w:pPr>
      <w:r w:rsidRPr="3317B317">
        <w:t xml:space="preserve"> </w:t>
      </w:r>
    </w:p>
    <w:p w14:paraId="5E4B77CB" w14:textId="2AEB6496" w:rsidR="3317B317" w:rsidRDefault="3317B317" w:rsidP="3317B317">
      <w:pPr>
        <w:spacing w:line="257" w:lineRule="auto"/>
        <w:ind w:firstLine="708"/>
      </w:pPr>
      <w:r w:rsidRPr="3317B317">
        <w:t>Продажи с 01.01.2014 по 31.03.2014 по характеристике «Цвет»</w:t>
      </w:r>
    </w:p>
    <w:tbl>
      <w:tblPr>
        <w:tblStyle w:val="affff0"/>
        <w:tblW w:w="0" w:type="auto"/>
        <w:tblLayout w:type="fixed"/>
        <w:tblLook w:val="04A0" w:firstRow="1" w:lastRow="0" w:firstColumn="1" w:lastColumn="0" w:noHBand="0" w:noVBand="1"/>
      </w:tblPr>
      <w:tblGrid>
        <w:gridCol w:w="2480"/>
        <w:gridCol w:w="2480"/>
        <w:gridCol w:w="2480"/>
        <w:gridCol w:w="2480"/>
      </w:tblGrid>
      <w:tr w:rsidR="3317B317" w14:paraId="4E824978" w14:textId="77777777" w:rsidTr="08917132">
        <w:tc>
          <w:tcPr>
            <w:tcW w:w="2480" w:type="dxa"/>
          </w:tcPr>
          <w:p w14:paraId="75CD7162" w14:textId="0AED7DDC" w:rsidR="3317B317" w:rsidRDefault="3317B317" w:rsidP="3317B317">
            <w:pPr>
              <w:ind w:firstLine="0"/>
              <w:jc w:val="center"/>
            </w:pPr>
            <w:r w:rsidRPr="3317B317">
              <w:rPr>
                <w:b/>
                <w:bCs/>
              </w:rPr>
              <w:t>Характеристика</w:t>
            </w:r>
          </w:p>
        </w:tc>
        <w:tc>
          <w:tcPr>
            <w:tcW w:w="2480" w:type="dxa"/>
          </w:tcPr>
          <w:p w14:paraId="2CDFC848" w14:textId="35044131" w:rsidR="3317B317" w:rsidRDefault="3317B317" w:rsidP="3317B317">
            <w:pPr>
              <w:jc w:val="center"/>
            </w:pPr>
            <w:r w:rsidRPr="3317B317">
              <w:rPr>
                <w:b/>
                <w:bCs/>
              </w:rPr>
              <w:t>Номенклатура</w:t>
            </w:r>
          </w:p>
        </w:tc>
        <w:tc>
          <w:tcPr>
            <w:tcW w:w="2480" w:type="dxa"/>
          </w:tcPr>
          <w:p w14:paraId="242E626E" w14:textId="05696753" w:rsidR="3317B317" w:rsidRDefault="3317B317" w:rsidP="3317B317">
            <w:pPr>
              <w:jc w:val="center"/>
            </w:pPr>
            <w:proofErr w:type="spellStart"/>
            <w:r w:rsidRPr="3317B317">
              <w:rPr>
                <w:b/>
                <w:bCs/>
              </w:rPr>
              <w:t>Себест</w:t>
            </w:r>
            <w:proofErr w:type="spellEnd"/>
            <w:r w:rsidRPr="3317B317">
              <w:rPr>
                <w:b/>
                <w:bCs/>
              </w:rPr>
              <w:t xml:space="preserve"> - </w:t>
            </w:r>
            <w:proofErr w:type="spellStart"/>
            <w:r w:rsidRPr="3317B317">
              <w:rPr>
                <w:b/>
                <w:bCs/>
              </w:rPr>
              <w:t>сть</w:t>
            </w:r>
            <w:proofErr w:type="spellEnd"/>
          </w:p>
        </w:tc>
        <w:tc>
          <w:tcPr>
            <w:tcW w:w="2480" w:type="dxa"/>
          </w:tcPr>
          <w:p w14:paraId="111FCB69" w14:textId="0F80A671" w:rsidR="3317B317" w:rsidRDefault="3317B317" w:rsidP="3317B317">
            <w:pPr>
              <w:ind w:firstLine="0"/>
              <w:jc w:val="center"/>
            </w:pPr>
            <w:r w:rsidRPr="3317B317">
              <w:rPr>
                <w:b/>
                <w:bCs/>
              </w:rPr>
              <w:t>Продажа кол./сумма</w:t>
            </w:r>
          </w:p>
        </w:tc>
      </w:tr>
      <w:tr w:rsidR="3317B317" w14:paraId="3374749E" w14:textId="77777777" w:rsidTr="08917132">
        <w:tc>
          <w:tcPr>
            <w:tcW w:w="2480" w:type="dxa"/>
          </w:tcPr>
          <w:p w14:paraId="477FEC1B" w14:textId="5F126998" w:rsidR="3317B317" w:rsidRDefault="3317B317">
            <w:r w:rsidRPr="3317B317">
              <w:t>Черный</w:t>
            </w:r>
          </w:p>
        </w:tc>
        <w:tc>
          <w:tcPr>
            <w:tcW w:w="2480" w:type="dxa"/>
          </w:tcPr>
          <w:p w14:paraId="1FFB4C91" w14:textId="464D8EA7" w:rsidR="3317B317" w:rsidRDefault="3317B317">
            <w:r w:rsidRPr="3317B317">
              <w:t xml:space="preserve"> </w:t>
            </w:r>
          </w:p>
        </w:tc>
        <w:tc>
          <w:tcPr>
            <w:tcW w:w="2480" w:type="dxa"/>
          </w:tcPr>
          <w:p w14:paraId="5CB77BFF" w14:textId="7F768605" w:rsidR="3317B317" w:rsidRDefault="3317B317">
            <w:r w:rsidRPr="3317B317">
              <w:t xml:space="preserve"> </w:t>
            </w:r>
          </w:p>
        </w:tc>
        <w:tc>
          <w:tcPr>
            <w:tcW w:w="2480" w:type="dxa"/>
          </w:tcPr>
          <w:p w14:paraId="3B438376" w14:textId="45537456" w:rsidR="3317B317" w:rsidRDefault="3317B317">
            <w:r w:rsidRPr="3317B317">
              <w:t xml:space="preserve"> </w:t>
            </w:r>
          </w:p>
        </w:tc>
      </w:tr>
      <w:tr w:rsidR="3317B317" w14:paraId="3915978A" w14:textId="77777777" w:rsidTr="08917132">
        <w:tc>
          <w:tcPr>
            <w:tcW w:w="2480" w:type="dxa"/>
          </w:tcPr>
          <w:p w14:paraId="6CBCDF43" w14:textId="3D9891E6" w:rsidR="3317B317" w:rsidRDefault="3317B317">
            <w:r w:rsidRPr="3317B317">
              <w:t xml:space="preserve"> </w:t>
            </w:r>
          </w:p>
        </w:tc>
        <w:tc>
          <w:tcPr>
            <w:tcW w:w="2480" w:type="dxa"/>
          </w:tcPr>
          <w:p w14:paraId="792F5988" w14:textId="26A632A7" w:rsidR="3317B317" w:rsidRDefault="3317B317">
            <w:r w:rsidRPr="3317B317">
              <w:t>Кролик</w:t>
            </w:r>
          </w:p>
        </w:tc>
        <w:tc>
          <w:tcPr>
            <w:tcW w:w="2480" w:type="dxa"/>
          </w:tcPr>
          <w:p w14:paraId="0AB7385D" w14:textId="0BCA16B8" w:rsidR="3317B317" w:rsidRDefault="3317B317" w:rsidP="3317B317">
            <w:pPr>
              <w:jc w:val="right"/>
            </w:pPr>
            <w:r w:rsidRPr="3317B317">
              <w:t>5000</w:t>
            </w:r>
          </w:p>
        </w:tc>
        <w:tc>
          <w:tcPr>
            <w:tcW w:w="2480" w:type="dxa"/>
          </w:tcPr>
          <w:p w14:paraId="3EFBA5DA" w14:textId="0BAE79F3" w:rsidR="3317B317" w:rsidRDefault="3317B317" w:rsidP="3317B317">
            <w:pPr>
              <w:jc w:val="right"/>
            </w:pPr>
            <w:r w:rsidRPr="3317B317">
              <w:t>2</w:t>
            </w:r>
          </w:p>
          <w:p w14:paraId="146FFF35" w14:textId="57F8BACA" w:rsidR="3317B317" w:rsidRDefault="3317B317" w:rsidP="3317B317">
            <w:pPr>
              <w:jc w:val="right"/>
            </w:pPr>
            <w:r w:rsidRPr="3317B317">
              <w:t>8500</w:t>
            </w:r>
          </w:p>
        </w:tc>
      </w:tr>
      <w:tr w:rsidR="3317B317" w14:paraId="7E0770E8" w14:textId="77777777" w:rsidTr="08917132">
        <w:tc>
          <w:tcPr>
            <w:tcW w:w="2480" w:type="dxa"/>
          </w:tcPr>
          <w:p w14:paraId="345AC27D" w14:textId="73BDA459" w:rsidR="3317B317" w:rsidRDefault="3317B317">
            <w:r w:rsidRPr="3317B317">
              <w:t>Белый</w:t>
            </w:r>
          </w:p>
        </w:tc>
        <w:tc>
          <w:tcPr>
            <w:tcW w:w="2480" w:type="dxa"/>
          </w:tcPr>
          <w:p w14:paraId="203DDCBA" w14:textId="2F686AA6" w:rsidR="3317B317" w:rsidRDefault="3317B317">
            <w:r w:rsidRPr="3317B317">
              <w:t xml:space="preserve"> </w:t>
            </w:r>
          </w:p>
        </w:tc>
        <w:tc>
          <w:tcPr>
            <w:tcW w:w="2480" w:type="dxa"/>
          </w:tcPr>
          <w:p w14:paraId="4AD2E920" w14:textId="3D015559" w:rsidR="3317B317" w:rsidRDefault="3317B317" w:rsidP="3317B317">
            <w:pPr>
              <w:jc w:val="right"/>
            </w:pPr>
            <w:r w:rsidRPr="3317B317">
              <w:t xml:space="preserve"> </w:t>
            </w:r>
          </w:p>
        </w:tc>
        <w:tc>
          <w:tcPr>
            <w:tcW w:w="2480" w:type="dxa"/>
          </w:tcPr>
          <w:p w14:paraId="236E701C" w14:textId="2EC9F900" w:rsidR="3317B317" w:rsidRDefault="3317B317" w:rsidP="3317B317">
            <w:pPr>
              <w:jc w:val="right"/>
            </w:pPr>
            <w:r w:rsidRPr="3317B317">
              <w:t xml:space="preserve"> </w:t>
            </w:r>
          </w:p>
        </w:tc>
      </w:tr>
      <w:tr w:rsidR="3317B317" w14:paraId="647C9547" w14:textId="77777777" w:rsidTr="08917132">
        <w:tc>
          <w:tcPr>
            <w:tcW w:w="2480" w:type="dxa"/>
          </w:tcPr>
          <w:p w14:paraId="1E9905BC" w14:textId="231451B9" w:rsidR="3317B317" w:rsidRDefault="3317B317">
            <w:r w:rsidRPr="3317B317">
              <w:t xml:space="preserve"> </w:t>
            </w:r>
          </w:p>
        </w:tc>
        <w:tc>
          <w:tcPr>
            <w:tcW w:w="2480" w:type="dxa"/>
          </w:tcPr>
          <w:p w14:paraId="6133FA2D" w14:textId="4C6CD50D" w:rsidR="3317B317" w:rsidRDefault="3317B317">
            <w:r w:rsidRPr="3317B317">
              <w:t>Кролик</w:t>
            </w:r>
          </w:p>
        </w:tc>
        <w:tc>
          <w:tcPr>
            <w:tcW w:w="2480" w:type="dxa"/>
          </w:tcPr>
          <w:p w14:paraId="0A6BF220" w14:textId="53B0C596" w:rsidR="3317B317" w:rsidRDefault="3317B317" w:rsidP="3317B317">
            <w:pPr>
              <w:jc w:val="right"/>
            </w:pPr>
            <w:r w:rsidRPr="3317B317">
              <w:t>3000</w:t>
            </w:r>
          </w:p>
        </w:tc>
        <w:tc>
          <w:tcPr>
            <w:tcW w:w="2480" w:type="dxa"/>
          </w:tcPr>
          <w:p w14:paraId="427EAE18" w14:textId="658426CF" w:rsidR="3317B317" w:rsidRDefault="3317B317" w:rsidP="3317B317">
            <w:pPr>
              <w:jc w:val="right"/>
            </w:pPr>
            <w:r w:rsidRPr="3317B317">
              <w:t>3</w:t>
            </w:r>
          </w:p>
          <w:p w14:paraId="10CA1D8E" w14:textId="4877BB40" w:rsidR="3317B317" w:rsidRDefault="3317B317" w:rsidP="3317B317">
            <w:pPr>
              <w:jc w:val="right"/>
            </w:pPr>
            <w:r w:rsidRPr="3317B317">
              <w:t>6200</w:t>
            </w:r>
          </w:p>
        </w:tc>
      </w:tr>
      <w:tr w:rsidR="3317B317" w14:paraId="6C417FEC" w14:textId="77777777" w:rsidTr="08917132">
        <w:tc>
          <w:tcPr>
            <w:tcW w:w="2480" w:type="dxa"/>
          </w:tcPr>
          <w:p w14:paraId="09A5DF80" w14:textId="11EA25D8" w:rsidR="3317B317" w:rsidRDefault="3317B317">
            <w:r w:rsidRPr="3317B317">
              <w:t xml:space="preserve"> </w:t>
            </w:r>
          </w:p>
        </w:tc>
        <w:tc>
          <w:tcPr>
            <w:tcW w:w="2480" w:type="dxa"/>
          </w:tcPr>
          <w:p w14:paraId="3AA548F2" w14:textId="611E5E86" w:rsidR="3317B317" w:rsidRDefault="3317B317">
            <w:r w:rsidRPr="3317B317">
              <w:t>Гусь</w:t>
            </w:r>
          </w:p>
        </w:tc>
        <w:tc>
          <w:tcPr>
            <w:tcW w:w="2480" w:type="dxa"/>
          </w:tcPr>
          <w:p w14:paraId="386F8CE2" w14:textId="1C31F69D" w:rsidR="3317B317" w:rsidRDefault="3317B317" w:rsidP="3317B317">
            <w:pPr>
              <w:jc w:val="right"/>
            </w:pPr>
            <w:r w:rsidRPr="3317B317">
              <w:t>2500</w:t>
            </w:r>
          </w:p>
        </w:tc>
        <w:tc>
          <w:tcPr>
            <w:tcW w:w="2480" w:type="dxa"/>
          </w:tcPr>
          <w:p w14:paraId="60586912" w14:textId="105AC171" w:rsidR="3317B317" w:rsidRDefault="3317B317" w:rsidP="3317B317">
            <w:pPr>
              <w:jc w:val="right"/>
            </w:pPr>
            <w:r w:rsidRPr="3317B317">
              <w:t>20</w:t>
            </w:r>
          </w:p>
          <w:p w14:paraId="23C419BF" w14:textId="3C189B33" w:rsidR="3317B317" w:rsidRDefault="3317B317" w:rsidP="3317B317">
            <w:pPr>
              <w:jc w:val="right"/>
            </w:pPr>
            <w:r w:rsidRPr="3317B317">
              <w:t>5000</w:t>
            </w:r>
          </w:p>
        </w:tc>
      </w:tr>
    </w:tbl>
    <w:p w14:paraId="444D5FE3" w14:textId="09ABE172" w:rsidR="1963AAA3" w:rsidRDefault="1963AAA3" w:rsidP="1963AAA3">
      <w:pPr>
        <w:pStyle w:val="10"/>
      </w:pPr>
    </w:p>
    <w:p w14:paraId="389BC4EF" w14:textId="2888E5C7" w:rsidR="1963AAA3" w:rsidRDefault="1963AAA3" w:rsidP="1963AAA3">
      <w:pPr>
        <w:pStyle w:val="10"/>
      </w:pPr>
    </w:p>
    <w:p w14:paraId="2B26A39B" w14:textId="37CD3235" w:rsidR="08917132" w:rsidRDefault="08917132" w:rsidP="08917132">
      <w:pPr>
        <w:pStyle w:val="10"/>
        <w:ind w:firstLine="0"/>
      </w:pPr>
    </w:p>
    <w:p w14:paraId="735102E7" w14:textId="6A8DDDF8" w:rsidR="0043453C" w:rsidRDefault="0043453C" w:rsidP="08917132">
      <w:pPr>
        <w:jc w:val="center"/>
        <w:rPr>
          <w:b/>
          <w:bCs/>
        </w:rPr>
      </w:pPr>
      <w:r>
        <w:rPr>
          <w:b/>
          <w:bCs/>
        </w:rPr>
        <w:t>СПР17</w:t>
      </w:r>
    </w:p>
    <w:p w14:paraId="5CC45F5D" w14:textId="04C0CBA4" w:rsidR="08917132" w:rsidRDefault="08917132" w:rsidP="08917132">
      <w:pPr>
        <w:jc w:val="center"/>
      </w:pPr>
      <w:r w:rsidRPr="08917132">
        <w:rPr>
          <w:b/>
          <w:bCs/>
        </w:rPr>
        <w:t>(Учет рабочего времени)</w:t>
      </w:r>
    </w:p>
    <w:p w14:paraId="64CAEFA7" w14:textId="206884E8" w:rsidR="08917132" w:rsidRDefault="08917132" w:rsidP="08917132">
      <w:pPr>
        <w:ind w:firstLine="708"/>
      </w:pPr>
      <w:r w:rsidRPr="08917132">
        <w:rPr>
          <w:color w:val="000000" w:themeColor="text1"/>
        </w:rPr>
        <w:t>Начисление зарплаты сотрудникам предприятия осуществляется ежемесячно. Каждый сотрудник может работать только в одном подразделении компании, то есть без совместительства.</w:t>
      </w:r>
    </w:p>
    <w:p w14:paraId="1C628BE9" w14:textId="1E325F47" w:rsidR="08917132" w:rsidRDefault="08917132" w:rsidP="08917132">
      <w:pPr>
        <w:ind w:firstLine="708"/>
      </w:pPr>
      <w:r w:rsidRPr="08917132">
        <w:rPr>
          <w:color w:val="000000" w:themeColor="text1"/>
        </w:rPr>
        <w:t xml:space="preserve">Все сотрудники работают по индивидуальному графику. </w:t>
      </w:r>
    </w:p>
    <w:p w14:paraId="5E839DE5" w14:textId="64C1B270" w:rsidR="08917132" w:rsidRDefault="08917132" w:rsidP="08917132">
      <w:r w:rsidRPr="08917132">
        <w:rPr>
          <w:color w:val="000000" w:themeColor="text1"/>
        </w:rPr>
        <w:t>Начисление фактически отработанных часов осуществляется документом "Учет рабочего времени".  Данные заносятся за неделю. Сформировать форму документа как на картинке (в шапке указывается сотрудник и недельный период - дата начала и дата окончания, в ТЧ – колонки дата, количество часов), сделать обработчик кнопки "Заполнить", при нажатии на которую будут формировать строки на неделю.</w:t>
      </w:r>
    </w:p>
    <w:p w14:paraId="20D394E5" w14:textId="6FB160D8" w:rsidR="08917132" w:rsidRDefault="08917132" w:rsidP="08917132">
      <w:pPr>
        <w:ind w:firstLine="708"/>
      </w:pPr>
      <w:r w:rsidRPr="08917132">
        <w:rPr>
          <w:color w:val="000000" w:themeColor="text1"/>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течение расчетного периода тарифная ставка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2CB907EF" w14:textId="639B9839" w:rsidR="08917132" w:rsidRDefault="08917132" w:rsidP="08917132">
      <w:pPr>
        <w:ind w:firstLine="708"/>
      </w:pPr>
      <w:r w:rsidRPr="08917132">
        <w:rPr>
          <w:color w:val="000000" w:themeColor="text1"/>
        </w:rPr>
        <w:t>Также сотрудникам может быть начислено поощрение в виде произвольной суммы.</w:t>
      </w:r>
    </w:p>
    <w:p w14:paraId="545C9B0A" w14:textId="0218B307" w:rsidR="08917132" w:rsidRDefault="08917132" w:rsidP="08917132">
      <w:pPr>
        <w:ind w:firstLine="708"/>
      </w:pPr>
      <w:r w:rsidRPr="08917132">
        <w:rPr>
          <w:color w:val="000000" w:themeColor="text1"/>
        </w:rPr>
        <w:t>Один календарный месяц в году* сотрудникам представляется оплачиваемый отпуск, размер которого определяется как количество календарных дней отпуска, умноженное на среднюю дневную ставку. Средняя дневная ставка определяется как сумма начислений по тарифу за последний год, поделенная на количество отработанных дней. Следует учесть, что данные об отпуске не могут вводиться в систему задним числом.</w:t>
      </w:r>
    </w:p>
    <w:p w14:paraId="230043CE" w14:textId="659688DB" w:rsidR="08917132" w:rsidRDefault="08917132" w:rsidP="08917132">
      <w:pPr>
        <w:ind w:firstLine="708"/>
      </w:pPr>
      <w:r w:rsidRPr="08917132">
        <w:rPr>
          <w:color w:val="000000" w:themeColor="text1"/>
        </w:rPr>
        <w:t>Механизм перерасчетов в рамках данной задачи использовать не надо.</w:t>
      </w:r>
    </w:p>
    <w:p w14:paraId="5266E494" w14:textId="2851327E" w:rsidR="08917132" w:rsidRDefault="08917132" w:rsidP="08917132">
      <w:pPr>
        <w:ind w:firstLine="708"/>
      </w:pPr>
      <w:bookmarkStart w:id="0" w:name="_GoBack"/>
      <w:bookmarkEnd w:id="0"/>
      <w:r w:rsidRPr="08917132">
        <w:rPr>
          <w:color w:val="000000" w:themeColor="text1"/>
        </w:rPr>
        <w:t>Для анализа сделанных сотрудникам предприятия начислений в конфигурации необходимо предусмотреть отчет следующего вида:</w:t>
      </w:r>
    </w:p>
    <w:p w14:paraId="57764B65" w14:textId="0C603D30" w:rsidR="08917132" w:rsidRDefault="08917132" w:rsidP="08917132">
      <w:proofErr w:type="gramStart"/>
      <w:r w:rsidRPr="08917132">
        <w:rPr>
          <w:color w:val="000000" w:themeColor="text1"/>
        </w:rPr>
        <w:t>Подразделение  Сотрудник</w:t>
      </w:r>
      <w:proofErr w:type="gramEnd"/>
      <w:r w:rsidRPr="08917132">
        <w:rPr>
          <w:color w:val="000000" w:themeColor="text1"/>
        </w:rPr>
        <w:t xml:space="preserve">  Вид расчета  Период 1  Период 2  ...      Итого:          </w:t>
      </w:r>
    </w:p>
    <w:p w14:paraId="3E0934F6" w14:textId="37D6B1B4" w:rsidR="08917132" w:rsidRDefault="08917132" w:rsidP="08917132">
      <w:r w:rsidRPr="08917132">
        <w:rPr>
          <w:color w:val="000000" w:themeColor="text1"/>
        </w:rPr>
        <w:t xml:space="preserve"> </w:t>
      </w:r>
    </w:p>
    <w:p w14:paraId="51A15C9F" w14:textId="1CF9D021" w:rsidR="08917132" w:rsidRDefault="08917132" w:rsidP="08917132">
      <w:r w:rsidRPr="08917132">
        <w:rPr>
          <w:color w:val="000000" w:themeColor="text1"/>
        </w:rPr>
        <w:t xml:space="preserve"> </w:t>
      </w:r>
    </w:p>
    <w:p w14:paraId="2B480223" w14:textId="0906C6BF" w:rsidR="08917132" w:rsidRDefault="08917132" w:rsidP="08917132">
      <w:r w:rsidRPr="08917132">
        <w:rPr>
          <w:color w:val="000000" w:themeColor="text1"/>
        </w:rPr>
        <w:t>*Возможно, что условие об одном календарном месяце в задании отсутствует.</w:t>
      </w:r>
    </w:p>
    <w:p w14:paraId="2BA8FA62" w14:textId="72E1EA04" w:rsidR="08917132" w:rsidRDefault="08917132" w:rsidP="08917132"/>
    <w:p w14:paraId="683F2FA2" w14:textId="3E02E479" w:rsidR="08917132" w:rsidRDefault="08917132" w:rsidP="08917132">
      <w:pPr>
        <w:pStyle w:val="10"/>
        <w:ind w:firstLine="0"/>
      </w:pPr>
    </w:p>
    <w:p w14:paraId="5ED1542F" w14:textId="1F9765EC" w:rsidR="0043453C" w:rsidRDefault="0043453C" w:rsidP="0043453C">
      <w:pPr>
        <w:jc w:val="center"/>
        <w:rPr>
          <w:b/>
          <w:bCs/>
        </w:rPr>
      </w:pPr>
      <w:r>
        <w:rPr>
          <w:b/>
          <w:bCs/>
        </w:rPr>
        <w:t>УФ17</w:t>
      </w:r>
    </w:p>
    <w:p w14:paraId="6F065615" w14:textId="332809AD" w:rsidR="65618A96" w:rsidRDefault="65618A96" w:rsidP="65618A96">
      <w:pPr>
        <w:jc w:val="center"/>
      </w:pPr>
      <w:r w:rsidRPr="65618A96">
        <w:rPr>
          <w:b/>
          <w:bCs/>
        </w:rPr>
        <w:t>(Настройка управляемой формы физического лица)</w:t>
      </w:r>
    </w:p>
    <w:p w14:paraId="33774389" w14:textId="65520640" w:rsidR="65618A96" w:rsidRDefault="65618A96" w:rsidP="65618A96">
      <w:pPr>
        <w:jc w:val="center"/>
        <w:rPr>
          <w:b/>
          <w:bCs/>
        </w:rPr>
      </w:pPr>
    </w:p>
    <w:p w14:paraId="7822635B" w14:textId="5B773E32" w:rsidR="65618A96" w:rsidRDefault="3CAB1003" w:rsidP="3CAB1003">
      <w:pPr>
        <w:spacing w:line="276" w:lineRule="auto"/>
      </w:pPr>
      <w:r w:rsidRPr="3CAB1003">
        <w:rPr>
          <w:rFonts w:ascii="Calibri" w:eastAsia="Calibri" w:hAnsi="Calibri" w:cs="Calibri"/>
          <w:sz w:val="22"/>
          <w:szCs w:val="22"/>
        </w:rPr>
        <w:t>Необходимо создать управляемую основную форму в справочнике «Физические лица».</w:t>
      </w:r>
    </w:p>
    <w:p w14:paraId="4CD055FB" w14:textId="5AA6DAFE" w:rsidR="65618A96" w:rsidRDefault="65618A96" w:rsidP="3CAB1003">
      <w:pPr>
        <w:spacing w:line="276" w:lineRule="auto"/>
      </w:pPr>
    </w:p>
    <w:p w14:paraId="1214D9A6" w14:textId="02283FD6" w:rsidR="4062A6C0" w:rsidRDefault="4062A6C0" w:rsidP="4062A6C0">
      <w:r>
        <w:rPr>
          <w:noProof/>
        </w:rPr>
        <w:drawing>
          <wp:inline distT="0" distB="0" distL="0" distR="0" wp14:anchorId="22E9B94D" wp14:editId="63DF70EA">
            <wp:extent cx="5650124" cy="3036942"/>
            <wp:effectExtent l="0" t="0" r="0" b="0"/>
            <wp:docPr id="1931833002" name="Рисунок 193183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650124" cy="3036942"/>
                    </a:xfrm>
                    <a:prstGeom prst="rect">
                      <a:avLst/>
                    </a:prstGeom>
                  </pic:spPr>
                </pic:pic>
              </a:graphicData>
            </a:graphic>
          </wp:inline>
        </w:drawing>
      </w:r>
    </w:p>
    <w:p w14:paraId="309D7EEE" w14:textId="310229B6" w:rsidR="65618A96" w:rsidRDefault="65618A96" w:rsidP="3CAB1003">
      <w:pPr>
        <w:spacing w:line="276" w:lineRule="auto"/>
        <w:jc w:val="center"/>
      </w:pPr>
    </w:p>
    <w:p w14:paraId="0E52C83E" w14:textId="7742B047" w:rsidR="65618A96" w:rsidRDefault="4062A6C0" w:rsidP="3CAB1003">
      <w:pPr>
        <w:spacing w:line="276" w:lineRule="auto"/>
        <w:ind w:firstLine="708"/>
      </w:pPr>
      <w:r w:rsidRPr="4062A6C0">
        <w:rPr>
          <w:rFonts w:ascii="Calibri" w:eastAsia="Calibri" w:hAnsi="Calibri" w:cs="Calibri"/>
          <w:sz w:val="22"/>
          <w:szCs w:val="22"/>
        </w:rPr>
        <w:t>При нажатии на гиперссылку «Показать личные данные» должны отображаться дополнительные поля формы, при этом заголовок раздела также должен измениться.</w:t>
      </w:r>
    </w:p>
    <w:p w14:paraId="2B7BFBFC" w14:textId="25902968" w:rsidR="65618A96" w:rsidRDefault="65618A96" w:rsidP="4062A6C0">
      <w:pPr>
        <w:spacing w:line="276" w:lineRule="auto"/>
        <w:ind w:firstLine="708"/>
        <w:rPr>
          <w:rFonts w:ascii="Calibri" w:eastAsia="Calibri" w:hAnsi="Calibri" w:cs="Calibri"/>
          <w:sz w:val="22"/>
          <w:szCs w:val="22"/>
        </w:rPr>
      </w:pPr>
    </w:p>
    <w:p w14:paraId="755BF1C4" w14:textId="3ACE479D" w:rsidR="65618A96" w:rsidRDefault="65618A96" w:rsidP="4062A6C0">
      <w:pPr>
        <w:spacing w:line="276" w:lineRule="auto"/>
        <w:ind w:firstLine="708"/>
      </w:pPr>
      <w:r>
        <w:rPr>
          <w:noProof/>
        </w:rPr>
        <w:drawing>
          <wp:inline distT="0" distB="0" distL="0" distR="0" wp14:anchorId="45E3CEC5" wp14:editId="28500E37">
            <wp:extent cx="5562600" cy="1054576"/>
            <wp:effectExtent l="0" t="0" r="0" b="0"/>
            <wp:docPr id="2054372411" name="Рисунок 205437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562600" cy="1054576"/>
                    </a:xfrm>
                    <a:prstGeom prst="rect">
                      <a:avLst/>
                    </a:prstGeom>
                  </pic:spPr>
                </pic:pic>
              </a:graphicData>
            </a:graphic>
          </wp:inline>
        </w:drawing>
      </w:r>
    </w:p>
    <w:p w14:paraId="7C183C90" w14:textId="33E74D25" w:rsidR="65618A96" w:rsidRDefault="65618A96" w:rsidP="3CAB1003">
      <w:pPr>
        <w:spacing w:line="276" w:lineRule="auto"/>
        <w:jc w:val="center"/>
      </w:pPr>
    </w:p>
    <w:p w14:paraId="04A8EE63" w14:textId="1BBD5C3F" w:rsidR="65618A96" w:rsidRDefault="3CAB1003" w:rsidP="3CAB1003">
      <w:pPr>
        <w:spacing w:line="276" w:lineRule="auto"/>
        <w:ind w:firstLine="708"/>
      </w:pPr>
      <w:r w:rsidRPr="3CAB1003">
        <w:rPr>
          <w:rFonts w:ascii="Calibri" w:eastAsia="Calibri" w:hAnsi="Calibri" w:cs="Calibri"/>
          <w:sz w:val="22"/>
          <w:szCs w:val="22"/>
        </w:rPr>
        <w:t>На закладке «Контактная информация» должны отображаться контактные данные физического лица.</w:t>
      </w:r>
    </w:p>
    <w:p w14:paraId="543442D8" w14:textId="4C090507" w:rsidR="65618A96" w:rsidRDefault="65618A96" w:rsidP="3CAB1003">
      <w:pPr>
        <w:spacing w:line="276" w:lineRule="auto"/>
        <w:jc w:val="center"/>
      </w:pPr>
    </w:p>
    <w:p w14:paraId="7F3904D9" w14:textId="7D6804F6" w:rsidR="4062A6C0" w:rsidRDefault="4062A6C0" w:rsidP="4062A6C0">
      <w:pPr>
        <w:spacing w:line="276" w:lineRule="auto"/>
        <w:jc w:val="center"/>
      </w:pPr>
      <w:r>
        <w:rPr>
          <w:noProof/>
        </w:rPr>
        <w:drawing>
          <wp:inline distT="0" distB="0" distL="0" distR="0" wp14:anchorId="229FA350" wp14:editId="3A0B6266">
            <wp:extent cx="5610225" cy="2524601"/>
            <wp:effectExtent l="0" t="0" r="0" b="0"/>
            <wp:docPr id="1079778356" name="Рисунок 107977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610225" cy="2524601"/>
                    </a:xfrm>
                    <a:prstGeom prst="rect">
                      <a:avLst/>
                    </a:prstGeom>
                  </pic:spPr>
                </pic:pic>
              </a:graphicData>
            </a:graphic>
          </wp:inline>
        </w:drawing>
      </w:r>
    </w:p>
    <w:p w14:paraId="31CBDAC4" w14:textId="694D2BDB" w:rsidR="65618A96" w:rsidRDefault="65618A96" w:rsidP="3CAB1003">
      <w:pPr>
        <w:spacing w:line="276" w:lineRule="auto"/>
        <w:jc w:val="center"/>
      </w:pPr>
    </w:p>
    <w:p w14:paraId="5C149E18" w14:textId="5256F358" w:rsidR="65618A96" w:rsidRDefault="65618A96" w:rsidP="3CAB1003">
      <w:pPr>
        <w:spacing w:line="276" w:lineRule="auto"/>
        <w:jc w:val="center"/>
      </w:pPr>
    </w:p>
    <w:p w14:paraId="3A52E7CC" w14:textId="26D62082" w:rsidR="65618A96" w:rsidRDefault="3CAB1003" w:rsidP="3CAB1003">
      <w:pPr>
        <w:spacing w:line="276" w:lineRule="auto"/>
        <w:ind w:firstLine="708"/>
      </w:pPr>
      <w:r w:rsidRPr="3CAB1003">
        <w:rPr>
          <w:rFonts w:ascii="Calibri" w:eastAsia="Calibri" w:hAnsi="Calibri" w:cs="Calibri"/>
          <w:sz w:val="22"/>
          <w:szCs w:val="22"/>
        </w:rPr>
        <w:t>На закладке «Начисление зарплаты» должны быть выведен список документов «Начисление зарплаты», в табличной части которых присутствует данное физическое лицо.</w:t>
      </w:r>
    </w:p>
    <w:p w14:paraId="128D5FA3" w14:textId="1224F09E" w:rsidR="65618A96" w:rsidRDefault="65618A96" w:rsidP="3CAB1003">
      <w:pPr>
        <w:spacing w:line="276" w:lineRule="auto"/>
        <w:ind w:firstLine="708"/>
        <w:rPr>
          <w:rFonts w:ascii="Calibri" w:eastAsia="Calibri" w:hAnsi="Calibri" w:cs="Calibri"/>
          <w:sz w:val="22"/>
          <w:szCs w:val="22"/>
        </w:rPr>
      </w:pPr>
    </w:p>
    <w:p w14:paraId="3F32A0DC" w14:textId="17617248" w:rsidR="65618A96" w:rsidRDefault="65618A96" w:rsidP="3CAB1003">
      <w:pPr>
        <w:spacing w:line="276" w:lineRule="auto"/>
        <w:ind w:firstLine="708"/>
      </w:pPr>
      <w:r>
        <w:rPr>
          <w:noProof/>
        </w:rPr>
        <w:drawing>
          <wp:inline distT="0" distB="0" distL="0" distR="0" wp14:anchorId="33A59541" wp14:editId="66412D8D">
            <wp:extent cx="5981700" cy="2579608"/>
            <wp:effectExtent l="0" t="0" r="0" b="0"/>
            <wp:docPr id="1301168460" name="Рисунок 130116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81700" cy="2579608"/>
                    </a:xfrm>
                    <a:prstGeom prst="rect">
                      <a:avLst/>
                    </a:prstGeom>
                  </pic:spPr>
                </pic:pic>
              </a:graphicData>
            </a:graphic>
          </wp:inline>
        </w:drawing>
      </w:r>
    </w:p>
    <w:p w14:paraId="7048C9D8" w14:textId="7D6F665A" w:rsidR="65618A96" w:rsidRDefault="65618A96" w:rsidP="3CAB1003">
      <w:pPr>
        <w:spacing w:line="276" w:lineRule="auto"/>
        <w:ind w:firstLine="708"/>
      </w:pPr>
    </w:p>
    <w:p w14:paraId="1A8707E8" w14:textId="48D9B6E9" w:rsidR="65618A96" w:rsidRDefault="65618A96" w:rsidP="3CAB1003">
      <w:pPr>
        <w:spacing w:line="276" w:lineRule="auto"/>
        <w:ind w:firstLine="708"/>
        <w:jc w:val="center"/>
      </w:pPr>
    </w:p>
    <w:p w14:paraId="393270AD" w14:textId="39E15E1E" w:rsidR="65618A96" w:rsidRDefault="65618A96" w:rsidP="65618A96">
      <w:pPr>
        <w:pStyle w:val="10"/>
        <w:ind w:firstLine="0"/>
      </w:pP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0032"/>
    <w:rsid w:val="001E618B"/>
    <w:rsid w:val="00217133"/>
    <w:rsid w:val="00230F35"/>
    <w:rsid w:val="00231197"/>
    <w:rsid w:val="00240E4D"/>
    <w:rsid w:val="00260958"/>
    <w:rsid w:val="00277D3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3453C"/>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A6A75"/>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41D70"/>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6176E-75E0-4DDB-9C8A-382ED0CF7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855</Words>
  <Characters>4876</Characters>
  <Application>Microsoft Office Word</Application>
  <DocSecurity>0</DocSecurity>
  <Lines>40</Lines>
  <Paragraphs>11</Paragraphs>
  <ScaleCrop>false</ScaleCrop>
  <Company>Reanimator Extreme Edition</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45</cp:revision>
  <dcterms:created xsi:type="dcterms:W3CDTF">2019-07-28T23:09:00Z</dcterms:created>
  <dcterms:modified xsi:type="dcterms:W3CDTF">2026-03-08T09:43:00Z</dcterms:modified>
</cp:coreProperties>
</file>