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31646606" w:rsidR="000F4021" w:rsidRPr="00204474" w:rsidRDefault="00E72F24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29342F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5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F13D0B" w14:textId="7F74D5DC" w:rsidR="000F4021" w:rsidRDefault="000F4021">
                                <w:pPr>
                                  <w:pStyle w:val="Nessunaspaziatura"/>
                                  <w:spacing w:after="40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4ABFA34A" w14:textId="48173920" w:rsidR="000F4021" w:rsidRDefault="00E72F24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E72F24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1DF13D0B" w14:textId="7F74D5DC" w:rsidR="000F4021" w:rsidRDefault="000F4021">
                          <w:pPr>
                            <w:pStyle w:val="Nessunaspaziatura"/>
                            <w:spacing w:after="40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4ABFA34A" w14:textId="48173920" w:rsidR="000F4021" w:rsidRDefault="00E72F24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E72F24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75FDB7BA" w14:textId="156C70CB" w:rsidR="00C630F6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213799326" w:history="1">
            <w:r w:rsidR="00C630F6" w:rsidRPr="00865675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C630F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630F6" w:rsidRPr="00865675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C630F6">
              <w:rPr>
                <w:noProof/>
                <w:webHidden/>
              </w:rPr>
              <w:tab/>
            </w:r>
            <w:r w:rsidR="00C630F6">
              <w:rPr>
                <w:noProof/>
                <w:webHidden/>
              </w:rPr>
              <w:fldChar w:fldCharType="begin"/>
            </w:r>
            <w:r w:rsidR="00C630F6">
              <w:rPr>
                <w:noProof/>
                <w:webHidden/>
              </w:rPr>
              <w:instrText xml:space="preserve"> PAGEREF _Toc213799326 \h </w:instrText>
            </w:r>
            <w:r w:rsidR="00C630F6">
              <w:rPr>
                <w:noProof/>
                <w:webHidden/>
              </w:rPr>
            </w:r>
            <w:r w:rsidR="00C630F6"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 w:rsidR="00C630F6">
              <w:rPr>
                <w:noProof/>
                <w:webHidden/>
              </w:rPr>
              <w:fldChar w:fldCharType="end"/>
            </w:r>
          </w:hyperlink>
        </w:p>
        <w:p w14:paraId="217E3E4D" w14:textId="543B6C34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27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2.0 Caso d’uso UC7: Gestione set di regole predefinite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8E0D3" w14:textId="1616C69C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28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2.1 Caso d’uso UC8: Gestione scenari di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5B1C1" w14:textId="36CA5FBC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29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2.1 Caso d’uso UC9: Gestione elementi di gioco personalizzabili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10E4F" w14:textId="59C31BFB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0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ECB55" w14:textId="25CCF31A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1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B6587" w14:textId="3377B71F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2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2CA3A" w14:textId="597A15FE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3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4F946" w14:textId="1A2BB7C0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4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BC2FA" w14:textId="7F55E689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5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3D4C6" w14:textId="710B535E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6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6959C" w14:textId="052C8E57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7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647CF" w14:textId="2AB3D08A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8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D8447" w14:textId="632F166B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9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6.0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0C8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65D8547C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E72F24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213799326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35911289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 xml:space="preserve">Durante la </w:t>
      </w:r>
      <w:r w:rsidR="0029342F">
        <w:rPr>
          <w:rFonts w:ascii="Calibri" w:eastAsia="Calibri" w:hAnsi="Calibri" w:cs="Calibri"/>
          <w:color w:val="0D0D0D"/>
          <w:highlight w:val="white"/>
        </w:rPr>
        <w:t>quinta</w:t>
      </w:r>
      <w:r w:rsidRPr="00405BAE">
        <w:rPr>
          <w:rFonts w:ascii="Calibri" w:eastAsia="Calibri" w:hAnsi="Calibri" w:cs="Calibri"/>
          <w:color w:val="0D0D0D"/>
          <w:highlight w:val="white"/>
        </w:rPr>
        <w:t xml:space="preserve"> iterazione verranno analizzati i seguenti requisiti:</w:t>
      </w:r>
    </w:p>
    <w:p w14:paraId="74DCAAA7" w14:textId="7D61E906" w:rsidR="00A215D3" w:rsidRPr="0029342F" w:rsidRDefault="00E72F24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 w:rsidR="00E73447"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 w:rsidR="00E73447">
        <w:rPr>
          <w:rFonts w:ascii="Calibri" w:eastAsia="Calibri" w:hAnsi="Calibri" w:cs="Calibri"/>
          <w:i/>
          <w:color w:val="000000"/>
        </w:rPr>
        <w:t>C</w:t>
      </w:r>
      <w:r w:rsidR="0029342F">
        <w:rPr>
          <w:rFonts w:ascii="Calibri" w:eastAsia="Calibri" w:hAnsi="Calibri" w:cs="Calibri"/>
          <w:i/>
          <w:color w:val="000000"/>
        </w:rPr>
        <w:t>7</w:t>
      </w:r>
      <w:r w:rsidR="00FB7B78">
        <w:rPr>
          <w:rFonts w:ascii="Calibri" w:eastAsia="Calibri" w:hAnsi="Calibri" w:cs="Calibri"/>
          <w:i/>
          <w:color w:val="000000"/>
        </w:rPr>
        <w:t xml:space="preserve">: Gestione </w:t>
      </w:r>
      <w:r w:rsidR="0029342F">
        <w:rPr>
          <w:rFonts w:ascii="Calibri" w:eastAsia="Calibri" w:hAnsi="Calibri" w:cs="Calibri"/>
          <w:i/>
          <w:color w:val="000000"/>
        </w:rPr>
        <w:t>set</w:t>
      </w:r>
      <w:r w:rsidR="00FB7B78">
        <w:rPr>
          <w:rFonts w:ascii="Calibri" w:eastAsia="Calibri" w:hAnsi="Calibri" w:cs="Calibri"/>
          <w:i/>
          <w:color w:val="000000"/>
        </w:rPr>
        <w:t xml:space="preserve"> </w:t>
      </w:r>
      <w:r w:rsidR="0029342F">
        <w:rPr>
          <w:rFonts w:ascii="Calibri" w:eastAsia="Calibri" w:hAnsi="Calibri" w:cs="Calibri"/>
          <w:i/>
          <w:color w:val="000000"/>
        </w:rPr>
        <w:t>di regole predefinite</w:t>
      </w:r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A3FF619" w14:textId="0921E7A7" w:rsidR="0029342F" w:rsidRPr="006D15CA" w:rsidRDefault="0029342F" w:rsidP="002934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C8: Gestione scenari di gioco</w:t>
      </w:r>
      <w:r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6839BE21" w14:textId="1BBD82F0" w:rsidR="0029342F" w:rsidRPr="0029342F" w:rsidRDefault="0029342F" w:rsidP="002934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C9: Gestione elementi di gioco personalizzabili</w:t>
      </w:r>
      <w:r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24724E9E" w14:textId="4173CB60" w:rsidR="006D15CA" w:rsidRDefault="0029342F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Cs/>
          <w:color w:val="000000"/>
        </w:rPr>
        <w:t>Arricchimento e perfezionamento dei test unitari dell’applicativo.</w:t>
      </w:r>
    </w:p>
    <w:p w14:paraId="7B50A033" w14:textId="77777777" w:rsidR="000A3F93" w:rsidRDefault="000A3F93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0ED7F11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CD6DB3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F08336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4F8EBE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333D46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4CBE672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DBD73A2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9FCBD2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221F0ED0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D18E715" w14:textId="77777777" w:rsidR="000C2348" w:rsidRPr="00C82EF5" w:rsidRDefault="000C2348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508BB6D0" w14:textId="549B0E7F" w:rsidR="00A215D3" w:rsidRPr="00204474" w:rsidRDefault="00E72F24">
      <w:pPr>
        <w:pStyle w:val="Titolo1"/>
        <w:jc w:val="center"/>
        <w:rPr>
          <w:rFonts w:ascii="Calibri" w:hAnsi="Calibri" w:cs="Calibri"/>
        </w:rPr>
      </w:pPr>
      <w:bookmarkStart w:id="1" w:name="_Toc213799327"/>
      <w:r w:rsidRPr="00204474">
        <w:rPr>
          <w:rFonts w:ascii="Calibri" w:hAnsi="Calibri" w:cs="Calibri"/>
        </w:rPr>
        <w:t>2.0 Caso d’uso UC</w:t>
      </w:r>
      <w:r w:rsidR="0029342F">
        <w:rPr>
          <w:rFonts w:ascii="Calibri" w:hAnsi="Calibri" w:cs="Calibri"/>
        </w:rPr>
        <w:t>7</w:t>
      </w:r>
      <w:r w:rsidRPr="00204474">
        <w:rPr>
          <w:rFonts w:ascii="Calibri" w:hAnsi="Calibri" w:cs="Calibri"/>
        </w:rPr>
        <w:t xml:space="preserve">: </w:t>
      </w:r>
      <w:r w:rsidR="00051D0B">
        <w:rPr>
          <w:rFonts w:ascii="Calibri" w:hAnsi="Calibri" w:cs="Calibri"/>
        </w:rPr>
        <w:t xml:space="preserve">Gestione </w:t>
      </w:r>
      <w:r w:rsidR="0029342F">
        <w:rPr>
          <w:rFonts w:ascii="Calibri" w:hAnsi="Calibri" w:cs="Calibri"/>
        </w:rPr>
        <w:t>set di regole predefinite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1DD88EE6" w:rsidR="00A215D3" w:rsidRDefault="00E72F24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1F1FD4">
        <w:rPr>
          <w:rFonts w:ascii="Calibri" w:hAnsi="Calibri" w:cs="Calibri"/>
          <w:i/>
          <w:iCs/>
          <w:highlight w:val="white"/>
        </w:rPr>
        <w:t>7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51D0B">
        <w:rPr>
          <w:rFonts w:ascii="Calibri" w:hAnsi="Calibri" w:cs="Calibri"/>
          <w:i/>
          <w:iCs/>
          <w:highlight w:val="white"/>
        </w:rPr>
        <w:t>Gestione</w:t>
      </w:r>
      <w:r w:rsidR="004E0221">
        <w:rPr>
          <w:rFonts w:ascii="Calibri" w:hAnsi="Calibri" w:cs="Calibri"/>
          <w:i/>
          <w:iCs/>
          <w:highlight w:val="white"/>
        </w:rPr>
        <w:t xml:space="preserve"> </w:t>
      </w:r>
      <w:r w:rsidR="001F1FD4">
        <w:rPr>
          <w:rFonts w:ascii="Calibri" w:hAnsi="Calibri" w:cs="Calibri"/>
          <w:i/>
          <w:iCs/>
          <w:highlight w:val="white"/>
        </w:rPr>
        <w:t>set di regole predefinite.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 w:rsidR="001F1FD4">
        <w:rPr>
          <w:rFonts w:ascii="Calibri" w:hAnsi="Calibri" w:cs="Calibri"/>
          <w:highlight w:val="white"/>
        </w:rPr>
        <w:t>l’amministratore di creare, modificare o eliminare dei set di regole, in modo da renderli disponibili ai giocatori in fase di configurazione della partita</w:t>
      </w:r>
      <w:r w:rsidR="0008214D">
        <w:rPr>
          <w:rFonts w:ascii="Calibri" w:hAnsi="Calibri" w:cs="Calibri"/>
          <w:highlight w:val="white"/>
        </w:rPr>
        <w:t>.</w:t>
      </w:r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4F525707" w:rsidR="00C74300" w:rsidRPr="007F7FFB" w:rsidRDefault="00D553DC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 xml:space="preserve">Gestione </w:t>
            </w:r>
            <w:r w:rsidR="001F1FD4">
              <w:rPr>
                <w:rFonts w:ascii="Calibri" w:hAnsi="Calibri" w:cs="Calibri"/>
                <w:color w:val="0D0D0D"/>
                <w:shd w:val="clear" w:color="auto" w:fill="FFFFFF"/>
              </w:rPr>
              <w:t>set di regole predefinite</w:t>
            </w:r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5B4F69AE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1F1FD4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7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 w:rsidR="00D553DC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Gestione </w:t>
            </w:r>
            <w:r w:rsidR="001F1FD4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set di regole predefinite</w:t>
            </w:r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78DEEE8F" w:rsidR="00C74300" w:rsidRPr="007F7FFB" w:rsidRDefault="001F1FD4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09622C72" w:rsidR="00C74300" w:rsidRPr="007F7FFB" w:rsidRDefault="001F1FD4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="00C74300"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gestire i set di regole predefinite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3592E972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1A31D9D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 w:rsidR="00D553DC">
              <w:rPr>
                <w:rFonts w:ascii="Calibri" w:eastAsiaTheme="minorEastAsia" w:hAnsi="Calibri" w:cs="Calibri"/>
                <w:sz w:val="24"/>
                <w:szCs w:val="24"/>
              </w:rPr>
              <w:t xml:space="preserve">salva </w:t>
            </w:r>
            <w:r w:rsidR="001F1FD4">
              <w:rPr>
                <w:rFonts w:ascii="Calibri" w:eastAsiaTheme="minorEastAsia" w:hAnsi="Calibri" w:cs="Calibri"/>
                <w:sz w:val="24"/>
                <w:szCs w:val="24"/>
              </w:rPr>
              <w:t>i set di regole impostati dall’amministratore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2F944550" w14:textId="77777777" w:rsidR="00402C66" w:rsidRDefault="00402C66" w:rsidP="00402C66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C8F6291" w14:textId="18B7666B" w:rsidR="00402C66" w:rsidRDefault="000143BF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 w:rsidR="001C0C86">
              <w:rPr>
                <w:rFonts w:ascii="Calibri" w:eastAsia="Calibri" w:hAnsi="Calibri" w:cs="Calibri"/>
                <w:highlight w:val="white"/>
              </w:rPr>
              <w:t xml:space="preserve">accedere al pannello admin </w:t>
            </w:r>
            <w:r w:rsidR="00D553DC">
              <w:rPr>
                <w:rFonts w:ascii="Calibri" w:eastAsia="Calibri" w:hAnsi="Calibri" w:cs="Calibri"/>
                <w:highlight w:val="white"/>
              </w:rPr>
              <w:t>cliccando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 w:rsidR="001C0C86">
              <w:rPr>
                <w:rFonts w:ascii="Calibri" w:eastAsia="Calibri" w:hAnsi="Calibri" w:cs="Calibri"/>
                <w:highlight w:val="white"/>
              </w:rPr>
              <w:t>Pannello admin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2EAF8982" w14:textId="47B14B08" w:rsidR="001C0C8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43C51843" w14:textId="262191D4" w:rsidR="00402C66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016CF8E" w14:textId="2BEACB1D" w:rsidR="001C0C8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7B409608" w14:textId="167C8D64" w:rsidR="00402C6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accede alla pagina di gestione dei set di regole predefinite cliccando il pulsante “Gestione set di regole”</w:t>
            </w:r>
            <w:r w:rsidR="00D553DC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77C8ACFC" w14:textId="406CF66D" w:rsidR="00402C66" w:rsidRPr="00204474" w:rsidRDefault="000143BF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la pagina di gestione dei set di regole predefinite.</w:t>
            </w:r>
          </w:p>
          <w:p w14:paraId="34D1DF94" w14:textId="77777777" w:rsidR="000143BF" w:rsidRDefault="000143BF" w:rsidP="008163DB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può aggiungere ed eliminare i set di regole e ha anche la possibilità di modificare le singole regole di ogni set, impostandone il valore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1C772AE8" w14:textId="0641AF47" w:rsidR="00C74300" w:rsidRPr="008163DB" w:rsidRDefault="00402C66" w:rsidP="008163DB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 w:rsidR="000143BF"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</w:t>
            </w:r>
            <w:r w:rsidR="004C4F95">
              <w:rPr>
                <w:rFonts w:ascii="Calibri" w:eastAsia="Calibri" w:hAnsi="Calibri" w:cs="Calibri"/>
                <w:highlight w:val="white"/>
              </w:rPr>
              <w:t>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265685E2" w14:textId="01307A96" w:rsidR="000143BF" w:rsidRDefault="000143BF" w:rsidP="000143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6D1FB1E8" w14:textId="77777777" w:rsidR="000143BF" w:rsidRDefault="000143BF" w:rsidP="000143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D8317C6" w14:textId="072D238A" w:rsidR="00402C66" w:rsidRPr="00204474" w:rsidRDefault="000143BF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="00402C66" w:rsidRPr="00204474">
              <w:rPr>
                <w:rFonts w:ascii="Calibri" w:hAnsi="Calibri" w:cs="Calibri"/>
              </w:rPr>
              <w:t xml:space="preserve">a. In qualsiasi momento, </w:t>
            </w:r>
            <w:r w:rsidR="00844743">
              <w:rPr>
                <w:rFonts w:ascii="Calibri" w:hAnsi="Calibri" w:cs="Calibri"/>
              </w:rPr>
              <w:t xml:space="preserve">l’amministratore </w:t>
            </w:r>
            <w:r w:rsidR="00402C66"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</w:t>
            </w:r>
            <w:r w:rsidR="008163DB">
              <w:rPr>
                <w:rFonts w:ascii="Calibri" w:hAnsi="Calibri" w:cs="Calibri"/>
              </w:rPr>
              <w:t>enu</w:t>
            </w:r>
            <w:r w:rsidR="00402C66" w:rsidRPr="00204474">
              <w:rPr>
                <w:rFonts w:ascii="Calibri" w:hAnsi="Calibri" w:cs="Calibri"/>
              </w:rPr>
              <w:t>”</w:t>
            </w:r>
            <w:r w:rsidR="008163DB">
              <w:rPr>
                <w:rFonts w:ascii="Calibri" w:hAnsi="Calibri" w:cs="Calibri"/>
              </w:rPr>
              <w:t>, che permette di tornare al menu principale</w:t>
            </w:r>
            <w:r w:rsidR="00402C66" w:rsidRPr="00204474">
              <w:rPr>
                <w:rFonts w:ascii="Calibri" w:hAnsi="Calibri" w:cs="Calibri"/>
              </w:rPr>
              <w:t>.</w:t>
            </w:r>
          </w:p>
          <w:p w14:paraId="2AB9ED2C" w14:textId="77777777" w:rsidR="00C74300" w:rsidRDefault="00C74300" w:rsidP="008163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1AB2333" w14:textId="671C5855" w:rsidR="000143BF" w:rsidRPr="008163DB" w:rsidRDefault="00844743" w:rsidP="008163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</w:t>
            </w:r>
            <w:r w:rsidR="000143BF">
              <w:rPr>
                <w:rFonts w:ascii="Calibri" w:hAnsi="Calibri" w:cs="Calibri"/>
              </w:rPr>
              <w:t>a.</w:t>
            </w:r>
            <w:r>
              <w:rPr>
                <w:rFonts w:ascii="Calibri" w:hAnsi="Calibri" w:cs="Calibri"/>
              </w:rPr>
              <w:t xml:space="preserve"> In qualsiasi momento, l’amministratore può tornare al pannello degli admin cliccando il pulsante “Indietro”. Se dovessero esserci delle modifiche non salvate, il sistema non ne terrà traccia.</w:t>
            </w: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7F33D8F8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55818A2D" w14:textId="77777777" w:rsidR="00975B7B" w:rsidRDefault="00975B7B" w:rsidP="00975B7B"/>
    <w:p w14:paraId="274230D0" w14:textId="77777777" w:rsidR="00E244C2" w:rsidRDefault="00E244C2" w:rsidP="00975B7B"/>
    <w:p w14:paraId="5F1902FF" w14:textId="395CDD9A" w:rsidR="00717BB2" w:rsidRPr="00204474" w:rsidRDefault="00717BB2" w:rsidP="00717BB2">
      <w:pPr>
        <w:pStyle w:val="Titolo1"/>
        <w:jc w:val="center"/>
        <w:rPr>
          <w:rFonts w:ascii="Calibri" w:hAnsi="Calibri" w:cs="Calibri"/>
        </w:rPr>
      </w:pPr>
      <w:bookmarkStart w:id="2" w:name="_Toc213799328"/>
      <w:r w:rsidRPr="00204474">
        <w:rPr>
          <w:rFonts w:ascii="Calibri" w:hAnsi="Calibri" w:cs="Calibri"/>
        </w:rPr>
        <w:t>2.</w:t>
      </w:r>
      <w:r>
        <w:rPr>
          <w:rFonts w:ascii="Calibri" w:hAnsi="Calibri" w:cs="Calibri"/>
        </w:rPr>
        <w:t>1</w:t>
      </w:r>
      <w:r w:rsidRPr="00204474">
        <w:rPr>
          <w:rFonts w:ascii="Calibri" w:hAnsi="Calibri" w:cs="Calibri"/>
        </w:rPr>
        <w:t xml:space="preserve"> Caso d’uso UC</w:t>
      </w:r>
      <w:r>
        <w:rPr>
          <w:rFonts w:ascii="Calibri" w:hAnsi="Calibri" w:cs="Calibri"/>
        </w:rPr>
        <w:t>8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Gestione scenari di gioco</w:t>
      </w:r>
      <w:bookmarkEnd w:id="2"/>
    </w:p>
    <w:p w14:paraId="5D94C9E0" w14:textId="77777777" w:rsidR="00717BB2" w:rsidRPr="00204474" w:rsidRDefault="00717BB2" w:rsidP="00717BB2">
      <w:pPr>
        <w:rPr>
          <w:rFonts w:ascii="Calibri" w:hAnsi="Calibri" w:cs="Calibri"/>
        </w:rPr>
      </w:pPr>
    </w:p>
    <w:p w14:paraId="30117D07" w14:textId="08F232C3" w:rsidR="00717BB2" w:rsidRDefault="00717BB2" w:rsidP="00717BB2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8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Gestione scenari di gioco.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>
        <w:rPr>
          <w:rFonts w:ascii="Calibri" w:hAnsi="Calibri" w:cs="Calibri"/>
          <w:highlight w:val="white"/>
        </w:rPr>
        <w:t>l’amministratore di creare, modificare o eliminare gli scenari di gioco, in modo da renderli disponibili ai giocatori in fase di configurazione della partita.</w:t>
      </w:r>
    </w:p>
    <w:p w14:paraId="29F6498A" w14:textId="77777777" w:rsidR="00717BB2" w:rsidRDefault="00717BB2" w:rsidP="00717BB2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717BB2" w:rsidRPr="007F7FFB" w14:paraId="1A86E8B3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86FFE5C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2B7DF759" w14:textId="5147CF49" w:rsidR="00717BB2" w:rsidRPr="007F7FFB" w:rsidRDefault="00717BB2" w:rsidP="00807F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>Gestione scenari di gioco</w:t>
            </w:r>
          </w:p>
        </w:tc>
      </w:tr>
      <w:tr w:rsidR="00717BB2" w:rsidRPr="007F7FFB" w14:paraId="3AF7DCC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499ECED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60230807" w14:textId="0409474F" w:rsidR="00717BB2" w:rsidRPr="007F7FFB" w:rsidRDefault="00717BB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8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Gestione scenari di gioco</w:t>
            </w:r>
          </w:p>
        </w:tc>
      </w:tr>
      <w:tr w:rsidR="00717BB2" w:rsidRPr="007F7FFB" w14:paraId="4242FA72" w14:textId="77777777" w:rsidTr="00807F20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1DD3E71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2FB15CD4" w14:textId="77777777" w:rsidR="00717BB2" w:rsidRPr="007F7FFB" w:rsidRDefault="00717BB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717BB2" w:rsidRPr="007F7FFB" w14:paraId="662FED78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E8EC18E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65A42BC4" w14:textId="77777777" w:rsidR="00717BB2" w:rsidRPr="007F7FFB" w:rsidRDefault="00717BB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717BB2" w:rsidRPr="007F7FFB" w14:paraId="7A37A5CE" w14:textId="77777777" w:rsidTr="00807F2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7B60AAE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7DC4993D" w14:textId="77777777" w:rsidR="00717BB2" w:rsidRPr="007F7FFB" w:rsidRDefault="00717BB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717BB2" w:rsidRPr="007F7FFB" w14:paraId="657D712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E0B85C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F0D8A40" w14:textId="7CF74796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gestire gli scenari</w:t>
            </w:r>
          </w:p>
        </w:tc>
      </w:tr>
      <w:tr w:rsidR="00717BB2" w:rsidRPr="007F7FFB" w14:paraId="66762732" w14:textId="77777777" w:rsidTr="00807F20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6A859D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4994A476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0FD40F87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CA8B52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E4FA0AE" w14:textId="4AEA8ABA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salva gli scenari impostati dall’amministratore</w:t>
            </w:r>
          </w:p>
        </w:tc>
      </w:tr>
      <w:tr w:rsidR="00717BB2" w:rsidRPr="007F7FFB" w14:paraId="7EE198B2" w14:textId="77777777" w:rsidTr="00807F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645920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05BC0B7A" w14:textId="77777777" w:rsidR="00717BB2" w:rsidRDefault="00717BB2" w:rsidP="00807F2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A10FB8C" w14:textId="77777777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>
              <w:rPr>
                <w:rFonts w:ascii="Calibri" w:eastAsia="Calibri" w:hAnsi="Calibri" w:cs="Calibri"/>
                <w:highlight w:val="white"/>
              </w:rPr>
              <w:t>accedere al pannello admin cliccando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>
              <w:rPr>
                <w:rFonts w:ascii="Calibri" w:eastAsia="Calibri" w:hAnsi="Calibri" w:cs="Calibri"/>
                <w:highlight w:val="white"/>
              </w:rPr>
              <w:t>Pannello admin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88EF47E" w14:textId="77777777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3F4635F4" w14:textId="77777777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390A39E" w14:textId="77777777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5EE18CEF" w14:textId="35188FDA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accede alla pagina di gestione degli scenari cliccando il pulsante “Gestione scenari”.</w:t>
            </w:r>
          </w:p>
          <w:p w14:paraId="0DE890EF" w14:textId="38B6EEB0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la pagina di gestione degli scenari.</w:t>
            </w:r>
          </w:p>
          <w:p w14:paraId="2E0CC7B7" w14:textId="049F8F94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può aggiungere, modificare ed eliminare gli scenari, impostandone anche le varie descrizioni da mostrare per ogni tipologia di casella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3B56755F" w14:textId="5717D992" w:rsidR="00717BB2" w:rsidRPr="008163DB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</w:t>
            </w:r>
            <w:r w:rsidR="004C4F95">
              <w:rPr>
                <w:rFonts w:ascii="Calibri" w:eastAsia="Calibri" w:hAnsi="Calibri" w:cs="Calibri"/>
                <w:highlight w:val="white"/>
              </w:rPr>
              <w:t>.</w:t>
            </w:r>
          </w:p>
        </w:tc>
      </w:tr>
      <w:tr w:rsidR="00717BB2" w:rsidRPr="007F7FFB" w14:paraId="44DEE68D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FABE70A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70CB4691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415F240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9F539F7" w14:textId="77777777" w:rsidR="00717BB2" w:rsidRPr="00204474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a. In qualsiasi momento, </w:t>
            </w:r>
            <w:r>
              <w:rPr>
                <w:rFonts w:ascii="Calibri" w:hAnsi="Calibri" w:cs="Calibri"/>
              </w:rPr>
              <w:t xml:space="preserve">l’amministratore </w:t>
            </w:r>
            <w:r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menu</w:t>
            </w:r>
            <w:r w:rsidRPr="00204474">
              <w:rPr>
                <w:rFonts w:ascii="Calibri" w:hAnsi="Calibri" w:cs="Calibri"/>
              </w:rPr>
              <w:t>”</w:t>
            </w:r>
            <w:r>
              <w:rPr>
                <w:rFonts w:ascii="Calibri" w:hAnsi="Calibri" w:cs="Calibri"/>
              </w:rPr>
              <w:t>, che permette di tornare al menu principale</w:t>
            </w:r>
            <w:r w:rsidRPr="00204474">
              <w:rPr>
                <w:rFonts w:ascii="Calibri" w:hAnsi="Calibri" w:cs="Calibri"/>
              </w:rPr>
              <w:t>.</w:t>
            </w:r>
          </w:p>
          <w:p w14:paraId="4FBD9F6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51E29C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7a. In qualsiasi momento, l’amministratore può tornare al pannello degli admin cliccando il pulsante “Indietro”. Se dovessero esserci delle modifiche non salvate, il sistema non ne terrà traccia.</w:t>
            </w:r>
          </w:p>
          <w:p w14:paraId="75BB9AA6" w14:textId="77777777" w:rsidR="004C4F95" w:rsidRDefault="004C4F95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389846BF" w14:textId="3ABB88AF" w:rsidR="004C4F95" w:rsidRPr="008163DB" w:rsidRDefault="004C4F95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8a. Nel caso in cui l’amministratore non abbia valorizzato, in una </w:t>
            </w:r>
            <w:r w:rsidR="001F77A1">
              <w:rPr>
                <w:rFonts w:ascii="Calibri" w:hAnsi="Calibri" w:cs="Calibri"/>
              </w:rPr>
              <w:t xml:space="preserve">o </w:t>
            </w:r>
            <w:r>
              <w:rPr>
                <w:rFonts w:ascii="Calibri" w:hAnsi="Calibri" w:cs="Calibri"/>
              </w:rPr>
              <w:t>più righe, codice o descrizione dello scenario, il sistema blocca il salvataggio e torna al passo 7.</w:t>
            </w:r>
          </w:p>
        </w:tc>
      </w:tr>
      <w:tr w:rsidR="00717BB2" w:rsidRPr="007F7FFB" w14:paraId="024C3DEA" w14:textId="77777777" w:rsidTr="00807F20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63F8EE8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3F5A3266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06DE1287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1EFD8BB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295A438C" w14:textId="77777777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1F07A9F8" w14:textId="77777777" w:rsidTr="00807F20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0796F28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1DAA0828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27C988D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41054DB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01940D29" w14:textId="77777777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799309ED" w14:textId="77777777" w:rsidR="00717BB2" w:rsidRPr="00975B7B" w:rsidRDefault="00717BB2" w:rsidP="00717BB2"/>
    <w:p w14:paraId="22DEF991" w14:textId="77777777" w:rsidR="00717BB2" w:rsidRDefault="00717BB2" w:rsidP="00975B7B"/>
    <w:p w14:paraId="3F48B513" w14:textId="02DBE0E1" w:rsidR="00E244C2" w:rsidRPr="00204474" w:rsidRDefault="00E244C2" w:rsidP="00E244C2">
      <w:pPr>
        <w:pStyle w:val="Titolo1"/>
        <w:jc w:val="center"/>
        <w:rPr>
          <w:rFonts w:ascii="Calibri" w:hAnsi="Calibri" w:cs="Calibri"/>
        </w:rPr>
      </w:pPr>
      <w:bookmarkStart w:id="3" w:name="_Toc213799329"/>
      <w:r w:rsidRPr="00204474">
        <w:rPr>
          <w:rFonts w:ascii="Calibri" w:hAnsi="Calibri" w:cs="Calibri"/>
        </w:rPr>
        <w:t>2.</w:t>
      </w:r>
      <w:r>
        <w:rPr>
          <w:rFonts w:ascii="Calibri" w:hAnsi="Calibri" w:cs="Calibri"/>
        </w:rPr>
        <w:t>1</w:t>
      </w:r>
      <w:r w:rsidRPr="00204474">
        <w:rPr>
          <w:rFonts w:ascii="Calibri" w:hAnsi="Calibri" w:cs="Calibri"/>
        </w:rPr>
        <w:t xml:space="preserve"> Caso d’uso UC</w:t>
      </w:r>
      <w:r w:rsidR="00CE37C5">
        <w:rPr>
          <w:rFonts w:ascii="Calibri" w:hAnsi="Calibri" w:cs="Calibri"/>
        </w:rPr>
        <w:t>9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 xml:space="preserve">Gestione </w:t>
      </w:r>
      <w:r w:rsidR="00CE37C5">
        <w:rPr>
          <w:rFonts w:ascii="Calibri" w:hAnsi="Calibri" w:cs="Calibri"/>
        </w:rPr>
        <w:t>elementi di gioco personalizzabili</w:t>
      </w:r>
      <w:bookmarkEnd w:id="3"/>
    </w:p>
    <w:p w14:paraId="635770E4" w14:textId="77777777" w:rsidR="00E244C2" w:rsidRPr="00204474" w:rsidRDefault="00E244C2" w:rsidP="00E244C2">
      <w:pPr>
        <w:rPr>
          <w:rFonts w:ascii="Calibri" w:hAnsi="Calibri" w:cs="Calibri"/>
        </w:rPr>
      </w:pPr>
    </w:p>
    <w:p w14:paraId="2C92D69C" w14:textId="15F28BF6" w:rsidR="00E244C2" w:rsidRDefault="00E244C2" w:rsidP="00E244C2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CD2517">
        <w:rPr>
          <w:rFonts w:ascii="Calibri" w:hAnsi="Calibri" w:cs="Calibri"/>
          <w:i/>
          <w:iCs/>
          <w:highlight w:val="white"/>
        </w:rPr>
        <w:t>9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 xml:space="preserve">Gestione </w:t>
      </w:r>
      <w:r w:rsidR="00CD2517">
        <w:rPr>
          <w:rFonts w:ascii="Calibri" w:hAnsi="Calibri" w:cs="Calibri"/>
          <w:i/>
          <w:iCs/>
          <w:highlight w:val="white"/>
        </w:rPr>
        <w:t>elementi</w:t>
      </w:r>
      <w:r>
        <w:rPr>
          <w:rFonts w:ascii="Calibri" w:hAnsi="Calibri" w:cs="Calibri"/>
          <w:i/>
          <w:iCs/>
          <w:highlight w:val="white"/>
        </w:rPr>
        <w:t xml:space="preserve"> di gioco</w:t>
      </w:r>
      <w:r w:rsidR="00CD2517">
        <w:rPr>
          <w:rFonts w:ascii="Calibri" w:hAnsi="Calibri" w:cs="Calibri"/>
          <w:i/>
          <w:iCs/>
          <w:highlight w:val="white"/>
        </w:rPr>
        <w:t xml:space="preserve"> personalizzabili</w:t>
      </w:r>
      <w:r>
        <w:rPr>
          <w:rFonts w:ascii="Calibri" w:hAnsi="Calibri" w:cs="Calibri"/>
          <w:i/>
          <w:iCs/>
          <w:highlight w:val="white"/>
        </w:rPr>
        <w:t>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>
        <w:rPr>
          <w:rFonts w:ascii="Calibri" w:hAnsi="Calibri" w:cs="Calibri"/>
          <w:highlight w:val="white"/>
        </w:rPr>
        <w:t xml:space="preserve">l’amministratore di creare, modificare o eliminare </w:t>
      </w:r>
      <w:r w:rsidR="00CD2517">
        <w:rPr>
          <w:rFonts w:ascii="Calibri" w:hAnsi="Calibri" w:cs="Calibri"/>
          <w:highlight w:val="white"/>
        </w:rPr>
        <w:t>gli elementi di gioco personalizzabili come dadi e pedine</w:t>
      </w:r>
      <w:r>
        <w:rPr>
          <w:rFonts w:ascii="Calibri" w:hAnsi="Calibri" w:cs="Calibri"/>
          <w:highlight w:val="white"/>
        </w:rPr>
        <w:t>, in modo da renderli disponibili ai giocatori in fase di configurazione della partita.</w:t>
      </w:r>
    </w:p>
    <w:p w14:paraId="183FFB36" w14:textId="77777777" w:rsidR="00E244C2" w:rsidRDefault="00E244C2" w:rsidP="00E244C2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E244C2" w:rsidRPr="007F7FFB" w14:paraId="3847B576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995069B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152B46CC" w14:textId="673BF806" w:rsidR="00E244C2" w:rsidRPr="007F7FFB" w:rsidRDefault="00E244C2" w:rsidP="00807F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 xml:space="preserve">Gestione </w:t>
            </w:r>
            <w:r w:rsidR="00CD2517">
              <w:rPr>
                <w:rFonts w:ascii="Calibri" w:hAnsi="Calibri" w:cs="Calibri"/>
                <w:color w:val="0D0D0D"/>
                <w:shd w:val="clear" w:color="auto" w:fill="FFFFFF"/>
              </w:rPr>
              <w:t>elementi di gioco personalizzabili</w:t>
            </w:r>
          </w:p>
        </w:tc>
      </w:tr>
      <w:tr w:rsidR="00E244C2" w:rsidRPr="007F7FFB" w14:paraId="52F6C299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2092FEF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2580A2EA" w14:textId="48D793A1" w:rsidR="00E244C2" w:rsidRPr="007F7FFB" w:rsidRDefault="00E244C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CD2517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9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Gestione </w:t>
            </w:r>
            <w:r w:rsidR="00CD2517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elementi di gioco personalizzabili</w:t>
            </w:r>
          </w:p>
        </w:tc>
      </w:tr>
      <w:tr w:rsidR="00E244C2" w:rsidRPr="007F7FFB" w14:paraId="46B235C1" w14:textId="77777777" w:rsidTr="00807F20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F944E62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578FE788" w14:textId="77777777" w:rsidR="00E244C2" w:rsidRPr="007F7FFB" w:rsidRDefault="00E244C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E244C2" w:rsidRPr="007F7FFB" w14:paraId="0A2B0CCF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DC515CA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4CE1B6B5" w14:textId="77777777" w:rsidR="00E244C2" w:rsidRPr="007F7FFB" w:rsidRDefault="00E244C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E244C2" w:rsidRPr="007F7FFB" w14:paraId="6ACE545E" w14:textId="77777777" w:rsidTr="00807F2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0970684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CE1BAF7" w14:textId="77777777" w:rsidR="00E244C2" w:rsidRPr="007F7FFB" w:rsidRDefault="00E244C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E244C2" w:rsidRPr="007F7FFB" w14:paraId="53829FB8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88794A9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545ECA45" w14:textId="1EF8D65A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gestire 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>le personalizzazioni</w:t>
            </w:r>
          </w:p>
        </w:tc>
      </w:tr>
      <w:tr w:rsidR="00E244C2" w:rsidRPr="007F7FFB" w14:paraId="23B0ECCE" w14:textId="77777777" w:rsidTr="00807F20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3629D6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19EFE856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54543B50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797234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2F1F06CA" w14:textId="4AC734ED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salva 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>le personalizzazioni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 impostat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 xml:space="preserve">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dall’amministratore</w:t>
            </w:r>
          </w:p>
        </w:tc>
      </w:tr>
      <w:tr w:rsidR="00E244C2" w:rsidRPr="007F7FFB" w14:paraId="6158FCC3" w14:textId="77777777" w:rsidTr="00807F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E74544A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0FD267C3" w14:textId="77777777" w:rsidR="00E244C2" w:rsidRDefault="00E244C2" w:rsidP="00807F2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5E36541" w14:textId="77777777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>
              <w:rPr>
                <w:rFonts w:ascii="Calibri" w:eastAsia="Calibri" w:hAnsi="Calibri" w:cs="Calibri"/>
                <w:highlight w:val="white"/>
              </w:rPr>
              <w:t>accedere al pannello admin cliccando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>
              <w:rPr>
                <w:rFonts w:ascii="Calibri" w:eastAsia="Calibri" w:hAnsi="Calibri" w:cs="Calibri"/>
                <w:highlight w:val="white"/>
              </w:rPr>
              <w:t>Pannello admin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4FB0380B" w14:textId="77777777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3662D823" w14:textId="77777777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90A7DE7" w14:textId="77777777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728CA975" w14:textId="75884E9C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L’amministratore accede alla pagina di 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delle personalizzazioni</w:t>
            </w:r>
            <w:r>
              <w:rPr>
                <w:rFonts w:ascii="Calibri" w:eastAsia="Calibri" w:hAnsi="Calibri" w:cs="Calibri"/>
                <w:highlight w:val="white"/>
              </w:rPr>
              <w:t xml:space="preserve"> cliccando il pulsante “Gestione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personalizzazioni</w:t>
            </w:r>
            <w:r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94DE398" w14:textId="550890FA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Il sistema apre la pagina di 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delle personalizzazioni</w:t>
            </w:r>
            <w:r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5C20FBE2" w14:textId="3D8985B8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L’amministratore può aggiungere, modificare ed eliminare </w:t>
            </w:r>
            <w:r w:rsidR="001F77A1">
              <w:rPr>
                <w:rFonts w:ascii="Calibri" w:eastAsia="Calibri" w:hAnsi="Calibri" w:cs="Calibri"/>
                <w:highlight w:val="white"/>
              </w:rPr>
              <w:t>i dadi e le pedine</w:t>
            </w:r>
            <w:r>
              <w:rPr>
                <w:rFonts w:ascii="Calibri" w:eastAsia="Calibri" w:hAnsi="Calibri" w:cs="Calibri"/>
                <w:highlight w:val="white"/>
              </w:rPr>
              <w:t xml:space="preserve">, impostandone anche </w:t>
            </w:r>
            <w:r w:rsidR="001F77A1">
              <w:rPr>
                <w:rFonts w:ascii="Calibri" w:eastAsia="Calibri" w:hAnsi="Calibri" w:cs="Calibri"/>
                <w:highlight w:val="white"/>
              </w:rPr>
              <w:t xml:space="preserve">il </w:t>
            </w:r>
            <w:r w:rsidR="001F77A1" w:rsidRPr="001F77A1">
              <w:rPr>
                <w:rFonts w:ascii="Calibri" w:eastAsia="Calibri" w:hAnsi="Calibri" w:cs="Calibri"/>
                <w:i/>
                <w:iCs/>
                <w:highlight w:val="white"/>
              </w:rPr>
              <w:t>path</w:t>
            </w:r>
            <w:r w:rsidR="001F77A1">
              <w:rPr>
                <w:rFonts w:ascii="Calibri" w:eastAsia="Calibri" w:hAnsi="Calibri" w:cs="Calibri"/>
                <w:highlight w:val="white"/>
              </w:rPr>
              <w:t xml:space="preserve"> contenente l’immagine della singola personalizzazione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786BF9BF" w14:textId="77777777" w:rsidR="00E244C2" w:rsidRPr="008163DB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“Salva”.</w:t>
            </w:r>
          </w:p>
        </w:tc>
      </w:tr>
      <w:tr w:rsidR="00E244C2" w:rsidRPr="007F7FFB" w14:paraId="1AEBD0E6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DE59FBB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5D2D8912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36F063F6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3F37A7D6" w14:textId="77777777" w:rsidR="00E244C2" w:rsidRPr="00204474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a. In qualsiasi momento, </w:t>
            </w:r>
            <w:r>
              <w:rPr>
                <w:rFonts w:ascii="Calibri" w:hAnsi="Calibri" w:cs="Calibri"/>
              </w:rPr>
              <w:t xml:space="preserve">l’amministratore </w:t>
            </w:r>
            <w:r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menu</w:t>
            </w:r>
            <w:r w:rsidRPr="00204474">
              <w:rPr>
                <w:rFonts w:ascii="Calibri" w:hAnsi="Calibri" w:cs="Calibri"/>
              </w:rPr>
              <w:t>”</w:t>
            </w:r>
            <w:r>
              <w:rPr>
                <w:rFonts w:ascii="Calibri" w:hAnsi="Calibri" w:cs="Calibri"/>
              </w:rPr>
              <w:t>, che permette di tornare al menu principale</w:t>
            </w:r>
            <w:r w:rsidRPr="00204474">
              <w:rPr>
                <w:rFonts w:ascii="Calibri" w:hAnsi="Calibri" w:cs="Calibri"/>
              </w:rPr>
              <w:t>.</w:t>
            </w:r>
          </w:p>
          <w:p w14:paraId="552EA3EB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9534CC7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7a. In qualsiasi momento, l’amministratore può tornare al pannello degli admin cliccando il pulsante “Indietro”. Se dovessero esserci delle modifiche non salvate, il sistema non ne terrà traccia.</w:t>
            </w:r>
          </w:p>
          <w:p w14:paraId="0BB56967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99958AD" w14:textId="66AB1BEC" w:rsidR="00E244C2" w:rsidRPr="008163D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8a. Nel caso in cui l’amministratore non abbia valorizzato, in una </w:t>
            </w:r>
            <w:r w:rsidR="001F77A1">
              <w:rPr>
                <w:rFonts w:ascii="Calibri" w:hAnsi="Calibri" w:cs="Calibri"/>
              </w:rPr>
              <w:t xml:space="preserve">o </w:t>
            </w:r>
            <w:r>
              <w:rPr>
                <w:rFonts w:ascii="Calibri" w:hAnsi="Calibri" w:cs="Calibri"/>
              </w:rPr>
              <w:t xml:space="preserve">più righe, codice o descrizione </w:t>
            </w:r>
            <w:r w:rsidR="001F77A1">
              <w:rPr>
                <w:rFonts w:ascii="Calibri" w:hAnsi="Calibri" w:cs="Calibri"/>
              </w:rPr>
              <w:t>di una delle personalizzazioni</w:t>
            </w:r>
            <w:r>
              <w:rPr>
                <w:rFonts w:ascii="Calibri" w:hAnsi="Calibri" w:cs="Calibri"/>
              </w:rPr>
              <w:t>, il sistema blocca il salvataggio e torna al passo 7.</w:t>
            </w:r>
          </w:p>
        </w:tc>
      </w:tr>
      <w:tr w:rsidR="00E244C2" w:rsidRPr="007F7FFB" w14:paraId="16419650" w14:textId="77777777" w:rsidTr="00807F20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3B9B82E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66DBB87E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7DEA0D0A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D303B0D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6E564034" w14:textId="77777777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2D3BA21B" w14:textId="77777777" w:rsidTr="00807F20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703261B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6ED99BD1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534C3BE1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3C69EFA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55CDCD5D" w14:textId="77777777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3DE96EB4" w14:textId="77777777" w:rsidR="00E244C2" w:rsidRPr="00975B7B" w:rsidRDefault="00E244C2" w:rsidP="00975B7B"/>
    <w:p w14:paraId="2CD64171" w14:textId="6F75E0AB" w:rsidR="00A215D3" w:rsidRPr="00204474" w:rsidRDefault="00E72F24">
      <w:pPr>
        <w:pStyle w:val="Titolo1"/>
        <w:jc w:val="center"/>
        <w:rPr>
          <w:rFonts w:ascii="Calibri" w:hAnsi="Calibri" w:cs="Calibri"/>
        </w:rPr>
      </w:pPr>
      <w:bookmarkStart w:id="4" w:name="_Toc213799330"/>
      <w:r w:rsidRPr="00204474">
        <w:rPr>
          <w:rFonts w:ascii="Calibri" w:hAnsi="Calibri" w:cs="Calibri"/>
        </w:rPr>
        <w:t>3.0 Analisi Orientata agli Oggetti</w:t>
      </w:r>
      <w:bookmarkEnd w:id="4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07B6D35E" w:rsidR="00A215D3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</w:t>
      </w:r>
      <w:r w:rsidR="00780CB9">
        <w:rPr>
          <w:rFonts w:ascii="Calibri" w:hAnsi="Calibri" w:cs="Calibri"/>
        </w:rPr>
        <w:t>delle precedenti iterazioni</w:t>
      </w:r>
      <w:r w:rsidRPr="00405BAE">
        <w:rPr>
          <w:rFonts w:ascii="Calibri" w:hAnsi="Calibri" w:cs="Calibri"/>
          <w:i/>
          <w:iCs/>
        </w:rPr>
        <w:t xml:space="preserve">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12E40E22" w14:textId="77777777" w:rsidR="00DA6586" w:rsidRDefault="00DA6586">
      <w:pPr>
        <w:rPr>
          <w:rFonts w:ascii="Calibri" w:hAnsi="Calibri" w:cs="Calibri"/>
          <w:highlight w:val="white"/>
        </w:rPr>
      </w:pPr>
    </w:p>
    <w:p w14:paraId="39B1991F" w14:textId="77777777" w:rsidR="00DA6586" w:rsidRPr="00405BAE" w:rsidRDefault="00DA6586">
      <w:pPr>
        <w:rPr>
          <w:rFonts w:ascii="Calibri" w:hAnsi="Calibri" w:cs="Calibri"/>
          <w:highlight w:val="white"/>
        </w:rPr>
      </w:pP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5" w:name="_Toc171097033"/>
      <w:bookmarkStart w:id="6" w:name="_Toc213799331"/>
      <w:r w:rsidRPr="00204474">
        <w:rPr>
          <w:rFonts w:ascii="Calibri" w:hAnsi="Calibri" w:cs="Calibri"/>
          <w:highlight w:val="white"/>
        </w:rPr>
        <w:t>3.1 Modello di Dominio</w:t>
      </w:r>
      <w:bookmarkEnd w:id="5"/>
      <w:bookmarkEnd w:id="6"/>
    </w:p>
    <w:p w14:paraId="493F4416" w14:textId="2CF28BF2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Bisogna definire il Modello di Dominio, ovvero un elaborato grafico che permette di identificare i concetti, gli attributi e le associazioni più importanti. Dall’analisi </w:t>
      </w:r>
      <w:r w:rsidR="00780CB9">
        <w:rPr>
          <w:rFonts w:ascii="Calibri" w:hAnsi="Calibri" w:cs="Calibri"/>
          <w:highlight w:val="white"/>
        </w:rPr>
        <w:t>dei casi d’uso presi finora</w:t>
      </w:r>
      <w:r w:rsidRPr="00204474">
        <w:rPr>
          <w:rFonts w:ascii="Calibri" w:hAnsi="Calibri" w:cs="Calibri"/>
          <w:highlight w:val="white"/>
        </w:rPr>
        <w:t xml:space="preserve"> in considerazione, valutando lo scenario principale di successo</w:t>
      </w:r>
      <w:r w:rsidR="00780CB9">
        <w:rPr>
          <w:rFonts w:ascii="Calibri" w:hAnsi="Calibri" w:cs="Calibri"/>
          <w:highlight w:val="white"/>
        </w:rPr>
        <w:t xml:space="preserve"> e le rispettive estensioni</w:t>
      </w:r>
      <w:r w:rsidRPr="00204474">
        <w:rPr>
          <w:rFonts w:ascii="Calibri" w:hAnsi="Calibri" w:cs="Calibri"/>
          <w:highlight w:val="white"/>
        </w:rPr>
        <w:t>, è stato possibile identificare le seguenti classi concettuali:</w:t>
      </w:r>
    </w:p>
    <w:p w14:paraId="1B23E838" w14:textId="3A78D7A4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26F4A">
        <w:rPr>
          <w:rFonts w:ascii="Calibri" w:hAnsi="Calibri" w:cs="Calibri"/>
          <w:highlight w:val="white"/>
        </w:rPr>
        <w:t>. Nell’iterazione 4 sono stati previsti dei campi aggiuntivi per permettere il salvataggio delle impostazioni utente;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</w:t>
      </w:r>
      <w:proofErr w:type="spellEnd"/>
      <w:r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51ABFF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 xml:space="preserve">: entità </w:t>
      </w:r>
      <w:r w:rsidR="00A9717B" w:rsidRPr="00204474">
        <w:rPr>
          <w:rFonts w:ascii="Calibri" w:hAnsi="Calibri" w:cs="Calibri"/>
          <w:highlight w:val="white"/>
        </w:rPr>
        <w:t xml:space="preserve">che rappresenta la sessione di gioco </w:t>
      </w:r>
      <w:r w:rsidR="00A9717B">
        <w:rPr>
          <w:rFonts w:ascii="Calibri" w:hAnsi="Calibri" w:cs="Calibri"/>
          <w:highlight w:val="white"/>
        </w:rPr>
        <w:t xml:space="preserve">e </w:t>
      </w:r>
      <w:r w:rsidR="00A9717B" w:rsidRPr="00204474">
        <w:rPr>
          <w:rFonts w:ascii="Calibri" w:hAnsi="Calibri" w:cs="Calibri"/>
          <w:highlight w:val="white"/>
        </w:rPr>
        <w:t>che dispone di impostazioni iniziali per il suo funzionamento</w:t>
      </w:r>
      <w:r w:rsidR="00A34E5D">
        <w:rPr>
          <w:rFonts w:ascii="Calibri" w:hAnsi="Calibri" w:cs="Calibri"/>
          <w:highlight w:val="white"/>
        </w:rPr>
        <w:t xml:space="preserve">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00049C07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</w:t>
      </w:r>
      <w:r w:rsidR="001C6E92">
        <w:rPr>
          <w:rFonts w:ascii="Calibri" w:hAnsi="Calibri" w:cs="Calibri"/>
          <w:highlight w:val="white"/>
        </w:rPr>
        <w:t xml:space="preserve"> e il numero di dadi che verranno utilizzati dai giocatori nella partit</w:t>
      </w:r>
      <w:r w:rsidR="00692311">
        <w:rPr>
          <w:rFonts w:ascii="Calibri" w:hAnsi="Calibri" w:cs="Calibri"/>
          <w:highlight w:val="white"/>
        </w:rPr>
        <w:t>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C2D1C">
        <w:rPr>
          <w:rFonts w:ascii="Calibri" w:hAnsi="Calibri" w:cs="Calibri"/>
          <w:highlight w:val="white"/>
        </w:rPr>
        <w:t xml:space="preserve">. Le diverse tipologie che una regola può assumere sono stabilite da </w:t>
      </w:r>
      <w:proofErr w:type="spellStart"/>
      <w:r w:rsidR="00EC2D1C" w:rsidRPr="00EC2D1C">
        <w:rPr>
          <w:rFonts w:ascii="Calibri" w:hAnsi="Calibri" w:cs="Calibri"/>
          <w:b/>
          <w:bCs/>
          <w:highlight w:val="white"/>
        </w:rPr>
        <w:t>TipologiaRegola</w:t>
      </w:r>
      <w:proofErr w:type="spellEnd"/>
      <w:r w:rsidR="00EC2D1C">
        <w:rPr>
          <w:rFonts w:ascii="Calibri" w:hAnsi="Calibri" w:cs="Calibri"/>
          <w:highlight w:val="white"/>
        </w:rPr>
        <w:t>.</w:t>
      </w:r>
    </w:p>
    <w:p w14:paraId="2C4147EB" w14:textId="4C7BAB66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 xml:space="preserve">: rappresentano le proprietà di alcuni elementi di gioco sotto il diretto controllo </w:t>
      </w:r>
      <w:r w:rsidR="00A9717B" w:rsidRPr="00204474">
        <w:rPr>
          <w:rFonts w:ascii="Calibri" w:hAnsi="Calibri" w:cs="Calibri"/>
          <w:highlight w:val="white"/>
        </w:rPr>
        <w:t>de</w:t>
      </w:r>
      <w:r w:rsidR="00A9717B">
        <w:rPr>
          <w:rFonts w:ascii="Calibri" w:hAnsi="Calibri" w:cs="Calibri"/>
          <w:highlight w:val="white"/>
        </w:rPr>
        <w:t>i</w:t>
      </w:r>
      <w:r w:rsidR="00A9717B" w:rsidRPr="00204474">
        <w:rPr>
          <w:rFonts w:ascii="Calibri" w:hAnsi="Calibri" w:cs="Calibri"/>
          <w:highlight w:val="white"/>
        </w:rPr>
        <w:t xml:space="preserve"> giocatori</w:t>
      </w:r>
      <w:r w:rsidRPr="00204474">
        <w:rPr>
          <w:rFonts w:ascii="Calibri" w:hAnsi="Calibri" w:cs="Calibri"/>
          <w:highlight w:val="white"/>
        </w:rPr>
        <w:t xml:space="preserve"> modificabili </w:t>
      </w:r>
      <w:r w:rsidR="00692311">
        <w:rPr>
          <w:rFonts w:ascii="Calibri" w:hAnsi="Calibri" w:cs="Calibri"/>
          <w:highlight w:val="white"/>
        </w:rPr>
        <w:t>a</w:t>
      </w:r>
      <w:r w:rsidRPr="00204474">
        <w:rPr>
          <w:rFonts w:ascii="Calibri" w:hAnsi="Calibri" w:cs="Calibri"/>
          <w:highlight w:val="white"/>
        </w:rPr>
        <w:t xml:space="preserve"> piacimento</w:t>
      </w:r>
      <w:r w:rsidR="00EC2D1C">
        <w:rPr>
          <w:rFonts w:ascii="Calibri" w:hAnsi="Calibri" w:cs="Calibri"/>
          <w:highlight w:val="white"/>
        </w:rPr>
        <w:t>:</w:t>
      </w:r>
    </w:p>
    <w:p w14:paraId="5E51F8A9" w14:textId="34FD60F4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Pedina: </w:t>
      </w:r>
      <w:r w:rsidRPr="00EC2D1C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</w:t>
      </w:r>
      <w:r w:rsidR="00A9717B">
        <w:rPr>
          <w:rFonts w:ascii="Calibri" w:hAnsi="Calibri" w:cs="Calibri"/>
          <w:highlight w:val="white"/>
        </w:rPr>
        <w:t xml:space="preserve"> nel caso di partita </w:t>
      </w:r>
      <w:proofErr w:type="spellStart"/>
      <w:r w:rsidR="00A9717B">
        <w:rPr>
          <w:rFonts w:ascii="Calibri" w:hAnsi="Calibri" w:cs="Calibri"/>
          <w:highlight w:val="white"/>
        </w:rPr>
        <w:t>singleplayer</w:t>
      </w:r>
      <w:proofErr w:type="spellEnd"/>
      <w:r w:rsidR="00A9717B">
        <w:rPr>
          <w:rFonts w:ascii="Calibri" w:hAnsi="Calibri" w:cs="Calibri"/>
          <w:highlight w:val="white"/>
        </w:rPr>
        <w:t>,</w:t>
      </w:r>
      <w:r w:rsidR="0042705C">
        <w:rPr>
          <w:rFonts w:ascii="Calibri" w:hAnsi="Calibri" w:cs="Calibri"/>
          <w:highlight w:val="white"/>
        </w:rPr>
        <w:t xml:space="preserve"> e da ciascun giocatore (sia </w:t>
      </w:r>
      <w:proofErr w:type="spellStart"/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proofErr w:type="spellEnd"/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09BD4FF4" w14:textId="42751881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Dado: </w:t>
      </w:r>
      <w:r w:rsidRPr="00EC2D1C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</w:t>
      </w:r>
      <w:r w:rsidR="0042705C">
        <w:rPr>
          <w:rFonts w:ascii="Calibri" w:hAnsi="Calibri" w:cs="Calibri"/>
          <w:highlight w:val="white"/>
        </w:rPr>
        <w:t xml:space="preserve">, e da ciascun giocatore (sia </w:t>
      </w:r>
      <w:proofErr w:type="spellStart"/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proofErr w:type="spellEnd"/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474BDF9C" w14:textId="5A839A8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Tabellone: </w:t>
      </w:r>
      <w:r w:rsidRPr="00692311">
        <w:rPr>
          <w:rFonts w:ascii="Calibri" w:hAnsi="Calibri" w:cs="Calibri"/>
          <w:highlight w:val="white"/>
        </w:rPr>
        <w:t xml:space="preserve">si tratta del campo di gioco messo a disposizione dal controller </w:t>
      </w:r>
      <w:proofErr w:type="spellStart"/>
      <w:r w:rsidRPr="00692311">
        <w:rPr>
          <w:rFonts w:ascii="Calibri" w:hAnsi="Calibri" w:cs="Calibri"/>
          <w:highlight w:val="white"/>
        </w:rPr>
        <w:t>GiocoDellOca</w:t>
      </w:r>
      <w:proofErr w:type="spellEnd"/>
      <w:r w:rsidRPr="00692311">
        <w:rPr>
          <w:rFonts w:ascii="Calibri" w:hAnsi="Calibri" w:cs="Calibri"/>
          <w:highlight w:val="white"/>
        </w:rPr>
        <w:t xml:space="preserve"> tramite Partita. L’interazione con l’oggetto Tabellone non è diretta, ma passa attraverso le Caselle che lo costituiscono</w:t>
      </w:r>
      <w:r w:rsidR="00EC2D1C">
        <w:rPr>
          <w:rFonts w:ascii="Calibri" w:hAnsi="Calibri" w:cs="Calibri"/>
          <w:highlight w:val="white"/>
        </w:rPr>
        <w:t>;</w:t>
      </w:r>
    </w:p>
    <w:p w14:paraId="44CE3B6A" w14:textId="42D66D9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Casella: </w:t>
      </w:r>
      <w:r w:rsidRPr="00692311"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CasellaNormale</w:t>
      </w:r>
      <w:proofErr w:type="spellEnd"/>
      <w:r w:rsidRPr="00692311">
        <w:rPr>
          <w:rFonts w:ascii="Calibri" w:hAnsi="Calibri" w:cs="Calibri"/>
          <w:highlight w:val="white"/>
        </w:rPr>
        <w:t xml:space="preserve">,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CasellaSpeciale</w:t>
      </w:r>
      <w:proofErr w:type="spellEnd"/>
      <w:r w:rsidRPr="00692311">
        <w:rPr>
          <w:rFonts w:ascii="Calibri" w:hAnsi="Calibri" w:cs="Calibri"/>
          <w:highlight w:val="white"/>
        </w:rPr>
        <w:t xml:space="preserve">,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CasellaFine</w:t>
      </w:r>
      <w:proofErr w:type="spellEnd"/>
      <w:r w:rsidRPr="00692311">
        <w:rPr>
          <w:rFonts w:ascii="Calibri" w:hAnsi="Calibri" w:cs="Calibri"/>
          <w:highlight w:val="white"/>
        </w:rPr>
        <w:t xml:space="preserve">. Se il Giocatore </w:t>
      </w:r>
      <w:r w:rsidR="00EC2D1C">
        <w:rPr>
          <w:rFonts w:ascii="Calibri" w:hAnsi="Calibri" w:cs="Calibri"/>
          <w:highlight w:val="white"/>
        </w:rPr>
        <w:t>finisce</w:t>
      </w:r>
      <w:r w:rsidRPr="00692311">
        <w:rPr>
          <w:rFonts w:ascii="Calibri" w:hAnsi="Calibri" w:cs="Calibri"/>
          <w:highlight w:val="white"/>
        </w:rPr>
        <w:t xml:space="preserve"> su una </w:t>
      </w:r>
      <w:proofErr w:type="spellStart"/>
      <w:proofErr w:type="gramStart"/>
      <w:r w:rsidRPr="00EC2D1C">
        <w:rPr>
          <w:rFonts w:ascii="Calibri" w:hAnsi="Calibri" w:cs="Calibri"/>
          <w:b/>
          <w:bCs/>
          <w:highlight w:val="white"/>
        </w:rPr>
        <w:t>CasellaSpeciale</w:t>
      </w:r>
      <w:proofErr w:type="spellEnd"/>
      <w:proofErr w:type="gramEnd"/>
      <w:r w:rsidRPr="00692311">
        <w:rPr>
          <w:rFonts w:ascii="Calibri" w:hAnsi="Calibri" w:cs="Calibri"/>
          <w:highlight w:val="white"/>
        </w:rPr>
        <w:t xml:space="preserve"> viene attivato un modificatore che provoca sulla Pedina un avanzamento</w:t>
      </w:r>
      <w:r w:rsidR="00EC2D1C">
        <w:rPr>
          <w:rFonts w:ascii="Calibri" w:hAnsi="Calibri" w:cs="Calibri"/>
          <w:highlight w:val="white"/>
        </w:rPr>
        <w:t xml:space="preserve">, </w:t>
      </w:r>
      <w:r w:rsidRPr="00692311">
        <w:rPr>
          <w:rFonts w:ascii="Calibri" w:hAnsi="Calibri" w:cs="Calibri"/>
          <w:highlight w:val="white"/>
        </w:rPr>
        <w:t>un indietreggiamento o un blocco (intervento sullo stato)</w:t>
      </w:r>
      <w:r>
        <w:rPr>
          <w:rFonts w:ascii="Calibri" w:hAnsi="Calibri" w:cs="Calibri"/>
          <w:highlight w:val="white"/>
        </w:rPr>
        <w:t xml:space="preserve">, secondo specifiche regole definite in base alla </w:t>
      </w:r>
      <w:proofErr w:type="spellStart"/>
      <w:r w:rsidRPr="00692311">
        <w:rPr>
          <w:rFonts w:ascii="Calibri" w:hAnsi="Calibri" w:cs="Calibri"/>
          <w:b/>
          <w:bCs/>
          <w:highlight w:val="white"/>
        </w:rPr>
        <w:t>TipologiaCasellaSpeciale</w:t>
      </w:r>
      <w:proofErr w:type="spellEnd"/>
      <w:r w:rsidR="00EC2D1C">
        <w:rPr>
          <w:rFonts w:ascii="Calibri" w:hAnsi="Calibri" w:cs="Calibri"/>
          <w:highlight w:val="white"/>
        </w:rPr>
        <w:t>.</w:t>
      </w: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58F5F493" w14:textId="77777777" w:rsidR="00EC2D1C" w:rsidRDefault="00EC2D1C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Tenendo conto di associazione e attributi, si costruisce il seguente Modello di Dominio:</w:t>
      </w:r>
    </w:p>
    <w:p w14:paraId="21C1E05A" w14:textId="69596FCE" w:rsidR="00324606" w:rsidRDefault="007F49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27232228" wp14:editId="256EF577">
            <wp:extent cx="6120130" cy="5064760"/>
            <wp:effectExtent l="0" t="0" r="0" b="2540"/>
            <wp:docPr id="313862309" name="Immagine 2" descr="Immagine che contiene testo, diagramma, schermata, Pi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862309" name="Immagine 2" descr="Immagine che contiene testo, diagramma, schermata, Piano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0B43" w14:textId="520EB2CF" w:rsidR="00405BAE" w:rsidRPr="003B59F1" w:rsidRDefault="00405BAE" w:rsidP="003B59F1">
      <w:pPr>
        <w:pStyle w:val="Titolo2"/>
        <w:rPr>
          <w:rFonts w:ascii="Calibri" w:hAnsi="Calibri" w:cs="Calibri"/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7" w:name="_Toc213799332"/>
      <w:r w:rsidRPr="00204474">
        <w:rPr>
          <w:rFonts w:ascii="Calibri" w:hAnsi="Calibri" w:cs="Calibri"/>
          <w:highlight w:val="white"/>
        </w:rPr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7"/>
    </w:p>
    <w:p w14:paraId="617B8A62" w14:textId="3BFF81A2" w:rsidR="00B13313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cas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d’uso </w:t>
      </w:r>
      <w:r w:rsidR="00B13313">
        <w:rPr>
          <w:rFonts w:ascii="Calibri" w:hAnsi="Calibri" w:cs="Calibri"/>
          <w:highlight w:val="white"/>
        </w:rPr>
        <w:t>trattati.</w:t>
      </w:r>
    </w:p>
    <w:p w14:paraId="2C7E4588" w14:textId="105AEBBD" w:rsidR="00C424EC" w:rsidRDefault="00B13313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</w:t>
      </w:r>
      <w:r w:rsidR="00C424EC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del</w:t>
      </w:r>
      <w:r w:rsidR="00C424EC">
        <w:rPr>
          <w:rFonts w:ascii="Calibri" w:hAnsi="Calibri" w:cs="Calibri"/>
          <w:highlight w:val="white"/>
        </w:rPr>
        <w:t>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>UC</w:t>
      </w:r>
      <w:r w:rsidR="003B59F1">
        <w:rPr>
          <w:rFonts w:ascii="Calibri" w:hAnsi="Calibri" w:cs="Calibri"/>
          <w:i/>
          <w:iCs/>
          <w:highlight w:val="white"/>
        </w:rPr>
        <w:t>7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71E73">
        <w:rPr>
          <w:rFonts w:ascii="Calibri" w:hAnsi="Calibri" w:cs="Calibri"/>
          <w:i/>
          <w:iCs/>
          <w:highlight w:val="white"/>
        </w:rPr>
        <w:t xml:space="preserve">Gestione </w:t>
      </w:r>
      <w:r w:rsidR="003B59F1">
        <w:rPr>
          <w:rFonts w:ascii="Calibri" w:hAnsi="Calibri" w:cs="Calibri"/>
          <w:i/>
          <w:iCs/>
          <w:highlight w:val="white"/>
        </w:rPr>
        <w:t>set di regole predefinite</w:t>
      </w:r>
      <w:r w:rsidR="00405BAE">
        <w:rPr>
          <w:rFonts w:ascii="Calibri" w:hAnsi="Calibri" w:cs="Calibri"/>
          <w:highlight w:val="white"/>
        </w:rPr>
        <w:t xml:space="preserve"> sarà il seguente:</w:t>
      </w:r>
    </w:p>
    <w:p w14:paraId="55313D37" w14:textId="62D2ECF7" w:rsidR="00C6315F" w:rsidRDefault="00111A88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50D9ABB4" wp14:editId="551C5245">
            <wp:extent cx="6120130" cy="3726180"/>
            <wp:effectExtent l="0" t="0" r="0" b="7620"/>
            <wp:docPr id="1157806079" name="Immagine 3" descr="Immagine che contiene testo, schermata, linea, nu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06079" name="Immagine 3" descr="Immagine che contiene testo, schermata, linea, numero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D099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76F1B802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0695CB51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59523DA7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71CEFCA1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2966FA76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09A55CE8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53B3910F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29D4AE35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332AAA4F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1F2F6A53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445C077C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47E868B2" w14:textId="790EB5A9" w:rsidR="00111A88" w:rsidRDefault="00111A88" w:rsidP="00111A88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8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Gestione scenari di gioco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0692C6FC" w14:textId="1466C064" w:rsidR="00111A88" w:rsidRDefault="00111A88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drawing>
          <wp:inline distT="0" distB="0" distL="0" distR="0" wp14:anchorId="44EF7B6B" wp14:editId="58719840">
            <wp:extent cx="6189345" cy="3319462"/>
            <wp:effectExtent l="0" t="0" r="1905" b="0"/>
            <wp:docPr id="418021253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21253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836" cy="332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A4B22" w14:textId="77777777" w:rsidR="00C85E1A" w:rsidRDefault="00C85E1A" w:rsidP="00C85E1A">
      <w:pPr>
        <w:rPr>
          <w:rFonts w:ascii="Calibri" w:hAnsi="Calibri" w:cs="Calibri"/>
          <w:highlight w:val="white"/>
        </w:rPr>
      </w:pPr>
    </w:p>
    <w:p w14:paraId="39121296" w14:textId="1997F9E3" w:rsidR="00C85E1A" w:rsidRDefault="00C85E1A" w:rsidP="00C85E1A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9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Gestione elementi di gioco personalizzabili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29EEA031" w14:textId="56C73D3A" w:rsidR="00204DF2" w:rsidRDefault="00C85E1A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drawing>
          <wp:inline distT="0" distB="0" distL="0" distR="0" wp14:anchorId="3484B4E2" wp14:editId="42575082">
            <wp:extent cx="6120130" cy="3726180"/>
            <wp:effectExtent l="0" t="0" r="0" b="7620"/>
            <wp:docPr id="1589589849" name="Immagine 5" descr="Immagine che contiene testo, schermata, linea, nu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89849" name="Immagine 5" descr="Immagine che contiene testo, schermata, linea, numer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BA83" w14:textId="77777777" w:rsidR="00BE1EC2" w:rsidRDefault="00BE1EC2" w:rsidP="00C21A40">
      <w:pPr>
        <w:rPr>
          <w:rFonts w:ascii="Calibri" w:hAnsi="Calibri" w:cs="Calibri"/>
          <w:noProof/>
        </w:rPr>
      </w:pPr>
    </w:p>
    <w:p w14:paraId="41A7A91B" w14:textId="77777777" w:rsidR="00071E73" w:rsidRDefault="00071E73" w:rsidP="00C21A40">
      <w:pPr>
        <w:rPr>
          <w:rFonts w:ascii="Calibri" w:hAnsi="Calibri" w:cs="Calibri"/>
          <w:noProof/>
        </w:rPr>
      </w:pPr>
    </w:p>
    <w:p w14:paraId="02DCC1F8" w14:textId="77777777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8" w:name="_Toc171097035"/>
      <w:bookmarkStart w:id="9" w:name="_Toc213799333"/>
      <w:r w:rsidRPr="00AE6EBD">
        <w:rPr>
          <w:rFonts w:ascii="Calibri" w:hAnsi="Calibri" w:cs="Calibri"/>
        </w:rPr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8"/>
      <w:bookmarkEnd w:id="9"/>
    </w:p>
    <w:p w14:paraId="5D9FF1A5" w14:textId="5A963680" w:rsidR="00EC3930" w:rsidRDefault="00506874" w:rsidP="00AE6EBD">
      <w:pPr>
        <w:rPr>
          <w:rFonts w:ascii="Calibri" w:hAnsi="Calibri" w:cs="Calibri"/>
        </w:rPr>
      </w:pPr>
      <w:r w:rsidRPr="00506874">
        <w:rPr>
          <w:rFonts w:ascii="Calibri" w:hAnsi="Calibri" w:cs="Calibri"/>
        </w:rPr>
        <w:t>Attraverso l’utilizzo dei Contratti delle Operazioni, verranno descritte le principali operazioni di sistema responsabili della gestione degli eventi rilevati e analizzati.</w:t>
      </w: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1BAB5D9C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AE446D5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627E2056" w14:textId="648FC1F6" w:rsidR="00EC3930" w:rsidRPr="00204474" w:rsidRDefault="00EA65D4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autenticazioneAdmin</w:t>
            </w:r>
            <w:proofErr w:type="spellEnd"/>
          </w:p>
        </w:tc>
      </w:tr>
      <w:tr w:rsidR="00EC3930" w:rsidRPr="00204474" w14:paraId="0CA3A66F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32DF66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2B10898" w14:textId="232D0A43" w:rsidR="00EC3930" w:rsidRPr="00204474" w:rsidRDefault="00EA65D4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autenticazioneAdmin</w:t>
            </w:r>
            <w:proofErr w:type="spellEnd"/>
            <w:r w:rsidR="00EC3930" w:rsidRPr="00204474">
              <w:rPr>
                <w:rFonts w:ascii="Calibri" w:eastAsia="Aptos" w:hAnsi="Calibri" w:cs="Calibri"/>
              </w:rPr>
              <w:t>(</w:t>
            </w:r>
            <w:r>
              <w:rPr>
                <w:rFonts w:ascii="Calibri" w:eastAsia="Aptos" w:hAnsi="Calibri" w:cs="Calibri"/>
              </w:rPr>
              <w:t>credenziali</w:t>
            </w:r>
            <w:r w:rsidR="00EC3930"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EC3930" w:rsidRPr="00204474" w14:paraId="7EF0DA6A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34A37F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77141A9" w14:textId="72905DF8" w:rsidR="00EC3930" w:rsidRPr="00204474" w:rsidRDefault="00EA65D4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UC7, UC8 e UC9</w:t>
            </w:r>
          </w:p>
        </w:tc>
      </w:tr>
      <w:tr w:rsidR="00EC3930" w:rsidRPr="00204474" w14:paraId="36BD7A63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8F81588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05EFA84" w14:textId="2771F5D8" w:rsidR="00EC3930" w:rsidRPr="00204474" w:rsidRDefault="00EC3930" w:rsidP="00A612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EC3930" w:rsidRPr="00204474" w14:paraId="4DEA3BB5" w14:textId="77777777" w:rsidTr="002808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E0CF90A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8C08CE7" w14:textId="5A42BFDA" w:rsidR="00EC3930" w:rsidRPr="00204474" w:rsidRDefault="00EA65D4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L’amministratore viene autenticato</w:t>
            </w:r>
          </w:p>
        </w:tc>
      </w:tr>
    </w:tbl>
    <w:p w14:paraId="2E016021" w14:textId="77777777" w:rsidR="00EC3930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61291" w:rsidRPr="00204474" w14:paraId="0E922BEE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7F4AAD18" w14:textId="3AEBB3E1" w:rsidR="00A61291" w:rsidRPr="00204474" w:rsidRDefault="00A61291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EDF7B82" w14:textId="3E0FA503" w:rsidR="00A61291" w:rsidRPr="00204474" w:rsidRDefault="00EA65D4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replaceAllSetRegole</w:t>
            </w:r>
            <w:proofErr w:type="spellEnd"/>
          </w:p>
        </w:tc>
      </w:tr>
      <w:tr w:rsidR="00A61291" w:rsidRPr="00204474" w14:paraId="2114ADB2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AC0D20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B8038ED" w14:textId="72A25472" w:rsidR="00A61291" w:rsidRPr="00204474" w:rsidRDefault="00EA65D4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replaceAllSetRegole</w:t>
            </w:r>
            <w:proofErr w:type="spellEnd"/>
            <w:r w:rsidR="00A61291"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mapRegoleSet</w:t>
            </w:r>
            <w:proofErr w:type="spellEnd"/>
            <w:r w:rsidR="00A61291">
              <w:rPr>
                <w:rFonts w:ascii="Calibri" w:eastAsia="Aptos" w:hAnsi="Calibri" w:cs="Calibri"/>
              </w:rPr>
              <w:t>)</w:t>
            </w:r>
          </w:p>
        </w:tc>
      </w:tr>
      <w:tr w:rsidR="00A61291" w:rsidRPr="00204474" w14:paraId="73BDD2FB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1585816" w14:textId="77777777" w:rsidR="00A61291" w:rsidRPr="00204474" w:rsidRDefault="00A61291" w:rsidP="00A6129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5381657" w14:textId="2DA4A400" w:rsidR="00A61291" w:rsidRPr="00204474" w:rsidRDefault="00842A58" w:rsidP="00A612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UC7: Gestione set di regole predefinite</w:t>
            </w:r>
          </w:p>
        </w:tc>
      </w:tr>
      <w:tr w:rsidR="00842A58" w:rsidRPr="00204474" w14:paraId="1D741B91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453DD0B" w14:textId="77777777" w:rsidR="00842A58" w:rsidRPr="00204474" w:rsidRDefault="00842A58" w:rsidP="00842A58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053E48F" w14:textId="296F3062" w:rsidR="00842A58" w:rsidRPr="00204474" w:rsidRDefault="00842A58" w:rsidP="00842A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L’amministratore è stato autenticato con successo</w:t>
            </w:r>
          </w:p>
        </w:tc>
      </w:tr>
      <w:tr w:rsidR="00A61291" w:rsidRPr="00204474" w14:paraId="74C0A5EF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A524672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16542CE" w14:textId="4C860110" w:rsidR="00A61291" w:rsidRPr="00204474" w:rsidRDefault="00842A58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i nuovi set di regole precedentemente impostati</w:t>
            </w:r>
          </w:p>
        </w:tc>
      </w:tr>
    </w:tbl>
    <w:p w14:paraId="6F613567" w14:textId="77777777" w:rsidR="00A61291" w:rsidRDefault="00A61291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842A58" w:rsidRPr="00204474" w14:paraId="25BF7E71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615426E" w14:textId="00919498" w:rsidR="00842A58" w:rsidRPr="00204474" w:rsidRDefault="00842A58" w:rsidP="00807F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8A24F0E" w14:textId="054490B2" w:rsidR="00842A58" w:rsidRPr="00204474" w:rsidRDefault="00842A58" w:rsidP="00807F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replaceAllScenari</w:t>
            </w:r>
            <w:proofErr w:type="spellEnd"/>
          </w:p>
        </w:tc>
      </w:tr>
      <w:tr w:rsidR="00842A58" w:rsidRPr="00204474" w14:paraId="60CA865F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E626AED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ACD093" w14:textId="4368B690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replaceAllScenari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listScenari</w:t>
            </w:r>
            <w:proofErr w:type="spell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842A58" w:rsidRPr="00204474" w14:paraId="42C43AFE" w14:textId="77777777" w:rsidTr="00807F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491C4B9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7734E1B8" w14:textId="4B5AC245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UC8: Gestione scenari di gioco</w:t>
            </w:r>
          </w:p>
        </w:tc>
      </w:tr>
      <w:tr w:rsidR="00842A58" w:rsidRPr="00204474" w14:paraId="4A38F6CA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17F285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1ABFC6C3" w14:textId="4E6C88BC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L’amministratore è stato autenticato con successo</w:t>
            </w:r>
          </w:p>
        </w:tc>
      </w:tr>
      <w:tr w:rsidR="00842A58" w:rsidRPr="00204474" w14:paraId="55E2D43B" w14:textId="77777777" w:rsidTr="00807F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66075F5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D99F1ED" w14:textId="5B8E3F6F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i nuovi scenari precedentemente impostati</w:t>
            </w:r>
          </w:p>
        </w:tc>
      </w:tr>
    </w:tbl>
    <w:p w14:paraId="4C459FEE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842A58" w:rsidRPr="00204474" w14:paraId="4F9B5852" w14:textId="77777777" w:rsidTr="00842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7A46500" w14:textId="7BA43B78" w:rsidR="00842A58" w:rsidRPr="00204474" w:rsidRDefault="00842A58" w:rsidP="00807F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B7357D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08C38393" w14:textId="7011E499" w:rsidR="00842A58" w:rsidRPr="00204474" w:rsidRDefault="00842A58" w:rsidP="00807F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replaceAllPersonalizzazioni</w:t>
            </w:r>
            <w:proofErr w:type="spellEnd"/>
          </w:p>
        </w:tc>
      </w:tr>
      <w:tr w:rsidR="00842A58" w:rsidRPr="00204474" w14:paraId="60438E6E" w14:textId="77777777" w:rsidTr="00842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982B4A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9C18622" w14:textId="793AF67A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replaceAllPersonalizzazioni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listPersonalizzazioni</w:t>
            </w:r>
            <w:proofErr w:type="spell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842A58" w:rsidRPr="00204474" w14:paraId="53626480" w14:textId="77777777" w:rsidTr="00842A58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ABC0820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A907843" w14:textId="7C865430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UC9: Gestione elementi di gioco personalizzabili</w:t>
            </w:r>
          </w:p>
        </w:tc>
      </w:tr>
      <w:tr w:rsidR="00842A58" w:rsidRPr="00204474" w14:paraId="57D4986D" w14:textId="77777777" w:rsidTr="00842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0B66B41" w14:textId="77777777" w:rsidR="00842A58" w:rsidRPr="00204474" w:rsidRDefault="00842A58" w:rsidP="00842A58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13D4D8A" w14:textId="3E7BA18C" w:rsidR="00842A58" w:rsidRPr="00204474" w:rsidRDefault="00842A58" w:rsidP="00842A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L’amministratore è stato autenticato con successo</w:t>
            </w:r>
          </w:p>
        </w:tc>
      </w:tr>
      <w:tr w:rsidR="00842A58" w:rsidRPr="00204474" w14:paraId="69FB0B17" w14:textId="77777777" w:rsidTr="00842A58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E86531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B7EC93E" w14:textId="4596C321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le nuove personalizzazioni (dadi e pedine) precedentemente impostate</w:t>
            </w:r>
          </w:p>
        </w:tc>
      </w:tr>
    </w:tbl>
    <w:p w14:paraId="402ADE71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1FD59411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50519D8C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775DD997" w14:textId="77777777" w:rsidR="00F513CF" w:rsidRPr="00204474" w:rsidRDefault="00F513CF" w:rsidP="00EC3930">
      <w:pPr>
        <w:rPr>
          <w:rFonts w:ascii="Calibri" w:hAnsi="Calibri" w:cs="Calibri"/>
          <w:sz w:val="28"/>
          <w:szCs w:val="28"/>
        </w:rPr>
      </w:pPr>
    </w:p>
    <w:p w14:paraId="528024DD" w14:textId="64E5C9C8" w:rsidR="004467B6" w:rsidRDefault="004467B6" w:rsidP="004467B6">
      <w:pPr>
        <w:pStyle w:val="Titolo1"/>
        <w:jc w:val="center"/>
        <w:rPr>
          <w:rFonts w:ascii="Calibri" w:hAnsi="Calibri" w:cs="Calibri"/>
        </w:rPr>
      </w:pPr>
      <w:bookmarkStart w:id="10" w:name="_Toc213799334"/>
      <w:r>
        <w:rPr>
          <w:rFonts w:ascii="Calibri" w:hAnsi="Calibri" w:cs="Calibri"/>
        </w:rPr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10"/>
    </w:p>
    <w:p w14:paraId="74DD3276" w14:textId="77777777" w:rsidR="004467B6" w:rsidRPr="004467B6" w:rsidRDefault="004467B6" w:rsidP="004467B6"/>
    <w:p w14:paraId="2B0564BE" w14:textId="282737EA" w:rsidR="004467B6" w:rsidRPr="00057D4C" w:rsidRDefault="004467B6" w:rsidP="004467B6">
      <w:pPr>
        <w:rPr>
          <w:rFonts w:ascii="Calibri" w:hAnsi="Calibri" w:cs="Calibri"/>
        </w:rPr>
      </w:pPr>
      <w:r w:rsidRPr="004467B6">
        <w:rPr>
          <w:rFonts w:ascii="Calibri" w:hAnsi="Calibri" w:cs="Calibri"/>
        </w:rPr>
        <w:t xml:space="preserve">Di seguito, in relazione al Modello di Progetto, </w:t>
      </w:r>
      <w:r w:rsidR="00E61347">
        <w:rPr>
          <w:rFonts w:ascii="Calibri" w:hAnsi="Calibri" w:cs="Calibri"/>
        </w:rPr>
        <w:t>v</w:t>
      </w:r>
      <w:r w:rsidR="0087009B">
        <w:rPr>
          <w:rFonts w:ascii="Calibri" w:hAnsi="Calibri" w:cs="Calibri"/>
        </w:rPr>
        <w:t xml:space="preserve">engono presentati </w:t>
      </w:r>
      <w:r w:rsidRPr="004467B6">
        <w:rPr>
          <w:rFonts w:ascii="Calibri" w:hAnsi="Calibri" w:cs="Calibri"/>
        </w:rPr>
        <w:t>i diagramm</w:t>
      </w:r>
      <w:r w:rsidR="0087009B">
        <w:rPr>
          <w:rFonts w:ascii="Calibri" w:hAnsi="Calibri" w:cs="Calibri"/>
        </w:rPr>
        <w:t>i</w:t>
      </w:r>
      <w:r w:rsidRPr="004467B6">
        <w:rPr>
          <w:rFonts w:ascii="Calibri" w:hAnsi="Calibri" w:cs="Calibri"/>
        </w:rPr>
        <w:t xml:space="preserve"> </w:t>
      </w:r>
      <w:r w:rsidR="00E61347">
        <w:rPr>
          <w:rFonts w:ascii="Calibri" w:hAnsi="Calibri" w:cs="Calibri"/>
        </w:rPr>
        <w:t>di sequenza</w:t>
      </w:r>
      <w:r w:rsidRPr="004467B6">
        <w:rPr>
          <w:rFonts w:ascii="Calibri" w:hAnsi="Calibri" w:cs="Calibri"/>
        </w:rPr>
        <w:t xml:space="preserve"> riguardant</w:t>
      </w:r>
      <w:r w:rsidR="0087009B">
        <w:rPr>
          <w:rFonts w:ascii="Calibri" w:hAnsi="Calibri" w:cs="Calibri"/>
        </w:rPr>
        <w:t>i</w:t>
      </w:r>
      <w:r w:rsidRPr="004467B6">
        <w:rPr>
          <w:rFonts w:ascii="Calibri" w:hAnsi="Calibri" w:cs="Calibri"/>
        </w:rPr>
        <w:t xml:space="preserve"> </w:t>
      </w:r>
      <w:r w:rsidR="0087009B">
        <w:rPr>
          <w:rFonts w:ascii="Calibri" w:hAnsi="Calibri" w:cs="Calibri"/>
        </w:rPr>
        <w:t xml:space="preserve">i casi d’uso </w:t>
      </w:r>
      <w:r w:rsidR="0087009B" w:rsidRPr="0087009B">
        <w:rPr>
          <w:rFonts w:ascii="Calibri" w:hAnsi="Calibri" w:cs="Calibri"/>
          <w:i/>
          <w:iCs/>
        </w:rPr>
        <w:t>UC7:</w:t>
      </w:r>
      <w:r w:rsidR="0087009B">
        <w:rPr>
          <w:rFonts w:ascii="Calibri" w:hAnsi="Calibri" w:cs="Calibri"/>
        </w:rPr>
        <w:t xml:space="preserve"> </w:t>
      </w:r>
      <w:r w:rsidR="0087009B" w:rsidRPr="0087009B">
        <w:rPr>
          <w:rFonts w:ascii="Calibri" w:hAnsi="Calibri" w:cs="Calibri"/>
          <w:i/>
          <w:iCs/>
        </w:rPr>
        <w:t>Gestione set di regole predefinite</w:t>
      </w:r>
      <w:r w:rsidR="0087009B">
        <w:rPr>
          <w:rFonts w:ascii="Calibri" w:hAnsi="Calibri" w:cs="Calibri"/>
        </w:rPr>
        <w:t xml:space="preserve">, </w:t>
      </w:r>
      <w:r w:rsidR="0087009B" w:rsidRPr="0087009B">
        <w:rPr>
          <w:rFonts w:ascii="Calibri" w:hAnsi="Calibri" w:cs="Calibri"/>
          <w:i/>
          <w:iCs/>
        </w:rPr>
        <w:t xml:space="preserve">UC8: Gestione scenari di gioco </w:t>
      </w:r>
      <w:r w:rsidR="0087009B" w:rsidRPr="0087009B">
        <w:rPr>
          <w:rFonts w:ascii="Calibri" w:hAnsi="Calibri" w:cs="Calibri"/>
        </w:rPr>
        <w:t>e</w:t>
      </w:r>
      <w:r w:rsidR="0087009B" w:rsidRPr="0087009B">
        <w:rPr>
          <w:rFonts w:ascii="Calibri" w:hAnsi="Calibri" w:cs="Calibri"/>
          <w:i/>
          <w:iCs/>
        </w:rPr>
        <w:t xml:space="preserve"> UC9: Gestione elementi di gioco personalizzabili</w:t>
      </w:r>
      <w:r w:rsidR="0087009B">
        <w:rPr>
          <w:rFonts w:ascii="Calibri" w:hAnsi="Calibri" w:cs="Calibri"/>
        </w:rPr>
        <w:t>.</w:t>
      </w:r>
    </w:p>
    <w:p w14:paraId="7132F452" w14:textId="77777777" w:rsidR="006041D2" w:rsidRDefault="006041D2" w:rsidP="00C21A40">
      <w:pPr>
        <w:rPr>
          <w:rFonts w:ascii="Calibri" w:hAnsi="Calibri" w:cs="Calibri"/>
          <w:highlight w:val="white"/>
        </w:rPr>
      </w:pPr>
    </w:p>
    <w:p w14:paraId="5582A003" w14:textId="51AF776B" w:rsidR="00615053" w:rsidRDefault="00615053" w:rsidP="00615053">
      <w:pPr>
        <w:pStyle w:val="Titolo2"/>
        <w:rPr>
          <w:rFonts w:ascii="Calibri" w:hAnsi="Calibri" w:cs="Calibri"/>
          <w:highlight w:val="white"/>
        </w:rPr>
      </w:pPr>
      <w:bookmarkStart w:id="11" w:name="_Toc213799335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 xml:space="preserve">.1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di </w:t>
      </w:r>
      <w:r>
        <w:rPr>
          <w:rFonts w:ascii="Calibri" w:hAnsi="Calibri" w:cs="Calibri"/>
          <w:highlight w:val="white"/>
        </w:rPr>
        <w:t>Sequenza</w:t>
      </w:r>
      <w:bookmarkEnd w:id="11"/>
    </w:p>
    <w:p w14:paraId="344D66BD" w14:textId="77777777" w:rsidR="00615053" w:rsidRDefault="00615053" w:rsidP="00615053">
      <w:pPr>
        <w:rPr>
          <w:highlight w:val="white"/>
        </w:rPr>
      </w:pPr>
    </w:p>
    <w:p w14:paraId="65EBBCFA" w14:textId="4094E754" w:rsidR="00A524BA" w:rsidRPr="00A524BA" w:rsidRDefault="00A524BA" w:rsidP="00A524BA">
      <w:pPr>
        <w:pStyle w:val="Paragrafoelenco"/>
        <w:numPr>
          <w:ilvl w:val="0"/>
          <w:numId w:val="30"/>
        </w:numPr>
        <w:rPr>
          <w:highlight w:val="white"/>
        </w:rPr>
      </w:pPr>
      <w:r>
        <w:rPr>
          <w:highlight w:val="white"/>
        </w:rPr>
        <w:t xml:space="preserve">SD </w:t>
      </w:r>
      <w:proofErr w:type="spellStart"/>
      <w:r w:rsidR="0087009B">
        <w:rPr>
          <w:highlight w:val="white"/>
        </w:rPr>
        <w:t>replaceAllSetRegole</w:t>
      </w:r>
      <w:proofErr w:type="spellEnd"/>
    </w:p>
    <w:p w14:paraId="4E04D6DF" w14:textId="45310A25" w:rsidR="00A524BA" w:rsidRDefault="0087009B" w:rsidP="00615053">
      <w:r>
        <w:rPr>
          <w:noProof/>
        </w:rPr>
        <w:drawing>
          <wp:inline distT="0" distB="0" distL="0" distR="0" wp14:anchorId="055F0B55" wp14:editId="69A2CBBD">
            <wp:extent cx="6120130" cy="2813685"/>
            <wp:effectExtent l="0" t="0" r="0" b="5715"/>
            <wp:docPr id="205790204" name="Immagine 6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0204" name="Immagine 6" descr="Immagine che contiene testo, schermata, diagramma, line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B748" w14:textId="77777777" w:rsidR="00A524BA" w:rsidRDefault="00A524BA" w:rsidP="00615053"/>
    <w:p w14:paraId="59A67F69" w14:textId="10C3A29E" w:rsidR="0087009B" w:rsidRDefault="0087009B" w:rsidP="0087009B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replaceAllScenari</w:t>
      </w:r>
      <w:proofErr w:type="spellEnd"/>
    </w:p>
    <w:p w14:paraId="2620FA66" w14:textId="540772FA" w:rsidR="008D31B3" w:rsidRDefault="0087009B" w:rsidP="00615053">
      <w:r>
        <w:rPr>
          <w:noProof/>
        </w:rPr>
        <w:drawing>
          <wp:inline distT="0" distB="0" distL="0" distR="0" wp14:anchorId="3CD2C500" wp14:editId="43548B58">
            <wp:extent cx="6119086" cy="2609850"/>
            <wp:effectExtent l="0" t="0" r="0" b="0"/>
            <wp:docPr id="1654678847" name="Immagine 7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78847" name="Immagine 7" descr="Immagine che contiene testo, diagramma, schermata, linea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765" cy="262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7014" w14:textId="2482A72F" w:rsidR="008D31B3" w:rsidRDefault="0087009B" w:rsidP="0087009B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replaceAllPersonalizzazioni</w:t>
      </w:r>
      <w:proofErr w:type="spellEnd"/>
    </w:p>
    <w:p w14:paraId="036AFB93" w14:textId="4BA0DABE" w:rsidR="008D31B3" w:rsidRDefault="00AB0487" w:rsidP="00615053">
      <w:r>
        <w:rPr>
          <w:noProof/>
        </w:rPr>
        <w:drawing>
          <wp:inline distT="0" distB="0" distL="0" distR="0" wp14:anchorId="74F48C47" wp14:editId="121FD108">
            <wp:extent cx="6120130" cy="2813685"/>
            <wp:effectExtent l="0" t="0" r="0" b="5715"/>
            <wp:docPr id="147181640" name="Immagine 8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1640" name="Immagine 8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39CB" w14:textId="77777777" w:rsidR="008D31B3" w:rsidRDefault="008D31B3" w:rsidP="00615053"/>
    <w:p w14:paraId="41959D2D" w14:textId="7753501E" w:rsidR="00AB0487" w:rsidRDefault="00AB0487" w:rsidP="00AB0487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autenticazioneAdmin</w:t>
      </w:r>
      <w:proofErr w:type="spellEnd"/>
    </w:p>
    <w:p w14:paraId="26660327" w14:textId="69BA4178" w:rsidR="008D31B3" w:rsidRDefault="00AB0487" w:rsidP="00615053">
      <w:r>
        <w:rPr>
          <w:noProof/>
        </w:rPr>
        <w:drawing>
          <wp:inline distT="0" distB="0" distL="0" distR="0" wp14:anchorId="296E85D7" wp14:editId="78B6A689">
            <wp:extent cx="6120130" cy="2813685"/>
            <wp:effectExtent l="0" t="0" r="0" b="5715"/>
            <wp:docPr id="1732354731" name="Immagine 9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54731" name="Immagine 9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B689" w14:textId="77777777" w:rsidR="008D31B3" w:rsidRDefault="008D31B3" w:rsidP="00615053"/>
    <w:p w14:paraId="24A15AA2" w14:textId="77777777" w:rsidR="008D31B3" w:rsidRDefault="008D31B3" w:rsidP="00615053"/>
    <w:p w14:paraId="7E07D5B3" w14:textId="77777777" w:rsidR="008D31B3" w:rsidRDefault="008D31B3" w:rsidP="00615053"/>
    <w:p w14:paraId="09075007" w14:textId="77777777" w:rsidR="008D31B3" w:rsidRDefault="008D31B3" w:rsidP="00615053"/>
    <w:p w14:paraId="296ADE2F" w14:textId="77777777" w:rsidR="008D31B3" w:rsidRDefault="008D31B3" w:rsidP="00615053"/>
    <w:p w14:paraId="70219AEC" w14:textId="77777777" w:rsidR="008D31B3" w:rsidRDefault="008D31B3" w:rsidP="00615053"/>
    <w:p w14:paraId="0BDB8DCF" w14:textId="1573F201" w:rsidR="008D31B3" w:rsidRDefault="008D31B3" w:rsidP="00615053"/>
    <w:p w14:paraId="1B700ADB" w14:textId="1CC53DBD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2" w:name="_Toc213799336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</w:t>
      </w:r>
      <w:r>
        <w:rPr>
          <w:rFonts w:ascii="Calibri" w:hAnsi="Calibri" w:cs="Calibri"/>
          <w:highlight w:val="white"/>
        </w:rPr>
        <w:t>elle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Classi</w:t>
      </w:r>
      <w:bookmarkEnd w:id="12"/>
    </w:p>
    <w:p w14:paraId="4B1E9CB8" w14:textId="0350FE45" w:rsidR="000270E2" w:rsidRDefault="008A7E1A" w:rsidP="000270E2">
      <w:pPr>
        <w:rPr>
          <w:highlight w:val="white"/>
        </w:rPr>
      </w:pPr>
      <w:r>
        <w:rPr>
          <w:noProof/>
        </w:rPr>
        <w:drawing>
          <wp:inline distT="0" distB="0" distL="0" distR="0" wp14:anchorId="5537557D" wp14:editId="3BE5DBEB">
            <wp:extent cx="6120130" cy="3694430"/>
            <wp:effectExtent l="0" t="0" r="0" b="1270"/>
            <wp:docPr id="200525480" name="Immagine 10" descr="Immagine che contiene testo, diagramma, Pian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25480" name="Immagine 10" descr="Immagine che contiene testo, diagramma, Piano, Rettangolo&#10;&#10;Il contenuto generato dall'IA potrebbe non essere corret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2870" w14:textId="77777777" w:rsidR="000270E2" w:rsidRPr="000270E2" w:rsidRDefault="000270E2" w:rsidP="000270E2">
      <w:pPr>
        <w:rPr>
          <w:highlight w:val="white"/>
        </w:rPr>
      </w:pPr>
    </w:p>
    <w:p w14:paraId="315F5803" w14:textId="69B2D771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3" w:name="_Toc213799337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3"/>
    </w:p>
    <w:p w14:paraId="3E943026" w14:textId="2C1F9882" w:rsidR="000270E2" w:rsidRDefault="000270E2" w:rsidP="000270E2">
      <w:pPr>
        <w:rPr>
          <w:rFonts w:ascii="Calibri" w:hAnsi="Calibri" w:cs="Calibri"/>
        </w:rPr>
      </w:pPr>
      <w:r>
        <w:rPr>
          <w:rFonts w:ascii="Calibri" w:hAnsi="Calibri" w:cs="Calibri"/>
        </w:rPr>
        <w:t>Il Caso d’Uso di Avviamento non presenta modifiche rispetto a quello presentato durante l’Iterazione 1.</w:t>
      </w:r>
    </w:p>
    <w:p w14:paraId="7B3ADEDE" w14:textId="77777777" w:rsidR="002361EE" w:rsidRDefault="002361EE" w:rsidP="000270E2">
      <w:pPr>
        <w:rPr>
          <w:rFonts w:ascii="Calibri" w:hAnsi="Calibri" w:cs="Calibri"/>
        </w:rPr>
      </w:pPr>
    </w:p>
    <w:p w14:paraId="4D23FF71" w14:textId="77777777" w:rsidR="002361EE" w:rsidRDefault="002361EE" w:rsidP="000270E2">
      <w:pPr>
        <w:rPr>
          <w:rFonts w:ascii="Calibri" w:hAnsi="Calibri" w:cs="Calibri"/>
        </w:rPr>
      </w:pPr>
    </w:p>
    <w:p w14:paraId="55E2E59F" w14:textId="77777777" w:rsidR="002361EE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4" w:name="_Toc172061562"/>
      <w:bookmarkStart w:id="15" w:name="_Toc213799338"/>
      <w:r>
        <w:rPr>
          <w:rFonts w:ascii="Calibri" w:hAnsi="Calibri" w:cs="Calibri"/>
        </w:rPr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4"/>
      <w:bookmarkEnd w:id="15"/>
    </w:p>
    <w:p w14:paraId="7C075820" w14:textId="77777777" w:rsidR="00764C8E" w:rsidRPr="00764C8E" w:rsidRDefault="00764C8E" w:rsidP="00764C8E"/>
    <w:p w14:paraId="29B52F44" w14:textId="465DAD86" w:rsidR="002361EE" w:rsidRPr="002361EE" w:rsidRDefault="002361EE" w:rsidP="002361EE">
      <w:p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Per la </w:t>
      </w:r>
      <w:r w:rsidR="001C1899">
        <w:rPr>
          <w:rFonts w:ascii="Calibri" w:hAnsi="Calibri" w:cs="Calibri"/>
          <w:highlight w:val="white"/>
        </w:rPr>
        <w:t>quinta e ultima</w:t>
      </w:r>
      <w:r w:rsidRPr="002361EE">
        <w:rPr>
          <w:rFonts w:ascii="Calibri" w:hAnsi="Calibri" w:cs="Calibri"/>
          <w:highlight w:val="white"/>
        </w:rPr>
        <w:t xml:space="preserve"> iterazione sono state </w:t>
      </w:r>
      <w:r>
        <w:rPr>
          <w:rFonts w:ascii="Calibri" w:hAnsi="Calibri" w:cs="Calibri"/>
          <w:highlight w:val="white"/>
        </w:rPr>
        <w:t>seguite</w:t>
      </w:r>
      <w:r w:rsidRPr="002361EE">
        <w:rPr>
          <w:rFonts w:ascii="Calibri" w:hAnsi="Calibri" w:cs="Calibri"/>
          <w:highlight w:val="white"/>
        </w:rPr>
        <w:t xml:space="preserve"> le stesse scelte progettuali e implementative dell</w:t>
      </w:r>
      <w:r w:rsidR="00026A1D">
        <w:rPr>
          <w:rFonts w:ascii="Calibri" w:hAnsi="Calibri" w:cs="Calibri"/>
          <w:highlight w:val="white"/>
        </w:rPr>
        <w:t xml:space="preserve">e </w:t>
      </w:r>
      <w:r w:rsidRPr="002361EE">
        <w:rPr>
          <w:rFonts w:ascii="Calibri" w:hAnsi="Calibri" w:cs="Calibri"/>
          <w:highlight w:val="white"/>
        </w:rPr>
        <w:t>iterazion</w:t>
      </w:r>
      <w:r w:rsidR="00026A1D">
        <w:rPr>
          <w:rFonts w:ascii="Calibri" w:hAnsi="Calibri" w:cs="Calibri"/>
          <w:highlight w:val="white"/>
        </w:rPr>
        <w:t>i precedenti</w:t>
      </w:r>
      <w:r w:rsidRPr="002361EE">
        <w:rPr>
          <w:rFonts w:ascii="Calibri" w:hAnsi="Calibri" w:cs="Calibri"/>
          <w:highlight w:val="white"/>
        </w:rPr>
        <w:t xml:space="preserve">, ovvero: </w:t>
      </w:r>
    </w:p>
    <w:p w14:paraId="26E2FADA" w14:textId="712923AA" w:rsidR="002361EE" w:rsidRPr="002361EE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>Si è scelto di non utilizzare un database per memorizzare i dati in maniera permanente, ma di mantenerli in memoria principal</w:t>
      </w:r>
      <w:r w:rsidR="004B6DAB">
        <w:rPr>
          <w:rFonts w:ascii="Calibri" w:hAnsi="Calibri" w:cs="Calibri"/>
          <w:highlight w:val="white"/>
        </w:rPr>
        <w:t>e</w:t>
      </w:r>
      <w:r>
        <w:rPr>
          <w:rFonts w:ascii="Calibri" w:hAnsi="Calibri" w:cs="Calibri"/>
          <w:highlight w:val="white"/>
        </w:rPr>
        <w:t>;</w:t>
      </w:r>
    </w:p>
    <w:p w14:paraId="0BBA0956" w14:textId="507D964D" w:rsidR="002361EE" w:rsidRPr="00026A1D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È stata implementata una semplice interfaccia tramite Java Swing. </w:t>
      </w:r>
    </w:p>
    <w:p w14:paraId="3EB8E7CA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929545C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CFD0DD4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0B77BCFF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A829C0A" w14:textId="77777777" w:rsidR="002361EE" w:rsidRPr="00347805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6" w:name="_Toc172061563"/>
      <w:bookmarkStart w:id="17" w:name="_Toc213799339"/>
      <w:r w:rsidRPr="00347805">
        <w:rPr>
          <w:rFonts w:ascii="Calibri" w:hAnsi="Calibri" w:cs="Calibri"/>
        </w:rPr>
        <w:t>6.</w:t>
      </w:r>
      <w:r>
        <w:rPr>
          <w:rFonts w:ascii="Calibri" w:hAnsi="Calibri" w:cs="Calibri"/>
        </w:rPr>
        <w:t>0</w:t>
      </w:r>
      <w:r w:rsidRPr="00347805">
        <w:rPr>
          <w:rFonts w:ascii="Calibri" w:hAnsi="Calibri" w:cs="Calibri"/>
        </w:rPr>
        <w:t xml:space="preserve"> Testing</w:t>
      </w:r>
      <w:bookmarkEnd w:id="16"/>
      <w:bookmarkEnd w:id="17"/>
    </w:p>
    <w:p w14:paraId="2EF6DAA0" w14:textId="170208DF" w:rsidR="00A40C8B" w:rsidRDefault="00A40C8B" w:rsidP="00A40C8B">
      <w:r>
        <w:t>I test sono stati eseguiti sull</w:t>
      </w:r>
      <w:r>
        <w:t>a</w:t>
      </w:r>
      <w:r>
        <w:t xml:space="preserve"> seguent</w:t>
      </w:r>
      <w:r>
        <w:t>e</w:t>
      </w:r>
      <w:r>
        <w:t xml:space="preserve"> class</w:t>
      </w:r>
      <w:r>
        <w:t>e</w:t>
      </w:r>
      <w:r>
        <w:t>:</w:t>
      </w:r>
    </w:p>
    <w:p w14:paraId="3054CCAF" w14:textId="5C24D2CA" w:rsidR="00A40C8B" w:rsidRDefault="00A40C8B" w:rsidP="00A40C8B">
      <w:r>
        <w:t>•</w:t>
      </w:r>
      <w:r>
        <w:tab/>
      </w:r>
      <w:proofErr w:type="spellStart"/>
      <w:r>
        <w:t>GiocoDellOca</w:t>
      </w:r>
      <w:r>
        <w:t>Test</w:t>
      </w:r>
      <w:proofErr w:type="spellEnd"/>
    </w:p>
    <w:p w14:paraId="403D272C" w14:textId="77777777" w:rsidR="00A40C8B" w:rsidRDefault="00A40C8B" w:rsidP="00A40C8B"/>
    <w:p w14:paraId="05149569" w14:textId="77777777" w:rsidR="00A40C8B" w:rsidRDefault="00A40C8B" w:rsidP="00A40C8B">
      <w:r>
        <w:t xml:space="preserve">I metodi testati sono i seguenti metodi provenienti dalla classe </w:t>
      </w:r>
      <w:proofErr w:type="spellStart"/>
      <w:r>
        <w:t>GiocoDellOca</w:t>
      </w:r>
      <w:proofErr w:type="spellEnd"/>
      <w:r>
        <w:t>:</w:t>
      </w:r>
    </w:p>
    <w:p w14:paraId="01B48922" w14:textId="09017FD0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impostazioniTest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05FD825F" w14:textId="793170A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impostaRegoleSingoleTest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97F1FA6" w14:textId="0C2F4F5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impostaRegoleDaSetTest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4CEE096C" w14:textId="1504F3CA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impostaScenarioTest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2EC54E4" w14:textId="5E946BE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impostaPedinaTest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1F8194CF" w14:textId="30245B69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impostaDadoTest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493684D8" w14:textId="0F968CC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eseguiTurnoTest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4B931C6C" w14:textId="7A8DD5FE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aggiungiGiocatoriOspitiTest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5B63FC9" w14:textId="2A04C9A3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configuraGiocatoreCorrenteTest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1BB9F915" w14:textId="6E6B620C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autenticazioneAdminTest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48956628" w14:textId="36834193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  <w:lang w:val="en-US"/>
        </w:rPr>
      </w:pPr>
      <w:r w:rsidRPr="00A40C8B">
        <w:rPr>
          <w:b/>
          <w:bCs/>
          <w:color w:val="153D63" w:themeColor="text2" w:themeTint="E6"/>
          <w:lang w:val="en-US"/>
        </w:rPr>
        <w:t xml:space="preserve">void </w:t>
      </w:r>
      <w:proofErr w:type="spellStart"/>
      <w:proofErr w:type="gramStart"/>
      <w:r w:rsidRPr="00A40C8B">
        <w:rPr>
          <w:b/>
          <w:bCs/>
          <w:color w:val="153D63" w:themeColor="text2" w:themeTint="E6"/>
          <w:lang w:val="en-US"/>
        </w:rPr>
        <w:t>replaceAllScenariTest</w:t>
      </w:r>
      <w:proofErr w:type="spellEnd"/>
      <w:r w:rsidRPr="00A40C8B">
        <w:rPr>
          <w:b/>
          <w:bCs/>
          <w:color w:val="153D63" w:themeColor="text2" w:themeTint="E6"/>
          <w:lang w:val="en-US"/>
        </w:rPr>
        <w:t>(</w:t>
      </w:r>
      <w:proofErr w:type="gramEnd"/>
      <w:r w:rsidRPr="00A40C8B">
        <w:rPr>
          <w:b/>
          <w:bCs/>
          <w:color w:val="153D63" w:themeColor="text2" w:themeTint="E6"/>
          <w:lang w:val="en-US"/>
        </w:rPr>
        <w:t>)</w:t>
      </w:r>
    </w:p>
    <w:p w14:paraId="267CE9F8" w14:textId="524EA96D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  <w:lang w:val="en-US"/>
        </w:rPr>
      </w:pPr>
      <w:r w:rsidRPr="00A40C8B">
        <w:rPr>
          <w:b/>
          <w:bCs/>
          <w:color w:val="153D63" w:themeColor="text2" w:themeTint="E6"/>
          <w:lang w:val="en-US"/>
        </w:rPr>
        <w:t xml:space="preserve">void </w:t>
      </w:r>
      <w:proofErr w:type="spellStart"/>
      <w:proofErr w:type="gramStart"/>
      <w:r w:rsidRPr="00A40C8B">
        <w:rPr>
          <w:b/>
          <w:bCs/>
          <w:color w:val="153D63" w:themeColor="text2" w:themeTint="E6"/>
          <w:lang w:val="en-US"/>
        </w:rPr>
        <w:t>replaceAllRegoleTest</w:t>
      </w:r>
      <w:proofErr w:type="spellEnd"/>
      <w:r w:rsidRPr="00A40C8B">
        <w:rPr>
          <w:b/>
          <w:bCs/>
          <w:color w:val="153D63" w:themeColor="text2" w:themeTint="E6"/>
          <w:lang w:val="en-US"/>
        </w:rPr>
        <w:t>(</w:t>
      </w:r>
      <w:proofErr w:type="gramEnd"/>
      <w:r w:rsidRPr="00A40C8B">
        <w:rPr>
          <w:b/>
          <w:bCs/>
          <w:color w:val="153D63" w:themeColor="text2" w:themeTint="E6"/>
          <w:lang w:val="en-US"/>
        </w:rPr>
        <w:t>)</w:t>
      </w:r>
    </w:p>
    <w:p w14:paraId="212895FA" w14:textId="50128B24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  <w:lang w:val="en-US"/>
        </w:rPr>
      </w:pPr>
      <w:r w:rsidRPr="00A40C8B">
        <w:rPr>
          <w:b/>
          <w:bCs/>
          <w:color w:val="153D63" w:themeColor="text2" w:themeTint="E6"/>
          <w:lang w:val="en-US"/>
        </w:rPr>
        <w:t xml:space="preserve">void </w:t>
      </w:r>
      <w:proofErr w:type="spellStart"/>
      <w:proofErr w:type="gramStart"/>
      <w:r w:rsidRPr="00A40C8B">
        <w:rPr>
          <w:b/>
          <w:bCs/>
          <w:color w:val="153D63" w:themeColor="text2" w:themeTint="E6"/>
          <w:lang w:val="en-US"/>
        </w:rPr>
        <w:t>replaceAllPersonalizzazioniTest</w:t>
      </w:r>
      <w:proofErr w:type="spellEnd"/>
      <w:r w:rsidRPr="00A40C8B">
        <w:rPr>
          <w:b/>
          <w:bCs/>
          <w:color w:val="153D63" w:themeColor="text2" w:themeTint="E6"/>
          <w:lang w:val="en-US"/>
        </w:rPr>
        <w:t>(</w:t>
      </w:r>
      <w:proofErr w:type="gramEnd"/>
      <w:r w:rsidRPr="00A40C8B">
        <w:rPr>
          <w:b/>
          <w:bCs/>
          <w:color w:val="153D63" w:themeColor="text2" w:themeTint="E6"/>
          <w:lang w:val="en-US"/>
        </w:rPr>
        <w:t>)</w:t>
      </w:r>
    </w:p>
    <w:p w14:paraId="2D0E6B38" w14:textId="77777777" w:rsidR="00A40C8B" w:rsidRPr="00A40C8B" w:rsidRDefault="00A40C8B" w:rsidP="00A40C8B">
      <w:pPr>
        <w:rPr>
          <w:lang w:val="en-US"/>
        </w:rPr>
      </w:pPr>
    </w:p>
    <w:p w14:paraId="1D33FD31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impostazioniTest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E84FCF7" w14:textId="77777777" w:rsidR="00A40C8B" w:rsidRDefault="00A40C8B" w:rsidP="00A40C8B">
      <w:r>
        <w:t xml:space="preserve">Test del salvataggio delle impostazioni per avviare il gioco. </w:t>
      </w:r>
    </w:p>
    <w:p w14:paraId="7EE98A76" w14:textId="77777777" w:rsidR="00A40C8B" w:rsidRDefault="00A40C8B" w:rsidP="00A40C8B">
      <w:r>
        <w:t xml:space="preserve">Condizione iniziale: che esista la variabile </w:t>
      </w:r>
      <w:proofErr w:type="spellStart"/>
      <w:r>
        <w:t>giocoDellOca</w:t>
      </w:r>
      <w:proofErr w:type="spellEnd"/>
      <w:r>
        <w:t>.</w:t>
      </w:r>
    </w:p>
    <w:p w14:paraId="6071BF16" w14:textId="77777777" w:rsidR="00A40C8B" w:rsidRDefault="00A40C8B" w:rsidP="00A40C8B">
      <w:r>
        <w:t>Condizione da testare: che esistano i giocatori, personalizzazioni, scenario e regole impostate.</w:t>
      </w:r>
    </w:p>
    <w:p w14:paraId="06BC9054" w14:textId="77777777" w:rsidR="00A40C8B" w:rsidRDefault="00A40C8B" w:rsidP="00A40C8B"/>
    <w:p w14:paraId="0AF9981F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impostaRegoleSingoleTest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244D9A2E" w14:textId="77777777" w:rsidR="00A40C8B" w:rsidRDefault="00A40C8B" w:rsidP="00A40C8B">
      <w:r>
        <w:t>Test dell'impostazione di una Regola Singola.</w:t>
      </w:r>
    </w:p>
    <w:p w14:paraId="5020A409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 xml:space="preserve"> e che stia configurando una nuova Partita</w:t>
      </w:r>
    </w:p>
    <w:p w14:paraId="0F41D87F" w14:textId="77777777" w:rsidR="00A40C8B" w:rsidRDefault="00A40C8B" w:rsidP="00A40C8B">
      <w:r>
        <w:t xml:space="preserve">Condizione da testare: perché il metodo funzioni si deve verificare che il numero di regole Attese sia uguale a quello di default se la tabella è vuota (non sono state aggiunte manualmente via </w:t>
      </w:r>
      <w:proofErr w:type="spellStart"/>
      <w:r>
        <w:t>ui</w:t>
      </w:r>
      <w:proofErr w:type="spellEnd"/>
      <w:r>
        <w:t>) oppure uguale al numero di record passato dalla tabella se piena.</w:t>
      </w:r>
    </w:p>
    <w:p w14:paraId="6C1B30D6" w14:textId="77777777" w:rsidR="00A40C8B" w:rsidRDefault="00A40C8B" w:rsidP="00A40C8B"/>
    <w:p w14:paraId="6A2D847D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impostaRegoleDaSetTest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6F40AE43" w14:textId="77777777" w:rsidR="00A40C8B" w:rsidRDefault="00A40C8B" w:rsidP="00A40C8B">
      <w:r>
        <w:t>Test dell'impostazione di un set di Regole.</w:t>
      </w:r>
    </w:p>
    <w:p w14:paraId="1F6A2E0A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 xml:space="preserve"> e che stia configurando una nuova Partita</w:t>
      </w:r>
    </w:p>
    <w:p w14:paraId="4774E61C" w14:textId="77777777" w:rsidR="00A40C8B" w:rsidRDefault="00A40C8B" w:rsidP="00A40C8B">
      <w:r>
        <w:t xml:space="preserve">Condizione da testare: perché il metodo funzioni si deve verificare che il numero di regole Attese sia uguale a quello di default se la tabella è vuota (non sono state aggiunte manualmente via </w:t>
      </w:r>
      <w:proofErr w:type="spellStart"/>
      <w:r>
        <w:t>ui</w:t>
      </w:r>
      <w:proofErr w:type="spellEnd"/>
      <w:r>
        <w:t>) oppure uguale al numero di record passato dalla tabella se piena.</w:t>
      </w:r>
    </w:p>
    <w:p w14:paraId="6AACAE04" w14:textId="77777777" w:rsidR="00A40C8B" w:rsidRDefault="00A40C8B" w:rsidP="00A40C8B"/>
    <w:p w14:paraId="7D9CB43A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impostaScenarioTest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7FBB2108" w14:textId="77777777" w:rsidR="00A40C8B" w:rsidRDefault="00A40C8B" w:rsidP="00A40C8B">
      <w:r>
        <w:t>Test dell'impostazione di uno scenario.</w:t>
      </w:r>
    </w:p>
    <w:p w14:paraId="48EF3BCC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 xml:space="preserve"> e che stia configurando una nuova Partita</w:t>
      </w:r>
    </w:p>
    <w:p w14:paraId="1CD5DFBF" w14:textId="77777777" w:rsidR="00A40C8B" w:rsidRDefault="00A40C8B" w:rsidP="00A40C8B">
      <w:r>
        <w:t xml:space="preserve">Condizione da testare: perché il metodo funzioni si deve verificare che lo scenario scelto esista tra quelli definiti nella lista di </w:t>
      </w:r>
      <w:proofErr w:type="spellStart"/>
      <w:r>
        <w:t>giocoDellOca</w:t>
      </w:r>
      <w:proofErr w:type="spellEnd"/>
      <w:r>
        <w:t xml:space="preserve"> altrimenti viene impostato lo scenario di default</w:t>
      </w:r>
    </w:p>
    <w:p w14:paraId="53F565AC" w14:textId="77777777" w:rsidR="00A40C8B" w:rsidRDefault="00A40C8B" w:rsidP="00A40C8B"/>
    <w:p w14:paraId="084A55AC" w14:textId="77777777" w:rsidR="00A40C8B" w:rsidRDefault="00A40C8B" w:rsidP="00A40C8B"/>
    <w:p w14:paraId="26C56753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impostaPedinaTest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7E19ABB2" w14:textId="77777777" w:rsidR="00A40C8B" w:rsidRDefault="00A40C8B" w:rsidP="00A40C8B">
      <w:r>
        <w:t>Test dell'impostazione di una pedina abbinata ad un giocatore.</w:t>
      </w:r>
    </w:p>
    <w:p w14:paraId="39DCD5FB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 xml:space="preserve"> e che stia configurando una nuova Partita e che esista un giocatore per poter associare la pedina</w:t>
      </w:r>
    </w:p>
    <w:p w14:paraId="6809E402" w14:textId="77777777" w:rsidR="00A40C8B" w:rsidRDefault="00A40C8B" w:rsidP="00A40C8B">
      <w:r>
        <w:t>Condizione da testare: perché il metodo funzioni si deve verificare che la pedina scelta esista e sia stata associata correttamente al giocatore</w:t>
      </w:r>
    </w:p>
    <w:p w14:paraId="5E7D1B28" w14:textId="77777777" w:rsidR="00A40C8B" w:rsidRDefault="00A40C8B" w:rsidP="00A40C8B"/>
    <w:p w14:paraId="0087C618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impostaDadoTest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73C74428" w14:textId="77777777" w:rsidR="00A40C8B" w:rsidRDefault="00A40C8B" w:rsidP="00A40C8B">
      <w:r>
        <w:t>Test dell'impostazione di un dado abbinato ad un giocatore.</w:t>
      </w:r>
    </w:p>
    <w:p w14:paraId="3E8EB0A3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 xml:space="preserve"> e che stia configurando una nuova Partita e che esista un giocatore per poter associare il dado.</w:t>
      </w:r>
    </w:p>
    <w:p w14:paraId="031B3735" w14:textId="77777777" w:rsidR="00A40C8B" w:rsidRDefault="00A40C8B" w:rsidP="00A40C8B">
      <w:r>
        <w:t>Condizione da testare: perché il metodo funzioni si deve verificare che il dado scelto esista e sia stata associato correttamente al giocatore.</w:t>
      </w:r>
    </w:p>
    <w:p w14:paraId="4621A580" w14:textId="77777777" w:rsidR="00A40C8B" w:rsidRDefault="00A40C8B" w:rsidP="00A40C8B"/>
    <w:p w14:paraId="13D6F0A7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eseguiTurnoTest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37DAF648" w14:textId="77777777" w:rsidR="00A40C8B" w:rsidRDefault="00A40C8B" w:rsidP="00A40C8B">
      <w:r>
        <w:t>Test dell'esecuzione di un turno di un giocatore.</w:t>
      </w:r>
    </w:p>
    <w:p w14:paraId="66270A29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>, che abbia configurato una nuova Partita e l'abbia avviata.</w:t>
      </w:r>
    </w:p>
    <w:p w14:paraId="02BDB737" w14:textId="77777777" w:rsidR="00A40C8B" w:rsidRDefault="00A40C8B" w:rsidP="00A40C8B">
      <w:r>
        <w:t>Condizione da testare: perché il metodo funzioni si deve verificare che la funzione restituisca una mossa non vuota sotto forma di messaggio (la natura del risultato è casuale, l'importante è che non sia vuota)</w:t>
      </w:r>
    </w:p>
    <w:p w14:paraId="432A772C" w14:textId="77777777" w:rsidR="00A40C8B" w:rsidRDefault="00A40C8B" w:rsidP="00A40C8B"/>
    <w:p w14:paraId="706BF583" w14:textId="77777777" w:rsidR="00A40C8B" w:rsidRDefault="00A40C8B" w:rsidP="00A40C8B"/>
    <w:p w14:paraId="4F2AA3AF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aggiungiGiocatoriOspitiTest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31D6531B" w14:textId="77777777" w:rsidR="00A40C8B" w:rsidRDefault="00A40C8B" w:rsidP="00A40C8B">
      <w:r>
        <w:t>Test dell'aggiunta giocatori ospiti.</w:t>
      </w:r>
    </w:p>
    <w:p w14:paraId="063F072F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>, che stia configurando una Partita.</w:t>
      </w:r>
    </w:p>
    <w:p w14:paraId="3B03376B" w14:textId="77777777" w:rsidR="00A40C8B" w:rsidRDefault="00A40C8B" w:rsidP="00A40C8B">
      <w:r>
        <w:t>Condizione da testare: perché il metodo funzioni si deve verificare che il numero di giocatori aggiunti corrisponda effettivamente al numero di giocatori registrato per la partita corrente.</w:t>
      </w:r>
    </w:p>
    <w:p w14:paraId="0571D732" w14:textId="77777777" w:rsidR="00A40C8B" w:rsidRDefault="00A40C8B" w:rsidP="00A40C8B"/>
    <w:p w14:paraId="7B594C09" w14:textId="77777777" w:rsidR="00A40C8B" w:rsidRDefault="00A40C8B" w:rsidP="00A40C8B"/>
    <w:p w14:paraId="2BC70249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configuraGiocatoreCorrenteTest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0CAF7EAB" w14:textId="77777777" w:rsidR="00A40C8B" w:rsidRDefault="00A40C8B" w:rsidP="00A40C8B">
      <w:r>
        <w:t>Test della configurazione giocatore corrente da fare muovere lungo il tabellone.</w:t>
      </w:r>
    </w:p>
    <w:p w14:paraId="439B18EC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>, che stia configurando o abbia già configurato una nuova Partita.</w:t>
      </w:r>
    </w:p>
    <w:p w14:paraId="3017F56B" w14:textId="77777777" w:rsidR="00A40C8B" w:rsidRDefault="00A40C8B" w:rsidP="00A40C8B">
      <w:r>
        <w:t xml:space="preserve">Condizione da testare: perché il metodo funzioni si deve verificare </w:t>
      </w:r>
      <w:proofErr w:type="gramStart"/>
      <w:r>
        <w:t>che</w:t>
      </w:r>
      <w:proofErr w:type="gramEnd"/>
      <w:r>
        <w:t xml:space="preserve"> se le tabelle preposte alla definizione di pedina e dado sono vuote, vengano associate delle personalizzazioni di default, e il giocatore viene impostato come giocatore corrente</w:t>
      </w:r>
    </w:p>
    <w:p w14:paraId="222EE1FD" w14:textId="77777777" w:rsidR="00A40C8B" w:rsidRDefault="00A40C8B" w:rsidP="00A40C8B"/>
    <w:p w14:paraId="7BA071C3" w14:textId="77777777" w:rsidR="00A40C8B" w:rsidRDefault="00A40C8B" w:rsidP="00A40C8B"/>
    <w:p w14:paraId="55393149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autenticazioneAdminTest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0E24A9A5" w14:textId="77777777" w:rsidR="00A40C8B" w:rsidRDefault="00A40C8B" w:rsidP="00A40C8B">
      <w:r>
        <w:t>Test della autenticazione come admin per poter definire le operazioni</w:t>
      </w:r>
    </w:p>
    <w:p w14:paraId="2F8CD68A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>, che si voglia accedere con privilegi elevati.</w:t>
      </w:r>
    </w:p>
    <w:p w14:paraId="490F3D6E" w14:textId="77777777" w:rsidR="00A40C8B" w:rsidRDefault="00A40C8B" w:rsidP="00A40C8B">
      <w:r>
        <w:t xml:space="preserve">Condizione da testare: perché il metodo funzioni si deve passare in input la coppia corretta username e password admin </w:t>
      </w:r>
      <w:proofErr w:type="spellStart"/>
      <w:r>
        <w:t>admin</w:t>
      </w:r>
      <w:proofErr w:type="spellEnd"/>
      <w:r>
        <w:t xml:space="preserve">, altrimenti viene restituito un </w:t>
      </w:r>
      <w:proofErr w:type="spellStart"/>
      <w:r>
        <w:t>bool</w:t>
      </w:r>
      <w:proofErr w:type="spellEnd"/>
      <w:r>
        <w:t xml:space="preserve"> che blocca la funzionalità</w:t>
      </w:r>
    </w:p>
    <w:p w14:paraId="68B481DF" w14:textId="77777777" w:rsidR="00A40C8B" w:rsidRDefault="00A40C8B" w:rsidP="00A40C8B"/>
    <w:p w14:paraId="6FE72AD7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replaceAllScenariTest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12636A5A" w14:textId="77777777" w:rsidR="00A40C8B" w:rsidRDefault="00A40C8B" w:rsidP="00A40C8B">
      <w:r>
        <w:t>Test rimpiazzo scenari di default con scenari nuovi.</w:t>
      </w:r>
    </w:p>
    <w:p w14:paraId="0AF3B612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>, che gli scenari vecchi esistano già per poter fare il confronto.</w:t>
      </w:r>
    </w:p>
    <w:p w14:paraId="429C8CEE" w14:textId="77777777" w:rsidR="00A40C8B" w:rsidRDefault="00A40C8B" w:rsidP="00A40C8B">
      <w:r>
        <w:t xml:space="preserve">Condizione da testare: perché il metodo funzioni si deve verificare che i nuovi elementi siano effettivamente restituiti dalla </w:t>
      </w:r>
      <w:proofErr w:type="spellStart"/>
      <w:r>
        <w:t>getListaScenari</w:t>
      </w:r>
      <w:proofErr w:type="spellEnd"/>
      <w:r>
        <w:t xml:space="preserve"> di </w:t>
      </w:r>
      <w:proofErr w:type="spellStart"/>
      <w:r>
        <w:t>giocoDellOca</w:t>
      </w:r>
      <w:proofErr w:type="spellEnd"/>
      <w:r>
        <w:t xml:space="preserve"> e siano diversi dai vecchi.</w:t>
      </w:r>
    </w:p>
    <w:p w14:paraId="0AD76FBD" w14:textId="77777777" w:rsidR="00A40C8B" w:rsidRDefault="00A40C8B" w:rsidP="00A40C8B"/>
    <w:p w14:paraId="05E66102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replaceAllRegoleTest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722437CE" w14:textId="77777777" w:rsidR="00A40C8B" w:rsidRDefault="00A40C8B" w:rsidP="00A40C8B">
      <w:r>
        <w:t>Test rimpiazzo set regole di default con regole nuovi.</w:t>
      </w:r>
    </w:p>
    <w:p w14:paraId="727DCEDF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>, che i set di regole vecchi esistano già per poter fare il confronto.</w:t>
      </w:r>
    </w:p>
    <w:p w14:paraId="5F7636B9" w14:textId="77777777" w:rsidR="00A40C8B" w:rsidRDefault="00A40C8B" w:rsidP="00A40C8B">
      <w:r>
        <w:t xml:space="preserve">Condizione da testare: perché il metodo funzioni si deve verificare che i nuovi elementi siano effettivamente restituiti dalla </w:t>
      </w:r>
      <w:proofErr w:type="spellStart"/>
      <w:r>
        <w:t>getMapRegoleSet</w:t>
      </w:r>
      <w:proofErr w:type="spellEnd"/>
      <w:r>
        <w:t xml:space="preserve"> di </w:t>
      </w:r>
      <w:proofErr w:type="spellStart"/>
      <w:r>
        <w:t>giocoDellOca</w:t>
      </w:r>
      <w:proofErr w:type="spellEnd"/>
      <w:r>
        <w:t xml:space="preserve"> e siano diversi dai vecchi.</w:t>
      </w:r>
    </w:p>
    <w:p w14:paraId="551E3ED5" w14:textId="77777777" w:rsidR="00A40C8B" w:rsidRDefault="00A40C8B" w:rsidP="00A40C8B"/>
    <w:p w14:paraId="045D533D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proofErr w:type="spellStart"/>
      <w:r w:rsidRPr="00A40C8B">
        <w:rPr>
          <w:b/>
          <w:bCs/>
          <w:color w:val="153D63" w:themeColor="text2" w:themeTint="E6"/>
        </w:rPr>
        <w:t>void</w:t>
      </w:r>
      <w:proofErr w:type="spellEnd"/>
      <w:r w:rsidRPr="00A40C8B">
        <w:rPr>
          <w:b/>
          <w:bCs/>
          <w:color w:val="153D63" w:themeColor="text2" w:themeTint="E6"/>
        </w:rPr>
        <w:t xml:space="preserve"> </w:t>
      </w:r>
      <w:proofErr w:type="spellStart"/>
      <w:proofErr w:type="gramStart"/>
      <w:r w:rsidRPr="00A40C8B">
        <w:rPr>
          <w:b/>
          <w:bCs/>
          <w:color w:val="153D63" w:themeColor="text2" w:themeTint="E6"/>
        </w:rPr>
        <w:t>replaceAllPersonalizzazioniTest</w:t>
      </w:r>
      <w:proofErr w:type="spellEnd"/>
      <w:r w:rsidRPr="00A40C8B">
        <w:rPr>
          <w:b/>
          <w:bCs/>
          <w:color w:val="153D63" w:themeColor="text2" w:themeTint="E6"/>
        </w:rPr>
        <w:t>(</w:t>
      </w:r>
      <w:proofErr w:type="gramEnd"/>
      <w:r w:rsidRPr="00A40C8B">
        <w:rPr>
          <w:b/>
          <w:bCs/>
          <w:color w:val="153D63" w:themeColor="text2" w:themeTint="E6"/>
        </w:rPr>
        <w:t>)</w:t>
      </w:r>
    </w:p>
    <w:p w14:paraId="0B4F072E" w14:textId="77777777" w:rsidR="00A40C8B" w:rsidRDefault="00A40C8B" w:rsidP="00A40C8B">
      <w:r>
        <w:t>Test rimpiazzo personalizzazioni di default con personalizzazioni nuove.</w:t>
      </w:r>
    </w:p>
    <w:p w14:paraId="71D33624" w14:textId="77777777" w:rsidR="00A40C8B" w:rsidRDefault="00A40C8B" w:rsidP="00A40C8B">
      <w:r>
        <w:t xml:space="preserve">Condizione iniziale: che esista una variabile </w:t>
      </w:r>
      <w:proofErr w:type="spellStart"/>
      <w:r>
        <w:t>giocoDellOca</w:t>
      </w:r>
      <w:proofErr w:type="spellEnd"/>
      <w:r>
        <w:t>, che le personalizzazioni vecchie esistano già per poter fare il confronto.</w:t>
      </w:r>
    </w:p>
    <w:p w14:paraId="50662D08" w14:textId="4ED0F964" w:rsidR="000270E2" w:rsidRPr="000270E2" w:rsidRDefault="00A40C8B" w:rsidP="00A40C8B">
      <w:pPr>
        <w:rPr>
          <w:highlight w:val="white"/>
        </w:rPr>
      </w:pPr>
      <w:r>
        <w:t xml:space="preserve">Condizione da testare: perché il metodo funzioni si deve verificare che i nuovi elementi siano effettivamente restituiti dalla </w:t>
      </w:r>
      <w:proofErr w:type="spellStart"/>
      <w:r>
        <w:t>getListaPersonalizzazioni</w:t>
      </w:r>
      <w:proofErr w:type="spellEnd"/>
      <w:r>
        <w:t xml:space="preserve"> di </w:t>
      </w:r>
      <w:proofErr w:type="spellStart"/>
      <w:r>
        <w:t>giocoDellOca</w:t>
      </w:r>
      <w:proofErr w:type="spellEnd"/>
      <w:r>
        <w:t xml:space="preserve"> e siano diversi dai vecchi.</w:t>
      </w:r>
    </w:p>
    <w:p w14:paraId="3B1122C7" w14:textId="77777777" w:rsidR="000270E2" w:rsidRPr="00405BAE" w:rsidRDefault="000270E2" w:rsidP="00C21A40">
      <w:pPr>
        <w:rPr>
          <w:rFonts w:ascii="Calibri" w:hAnsi="Calibri" w:cs="Calibri"/>
          <w:highlight w:val="white"/>
        </w:rPr>
      </w:pPr>
    </w:p>
    <w:sectPr w:rsidR="000270E2" w:rsidRPr="00405BAE" w:rsidSect="00E41E61">
      <w:headerReference w:type="default" r:id="rId19"/>
      <w:footerReference w:type="default" r:id="rId20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D10B" w14:textId="77777777" w:rsidR="00E72F24" w:rsidRDefault="00E72F24" w:rsidP="00F5113F">
      <w:pPr>
        <w:spacing w:after="0" w:line="240" w:lineRule="auto"/>
      </w:pPr>
      <w:r>
        <w:separator/>
      </w:r>
    </w:p>
  </w:endnote>
  <w:endnote w:type="continuationSeparator" w:id="0">
    <w:p w14:paraId="13142294" w14:textId="77777777" w:rsidR="00E72F24" w:rsidRDefault="00E72F24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327CBA4-B215-4311-8DFC-E371BB858B81}"/>
    <w:embedBold r:id="rId2" w:fontKey="{98FB2FD3-622A-49DC-AA6B-85BF833B6078}"/>
    <w:embedItalic r:id="rId3" w:fontKey="{90A6F4FF-9EFB-4AE6-BC16-DBDB9EF35102}"/>
    <w:embedBoldItalic r:id="rId4" w:fontKey="{5BB04BE8-A81D-4382-B9FF-0B22C94A61F4}"/>
  </w:font>
  <w:font w:name="Play">
    <w:charset w:val="00"/>
    <w:family w:val="auto"/>
    <w:pitch w:val="default"/>
    <w:embedRegular r:id="rId5" w:fontKey="{5F1559C2-7A1E-43A4-82B4-2620B2981C5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000FD067-94C4-4E33-A029-98F44489B8B5}"/>
    <w:embedBold r:id="rId7" w:fontKey="{0EAB21DB-A4D1-4FB7-8813-8F1870DD15E1}"/>
    <w:embedItalic r:id="rId8" w:fontKey="{C8BE7F29-BF46-4287-9B39-94025D0DF006}"/>
    <w:embedBoldItalic r:id="rId9" w:fontKey="{1C009AE6-5B38-48F3-B01E-1AE6F9683A7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A598D1E-8F7D-4BC1-AB61-A717E10556C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86F8B" w14:textId="77777777" w:rsidR="00E72F24" w:rsidRDefault="00E72F24" w:rsidP="00F5113F">
      <w:pPr>
        <w:spacing w:after="0" w:line="240" w:lineRule="auto"/>
      </w:pPr>
      <w:r>
        <w:separator/>
      </w:r>
    </w:p>
  </w:footnote>
  <w:footnote w:type="continuationSeparator" w:id="0">
    <w:p w14:paraId="21C7BCE9" w14:textId="77777777" w:rsidR="00E72F24" w:rsidRDefault="00E72F24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8DD6" w14:textId="731FC1E1" w:rsidR="00920E8D" w:rsidRDefault="00E72F24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</w:t>
    </w:r>
    <w:r w:rsidR="00FC7548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>5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2FA730A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AE086A"/>
    <w:multiLevelType w:val="hybridMultilevel"/>
    <w:tmpl w:val="D3608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DC8766D"/>
    <w:multiLevelType w:val="hybridMultilevel"/>
    <w:tmpl w:val="2048DC92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52D0A82"/>
    <w:multiLevelType w:val="hybridMultilevel"/>
    <w:tmpl w:val="82A4696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1E461C16"/>
    <w:multiLevelType w:val="hybridMultilevel"/>
    <w:tmpl w:val="554CC61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8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1" w15:restartNumberingAfterBreak="0">
    <w:nsid w:val="399E15A2"/>
    <w:multiLevelType w:val="hybridMultilevel"/>
    <w:tmpl w:val="5B00A4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ED61A6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6" w15:restartNumberingAfterBreak="0">
    <w:nsid w:val="40A37759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2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3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4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7482F5D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9E160AC"/>
    <w:multiLevelType w:val="hybridMultilevel"/>
    <w:tmpl w:val="72FCBF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811B7E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C6580D"/>
    <w:multiLevelType w:val="hybridMultilevel"/>
    <w:tmpl w:val="63C6F7A0"/>
    <w:lvl w:ilvl="0" w:tplc="E60AA6B8">
      <w:start w:val="3"/>
      <w:numFmt w:val="bullet"/>
      <w:lvlText w:val="-"/>
      <w:lvlJc w:val="left"/>
      <w:pPr>
        <w:ind w:left="405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9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36886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2" w15:restartNumberingAfterBreak="0">
    <w:nsid w:val="76457BA4"/>
    <w:multiLevelType w:val="hybridMultilevel"/>
    <w:tmpl w:val="554CC6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12"/>
  </w:num>
  <w:num w:numId="3" w16cid:durableId="1847984744">
    <w:abstractNumId w:val="6"/>
  </w:num>
  <w:num w:numId="4" w16cid:durableId="1281305233">
    <w:abstractNumId w:val="40"/>
  </w:num>
  <w:num w:numId="5" w16cid:durableId="478426275">
    <w:abstractNumId w:val="30"/>
  </w:num>
  <w:num w:numId="6" w16cid:durableId="1576551924">
    <w:abstractNumId w:val="43"/>
  </w:num>
  <w:num w:numId="7" w16cid:durableId="567691393">
    <w:abstractNumId w:val="33"/>
  </w:num>
  <w:num w:numId="8" w16cid:durableId="594900704">
    <w:abstractNumId w:val="25"/>
  </w:num>
  <w:num w:numId="9" w16cid:durableId="560599277">
    <w:abstractNumId w:val="8"/>
  </w:num>
  <w:num w:numId="10" w16cid:durableId="412166526">
    <w:abstractNumId w:val="27"/>
  </w:num>
  <w:num w:numId="11" w16cid:durableId="764110979">
    <w:abstractNumId w:val="32"/>
  </w:num>
  <w:num w:numId="12" w16cid:durableId="1540972270">
    <w:abstractNumId w:val="31"/>
  </w:num>
  <w:num w:numId="13" w16cid:durableId="14770558">
    <w:abstractNumId w:val="28"/>
  </w:num>
  <w:num w:numId="14" w16cid:durableId="1430079531">
    <w:abstractNumId w:val="5"/>
  </w:num>
  <w:num w:numId="15" w16cid:durableId="564529202">
    <w:abstractNumId w:val="15"/>
  </w:num>
  <w:num w:numId="16" w16cid:durableId="697782312">
    <w:abstractNumId w:val="34"/>
  </w:num>
  <w:num w:numId="17" w16cid:durableId="2127001533">
    <w:abstractNumId w:val="16"/>
  </w:num>
  <w:num w:numId="18" w16cid:durableId="605306999">
    <w:abstractNumId w:val="19"/>
  </w:num>
  <w:num w:numId="19" w16cid:durableId="582687429">
    <w:abstractNumId w:val="1"/>
  </w:num>
  <w:num w:numId="20" w16cid:durableId="1412118856">
    <w:abstractNumId w:val="18"/>
  </w:num>
  <w:num w:numId="21" w16cid:durableId="1602184661">
    <w:abstractNumId w:val="10"/>
  </w:num>
  <w:num w:numId="22" w16cid:durableId="1671253131">
    <w:abstractNumId w:val="39"/>
  </w:num>
  <w:num w:numId="23" w16cid:durableId="769471647">
    <w:abstractNumId w:val="2"/>
  </w:num>
  <w:num w:numId="24" w16cid:durableId="2050109737">
    <w:abstractNumId w:val="7"/>
  </w:num>
  <w:num w:numId="25" w16cid:durableId="657151589">
    <w:abstractNumId w:val="17"/>
  </w:num>
  <w:num w:numId="26" w16cid:durableId="1885286888">
    <w:abstractNumId w:val="20"/>
  </w:num>
  <w:num w:numId="27" w16cid:durableId="916980803">
    <w:abstractNumId w:val="24"/>
  </w:num>
  <w:num w:numId="28" w16cid:durableId="368334978">
    <w:abstractNumId w:val="29"/>
  </w:num>
  <w:num w:numId="29" w16cid:durableId="948656911">
    <w:abstractNumId w:val="23"/>
  </w:num>
  <w:num w:numId="30" w16cid:durableId="1247113509">
    <w:abstractNumId w:val="14"/>
  </w:num>
  <w:num w:numId="31" w16cid:durableId="598947098">
    <w:abstractNumId w:val="36"/>
  </w:num>
  <w:num w:numId="32" w16cid:durableId="285358956">
    <w:abstractNumId w:val="41"/>
  </w:num>
  <w:num w:numId="33" w16cid:durableId="1848980381">
    <w:abstractNumId w:val="21"/>
  </w:num>
  <w:num w:numId="34" w16cid:durableId="1176111948">
    <w:abstractNumId w:val="4"/>
  </w:num>
  <w:num w:numId="35" w16cid:durableId="255401363">
    <w:abstractNumId w:val="22"/>
  </w:num>
  <w:num w:numId="36" w16cid:durableId="35274640">
    <w:abstractNumId w:val="26"/>
  </w:num>
  <w:num w:numId="37" w16cid:durableId="390469088">
    <w:abstractNumId w:val="3"/>
  </w:num>
  <w:num w:numId="38" w16cid:durableId="685328301">
    <w:abstractNumId w:val="9"/>
  </w:num>
  <w:num w:numId="39" w16cid:durableId="773289358">
    <w:abstractNumId w:val="13"/>
  </w:num>
  <w:num w:numId="40" w16cid:durableId="170920218">
    <w:abstractNumId w:val="42"/>
  </w:num>
  <w:num w:numId="41" w16cid:durableId="1876116864">
    <w:abstractNumId w:val="38"/>
  </w:num>
  <w:num w:numId="42" w16cid:durableId="1570506035">
    <w:abstractNumId w:val="37"/>
  </w:num>
  <w:num w:numId="43" w16cid:durableId="871530239">
    <w:abstractNumId w:val="35"/>
  </w:num>
  <w:num w:numId="44" w16cid:durableId="10760476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04EA5"/>
    <w:rsid w:val="000143BF"/>
    <w:rsid w:val="000150FE"/>
    <w:rsid w:val="00015EEC"/>
    <w:rsid w:val="000170D3"/>
    <w:rsid w:val="00024B1F"/>
    <w:rsid w:val="00026A1D"/>
    <w:rsid w:val="000270E2"/>
    <w:rsid w:val="0004553D"/>
    <w:rsid w:val="0004717F"/>
    <w:rsid w:val="00051D0B"/>
    <w:rsid w:val="000569D3"/>
    <w:rsid w:val="00057D4C"/>
    <w:rsid w:val="00060B94"/>
    <w:rsid w:val="0006614E"/>
    <w:rsid w:val="00071E73"/>
    <w:rsid w:val="0008214D"/>
    <w:rsid w:val="00097350"/>
    <w:rsid w:val="000A3F93"/>
    <w:rsid w:val="000A42BF"/>
    <w:rsid w:val="000A5169"/>
    <w:rsid w:val="000C2348"/>
    <w:rsid w:val="000F4021"/>
    <w:rsid w:val="000F48DF"/>
    <w:rsid w:val="00107482"/>
    <w:rsid w:val="00107992"/>
    <w:rsid w:val="00111A88"/>
    <w:rsid w:val="0011519D"/>
    <w:rsid w:val="0012199E"/>
    <w:rsid w:val="00156A8C"/>
    <w:rsid w:val="00167394"/>
    <w:rsid w:val="001702E2"/>
    <w:rsid w:val="00194B44"/>
    <w:rsid w:val="001B3845"/>
    <w:rsid w:val="001C0C86"/>
    <w:rsid w:val="001C1899"/>
    <w:rsid w:val="001C6A26"/>
    <w:rsid w:val="001C6E92"/>
    <w:rsid w:val="001D47BA"/>
    <w:rsid w:val="001E48F3"/>
    <w:rsid w:val="001F107B"/>
    <w:rsid w:val="001F1FD4"/>
    <w:rsid w:val="001F77A1"/>
    <w:rsid w:val="00204474"/>
    <w:rsid w:val="00204DF2"/>
    <w:rsid w:val="0021421F"/>
    <w:rsid w:val="00225308"/>
    <w:rsid w:val="00225546"/>
    <w:rsid w:val="00226096"/>
    <w:rsid w:val="002361EE"/>
    <w:rsid w:val="0023686E"/>
    <w:rsid w:val="002441CD"/>
    <w:rsid w:val="00280994"/>
    <w:rsid w:val="002837F0"/>
    <w:rsid w:val="00290582"/>
    <w:rsid w:val="0029342F"/>
    <w:rsid w:val="002A337C"/>
    <w:rsid w:val="002A640D"/>
    <w:rsid w:val="002E44B9"/>
    <w:rsid w:val="002F022B"/>
    <w:rsid w:val="00304D51"/>
    <w:rsid w:val="00312F76"/>
    <w:rsid w:val="00324606"/>
    <w:rsid w:val="00332FC2"/>
    <w:rsid w:val="003433F2"/>
    <w:rsid w:val="00344388"/>
    <w:rsid w:val="0034595E"/>
    <w:rsid w:val="00350AC9"/>
    <w:rsid w:val="00354D8C"/>
    <w:rsid w:val="00357238"/>
    <w:rsid w:val="00361F97"/>
    <w:rsid w:val="0037176A"/>
    <w:rsid w:val="00382FB3"/>
    <w:rsid w:val="00386FCC"/>
    <w:rsid w:val="00394681"/>
    <w:rsid w:val="003B59F1"/>
    <w:rsid w:val="003C2151"/>
    <w:rsid w:val="003C6D16"/>
    <w:rsid w:val="003D5C15"/>
    <w:rsid w:val="003E2D16"/>
    <w:rsid w:val="00402C66"/>
    <w:rsid w:val="00403D5E"/>
    <w:rsid w:val="00405BAE"/>
    <w:rsid w:val="004100CA"/>
    <w:rsid w:val="004121DB"/>
    <w:rsid w:val="0042705C"/>
    <w:rsid w:val="0043133E"/>
    <w:rsid w:val="004337FA"/>
    <w:rsid w:val="00434B8A"/>
    <w:rsid w:val="004467B6"/>
    <w:rsid w:val="0046122C"/>
    <w:rsid w:val="004642C3"/>
    <w:rsid w:val="00465B9D"/>
    <w:rsid w:val="00474DA6"/>
    <w:rsid w:val="00482376"/>
    <w:rsid w:val="004935EB"/>
    <w:rsid w:val="004A629D"/>
    <w:rsid w:val="004A70BA"/>
    <w:rsid w:val="004B0021"/>
    <w:rsid w:val="004B6DAB"/>
    <w:rsid w:val="004C4F95"/>
    <w:rsid w:val="004E0221"/>
    <w:rsid w:val="004E14C1"/>
    <w:rsid w:val="004E75F9"/>
    <w:rsid w:val="004F0BB1"/>
    <w:rsid w:val="00506874"/>
    <w:rsid w:val="005440E4"/>
    <w:rsid w:val="00575F15"/>
    <w:rsid w:val="00584980"/>
    <w:rsid w:val="005A223A"/>
    <w:rsid w:val="005A4427"/>
    <w:rsid w:val="005C1321"/>
    <w:rsid w:val="005C33BC"/>
    <w:rsid w:val="005D601C"/>
    <w:rsid w:val="005E049C"/>
    <w:rsid w:val="005F1DCB"/>
    <w:rsid w:val="006041D2"/>
    <w:rsid w:val="006058B6"/>
    <w:rsid w:val="00607CC2"/>
    <w:rsid w:val="00615053"/>
    <w:rsid w:val="00615AA4"/>
    <w:rsid w:val="00620E73"/>
    <w:rsid w:val="00630939"/>
    <w:rsid w:val="0064314F"/>
    <w:rsid w:val="006672BF"/>
    <w:rsid w:val="0068469D"/>
    <w:rsid w:val="00684AC0"/>
    <w:rsid w:val="00686CEE"/>
    <w:rsid w:val="00687962"/>
    <w:rsid w:val="00692311"/>
    <w:rsid w:val="006A1B41"/>
    <w:rsid w:val="006C6287"/>
    <w:rsid w:val="006D15CA"/>
    <w:rsid w:val="006D6FAB"/>
    <w:rsid w:val="00702BBB"/>
    <w:rsid w:val="00707CC6"/>
    <w:rsid w:val="0071635C"/>
    <w:rsid w:val="00717BB2"/>
    <w:rsid w:val="0073135F"/>
    <w:rsid w:val="00733765"/>
    <w:rsid w:val="00743DF4"/>
    <w:rsid w:val="00764C8E"/>
    <w:rsid w:val="00775D50"/>
    <w:rsid w:val="00776DC6"/>
    <w:rsid w:val="00780CB9"/>
    <w:rsid w:val="00781888"/>
    <w:rsid w:val="00792D38"/>
    <w:rsid w:val="007941A8"/>
    <w:rsid w:val="00795E7B"/>
    <w:rsid w:val="007D0A31"/>
    <w:rsid w:val="007D798A"/>
    <w:rsid w:val="007F0F73"/>
    <w:rsid w:val="007F4953"/>
    <w:rsid w:val="007F7FFB"/>
    <w:rsid w:val="00803B43"/>
    <w:rsid w:val="00814656"/>
    <w:rsid w:val="00814FF8"/>
    <w:rsid w:val="008163DB"/>
    <w:rsid w:val="00842A58"/>
    <w:rsid w:val="00844743"/>
    <w:rsid w:val="00853522"/>
    <w:rsid w:val="00863CC4"/>
    <w:rsid w:val="00867A01"/>
    <w:rsid w:val="0087009B"/>
    <w:rsid w:val="0087086E"/>
    <w:rsid w:val="00881E4A"/>
    <w:rsid w:val="00885956"/>
    <w:rsid w:val="008A184F"/>
    <w:rsid w:val="008A7E1A"/>
    <w:rsid w:val="008C51CE"/>
    <w:rsid w:val="008D094B"/>
    <w:rsid w:val="008D13C2"/>
    <w:rsid w:val="008D31B3"/>
    <w:rsid w:val="008D60CE"/>
    <w:rsid w:val="008E2A85"/>
    <w:rsid w:val="008E6C0C"/>
    <w:rsid w:val="008F6085"/>
    <w:rsid w:val="008F61CB"/>
    <w:rsid w:val="009123BB"/>
    <w:rsid w:val="00912479"/>
    <w:rsid w:val="00920E8D"/>
    <w:rsid w:val="00922BA3"/>
    <w:rsid w:val="009365A3"/>
    <w:rsid w:val="009412D7"/>
    <w:rsid w:val="00965031"/>
    <w:rsid w:val="00967649"/>
    <w:rsid w:val="00973DFD"/>
    <w:rsid w:val="00975B7B"/>
    <w:rsid w:val="009842B0"/>
    <w:rsid w:val="00986BD1"/>
    <w:rsid w:val="009A1501"/>
    <w:rsid w:val="009B60E2"/>
    <w:rsid w:val="009C0D26"/>
    <w:rsid w:val="009D5F29"/>
    <w:rsid w:val="009F587B"/>
    <w:rsid w:val="00A012B2"/>
    <w:rsid w:val="00A037BD"/>
    <w:rsid w:val="00A17BB3"/>
    <w:rsid w:val="00A215D3"/>
    <w:rsid w:val="00A30F8E"/>
    <w:rsid w:val="00A34E5D"/>
    <w:rsid w:val="00A40C8B"/>
    <w:rsid w:val="00A46757"/>
    <w:rsid w:val="00A50E08"/>
    <w:rsid w:val="00A524BA"/>
    <w:rsid w:val="00A61291"/>
    <w:rsid w:val="00A752B0"/>
    <w:rsid w:val="00A77367"/>
    <w:rsid w:val="00A9717B"/>
    <w:rsid w:val="00AA053E"/>
    <w:rsid w:val="00AA2743"/>
    <w:rsid w:val="00AA4695"/>
    <w:rsid w:val="00AB0487"/>
    <w:rsid w:val="00AB4B42"/>
    <w:rsid w:val="00AD5FF8"/>
    <w:rsid w:val="00AE6EBD"/>
    <w:rsid w:val="00B017F9"/>
    <w:rsid w:val="00B02FC6"/>
    <w:rsid w:val="00B11FB2"/>
    <w:rsid w:val="00B13313"/>
    <w:rsid w:val="00B16411"/>
    <w:rsid w:val="00B35930"/>
    <w:rsid w:val="00B37E34"/>
    <w:rsid w:val="00B4167A"/>
    <w:rsid w:val="00B46B1A"/>
    <w:rsid w:val="00B54727"/>
    <w:rsid w:val="00B7357D"/>
    <w:rsid w:val="00B7467A"/>
    <w:rsid w:val="00B8238E"/>
    <w:rsid w:val="00B86915"/>
    <w:rsid w:val="00BA2BDF"/>
    <w:rsid w:val="00BB2EFA"/>
    <w:rsid w:val="00BC399B"/>
    <w:rsid w:val="00BD4F27"/>
    <w:rsid w:val="00BD7DB1"/>
    <w:rsid w:val="00BE08AA"/>
    <w:rsid w:val="00BE12D5"/>
    <w:rsid w:val="00BE1EC2"/>
    <w:rsid w:val="00BF0D8F"/>
    <w:rsid w:val="00BF19D7"/>
    <w:rsid w:val="00C05EE9"/>
    <w:rsid w:val="00C1170F"/>
    <w:rsid w:val="00C21A40"/>
    <w:rsid w:val="00C23FC2"/>
    <w:rsid w:val="00C30855"/>
    <w:rsid w:val="00C33F68"/>
    <w:rsid w:val="00C35902"/>
    <w:rsid w:val="00C424EC"/>
    <w:rsid w:val="00C55400"/>
    <w:rsid w:val="00C558B7"/>
    <w:rsid w:val="00C62F4E"/>
    <w:rsid w:val="00C630F6"/>
    <w:rsid w:val="00C6315F"/>
    <w:rsid w:val="00C6485D"/>
    <w:rsid w:val="00C74300"/>
    <w:rsid w:val="00C82EF5"/>
    <w:rsid w:val="00C85E1A"/>
    <w:rsid w:val="00C91013"/>
    <w:rsid w:val="00CC50DE"/>
    <w:rsid w:val="00CD2517"/>
    <w:rsid w:val="00CD335C"/>
    <w:rsid w:val="00CD4D72"/>
    <w:rsid w:val="00CE37C5"/>
    <w:rsid w:val="00D4370B"/>
    <w:rsid w:val="00D44EA1"/>
    <w:rsid w:val="00D553DC"/>
    <w:rsid w:val="00D61C7C"/>
    <w:rsid w:val="00DA3136"/>
    <w:rsid w:val="00DA6586"/>
    <w:rsid w:val="00DB41AF"/>
    <w:rsid w:val="00DB497E"/>
    <w:rsid w:val="00DB7E2F"/>
    <w:rsid w:val="00DC33DE"/>
    <w:rsid w:val="00DE41F6"/>
    <w:rsid w:val="00DE737B"/>
    <w:rsid w:val="00DF5082"/>
    <w:rsid w:val="00DF68C2"/>
    <w:rsid w:val="00E015B1"/>
    <w:rsid w:val="00E16864"/>
    <w:rsid w:val="00E16A14"/>
    <w:rsid w:val="00E16FE1"/>
    <w:rsid w:val="00E244C2"/>
    <w:rsid w:val="00E25208"/>
    <w:rsid w:val="00E26F4A"/>
    <w:rsid w:val="00E41E61"/>
    <w:rsid w:val="00E44773"/>
    <w:rsid w:val="00E61347"/>
    <w:rsid w:val="00E67523"/>
    <w:rsid w:val="00E72F24"/>
    <w:rsid w:val="00E73447"/>
    <w:rsid w:val="00E7687F"/>
    <w:rsid w:val="00E76E48"/>
    <w:rsid w:val="00E82AF1"/>
    <w:rsid w:val="00E90498"/>
    <w:rsid w:val="00EA61BF"/>
    <w:rsid w:val="00EA65D4"/>
    <w:rsid w:val="00EB12D2"/>
    <w:rsid w:val="00EB7779"/>
    <w:rsid w:val="00EC02A0"/>
    <w:rsid w:val="00EC2D1C"/>
    <w:rsid w:val="00EC3930"/>
    <w:rsid w:val="00EC6D7E"/>
    <w:rsid w:val="00ED64AC"/>
    <w:rsid w:val="00ED76D3"/>
    <w:rsid w:val="00F03073"/>
    <w:rsid w:val="00F16F45"/>
    <w:rsid w:val="00F31D7E"/>
    <w:rsid w:val="00F32607"/>
    <w:rsid w:val="00F363F3"/>
    <w:rsid w:val="00F502B3"/>
    <w:rsid w:val="00F5113F"/>
    <w:rsid w:val="00F513CF"/>
    <w:rsid w:val="00F540B1"/>
    <w:rsid w:val="00F62765"/>
    <w:rsid w:val="00F70431"/>
    <w:rsid w:val="00F76802"/>
    <w:rsid w:val="00F76FFF"/>
    <w:rsid w:val="00F819FC"/>
    <w:rsid w:val="00F86AB5"/>
    <w:rsid w:val="00F8798A"/>
    <w:rsid w:val="00FB724A"/>
    <w:rsid w:val="00FB7B78"/>
    <w:rsid w:val="00FC7548"/>
    <w:rsid w:val="00FE080D"/>
    <w:rsid w:val="00FE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g"/><Relationship Id="rId18" Type="http://schemas.openxmlformats.org/officeDocument/2006/relationships/image" Target="media/image10.jpe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" Type="http://schemas.openxmlformats.org/officeDocument/2006/relationships/customXml" Target="../customXml/item2.xml"/><Relationship Id="rId16" Type="http://schemas.openxmlformats.org/officeDocument/2006/relationships/image" Target="media/image8.jp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image" Target="media/image2.jp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g"/><Relationship Id="rId22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553D"/>
    <w:rsid w:val="00046BD2"/>
    <w:rsid w:val="000F48DF"/>
    <w:rsid w:val="00107482"/>
    <w:rsid w:val="00134DF6"/>
    <w:rsid w:val="00173D47"/>
    <w:rsid w:val="001B3845"/>
    <w:rsid w:val="001B447E"/>
    <w:rsid w:val="0021421F"/>
    <w:rsid w:val="00223212"/>
    <w:rsid w:val="002273CA"/>
    <w:rsid w:val="00241E5D"/>
    <w:rsid w:val="0024734B"/>
    <w:rsid w:val="002837F0"/>
    <w:rsid w:val="003433F2"/>
    <w:rsid w:val="00346918"/>
    <w:rsid w:val="00355375"/>
    <w:rsid w:val="003C6D16"/>
    <w:rsid w:val="0044136E"/>
    <w:rsid w:val="004519EC"/>
    <w:rsid w:val="004A48FD"/>
    <w:rsid w:val="004C1A3D"/>
    <w:rsid w:val="005170C4"/>
    <w:rsid w:val="00536FBF"/>
    <w:rsid w:val="00543A4F"/>
    <w:rsid w:val="005A223A"/>
    <w:rsid w:val="005E049C"/>
    <w:rsid w:val="005E710A"/>
    <w:rsid w:val="006058B6"/>
    <w:rsid w:val="00615AA4"/>
    <w:rsid w:val="00630939"/>
    <w:rsid w:val="00696856"/>
    <w:rsid w:val="006C5C9A"/>
    <w:rsid w:val="00725A96"/>
    <w:rsid w:val="00733765"/>
    <w:rsid w:val="00743DF4"/>
    <w:rsid w:val="00772195"/>
    <w:rsid w:val="00781888"/>
    <w:rsid w:val="007F0F73"/>
    <w:rsid w:val="00823465"/>
    <w:rsid w:val="00867A01"/>
    <w:rsid w:val="00881AC1"/>
    <w:rsid w:val="008C51CE"/>
    <w:rsid w:val="008D094B"/>
    <w:rsid w:val="008D0E13"/>
    <w:rsid w:val="008D4DA2"/>
    <w:rsid w:val="008D60CE"/>
    <w:rsid w:val="008E6C0C"/>
    <w:rsid w:val="008F61CB"/>
    <w:rsid w:val="009123BB"/>
    <w:rsid w:val="00971202"/>
    <w:rsid w:val="009F39B5"/>
    <w:rsid w:val="00A22019"/>
    <w:rsid w:val="00A30F8E"/>
    <w:rsid w:val="00A46757"/>
    <w:rsid w:val="00B11FB2"/>
    <w:rsid w:val="00B47B6A"/>
    <w:rsid w:val="00B86915"/>
    <w:rsid w:val="00BA2BDF"/>
    <w:rsid w:val="00BC399B"/>
    <w:rsid w:val="00BD4F27"/>
    <w:rsid w:val="00BE08AA"/>
    <w:rsid w:val="00CA6967"/>
    <w:rsid w:val="00D13578"/>
    <w:rsid w:val="00D373CE"/>
    <w:rsid w:val="00DB41AF"/>
    <w:rsid w:val="00DC33DE"/>
    <w:rsid w:val="00EF7E3C"/>
    <w:rsid w:val="00F263EA"/>
    <w:rsid w:val="00F301D3"/>
    <w:rsid w:val="00F435A7"/>
    <w:rsid w:val="00F52648"/>
    <w:rsid w:val="00F66245"/>
    <w:rsid w:val="00FA03DE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2996</Words>
  <Characters>17083</Characters>
  <Application>Microsoft Office Word</Application>
  <DocSecurity>0</DocSecurity>
  <Lines>142</Lines>
  <Paragraphs>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20039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5</dc:subject>
  <dc:creator>Calogero Falcone &amp; Francesco catania</dc:creator>
  <cp:lastModifiedBy>FRANCESCO CATANIA</cp:lastModifiedBy>
  <cp:revision>2</cp:revision>
  <dcterms:created xsi:type="dcterms:W3CDTF">2025-11-12T22:57:00Z</dcterms:created>
  <dcterms:modified xsi:type="dcterms:W3CDTF">2025-11-12T23:02:00Z</dcterms:modified>
</cp:coreProperties>
</file>