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3F32D" w14:textId="77777777" w:rsidR="00895071" w:rsidRDefault="00895071" w:rsidP="00E446BE">
      <w:pPr>
        <w:spacing w:before="240" w:after="240"/>
      </w:pPr>
    </w:p>
    <w:tbl>
      <w:tblPr>
        <w:tblW w:w="0" w:type="auto"/>
        <w:jc w:val="center"/>
        <w:tblLayout w:type="fixed"/>
        <w:tblLook w:val="04A0" w:firstRow="1" w:lastRow="0" w:firstColumn="1" w:lastColumn="0" w:noHBand="0" w:noVBand="1"/>
      </w:tblPr>
      <w:tblGrid>
        <w:gridCol w:w="11351"/>
      </w:tblGrid>
      <w:tr w:rsidR="00895071" w:rsidRPr="00E446BE" w14:paraId="6BE274F2" w14:textId="77777777" w:rsidTr="00AD41DC">
        <w:trPr>
          <w:trHeight w:val="1173"/>
          <w:jc w:val="center"/>
        </w:trPr>
        <w:tc>
          <w:tcPr>
            <w:tcW w:w="11351" w:type="dxa"/>
            <w:tcBorders>
              <w:top w:val="single" w:sz="9" w:space="0" w:color="7F7F7F"/>
              <w:left w:val="single" w:sz="9" w:space="0" w:color="7F7F7F"/>
              <w:bottom w:val="single" w:sz="9" w:space="0" w:color="7F7F7F"/>
              <w:right w:val="single" w:sz="9" w:space="0" w:color="7F7F7F"/>
            </w:tcBorders>
            <w:shd w:val="clear" w:color="auto" w:fill="F2F2F2"/>
            <w:tcMar>
              <w:top w:w="180" w:type="dxa"/>
              <w:left w:w="140" w:type="dxa"/>
              <w:bottom w:w="180" w:type="dxa"/>
              <w:right w:w="140" w:type="dxa"/>
            </w:tcMar>
          </w:tcPr>
          <w:p w14:paraId="1F64D347" w14:textId="357F6672" w:rsidR="00895071" w:rsidRPr="00E446BE" w:rsidRDefault="00B73679" w:rsidP="00E446BE">
            <w:pPr>
              <w:spacing w:after="80"/>
              <w:jc w:val="center"/>
              <w:rPr>
                <w:lang w:val="fr-CI"/>
              </w:rPr>
            </w:pPr>
            <w:r w:rsidRPr="00E446BE">
              <w:rPr>
                <w:b/>
                <w:sz w:val="30"/>
                <w:lang w:val="fr-CI"/>
              </w:rPr>
              <w:t xml:space="preserve">RAPPORT </w:t>
            </w:r>
            <w:r w:rsidRPr="00E446BE">
              <w:rPr>
                <w:b/>
                <w:sz w:val="30"/>
                <w:lang w:val="fr-CI"/>
              </w:rPr>
              <w:t>DES TESTS UTILISATEURS</w:t>
            </w:r>
          </w:p>
          <w:p w14:paraId="7A09FAAB" w14:textId="7ADF9A66" w:rsidR="00895071" w:rsidRPr="00E446BE" w:rsidRDefault="00E446BE" w:rsidP="00E446BE">
            <w:pPr>
              <w:spacing w:after="0"/>
              <w:jc w:val="center"/>
              <w:rPr>
                <w:lang w:val="fr-CI"/>
              </w:rPr>
            </w:pPr>
            <w:r>
              <w:rPr>
                <w:b/>
                <w:lang w:val="fr-CI"/>
              </w:rPr>
              <w:t>De l’a</w:t>
            </w:r>
            <w:r w:rsidR="00B73679" w:rsidRPr="00E446BE">
              <w:rPr>
                <w:b/>
                <w:lang w:val="fr-CI"/>
              </w:rPr>
              <w:t xml:space="preserve">pplication e-Réclamation </w:t>
            </w:r>
            <w:r w:rsidR="00B73679" w:rsidRPr="00E446BE">
              <w:rPr>
                <w:b/>
                <w:lang w:val="fr-CI"/>
              </w:rPr>
              <w:t>du 21 juillet 2026</w:t>
            </w:r>
          </w:p>
        </w:tc>
      </w:tr>
    </w:tbl>
    <w:p w14:paraId="69AD4772" w14:textId="77777777" w:rsidR="00895071" w:rsidRPr="00E446BE" w:rsidRDefault="00895071" w:rsidP="00E446BE">
      <w:pPr>
        <w:spacing w:after="40"/>
        <w:rPr>
          <w:lang w:val="fr-CI"/>
        </w:rPr>
      </w:pPr>
    </w:p>
    <w:p w14:paraId="72CFAEF0" w14:textId="77777777" w:rsidR="00895071" w:rsidRPr="00E446BE" w:rsidRDefault="00895071" w:rsidP="00E446BE">
      <w:pPr>
        <w:spacing w:after="20"/>
        <w:rPr>
          <w:lang w:val="fr-CI"/>
        </w:rPr>
      </w:pPr>
    </w:p>
    <w:tbl>
      <w:tblPr>
        <w:tblpPr w:leftFromText="141" w:rightFromText="141" w:vertAnchor="text" w:horzAnchor="margin" w:tblpY="271"/>
        <w:tblW w:w="0" w:type="auto"/>
        <w:tblLayout w:type="fixed"/>
        <w:tblLook w:val="04A0" w:firstRow="1" w:lastRow="0" w:firstColumn="1" w:lastColumn="0" w:noHBand="0" w:noVBand="1"/>
      </w:tblPr>
      <w:tblGrid>
        <w:gridCol w:w="5102"/>
        <w:gridCol w:w="1020"/>
        <w:gridCol w:w="1020"/>
        <w:gridCol w:w="2551"/>
      </w:tblGrid>
      <w:tr w:rsidR="00AD41DC" w:rsidRPr="00E446BE" w14:paraId="53A3D387" w14:textId="77777777" w:rsidTr="00AD41DC">
        <w:trPr>
          <w:trHeight w:val="425"/>
        </w:trPr>
        <w:tc>
          <w:tcPr>
            <w:tcW w:w="5102" w:type="dxa"/>
            <w:tcBorders>
              <w:top w:val="single" w:sz="6" w:space="0" w:color="7F7F7F"/>
              <w:left w:val="single" w:sz="6" w:space="0" w:color="7F7F7F"/>
              <w:bottom w:val="single" w:sz="6" w:space="0" w:color="7F7F7F"/>
              <w:right w:val="single" w:sz="6" w:space="0" w:color="7F7F7F"/>
            </w:tcBorders>
            <w:shd w:val="clear" w:color="auto" w:fill="DDEBF7"/>
            <w:tcMar>
              <w:top w:w="90" w:type="dxa"/>
              <w:left w:w="110" w:type="dxa"/>
              <w:bottom w:w="90" w:type="dxa"/>
              <w:right w:w="110" w:type="dxa"/>
            </w:tcMar>
            <w:vAlign w:val="center"/>
          </w:tcPr>
          <w:p w14:paraId="6B119A88" w14:textId="77777777" w:rsidR="00AD41DC" w:rsidRDefault="00AD41DC" w:rsidP="00AD41DC">
            <w:pPr>
              <w:spacing w:after="0" w:line="240" w:lineRule="auto"/>
              <w:jc w:val="center"/>
            </w:pPr>
            <w:proofErr w:type="spellStart"/>
            <w:r>
              <w:rPr>
                <w:b/>
                <w:color w:val="000000"/>
                <w:sz w:val="17"/>
              </w:rPr>
              <w:t>Destinataires</w:t>
            </w:r>
            <w:proofErr w:type="spellEnd"/>
          </w:p>
        </w:tc>
        <w:tc>
          <w:tcPr>
            <w:tcW w:w="1020" w:type="dxa"/>
            <w:tcBorders>
              <w:top w:val="single" w:sz="6" w:space="0" w:color="7F7F7F"/>
              <w:left w:val="single" w:sz="6" w:space="0" w:color="7F7F7F"/>
              <w:bottom w:val="single" w:sz="6" w:space="0" w:color="7F7F7F"/>
              <w:right w:val="single" w:sz="6" w:space="0" w:color="7F7F7F"/>
            </w:tcBorders>
            <w:shd w:val="clear" w:color="auto" w:fill="DDEBF7"/>
            <w:tcMar>
              <w:top w:w="90" w:type="dxa"/>
              <w:left w:w="110" w:type="dxa"/>
              <w:bottom w:w="90" w:type="dxa"/>
              <w:right w:w="110" w:type="dxa"/>
            </w:tcMar>
            <w:vAlign w:val="center"/>
          </w:tcPr>
          <w:p w14:paraId="1D6255C9" w14:textId="77777777" w:rsidR="00AD41DC" w:rsidRDefault="00AD41DC" w:rsidP="00AD41DC">
            <w:pPr>
              <w:spacing w:after="0" w:line="240" w:lineRule="auto"/>
              <w:jc w:val="center"/>
            </w:pPr>
            <w:r>
              <w:rPr>
                <w:b/>
                <w:color w:val="000000"/>
                <w:sz w:val="17"/>
              </w:rPr>
              <w:t>Original</w:t>
            </w:r>
          </w:p>
        </w:tc>
        <w:tc>
          <w:tcPr>
            <w:tcW w:w="1020" w:type="dxa"/>
            <w:tcBorders>
              <w:top w:val="single" w:sz="6" w:space="0" w:color="7F7F7F"/>
              <w:left w:val="single" w:sz="6" w:space="0" w:color="7F7F7F"/>
              <w:bottom w:val="single" w:sz="6" w:space="0" w:color="7F7F7F"/>
              <w:right w:val="single" w:sz="6" w:space="0" w:color="7F7F7F"/>
            </w:tcBorders>
            <w:shd w:val="clear" w:color="auto" w:fill="DDEBF7"/>
            <w:tcMar>
              <w:top w:w="90" w:type="dxa"/>
              <w:left w:w="110" w:type="dxa"/>
              <w:bottom w:w="90" w:type="dxa"/>
              <w:right w:w="110" w:type="dxa"/>
            </w:tcMar>
            <w:vAlign w:val="center"/>
          </w:tcPr>
          <w:p w14:paraId="6081B597" w14:textId="77777777" w:rsidR="00AD41DC" w:rsidRDefault="00AD41DC" w:rsidP="00AD41DC">
            <w:pPr>
              <w:spacing w:after="0" w:line="240" w:lineRule="auto"/>
              <w:jc w:val="center"/>
            </w:pPr>
            <w:r>
              <w:rPr>
                <w:b/>
                <w:color w:val="000000"/>
                <w:sz w:val="17"/>
              </w:rPr>
              <w:t>Copie</w:t>
            </w:r>
          </w:p>
        </w:tc>
        <w:tc>
          <w:tcPr>
            <w:tcW w:w="2551" w:type="dxa"/>
            <w:tcBorders>
              <w:top w:val="single" w:sz="6" w:space="0" w:color="7F7F7F"/>
              <w:left w:val="single" w:sz="6" w:space="0" w:color="7F7F7F"/>
              <w:bottom w:val="single" w:sz="6" w:space="0" w:color="7F7F7F"/>
              <w:right w:val="single" w:sz="6" w:space="0" w:color="7F7F7F"/>
            </w:tcBorders>
            <w:shd w:val="clear" w:color="auto" w:fill="DDEBF7"/>
            <w:tcMar>
              <w:top w:w="90" w:type="dxa"/>
              <w:left w:w="110" w:type="dxa"/>
              <w:bottom w:w="90" w:type="dxa"/>
              <w:right w:w="110" w:type="dxa"/>
            </w:tcMar>
            <w:vAlign w:val="center"/>
          </w:tcPr>
          <w:p w14:paraId="6B205D2F" w14:textId="77777777" w:rsidR="00AD41DC" w:rsidRPr="00E446BE" w:rsidRDefault="00AD41DC" w:rsidP="00AD41DC">
            <w:pPr>
              <w:spacing w:after="0" w:line="240" w:lineRule="auto"/>
              <w:jc w:val="center"/>
              <w:rPr>
                <w:lang w:val="fr-CI"/>
              </w:rPr>
            </w:pPr>
            <w:r w:rsidRPr="00E446BE">
              <w:rPr>
                <w:b/>
                <w:color w:val="000000"/>
                <w:sz w:val="17"/>
                <w:lang w:val="fr-CI"/>
              </w:rPr>
              <w:t>Support (P = Papier, CD/E = Electronique)</w:t>
            </w:r>
          </w:p>
        </w:tc>
      </w:tr>
      <w:tr w:rsidR="00AD41DC" w14:paraId="1DCFD90B" w14:textId="77777777" w:rsidTr="00AD41DC">
        <w:tc>
          <w:tcPr>
            <w:tcW w:w="5102"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4EF6BAD5" w14:textId="77777777" w:rsidR="00AD41DC" w:rsidRDefault="00AD41DC" w:rsidP="00AD41DC">
            <w:pPr>
              <w:spacing w:after="0" w:line="240" w:lineRule="auto"/>
              <w:jc w:val="left"/>
            </w:pPr>
            <w:r>
              <w:rPr>
                <w:color w:val="000000"/>
                <w:sz w:val="18"/>
              </w:rPr>
              <w:t xml:space="preserve">Directeur du Système </w:t>
            </w:r>
            <w:proofErr w:type="spellStart"/>
            <w:r>
              <w:rPr>
                <w:color w:val="000000"/>
                <w:sz w:val="18"/>
              </w:rPr>
              <w:t>d’information</w:t>
            </w:r>
            <w:proofErr w:type="spellEnd"/>
          </w:p>
        </w:tc>
        <w:tc>
          <w:tcPr>
            <w:tcW w:w="1020"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6A6A6095" w14:textId="77777777" w:rsidR="00AD41DC" w:rsidRDefault="00AD41DC" w:rsidP="00AD41DC">
            <w:pPr>
              <w:spacing w:after="0" w:line="240" w:lineRule="auto"/>
              <w:jc w:val="center"/>
            </w:pPr>
            <w:r>
              <w:rPr>
                <w:color w:val="000000"/>
                <w:sz w:val="18"/>
              </w:rPr>
              <w:t>X</w:t>
            </w:r>
          </w:p>
        </w:tc>
        <w:tc>
          <w:tcPr>
            <w:tcW w:w="1020"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0E0820DA" w14:textId="77777777" w:rsidR="00AD41DC" w:rsidRDefault="00AD41DC" w:rsidP="00AD41DC">
            <w:pPr>
              <w:spacing w:after="0" w:line="240" w:lineRule="auto"/>
              <w:jc w:val="center"/>
            </w:pPr>
          </w:p>
        </w:tc>
        <w:tc>
          <w:tcPr>
            <w:tcW w:w="2551"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68E1142C" w14:textId="77777777" w:rsidR="00AD41DC" w:rsidRDefault="00AD41DC" w:rsidP="00AD41DC">
            <w:pPr>
              <w:spacing w:after="0" w:line="240" w:lineRule="auto"/>
              <w:jc w:val="center"/>
            </w:pPr>
            <w:r>
              <w:rPr>
                <w:color w:val="000000"/>
                <w:sz w:val="18"/>
              </w:rPr>
              <w:t>E</w:t>
            </w:r>
          </w:p>
        </w:tc>
      </w:tr>
      <w:tr w:rsidR="00AD41DC" w14:paraId="14571360" w14:textId="77777777" w:rsidTr="00AD41DC">
        <w:tc>
          <w:tcPr>
            <w:tcW w:w="5102"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49C6348A" w14:textId="77777777" w:rsidR="00AD41DC" w:rsidRPr="00E446BE" w:rsidRDefault="00AD41DC" w:rsidP="00AD41DC">
            <w:pPr>
              <w:spacing w:after="0" w:line="240" w:lineRule="auto"/>
              <w:jc w:val="left"/>
              <w:rPr>
                <w:lang w:val="fr-CI"/>
              </w:rPr>
            </w:pPr>
            <w:r w:rsidRPr="00E446BE">
              <w:rPr>
                <w:color w:val="000000"/>
                <w:sz w:val="18"/>
                <w:lang w:val="fr-CI"/>
              </w:rPr>
              <w:t>Directrice Qualité, Études et Organisation</w:t>
            </w:r>
          </w:p>
        </w:tc>
        <w:tc>
          <w:tcPr>
            <w:tcW w:w="1020"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53DA7F27" w14:textId="77777777" w:rsidR="00AD41DC" w:rsidRDefault="00AD41DC" w:rsidP="00AD41DC">
            <w:pPr>
              <w:spacing w:after="0" w:line="240" w:lineRule="auto"/>
              <w:jc w:val="center"/>
            </w:pPr>
            <w:r>
              <w:rPr>
                <w:color w:val="000000"/>
                <w:sz w:val="18"/>
              </w:rPr>
              <w:t>X</w:t>
            </w:r>
          </w:p>
        </w:tc>
        <w:tc>
          <w:tcPr>
            <w:tcW w:w="1020"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004CE007" w14:textId="77777777" w:rsidR="00AD41DC" w:rsidRDefault="00AD41DC" w:rsidP="00AD41DC">
            <w:pPr>
              <w:spacing w:after="0" w:line="240" w:lineRule="auto"/>
              <w:jc w:val="center"/>
            </w:pPr>
          </w:p>
        </w:tc>
        <w:tc>
          <w:tcPr>
            <w:tcW w:w="2551"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203B0C64" w14:textId="77777777" w:rsidR="00AD41DC" w:rsidRDefault="00AD41DC" w:rsidP="00AD41DC">
            <w:pPr>
              <w:spacing w:after="0" w:line="240" w:lineRule="auto"/>
              <w:jc w:val="center"/>
            </w:pPr>
            <w:r>
              <w:rPr>
                <w:color w:val="000000"/>
                <w:sz w:val="18"/>
              </w:rPr>
              <w:t>P ; E</w:t>
            </w:r>
          </w:p>
        </w:tc>
      </w:tr>
      <w:tr w:rsidR="00AD41DC" w14:paraId="5827EAE5" w14:textId="77777777" w:rsidTr="00AD41DC">
        <w:tc>
          <w:tcPr>
            <w:tcW w:w="5102"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6B8F10D4" w14:textId="77777777" w:rsidR="00AD41DC" w:rsidRDefault="00AD41DC" w:rsidP="00AD41DC">
            <w:pPr>
              <w:spacing w:after="0" w:line="240" w:lineRule="auto"/>
              <w:jc w:val="left"/>
            </w:pPr>
          </w:p>
        </w:tc>
        <w:tc>
          <w:tcPr>
            <w:tcW w:w="1020"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6A8595BD" w14:textId="77777777" w:rsidR="00AD41DC" w:rsidRDefault="00AD41DC" w:rsidP="00AD41DC">
            <w:pPr>
              <w:spacing w:after="0" w:line="240" w:lineRule="auto"/>
              <w:jc w:val="center"/>
            </w:pPr>
          </w:p>
        </w:tc>
        <w:tc>
          <w:tcPr>
            <w:tcW w:w="1020"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21CE7643" w14:textId="77777777" w:rsidR="00AD41DC" w:rsidRDefault="00AD41DC" w:rsidP="00AD41DC">
            <w:pPr>
              <w:spacing w:after="0" w:line="240" w:lineRule="auto"/>
              <w:jc w:val="center"/>
            </w:pPr>
          </w:p>
        </w:tc>
        <w:tc>
          <w:tcPr>
            <w:tcW w:w="2551"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089BB2D3" w14:textId="77777777" w:rsidR="00AD41DC" w:rsidRDefault="00AD41DC" w:rsidP="00AD41DC">
            <w:pPr>
              <w:spacing w:after="0" w:line="240" w:lineRule="auto"/>
              <w:jc w:val="center"/>
            </w:pPr>
          </w:p>
        </w:tc>
      </w:tr>
    </w:tbl>
    <w:p w14:paraId="2477145E" w14:textId="3D2B1C2F" w:rsidR="00895071" w:rsidRDefault="00895071" w:rsidP="00E446BE">
      <w:pPr>
        <w:spacing w:before="160" w:after="80"/>
      </w:pPr>
    </w:p>
    <w:p w14:paraId="618D928F" w14:textId="77777777" w:rsidR="00895071" w:rsidRDefault="00895071" w:rsidP="00E446BE">
      <w:pPr>
        <w:spacing w:after="80"/>
      </w:pPr>
    </w:p>
    <w:p w14:paraId="40B9BCEF" w14:textId="77777777" w:rsidR="00AD41DC" w:rsidRDefault="00AD41DC" w:rsidP="00E446BE">
      <w:pPr>
        <w:spacing w:after="80"/>
      </w:pPr>
    </w:p>
    <w:p w14:paraId="6788EDC5" w14:textId="77777777" w:rsidR="00AD41DC" w:rsidRDefault="00AD41DC" w:rsidP="00E446BE">
      <w:pPr>
        <w:spacing w:after="80"/>
      </w:pPr>
    </w:p>
    <w:p w14:paraId="7915D3F1" w14:textId="77777777" w:rsidR="00AD41DC" w:rsidRDefault="00AD41DC" w:rsidP="00E446BE">
      <w:pPr>
        <w:spacing w:after="80"/>
      </w:pPr>
    </w:p>
    <w:p w14:paraId="0F3C6F2A" w14:textId="77777777" w:rsidR="00895071" w:rsidRDefault="00895071" w:rsidP="00E446BE">
      <w:pPr>
        <w:spacing w:after="20"/>
      </w:pPr>
    </w:p>
    <w:tbl>
      <w:tblPr>
        <w:tblW w:w="0" w:type="auto"/>
        <w:tblInd w:w="-5" w:type="dxa"/>
        <w:tblLayout w:type="fixed"/>
        <w:tblLook w:val="04A0" w:firstRow="1" w:lastRow="0" w:firstColumn="1" w:lastColumn="0" w:noHBand="0" w:noVBand="1"/>
      </w:tblPr>
      <w:tblGrid>
        <w:gridCol w:w="1814"/>
        <w:gridCol w:w="1134"/>
        <w:gridCol w:w="1814"/>
        <w:gridCol w:w="1134"/>
        <w:gridCol w:w="1814"/>
        <w:gridCol w:w="1134"/>
      </w:tblGrid>
      <w:tr w:rsidR="00895071" w14:paraId="662102D5" w14:textId="77777777" w:rsidTr="00AD41DC">
        <w:tc>
          <w:tcPr>
            <w:tcW w:w="2948" w:type="dxa"/>
            <w:gridSpan w:val="2"/>
            <w:tcBorders>
              <w:top w:val="single" w:sz="6" w:space="0" w:color="7F7F7F"/>
              <w:left w:val="single" w:sz="6" w:space="0" w:color="7F7F7F"/>
              <w:bottom w:val="single" w:sz="6" w:space="0" w:color="7F7F7F"/>
              <w:right w:val="single" w:sz="6" w:space="0" w:color="7F7F7F"/>
            </w:tcBorders>
            <w:shd w:val="clear" w:color="auto" w:fill="A9C4E4"/>
            <w:tcMar>
              <w:top w:w="90" w:type="dxa"/>
              <w:left w:w="110" w:type="dxa"/>
              <w:bottom w:w="90" w:type="dxa"/>
              <w:right w:w="110" w:type="dxa"/>
            </w:tcMar>
            <w:vAlign w:val="center"/>
          </w:tcPr>
          <w:p w14:paraId="1C81515D" w14:textId="77777777" w:rsidR="00895071" w:rsidRDefault="00B73679" w:rsidP="00E446BE">
            <w:pPr>
              <w:spacing w:after="0" w:line="240" w:lineRule="auto"/>
              <w:jc w:val="center"/>
            </w:pPr>
            <w:proofErr w:type="spellStart"/>
            <w:r>
              <w:rPr>
                <w:b/>
                <w:color w:val="000000"/>
                <w:sz w:val="17"/>
              </w:rPr>
              <w:t>Rédacteur</w:t>
            </w:r>
            <w:proofErr w:type="spellEnd"/>
          </w:p>
          <w:p w14:paraId="281B0B9E" w14:textId="77777777" w:rsidR="00895071" w:rsidRDefault="00895071" w:rsidP="00E446BE">
            <w:pPr>
              <w:spacing w:after="0" w:line="240" w:lineRule="auto"/>
              <w:jc w:val="center"/>
            </w:pPr>
          </w:p>
        </w:tc>
        <w:tc>
          <w:tcPr>
            <w:tcW w:w="2948" w:type="dxa"/>
            <w:gridSpan w:val="2"/>
            <w:tcBorders>
              <w:top w:val="single" w:sz="6" w:space="0" w:color="7F7F7F"/>
              <w:left w:val="single" w:sz="6" w:space="0" w:color="7F7F7F"/>
              <w:bottom w:val="single" w:sz="6" w:space="0" w:color="7F7F7F"/>
              <w:right w:val="single" w:sz="6" w:space="0" w:color="7F7F7F"/>
            </w:tcBorders>
            <w:shd w:val="clear" w:color="auto" w:fill="A9C4E4"/>
            <w:tcMar>
              <w:top w:w="90" w:type="dxa"/>
              <w:left w:w="110" w:type="dxa"/>
              <w:bottom w:w="90" w:type="dxa"/>
              <w:right w:w="110" w:type="dxa"/>
            </w:tcMar>
            <w:vAlign w:val="center"/>
          </w:tcPr>
          <w:p w14:paraId="30997408" w14:textId="77777777" w:rsidR="00895071" w:rsidRDefault="00B73679" w:rsidP="00E446BE">
            <w:pPr>
              <w:spacing w:after="0" w:line="240" w:lineRule="auto"/>
              <w:jc w:val="center"/>
            </w:pPr>
            <w:r>
              <w:rPr>
                <w:b/>
                <w:color w:val="000000"/>
                <w:sz w:val="17"/>
              </w:rPr>
              <w:t>Vérificateur (client)</w:t>
            </w:r>
          </w:p>
          <w:p w14:paraId="0A052343" w14:textId="77777777" w:rsidR="00895071" w:rsidRDefault="00895071" w:rsidP="00E446BE">
            <w:pPr>
              <w:spacing w:after="0" w:line="240" w:lineRule="auto"/>
              <w:jc w:val="center"/>
            </w:pPr>
          </w:p>
        </w:tc>
        <w:tc>
          <w:tcPr>
            <w:tcW w:w="2948" w:type="dxa"/>
            <w:gridSpan w:val="2"/>
            <w:tcBorders>
              <w:top w:val="single" w:sz="6" w:space="0" w:color="7F7F7F"/>
              <w:left w:val="single" w:sz="6" w:space="0" w:color="7F7F7F"/>
              <w:bottom w:val="single" w:sz="6" w:space="0" w:color="7F7F7F"/>
              <w:right w:val="single" w:sz="6" w:space="0" w:color="7F7F7F"/>
            </w:tcBorders>
            <w:shd w:val="clear" w:color="auto" w:fill="A9C4E4"/>
            <w:tcMar>
              <w:top w:w="90" w:type="dxa"/>
              <w:left w:w="110" w:type="dxa"/>
              <w:bottom w:w="90" w:type="dxa"/>
              <w:right w:w="110" w:type="dxa"/>
            </w:tcMar>
            <w:vAlign w:val="center"/>
          </w:tcPr>
          <w:p w14:paraId="02267857" w14:textId="77777777" w:rsidR="00895071" w:rsidRDefault="00B73679" w:rsidP="00E446BE">
            <w:pPr>
              <w:spacing w:after="0" w:line="240" w:lineRule="auto"/>
              <w:jc w:val="center"/>
            </w:pPr>
            <w:r>
              <w:rPr>
                <w:b/>
                <w:color w:val="000000"/>
                <w:sz w:val="17"/>
              </w:rPr>
              <w:t>Approbateur</w:t>
            </w:r>
          </w:p>
          <w:p w14:paraId="18E36186" w14:textId="77777777" w:rsidR="00895071" w:rsidRDefault="00895071" w:rsidP="00E446BE">
            <w:pPr>
              <w:spacing w:after="0" w:line="240" w:lineRule="auto"/>
              <w:jc w:val="center"/>
            </w:pPr>
          </w:p>
        </w:tc>
      </w:tr>
      <w:tr w:rsidR="00895071" w14:paraId="6A39707D" w14:textId="77777777" w:rsidTr="00AD41DC">
        <w:tc>
          <w:tcPr>
            <w:tcW w:w="1814"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1B769C38" w14:textId="77777777" w:rsidR="00895071" w:rsidRDefault="00B73679" w:rsidP="00E446BE">
            <w:pPr>
              <w:spacing w:after="0" w:line="240" w:lineRule="auto"/>
              <w:jc w:val="center"/>
            </w:pPr>
            <w:r>
              <w:rPr>
                <w:b/>
                <w:color w:val="000000"/>
                <w:sz w:val="15"/>
              </w:rPr>
              <w:t>Nom et fonction</w:t>
            </w:r>
          </w:p>
        </w:tc>
        <w:tc>
          <w:tcPr>
            <w:tcW w:w="1134"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3053C6F8" w14:textId="77777777" w:rsidR="00895071" w:rsidRDefault="00B73679" w:rsidP="00E446BE">
            <w:pPr>
              <w:spacing w:after="0" w:line="240" w:lineRule="auto"/>
              <w:jc w:val="center"/>
            </w:pPr>
            <w:r>
              <w:rPr>
                <w:b/>
                <w:color w:val="000000"/>
                <w:sz w:val="15"/>
              </w:rPr>
              <w:t>Date et signature</w:t>
            </w:r>
          </w:p>
        </w:tc>
        <w:tc>
          <w:tcPr>
            <w:tcW w:w="1814"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1904DB88" w14:textId="77777777" w:rsidR="00895071" w:rsidRDefault="00B73679" w:rsidP="00E446BE">
            <w:pPr>
              <w:spacing w:after="0" w:line="240" w:lineRule="auto"/>
              <w:jc w:val="center"/>
            </w:pPr>
            <w:r>
              <w:rPr>
                <w:b/>
                <w:color w:val="000000"/>
                <w:sz w:val="15"/>
              </w:rPr>
              <w:t>Nom et fonction</w:t>
            </w:r>
          </w:p>
        </w:tc>
        <w:tc>
          <w:tcPr>
            <w:tcW w:w="1134"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6A66B62A" w14:textId="77777777" w:rsidR="00895071" w:rsidRDefault="00B73679" w:rsidP="00E446BE">
            <w:pPr>
              <w:spacing w:after="0" w:line="240" w:lineRule="auto"/>
              <w:jc w:val="center"/>
            </w:pPr>
            <w:r>
              <w:rPr>
                <w:b/>
                <w:color w:val="000000"/>
                <w:sz w:val="15"/>
              </w:rPr>
              <w:t>Date et signature</w:t>
            </w:r>
          </w:p>
        </w:tc>
        <w:tc>
          <w:tcPr>
            <w:tcW w:w="1814"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01674739" w14:textId="77777777" w:rsidR="00895071" w:rsidRDefault="00B73679" w:rsidP="00E446BE">
            <w:pPr>
              <w:spacing w:after="0" w:line="240" w:lineRule="auto"/>
              <w:jc w:val="center"/>
            </w:pPr>
            <w:r>
              <w:rPr>
                <w:b/>
                <w:color w:val="000000"/>
                <w:sz w:val="15"/>
              </w:rPr>
              <w:t>Nom et fonction</w:t>
            </w:r>
          </w:p>
        </w:tc>
        <w:tc>
          <w:tcPr>
            <w:tcW w:w="1134" w:type="dxa"/>
            <w:tcBorders>
              <w:top w:val="single" w:sz="6" w:space="0" w:color="7F7F7F"/>
              <w:left w:val="single" w:sz="6" w:space="0" w:color="7F7F7F"/>
              <w:bottom w:val="single" w:sz="6" w:space="0" w:color="7F7F7F"/>
              <w:right w:val="single" w:sz="6" w:space="0" w:color="7F7F7F"/>
            </w:tcBorders>
            <w:tcMar>
              <w:top w:w="90" w:type="dxa"/>
              <w:left w:w="110" w:type="dxa"/>
              <w:bottom w:w="90" w:type="dxa"/>
              <w:right w:w="110" w:type="dxa"/>
            </w:tcMar>
            <w:vAlign w:val="center"/>
          </w:tcPr>
          <w:p w14:paraId="722400A3" w14:textId="77777777" w:rsidR="00895071" w:rsidRDefault="00B73679" w:rsidP="00E446BE">
            <w:pPr>
              <w:spacing w:after="0" w:line="240" w:lineRule="auto"/>
              <w:jc w:val="center"/>
            </w:pPr>
            <w:r>
              <w:rPr>
                <w:b/>
                <w:color w:val="000000"/>
                <w:sz w:val="15"/>
              </w:rPr>
              <w:t>Date et signature</w:t>
            </w:r>
          </w:p>
        </w:tc>
      </w:tr>
      <w:tr w:rsidR="00895071" w:rsidRPr="00E446BE" w14:paraId="31EB55C3" w14:textId="77777777" w:rsidTr="00AD41DC">
        <w:trPr>
          <w:trHeight w:val="3005"/>
        </w:trPr>
        <w:tc>
          <w:tcPr>
            <w:tcW w:w="1814" w:type="dxa"/>
            <w:tcBorders>
              <w:top w:val="single" w:sz="6" w:space="0" w:color="7F7F7F"/>
              <w:left w:val="single" w:sz="6" w:space="0" w:color="7F7F7F"/>
              <w:bottom w:val="single" w:sz="6" w:space="0" w:color="7F7F7F"/>
              <w:right w:val="single" w:sz="6" w:space="0" w:color="7F7F7F"/>
            </w:tcBorders>
            <w:tcMar>
              <w:top w:w="120" w:type="dxa"/>
              <w:left w:w="100" w:type="dxa"/>
              <w:bottom w:w="120" w:type="dxa"/>
              <w:right w:w="100" w:type="dxa"/>
            </w:tcMar>
          </w:tcPr>
          <w:p w14:paraId="389D59C8" w14:textId="77777777" w:rsidR="00895071" w:rsidRDefault="00B73679" w:rsidP="00E446BE">
            <w:pPr>
              <w:spacing w:after="0" w:line="240" w:lineRule="auto"/>
              <w:jc w:val="left"/>
            </w:pPr>
            <w:r>
              <w:rPr>
                <w:color w:val="000000"/>
                <w:sz w:val="17"/>
              </w:rPr>
              <w:t>Lionel WILSON</w:t>
            </w:r>
            <w:r>
              <w:rPr>
                <w:color w:val="000000"/>
                <w:sz w:val="17"/>
              </w:rPr>
              <w:br/>
              <w:t>Consultant FINACTU</w:t>
            </w:r>
          </w:p>
        </w:tc>
        <w:tc>
          <w:tcPr>
            <w:tcW w:w="1134" w:type="dxa"/>
            <w:tcBorders>
              <w:top w:val="single" w:sz="6" w:space="0" w:color="7F7F7F"/>
              <w:left w:val="single" w:sz="6" w:space="0" w:color="7F7F7F"/>
              <w:bottom w:val="single" w:sz="6" w:space="0" w:color="7F7F7F"/>
              <w:right w:val="single" w:sz="6" w:space="0" w:color="7F7F7F"/>
            </w:tcBorders>
            <w:tcMar>
              <w:top w:w="120" w:type="dxa"/>
              <w:left w:w="100" w:type="dxa"/>
              <w:bottom w:w="120" w:type="dxa"/>
              <w:right w:w="100" w:type="dxa"/>
            </w:tcMar>
          </w:tcPr>
          <w:p w14:paraId="078A167E" w14:textId="77777777" w:rsidR="00895071" w:rsidRDefault="00895071" w:rsidP="00E446BE">
            <w:pPr>
              <w:spacing w:after="0" w:line="240" w:lineRule="auto"/>
              <w:jc w:val="left"/>
            </w:pPr>
          </w:p>
        </w:tc>
        <w:tc>
          <w:tcPr>
            <w:tcW w:w="1814" w:type="dxa"/>
            <w:tcBorders>
              <w:top w:val="single" w:sz="6" w:space="0" w:color="7F7F7F"/>
              <w:left w:val="single" w:sz="6" w:space="0" w:color="7F7F7F"/>
              <w:bottom w:val="single" w:sz="6" w:space="0" w:color="7F7F7F"/>
              <w:right w:val="single" w:sz="6" w:space="0" w:color="7F7F7F"/>
            </w:tcBorders>
            <w:tcMar>
              <w:top w:w="120" w:type="dxa"/>
              <w:left w:w="100" w:type="dxa"/>
              <w:bottom w:w="120" w:type="dxa"/>
              <w:right w:w="100" w:type="dxa"/>
            </w:tcMar>
          </w:tcPr>
          <w:p w14:paraId="578D822A" w14:textId="77777777" w:rsidR="00895071" w:rsidRPr="00E446BE" w:rsidRDefault="00B73679" w:rsidP="00E446BE">
            <w:pPr>
              <w:spacing w:after="0" w:line="240" w:lineRule="auto"/>
              <w:jc w:val="left"/>
              <w:rPr>
                <w:lang w:val="fr-CI"/>
              </w:rPr>
            </w:pPr>
            <w:r w:rsidRPr="00E446BE">
              <w:rPr>
                <w:color w:val="000000"/>
                <w:sz w:val="17"/>
                <w:lang w:val="fr-CI"/>
              </w:rPr>
              <w:t>MOROKRO Stéphane</w:t>
            </w:r>
            <w:r w:rsidRPr="00E446BE">
              <w:rPr>
                <w:color w:val="000000"/>
                <w:sz w:val="17"/>
                <w:lang w:val="fr-CI"/>
              </w:rPr>
              <w:br/>
              <w:t>Manager de Département</w:t>
            </w:r>
            <w:r w:rsidRPr="00E446BE">
              <w:rPr>
                <w:color w:val="000000"/>
                <w:sz w:val="17"/>
                <w:lang w:val="fr-CI"/>
              </w:rPr>
              <w:br/>
              <w:t>Direction du Système d’Information</w:t>
            </w:r>
          </w:p>
        </w:tc>
        <w:tc>
          <w:tcPr>
            <w:tcW w:w="1134" w:type="dxa"/>
            <w:tcBorders>
              <w:top w:val="single" w:sz="6" w:space="0" w:color="7F7F7F"/>
              <w:left w:val="single" w:sz="6" w:space="0" w:color="7F7F7F"/>
              <w:bottom w:val="single" w:sz="6" w:space="0" w:color="7F7F7F"/>
              <w:right w:val="single" w:sz="6" w:space="0" w:color="7F7F7F"/>
            </w:tcBorders>
            <w:tcMar>
              <w:top w:w="120" w:type="dxa"/>
              <w:left w:w="100" w:type="dxa"/>
              <w:bottom w:w="120" w:type="dxa"/>
              <w:right w:w="100" w:type="dxa"/>
            </w:tcMar>
          </w:tcPr>
          <w:p w14:paraId="6AC76D68" w14:textId="77777777" w:rsidR="00895071" w:rsidRPr="00E446BE" w:rsidRDefault="00895071" w:rsidP="00E446BE">
            <w:pPr>
              <w:spacing w:after="0" w:line="240" w:lineRule="auto"/>
              <w:jc w:val="left"/>
              <w:rPr>
                <w:lang w:val="fr-CI"/>
              </w:rPr>
            </w:pPr>
          </w:p>
        </w:tc>
        <w:tc>
          <w:tcPr>
            <w:tcW w:w="1814" w:type="dxa"/>
            <w:tcBorders>
              <w:top w:val="single" w:sz="6" w:space="0" w:color="7F7F7F"/>
              <w:left w:val="single" w:sz="6" w:space="0" w:color="7F7F7F"/>
              <w:bottom w:val="single" w:sz="6" w:space="0" w:color="7F7F7F"/>
              <w:right w:val="single" w:sz="6" w:space="0" w:color="7F7F7F"/>
            </w:tcBorders>
            <w:tcMar>
              <w:top w:w="120" w:type="dxa"/>
              <w:left w:w="100" w:type="dxa"/>
              <w:bottom w:w="120" w:type="dxa"/>
              <w:right w:w="100" w:type="dxa"/>
            </w:tcMar>
          </w:tcPr>
          <w:p w14:paraId="7FBD1B0D" w14:textId="77777777" w:rsidR="00895071" w:rsidRPr="00E446BE" w:rsidRDefault="00B73679" w:rsidP="00E446BE">
            <w:pPr>
              <w:spacing w:after="0" w:line="240" w:lineRule="auto"/>
              <w:jc w:val="left"/>
              <w:rPr>
                <w:lang w:val="fr-CI"/>
              </w:rPr>
            </w:pPr>
            <w:r w:rsidRPr="00E446BE">
              <w:rPr>
                <w:color w:val="000000"/>
                <w:sz w:val="17"/>
                <w:lang w:val="fr-CI"/>
              </w:rPr>
              <w:t>BAHI Thierry Fabrice</w:t>
            </w:r>
            <w:r w:rsidRPr="00E446BE">
              <w:rPr>
                <w:color w:val="000000"/>
                <w:sz w:val="17"/>
                <w:lang w:val="fr-CI"/>
              </w:rPr>
              <w:br/>
              <w:t>Directeur</w:t>
            </w:r>
            <w:r w:rsidRPr="00E446BE">
              <w:rPr>
                <w:color w:val="000000"/>
                <w:sz w:val="17"/>
                <w:lang w:val="fr-CI"/>
              </w:rPr>
              <w:br/>
              <w:t>Direction du Système d’Information</w:t>
            </w:r>
          </w:p>
        </w:tc>
        <w:tc>
          <w:tcPr>
            <w:tcW w:w="1134" w:type="dxa"/>
            <w:tcBorders>
              <w:top w:val="single" w:sz="6" w:space="0" w:color="7F7F7F"/>
              <w:left w:val="single" w:sz="6" w:space="0" w:color="7F7F7F"/>
              <w:bottom w:val="single" w:sz="6" w:space="0" w:color="7F7F7F"/>
              <w:right w:val="single" w:sz="6" w:space="0" w:color="7F7F7F"/>
            </w:tcBorders>
            <w:tcMar>
              <w:top w:w="120" w:type="dxa"/>
              <w:left w:w="100" w:type="dxa"/>
              <w:bottom w:w="120" w:type="dxa"/>
              <w:right w:w="100" w:type="dxa"/>
            </w:tcMar>
          </w:tcPr>
          <w:p w14:paraId="14C3ADB3" w14:textId="77777777" w:rsidR="00895071" w:rsidRPr="00E446BE" w:rsidRDefault="00895071" w:rsidP="00E446BE">
            <w:pPr>
              <w:spacing w:after="0" w:line="240" w:lineRule="auto"/>
              <w:jc w:val="left"/>
              <w:rPr>
                <w:lang w:val="fr-CI"/>
              </w:rPr>
            </w:pPr>
          </w:p>
        </w:tc>
      </w:tr>
    </w:tbl>
    <w:p w14:paraId="13A20060" w14:textId="77777777" w:rsidR="00895071" w:rsidRPr="00E446BE" w:rsidRDefault="00B73679" w:rsidP="00E446BE">
      <w:pPr>
        <w:rPr>
          <w:lang w:val="fr-CI"/>
        </w:rPr>
      </w:pPr>
      <w:r w:rsidRPr="00E446BE">
        <w:rPr>
          <w:lang w:val="fr-CI"/>
        </w:rPr>
        <w:br w:type="page"/>
      </w:r>
    </w:p>
    <w:p w14:paraId="48F526C3" w14:textId="77777777" w:rsidR="00895071" w:rsidRDefault="00B73679" w:rsidP="00AD41DC">
      <w:pPr>
        <w:spacing w:before="240" w:after="200"/>
      </w:pPr>
      <w:r>
        <w:rPr>
          <w:b/>
          <w:color w:val="1F4E79"/>
          <w:sz w:val="30"/>
        </w:rPr>
        <w:t>TABLE DES MATIÈRES</w:t>
      </w:r>
    </w:p>
    <w:tbl>
      <w:tblPr>
        <w:tblW w:w="0" w:type="auto"/>
        <w:tblLayout w:type="fixed"/>
        <w:tblLook w:val="04A0" w:firstRow="1" w:lastRow="0" w:firstColumn="1" w:lastColumn="0" w:noHBand="0" w:noVBand="1"/>
      </w:tblPr>
      <w:tblGrid>
        <w:gridCol w:w="8674"/>
        <w:gridCol w:w="850"/>
      </w:tblGrid>
      <w:tr w:rsidR="00895071" w14:paraId="32E397C4" w14:textId="77777777" w:rsidTr="00AD41DC">
        <w:tc>
          <w:tcPr>
            <w:tcW w:w="8674" w:type="dxa"/>
            <w:tcBorders>
              <w:top w:val="nil"/>
              <w:left w:val="nil"/>
              <w:bottom w:val="nil"/>
              <w:right w:val="nil"/>
            </w:tcBorders>
            <w:tcMar>
              <w:top w:w="55" w:type="dxa"/>
              <w:left w:w="20" w:type="dxa"/>
              <w:bottom w:w="55" w:type="dxa"/>
              <w:right w:w="20" w:type="dxa"/>
            </w:tcMar>
            <w:vAlign w:val="center"/>
          </w:tcPr>
          <w:p w14:paraId="7FDCD00B" w14:textId="77777777" w:rsidR="00895071" w:rsidRDefault="00B73679" w:rsidP="00E446BE">
            <w:pPr>
              <w:pBdr>
                <w:bottom w:val="dotted" w:sz="3" w:space="2" w:color="B7B7B7"/>
              </w:pBdr>
              <w:spacing w:after="0" w:line="240" w:lineRule="auto"/>
              <w:jc w:val="left"/>
            </w:pPr>
            <w:r>
              <w:rPr>
                <w:b/>
                <w:color w:val="000000"/>
                <w:sz w:val="18"/>
              </w:rPr>
              <w:t>I. INTRODUCTION</w:t>
            </w:r>
          </w:p>
        </w:tc>
        <w:tc>
          <w:tcPr>
            <w:tcW w:w="850" w:type="dxa"/>
            <w:tcBorders>
              <w:top w:val="nil"/>
              <w:left w:val="nil"/>
              <w:bottom w:val="nil"/>
              <w:right w:val="nil"/>
            </w:tcBorders>
            <w:tcMar>
              <w:top w:w="55" w:type="dxa"/>
              <w:left w:w="20" w:type="dxa"/>
              <w:bottom w:w="55" w:type="dxa"/>
              <w:right w:w="20" w:type="dxa"/>
            </w:tcMar>
          </w:tcPr>
          <w:p w14:paraId="55262198" w14:textId="77777777" w:rsidR="00895071" w:rsidRDefault="00B73679" w:rsidP="00E446BE">
            <w:pPr>
              <w:spacing w:after="0"/>
              <w:jc w:val="right"/>
            </w:pPr>
            <w:r>
              <w:rPr>
                <w:b/>
                <w:color w:val="1F4E79"/>
                <w:sz w:val="18"/>
              </w:rPr>
              <w:t>3</w:t>
            </w:r>
          </w:p>
        </w:tc>
      </w:tr>
      <w:tr w:rsidR="00895071" w14:paraId="0D6DB8DD" w14:textId="77777777" w:rsidTr="00AD41DC">
        <w:tc>
          <w:tcPr>
            <w:tcW w:w="8674" w:type="dxa"/>
            <w:tcBorders>
              <w:top w:val="nil"/>
              <w:left w:val="nil"/>
              <w:bottom w:val="nil"/>
              <w:right w:val="nil"/>
            </w:tcBorders>
            <w:tcMar>
              <w:top w:w="55" w:type="dxa"/>
              <w:left w:w="20" w:type="dxa"/>
              <w:bottom w:w="55" w:type="dxa"/>
              <w:right w:w="20" w:type="dxa"/>
            </w:tcMar>
            <w:vAlign w:val="center"/>
          </w:tcPr>
          <w:p w14:paraId="604201FC" w14:textId="77777777" w:rsidR="00895071" w:rsidRPr="00E446BE" w:rsidRDefault="00B73679" w:rsidP="00E446BE">
            <w:pPr>
              <w:pBdr>
                <w:bottom w:val="dotted" w:sz="3" w:space="2" w:color="B7B7B7"/>
              </w:pBdr>
              <w:spacing w:after="0" w:line="240" w:lineRule="auto"/>
              <w:jc w:val="left"/>
              <w:rPr>
                <w:lang w:val="fr-CI"/>
              </w:rPr>
            </w:pPr>
            <w:r w:rsidRPr="00E446BE">
              <w:rPr>
                <w:b/>
                <w:color w:val="000000"/>
                <w:sz w:val="18"/>
                <w:lang w:val="fr-CI"/>
              </w:rPr>
              <w:t>II. OBJECTIFS DE LA CAMPAGNE DE TESTS</w:t>
            </w:r>
          </w:p>
        </w:tc>
        <w:tc>
          <w:tcPr>
            <w:tcW w:w="850" w:type="dxa"/>
            <w:tcBorders>
              <w:top w:val="nil"/>
              <w:left w:val="nil"/>
              <w:bottom w:val="nil"/>
              <w:right w:val="nil"/>
            </w:tcBorders>
            <w:tcMar>
              <w:top w:w="55" w:type="dxa"/>
              <w:left w:w="20" w:type="dxa"/>
              <w:bottom w:w="55" w:type="dxa"/>
              <w:right w:w="20" w:type="dxa"/>
            </w:tcMar>
          </w:tcPr>
          <w:p w14:paraId="5F52FAD5" w14:textId="77777777" w:rsidR="00895071" w:rsidRDefault="00B73679" w:rsidP="00E446BE">
            <w:pPr>
              <w:spacing w:after="0"/>
              <w:jc w:val="right"/>
            </w:pPr>
            <w:r>
              <w:rPr>
                <w:b/>
                <w:color w:val="1F4E79"/>
                <w:sz w:val="18"/>
              </w:rPr>
              <w:t>3</w:t>
            </w:r>
          </w:p>
        </w:tc>
      </w:tr>
      <w:tr w:rsidR="00895071" w14:paraId="43759ABC" w14:textId="77777777" w:rsidTr="00AD41DC">
        <w:tc>
          <w:tcPr>
            <w:tcW w:w="8674" w:type="dxa"/>
            <w:tcBorders>
              <w:top w:val="nil"/>
              <w:left w:val="nil"/>
              <w:bottom w:val="nil"/>
              <w:right w:val="nil"/>
            </w:tcBorders>
            <w:tcMar>
              <w:top w:w="55" w:type="dxa"/>
              <w:left w:w="20" w:type="dxa"/>
              <w:bottom w:w="55" w:type="dxa"/>
              <w:right w:w="20" w:type="dxa"/>
            </w:tcMar>
            <w:vAlign w:val="center"/>
          </w:tcPr>
          <w:p w14:paraId="4559B6F3" w14:textId="77777777" w:rsidR="00895071" w:rsidRDefault="00B73679" w:rsidP="00E446BE">
            <w:pPr>
              <w:pBdr>
                <w:bottom w:val="dotted" w:sz="3" w:space="2" w:color="B7B7B7"/>
              </w:pBdr>
              <w:spacing w:after="0" w:line="240" w:lineRule="auto"/>
              <w:jc w:val="left"/>
            </w:pPr>
            <w:r>
              <w:rPr>
                <w:b/>
                <w:color w:val="000000"/>
                <w:sz w:val="18"/>
              </w:rPr>
              <w:t>III. ANALYSE</w:t>
            </w:r>
          </w:p>
        </w:tc>
        <w:tc>
          <w:tcPr>
            <w:tcW w:w="850" w:type="dxa"/>
            <w:tcBorders>
              <w:top w:val="nil"/>
              <w:left w:val="nil"/>
              <w:bottom w:val="nil"/>
              <w:right w:val="nil"/>
            </w:tcBorders>
            <w:tcMar>
              <w:top w:w="55" w:type="dxa"/>
              <w:left w:w="20" w:type="dxa"/>
              <w:bottom w:w="55" w:type="dxa"/>
              <w:right w:w="20" w:type="dxa"/>
            </w:tcMar>
          </w:tcPr>
          <w:p w14:paraId="1DCC58C1" w14:textId="77777777" w:rsidR="00895071" w:rsidRDefault="00B73679" w:rsidP="00E446BE">
            <w:pPr>
              <w:spacing w:after="0"/>
              <w:jc w:val="right"/>
            </w:pPr>
            <w:r>
              <w:rPr>
                <w:b/>
                <w:color w:val="1F4E79"/>
                <w:sz w:val="18"/>
              </w:rPr>
              <w:t>4</w:t>
            </w:r>
          </w:p>
        </w:tc>
      </w:tr>
      <w:tr w:rsidR="00895071" w14:paraId="15E15212" w14:textId="77777777" w:rsidTr="00AD41DC">
        <w:tc>
          <w:tcPr>
            <w:tcW w:w="8674" w:type="dxa"/>
            <w:tcBorders>
              <w:top w:val="nil"/>
              <w:left w:val="nil"/>
              <w:bottom w:val="nil"/>
              <w:right w:val="nil"/>
            </w:tcBorders>
            <w:tcMar>
              <w:top w:w="55" w:type="dxa"/>
              <w:left w:w="20" w:type="dxa"/>
              <w:bottom w:w="55" w:type="dxa"/>
              <w:right w:w="20" w:type="dxa"/>
            </w:tcMar>
            <w:vAlign w:val="center"/>
          </w:tcPr>
          <w:p w14:paraId="11BE0819" w14:textId="77777777" w:rsidR="00895071" w:rsidRPr="00E446BE" w:rsidRDefault="00B73679" w:rsidP="00E446BE">
            <w:pPr>
              <w:pBdr>
                <w:bottom w:val="dotted" w:sz="3" w:space="2" w:color="B7B7B7"/>
              </w:pBdr>
              <w:spacing w:after="0" w:line="240" w:lineRule="auto"/>
              <w:jc w:val="left"/>
              <w:rPr>
                <w:lang w:val="fr-CI"/>
              </w:rPr>
            </w:pPr>
            <w:r w:rsidRPr="00E446BE">
              <w:rPr>
                <w:color w:val="000000"/>
                <w:sz w:val="17"/>
                <w:lang w:val="fr-CI"/>
              </w:rPr>
              <w:t>1. Périmètre et méthode de fusion</w:t>
            </w:r>
          </w:p>
        </w:tc>
        <w:tc>
          <w:tcPr>
            <w:tcW w:w="850" w:type="dxa"/>
            <w:tcBorders>
              <w:top w:val="nil"/>
              <w:left w:val="nil"/>
              <w:bottom w:val="nil"/>
              <w:right w:val="nil"/>
            </w:tcBorders>
            <w:tcMar>
              <w:top w:w="55" w:type="dxa"/>
              <w:left w:w="20" w:type="dxa"/>
              <w:bottom w:w="55" w:type="dxa"/>
              <w:right w:w="20" w:type="dxa"/>
            </w:tcMar>
          </w:tcPr>
          <w:p w14:paraId="42496CD7" w14:textId="77777777" w:rsidR="00895071" w:rsidRDefault="00B73679" w:rsidP="00E446BE">
            <w:pPr>
              <w:spacing w:after="0"/>
              <w:jc w:val="right"/>
            </w:pPr>
            <w:r>
              <w:rPr>
                <w:color w:val="1F4E79"/>
                <w:sz w:val="17"/>
              </w:rPr>
              <w:t>4</w:t>
            </w:r>
          </w:p>
        </w:tc>
      </w:tr>
      <w:tr w:rsidR="00895071" w14:paraId="14540C7C" w14:textId="77777777" w:rsidTr="00AD41DC">
        <w:tc>
          <w:tcPr>
            <w:tcW w:w="8674" w:type="dxa"/>
            <w:tcBorders>
              <w:top w:val="nil"/>
              <w:left w:val="nil"/>
              <w:bottom w:val="nil"/>
              <w:right w:val="nil"/>
            </w:tcBorders>
            <w:tcMar>
              <w:top w:w="55" w:type="dxa"/>
              <w:left w:w="20" w:type="dxa"/>
              <w:bottom w:w="55" w:type="dxa"/>
              <w:right w:w="20" w:type="dxa"/>
            </w:tcMar>
            <w:vAlign w:val="center"/>
          </w:tcPr>
          <w:p w14:paraId="0016277A" w14:textId="77777777" w:rsidR="00895071" w:rsidRDefault="00B73679" w:rsidP="00E446BE">
            <w:pPr>
              <w:pBdr>
                <w:bottom w:val="dotted" w:sz="3" w:space="2" w:color="B7B7B7"/>
              </w:pBdr>
              <w:spacing w:after="0" w:line="240" w:lineRule="auto"/>
              <w:jc w:val="left"/>
            </w:pPr>
            <w:r>
              <w:rPr>
                <w:color w:val="000000"/>
                <w:sz w:val="17"/>
              </w:rPr>
              <w:t>2. Synthèse générale des résultats</w:t>
            </w:r>
          </w:p>
        </w:tc>
        <w:tc>
          <w:tcPr>
            <w:tcW w:w="850" w:type="dxa"/>
            <w:tcBorders>
              <w:top w:val="nil"/>
              <w:left w:val="nil"/>
              <w:bottom w:val="nil"/>
              <w:right w:val="nil"/>
            </w:tcBorders>
            <w:tcMar>
              <w:top w:w="55" w:type="dxa"/>
              <w:left w:w="20" w:type="dxa"/>
              <w:bottom w:w="55" w:type="dxa"/>
              <w:right w:w="20" w:type="dxa"/>
            </w:tcMar>
          </w:tcPr>
          <w:p w14:paraId="6CF529DE" w14:textId="77777777" w:rsidR="00895071" w:rsidRDefault="00B73679" w:rsidP="00E446BE">
            <w:pPr>
              <w:spacing w:after="0"/>
              <w:jc w:val="right"/>
            </w:pPr>
            <w:r>
              <w:rPr>
                <w:color w:val="1F4E79"/>
                <w:sz w:val="17"/>
              </w:rPr>
              <w:t>4</w:t>
            </w:r>
          </w:p>
        </w:tc>
      </w:tr>
      <w:tr w:rsidR="00895071" w14:paraId="7AAD3F5D" w14:textId="77777777" w:rsidTr="00AD41DC">
        <w:tc>
          <w:tcPr>
            <w:tcW w:w="8674" w:type="dxa"/>
            <w:tcBorders>
              <w:top w:val="nil"/>
              <w:left w:val="nil"/>
              <w:bottom w:val="nil"/>
              <w:right w:val="nil"/>
            </w:tcBorders>
            <w:tcMar>
              <w:top w:w="55" w:type="dxa"/>
              <w:left w:w="20" w:type="dxa"/>
              <w:bottom w:w="55" w:type="dxa"/>
              <w:right w:w="20" w:type="dxa"/>
            </w:tcMar>
            <w:vAlign w:val="center"/>
          </w:tcPr>
          <w:p w14:paraId="776FA246" w14:textId="77777777" w:rsidR="00895071" w:rsidRPr="00E446BE" w:rsidRDefault="00B73679" w:rsidP="00E446BE">
            <w:pPr>
              <w:pBdr>
                <w:bottom w:val="dotted" w:sz="3" w:space="2" w:color="B7B7B7"/>
              </w:pBdr>
              <w:spacing w:after="0" w:line="240" w:lineRule="auto"/>
              <w:jc w:val="left"/>
              <w:rPr>
                <w:lang w:val="fr-CI"/>
              </w:rPr>
            </w:pPr>
            <w:r w:rsidRPr="00E446BE">
              <w:rPr>
                <w:color w:val="000000"/>
                <w:sz w:val="17"/>
                <w:lang w:val="fr-CI"/>
              </w:rPr>
              <w:t>3. Résultats fusionnés des quinze cas de test</w:t>
            </w:r>
          </w:p>
        </w:tc>
        <w:tc>
          <w:tcPr>
            <w:tcW w:w="850" w:type="dxa"/>
            <w:tcBorders>
              <w:top w:val="nil"/>
              <w:left w:val="nil"/>
              <w:bottom w:val="nil"/>
              <w:right w:val="nil"/>
            </w:tcBorders>
            <w:tcMar>
              <w:top w:w="55" w:type="dxa"/>
              <w:left w:w="20" w:type="dxa"/>
              <w:bottom w:w="55" w:type="dxa"/>
              <w:right w:w="20" w:type="dxa"/>
            </w:tcMar>
          </w:tcPr>
          <w:p w14:paraId="10B13E3C" w14:textId="77777777" w:rsidR="00895071" w:rsidRDefault="00B73679" w:rsidP="00E446BE">
            <w:pPr>
              <w:spacing w:after="0"/>
              <w:jc w:val="right"/>
            </w:pPr>
            <w:r>
              <w:rPr>
                <w:color w:val="1F4E79"/>
                <w:sz w:val="17"/>
              </w:rPr>
              <w:t>5</w:t>
            </w:r>
          </w:p>
        </w:tc>
      </w:tr>
      <w:tr w:rsidR="00895071" w14:paraId="49A7959B" w14:textId="77777777" w:rsidTr="00AD41DC">
        <w:tc>
          <w:tcPr>
            <w:tcW w:w="8674" w:type="dxa"/>
            <w:tcBorders>
              <w:top w:val="nil"/>
              <w:left w:val="nil"/>
              <w:bottom w:val="nil"/>
              <w:right w:val="nil"/>
            </w:tcBorders>
            <w:tcMar>
              <w:top w:w="55" w:type="dxa"/>
              <w:left w:w="20" w:type="dxa"/>
              <w:bottom w:w="55" w:type="dxa"/>
              <w:right w:w="20" w:type="dxa"/>
            </w:tcMar>
            <w:vAlign w:val="center"/>
          </w:tcPr>
          <w:p w14:paraId="6364BC22" w14:textId="77777777" w:rsidR="00895071" w:rsidRDefault="00B73679" w:rsidP="00E446BE">
            <w:pPr>
              <w:pBdr>
                <w:bottom w:val="dotted" w:sz="3" w:space="2" w:color="B7B7B7"/>
              </w:pBdr>
              <w:spacing w:after="0" w:line="240" w:lineRule="auto"/>
              <w:jc w:val="left"/>
            </w:pPr>
            <w:r>
              <w:rPr>
                <w:color w:val="000000"/>
                <w:sz w:val="17"/>
              </w:rPr>
              <w:t>4. Analyse fonctionnelle par domaine</w:t>
            </w:r>
          </w:p>
        </w:tc>
        <w:tc>
          <w:tcPr>
            <w:tcW w:w="850" w:type="dxa"/>
            <w:tcBorders>
              <w:top w:val="nil"/>
              <w:left w:val="nil"/>
              <w:bottom w:val="nil"/>
              <w:right w:val="nil"/>
            </w:tcBorders>
            <w:tcMar>
              <w:top w:w="55" w:type="dxa"/>
              <w:left w:w="20" w:type="dxa"/>
              <w:bottom w:w="55" w:type="dxa"/>
              <w:right w:w="20" w:type="dxa"/>
            </w:tcMar>
          </w:tcPr>
          <w:p w14:paraId="2A924D2E" w14:textId="77777777" w:rsidR="00895071" w:rsidRDefault="00B73679" w:rsidP="00E446BE">
            <w:pPr>
              <w:spacing w:after="0"/>
              <w:jc w:val="right"/>
            </w:pPr>
            <w:r>
              <w:rPr>
                <w:color w:val="1F4E79"/>
                <w:sz w:val="17"/>
              </w:rPr>
              <w:t>8</w:t>
            </w:r>
          </w:p>
        </w:tc>
      </w:tr>
      <w:tr w:rsidR="00895071" w14:paraId="5D070D80" w14:textId="77777777" w:rsidTr="00AD41DC">
        <w:tc>
          <w:tcPr>
            <w:tcW w:w="8674" w:type="dxa"/>
            <w:tcBorders>
              <w:top w:val="nil"/>
              <w:left w:val="nil"/>
              <w:bottom w:val="nil"/>
              <w:right w:val="nil"/>
            </w:tcBorders>
            <w:tcMar>
              <w:top w:w="55" w:type="dxa"/>
              <w:left w:w="20" w:type="dxa"/>
              <w:bottom w:w="55" w:type="dxa"/>
              <w:right w:w="20" w:type="dxa"/>
            </w:tcMar>
            <w:vAlign w:val="center"/>
          </w:tcPr>
          <w:p w14:paraId="3D23487B" w14:textId="77777777" w:rsidR="00895071" w:rsidRDefault="00B73679" w:rsidP="00E446BE">
            <w:pPr>
              <w:pBdr>
                <w:bottom w:val="dotted" w:sz="3" w:space="2" w:color="B7B7B7"/>
              </w:pBdr>
              <w:spacing w:after="0" w:line="240" w:lineRule="auto"/>
              <w:jc w:val="left"/>
            </w:pPr>
            <w:r>
              <w:rPr>
                <w:color w:val="000000"/>
                <w:sz w:val="17"/>
              </w:rPr>
              <w:t>5. Constats détaillés</w:t>
            </w:r>
          </w:p>
        </w:tc>
        <w:tc>
          <w:tcPr>
            <w:tcW w:w="850" w:type="dxa"/>
            <w:tcBorders>
              <w:top w:val="nil"/>
              <w:left w:val="nil"/>
              <w:bottom w:val="nil"/>
              <w:right w:val="nil"/>
            </w:tcBorders>
            <w:tcMar>
              <w:top w:w="55" w:type="dxa"/>
              <w:left w:w="20" w:type="dxa"/>
              <w:bottom w:w="55" w:type="dxa"/>
              <w:right w:w="20" w:type="dxa"/>
            </w:tcMar>
          </w:tcPr>
          <w:p w14:paraId="0DA0631D" w14:textId="77777777" w:rsidR="00895071" w:rsidRDefault="00B73679" w:rsidP="00E446BE">
            <w:pPr>
              <w:spacing w:after="0"/>
              <w:jc w:val="right"/>
            </w:pPr>
            <w:r>
              <w:rPr>
                <w:color w:val="1F4E79"/>
                <w:sz w:val="17"/>
              </w:rPr>
              <w:t>8</w:t>
            </w:r>
          </w:p>
        </w:tc>
      </w:tr>
      <w:tr w:rsidR="00895071" w14:paraId="0EDF7F20" w14:textId="77777777" w:rsidTr="00AD41DC">
        <w:tc>
          <w:tcPr>
            <w:tcW w:w="8674" w:type="dxa"/>
            <w:tcBorders>
              <w:top w:val="nil"/>
              <w:left w:val="nil"/>
              <w:bottom w:val="nil"/>
              <w:right w:val="nil"/>
            </w:tcBorders>
            <w:tcMar>
              <w:top w:w="55" w:type="dxa"/>
              <w:left w:w="20" w:type="dxa"/>
              <w:bottom w:w="55" w:type="dxa"/>
              <w:right w:w="20" w:type="dxa"/>
            </w:tcMar>
            <w:vAlign w:val="center"/>
          </w:tcPr>
          <w:p w14:paraId="729DC9A7" w14:textId="77777777" w:rsidR="00895071" w:rsidRDefault="00B73679" w:rsidP="00E446BE">
            <w:pPr>
              <w:pBdr>
                <w:bottom w:val="dotted" w:sz="3" w:space="2" w:color="B7B7B7"/>
              </w:pBdr>
              <w:spacing w:after="0" w:line="240" w:lineRule="auto"/>
              <w:jc w:val="left"/>
            </w:pPr>
            <w:r>
              <w:rPr>
                <w:color w:val="000000"/>
                <w:sz w:val="17"/>
              </w:rPr>
              <w:t>6. Dysfonctionnements et risques prioritaires</w:t>
            </w:r>
          </w:p>
        </w:tc>
        <w:tc>
          <w:tcPr>
            <w:tcW w:w="850" w:type="dxa"/>
            <w:tcBorders>
              <w:top w:val="nil"/>
              <w:left w:val="nil"/>
              <w:bottom w:val="nil"/>
              <w:right w:val="nil"/>
            </w:tcBorders>
            <w:tcMar>
              <w:top w:w="55" w:type="dxa"/>
              <w:left w:w="20" w:type="dxa"/>
              <w:bottom w:w="55" w:type="dxa"/>
              <w:right w:w="20" w:type="dxa"/>
            </w:tcMar>
          </w:tcPr>
          <w:p w14:paraId="2A4E09EC" w14:textId="77777777" w:rsidR="00895071" w:rsidRDefault="00B73679" w:rsidP="00E446BE">
            <w:pPr>
              <w:spacing w:after="0"/>
              <w:jc w:val="right"/>
            </w:pPr>
            <w:r>
              <w:rPr>
                <w:color w:val="1F4E79"/>
                <w:sz w:val="17"/>
              </w:rPr>
              <w:t>9</w:t>
            </w:r>
          </w:p>
        </w:tc>
      </w:tr>
      <w:tr w:rsidR="00895071" w14:paraId="3B29295E" w14:textId="77777777" w:rsidTr="00AD41DC">
        <w:tc>
          <w:tcPr>
            <w:tcW w:w="8674" w:type="dxa"/>
            <w:tcBorders>
              <w:top w:val="nil"/>
              <w:left w:val="nil"/>
              <w:bottom w:val="nil"/>
              <w:right w:val="nil"/>
            </w:tcBorders>
            <w:tcMar>
              <w:top w:w="55" w:type="dxa"/>
              <w:left w:w="20" w:type="dxa"/>
              <w:bottom w:w="55" w:type="dxa"/>
              <w:right w:w="20" w:type="dxa"/>
            </w:tcMar>
            <w:vAlign w:val="center"/>
          </w:tcPr>
          <w:p w14:paraId="2F1CA0AE" w14:textId="77777777" w:rsidR="00895071" w:rsidRDefault="00B73679" w:rsidP="00E446BE">
            <w:pPr>
              <w:pBdr>
                <w:bottom w:val="dotted" w:sz="3" w:space="2" w:color="B7B7B7"/>
              </w:pBdr>
              <w:spacing w:after="0" w:line="240" w:lineRule="auto"/>
              <w:jc w:val="left"/>
            </w:pPr>
            <w:r>
              <w:rPr>
                <w:color w:val="000000"/>
                <w:sz w:val="17"/>
              </w:rPr>
              <w:t>7. Lecture du processus testé</w:t>
            </w:r>
          </w:p>
        </w:tc>
        <w:tc>
          <w:tcPr>
            <w:tcW w:w="850" w:type="dxa"/>
            <w:tcBorders>
              <w:top w:val="nil"/>
              <w:left w:val="nil"/>
              <w:bottom w:val="nil"/>
              <w:right w:val="nil"/>
            </w:tcBorders>
            <w:tcMar>
              <w:top w:w="55" w:type="dxa"/>
              <w:left w:w="20" w:type="dxa"/>
              <w:bottom w:w="55" w:type="dxa"/>
              <w:right w:w="20" w:type="dxa"/>
            </w:tcMar>
          </w:tcPr>
          <w:p w14:paraId="784CF392" w14:textId="77777777" w:rsidR="00895071" w:rsidRDefault="00B73679" w:rsidP="00E446BE">
            <w:pPr>
              <w:spacing w:after="0"/>
              <w:jc w:val="right"/>
            </w:pPr>
            <w:r>
              <w:rPr>
                <w:color w:val="1F4E79"/>
                <w:sz w:val="17"/>
              </w:rPr>
              <w:t>10</w:t>
            </w:r>
          </w:p>
        </w:tc>
      </w:tr>
      <w:tr w:rsidR="00895071" w14:paraId="468AFBA2" w14:textId="77777777" w:rsidTr="00AD41DC">
        <w:tc>
          <w:tcPr>
            <w:tcW w:w="8674" w:type="dxa"/>
            <w:tcBorders>
              <w:top w:val="nil"/>
              <w:left w:val="nil"/>
              <w:bottom w:val="nil"/>
              <w:right w:val="nil"/>
            </w:tcBorders>
            <w:tcMar>
              <w:top w:w="55" w:type="dxa"/>
              <w:left w:w="20" w:type="dxa"/>
              <w:bottom w:w="55" w:type="dxa"/>
              <w:right w:w="20" w:type="dxa"/>
            </w:tcMar>
            <w:vAlign w:val="center"/>
          </w:tcPr>
          <w:p w14:paraId="3524C268" w14:textId="77777777" w:rsidR="00895071" w:rsidRPr="00E446BE" w:rsidRDefault="00B73679" w:rsidP="00E446BE">
            <w:pPr>
              <w:pBdr>
                <w:bottom w:val="dotted" w:sz="3" w:space="2" w:color="B7B7B7"/>
              </w:pBdr>
              <w:spacing w:after="0" w:line="240" w:lineRule="auto"/>
              <w:jc w:val="left"/>
              <w:rPr>
                <w:lang w:val="fr-CI"/>
              </w:rPr>
            </w:pPr>
            <w:r w:rsidRPr="00E446BE">
              <w:rPr>
                <w:b/>
                <w:color w:val="000000"/>
                <w:sz w:val="18"/>
                <w:lang w:val="fr-CI"/>
              </w:rPr>
              <w:t>IV. PROPOSITIONS / RECUEIL DE NOUVELLES EXIGENCES</w:t>
            </w:r>
          </w:p>
        </w:tc>
        <w:tc>
          <w:tcPr>
            <w:tcW w:w="850" w:type="dxa"/>
            <w:tcBorders>
              <w:top w:val="nil"/>
              <w:left w:val="nil"/>
              <w:bottom w:val="nil"/>
              <w:right w:val="nil"/>
            </w:tcBorders>
            <w:tcMar>
              <w:top w:w="55" w:type="dxa"/>
              <w:left w:w="20" w:type="dxa"/>
              <w:bottom w:w="55" w:type="dxa"/>
              <w:right w:w="20" w:type="dxa"/>
            </w:tcMar>
          </w:tcPr>
          <w:p w14:paraId="5E42DFA7" w14:textId="77777777" w:rsidR="00895071" w:rsidRDefault="00B73679" w:rsidP="00E446BE">
            <w:pPr>
              <w:spacing w:after="0"/>
              <w:jc w:val="right"/>
            </w:pPr>
            <w:r>
              <w:rPr>
                <w:b/>
                <w:color w:val="1F4E79"/>
                <w:sz w:val="18"/>
              </w:rPr>
              <w:t>10</w:t>
            </w:r>
          </w:p>
        </w:tc>
      </w:tr>
      <w:tr w:rsidR="00895071" w14:paraId="7AC41E6D" w14:textId="77777777" w:rsidTr="00AD41DC">
        <w:tc>
          <w:tcPr>
            <w:tcW w:w="8674" w:type="dxa"/>
            <w:tcBorders>
              <w:top w:val="nil"/>
              <w:left w:val="nil"/>
              <w:bottom w:val="nil"/>
              <w:right w:val="nil"/>
            </w:tcBorders>
            <w:tcMar>
              <w:top w:w="55" w:type="dxa"/>
              <w:left w:w="20" w:type="dxa"/>
              <w:bottom w:w="55" w:type="dxa"/>
              <w:right w:w="20" w:type="dxa"/>
            </w:tcMar>
            <w:vAlign w:val="center"/>
          </w:tcPr>
          <w:p w14:paraId="5CE45A41" w14:textId="77777777" w:rsidR="00895071" w:rsidRDefault="00B73679" w:rsidP="00E446BE">
            <w:pPr>
              <w:pBdr>
                <w:bottom w:val="dotted" w:sz="3" w:space="2" w:color="B7B7B7"/>
              </w:pBdr>
              <w:spacing w:after="0" w:line="240" w:lineRule="auto"/>
              <w:jc w:val="left"/>
            </w:pPr>
            <w:r>
              <w:rPr>
                <w:b/>
                <w:color w:val="000000"/>
                <w:sz w:val="18"/>
              </w:rPr>
              <w:t>V. IMPACTS</w:t>
            </w:r>
          </w:p>
        </w:tc>
        <w:tc>
          <w:tcPr>
            <w:tcW w:w="850" w:type="dxa"/>
            <w:tcBorders>
              <w:top w:val="nil"/>
              <w:left w:val="nil"/>
              <w:bottom w:val="nil"/>
              <w:right w:val="nil"/>
            </w:tcBorders>
            <w:tcMar>
              <w:top w:w="55" w:type="dxa"/>
              <w:left w:w="20" w:type="dxa"/>
              <w:bottom w:w="55" w:type="dxa"/>
              <w:right w:w="20" w:type="dxa"/>
            </w:tcMar>
          </w:tcPr>
          <w:p w14:paraId="3F6758BD" w14:textId="77777777" w:rsidR="00895071" w:rsidRDefault="00B73679" w:rsidP="00E446BE">
            <w:pPr>
              <w:spacing w:after="0"/>
              <w:jc w:val="right"/>
            </w:pPr>
            <w:r>
              <w:rPr>
                <w:b/>
                <w:color w:val="1F4E79"/>
                <w:sz w:val="18"/>
              </w:rPr>
              <w:t>11</w:t>
            </w:r>
          </w:p>
        </w:tc>
      </w:tr>
      <w:tr w:rsidR="00895071" w14:paraId="02E3718D" w14:textId="77777777" w:rsidTr="00AD41DC">
        <w:tc>
          <w:tcPr>
            <w:tcW w:w="8674" w:type="dxa"/>
            <w:tcBorders>
              <w:top w:val="nil"/>
              <w:left w:val="nil"/>
              <w:bottom w:val="nil"/>
              <w:right w:val="nil"/>
            </w:tcBorders>
            <w:tcMar>
              <w:top w:w="55" w:type="dxa"/>
              <w:left w:w="20" w:type="dxa"/>
              <w:bottom w:w="55" w:type="dxa"/>
              <w:right w:w="20" w:type="dxa"/>
            </w:tcMar>
            <w:vAlign w:val="center"/>
          </w:tcPr>
          <w:p w14:paraId="50D03EA6" w14:textId="77777777" w:rsidR="00895071" w:rsidRDefault="00B73679" w:rsidP="00E446BE">
            <w:pPr>
              <w:pBdr>
                <w:bottom w:val="dotted" w:sz="3" w:space="2" w:color="B7B7B7"/>
              </w:pBdr>
              <w:spacing w:after="0" w:line="240" w:lineRule="auto"/>
              <w:jc w:val="left"/>
            </w:pPr>
            <w:r>
              <w:rPr>
                <w:b/>
                <w:color w:val="000000"/>
                <w:sz w:val="18"/>
              </w:rPr>
              <w:t>VI. CONCLUSION</w:t>
            </w:r>
          </w:p>
        </w:tc>
        <w:tc>
          <w:tcPr>
            <w:tcW w:w="850" w:type="dxa"/>
            <w:tcBorders>
              <w:top w:val="nil"/>
              <w:left w:val="nil"/>
              <w:bottom w:val="nil"/>
              <w:right w:val="nil"/>
            </w:tcBorders>
            <w:tcMar>
              <w:top w:w="55" w:type="dxa"/>
              <w:left w:w="20" w:type="dxa"/>
              <w:bottom w:w="55" w:type="dxa"/>
              <w:right w:w="20" w:type="dxa"/>
            </w:tcMar>
          </w:tcPr>
          <w:p w14:paraId="6000344E" w14:textId="77777777" w:rsidR="00895071" w:rsidRDefault="00B73679" w:rsidP="00E446BE">
            <w:pPr>
              <w:spacing w:after="0"/>
              <w:jc w:val="right"/>
            </w:pPr>
            <w:r>
              <w:rPr>
                <w:b/>
                <w:color w:val="1F4E79"/>
                <w:sz w:val="18"/>
              </w:rPr>
              <w:t>11</w:t>
            </w:r>
          </w:p>
        </w:tc>
      </w:tr>
      <w:tr w:rsidR="00895071" w14:paraId="1232BA9C" w14:textId="77777777" w:rsidTr="00AD41DC">
        <w:tc>
          <w:tcPr>
            <w:tcW w:w="8674" w:type="dxa"/>
            <w:tcBorders>
              <w:top w:val="nil"/>
              <w:left w:val="nil"/>
              <w:bottom w:val="nil"/>
              <w:right w:val="nil"/>
            </w:tcBorders>
            <w:tcMar>
              <w:top w:w="55" w:type="dxa"/>
              <w:left w:w="20" w:type="dxa"/>
              <w:bottom w:w="55" w:type="dxa"/>
              <w:right w:w="20" w:type="dxa"/>
            </w:tcMar>
            <w:vAlign w:val="center"/>
          </w:tcPr>
          <w:p w14:paraId="6A87E033" w14:textId="77777777" w:rsidR="00895071" w:rsidRDefault="00B73679" w:rsidP="00E446BE">
            <w:pPr>
              <w:pBdr>
                <w:bottom w:val="dotted" w:sz="3" w:space="2" w:color="B7B7B7"/>
              </w:pBdr>
              <w:spacing w:after="0" w:line="240" w:lineRule="auto"/>
              <w:jc w:val="left"/>
            </w:pPr>
            <w:r>
              <w:rPr>
                <w:b/>
                <w:color w:val="000000"/>
                <w:sz w:val="18"/>
              </w:rPr>
              <w:t>VII. RÉFÉRENTIEL DES EXIGENCES</w:t>
            </w:r>
          </w:p>
        </w:tc>
        <w:tc>
          <w:tcPr>
            <w:tcW w:w="850" w:type="dxa"/>
            <w:tcBorders>
              <w:top w:val="nil"/>
              <w:left w:val="nil"/>
              <w:bottom w:val="nil"/>
              <w:right w:val="nil"/>
            </w:tcBorders>
            <w:tcMar>
              <w:top w:w="55" w:type="dxa"/>
              <w:left w:w="20" w:type="dxa"/>
              <w:bottom w:w="55" w:type="dxa"/>
              <w:right w:w="20" w:type="dxa"/>
            </w:tcMar>
          </w:tcPr>
          <w:p w14:paraId="79B0E449" w14:textId="77777777" w:rsidR="00895071" w:rsidRDefault="00B73679" w:rsidP="00E446BE">
            <w:pPr>
              <w:spacing w:after="0"/>
              <w:jc w:val="right"/>
            </w:pPr>
            <w:r>
              <w:rPr>
                <w:b/>
                <w:color w:val="1F4E79"/>
                <w:sz w:val="18"/>
              </w:rPr>
              <w:t>12</w:t>
            </w:r>
          </w:p>
        </w:tc>
      </w:tr>
      <w:tr w:rsidR="00895071" w14:paraId="6E184FD6" w14:textId="77777777" w:rsidTr="00AD41DC">
        <w:tc>
          <w:tcPr>
            <w:tcW w:w="8674" w:type="dxa"/>
            <w:tcBorders>
              <w:top w:val="nil"/>
              <w:left w:val="nil"/>
              <w:bottom w:val="nil"/>
              <w:right w:val="nil"/>
            </w:tcBorders>
            <w:tcMar>
              <w:top w:w="55" w:type="dxa"/>
              <w:left w:w="20" w:type="dxa"/>
              <w:bottom w:w="55" w:type="dxa"/>
              <w:right w:w="20" w:type="dxa"/>
            </w:tcMar>
            <w:vAlign w:val="center"/>
          </w:tcPr>
          <w:p w14:paraId="3F2DB057" w14:textId="77777777" w:rsidR="00895071" w:rsidRPr="00E446BE" w:rsidRDefault="00B73679" w:rsidP="00E446BE">
            <w:pPr>
              <w:pBdr>
                <w:bottom w:val="dotted" w:sz="3" w:space="2" w:color="B7B7B7"/>
              </w:pBdr>
              <w:spacing w:after="0" w:line="240" w:lineRule="auto"/>
              <w:jc w:val="left"/>
              <w:rPr>
                <w:lang w:val="fr-CI"/>
              </w:rPr>
            </w:pPr>
            <w:r w:rsidRPr="00E446BE">
              <w:rPr>
                <w:b/>
                <w:color w:val="000000"/>
                <w:sz w:val="18"/>
                <w:lang w:val="fr-CI"/>
              </w:rPr>
              <w:t>ANNEXE 1. PLAN DE REPRISE DES TESTS</w:t>
            </w:r>
          </w:p>
        </w:tc>
        <w:tc>
          <w:tcPr>
            <w:tcW w:w="850" w:type="dxa"/>
            <w:tcBorders>
              <w:top w:val="nil"/>
              <w:left w:val="nil"/>
              <w:bottom w:val="nil"/>
              <w:right w:val="nil"/>
            </w:tcBorders>
            <w:tcMar>
              <w:top w:w="55" w:type="dxa"/>
              <w:left w:w="20" w:type="dxa"/>
              <w:bottom w:w="55" w:type="dxa"/>
              <w:right w:w="20" w:type="dxa"/>
            </w:tcMar>
          </w:tcPr>
          <w:p w14:paraId="56D2BFE3" w14:textId="77777777" w:rsidR="00895071" w:rsidRDefault="00B73679" w:rsidP="00E446BE">
            <w:pPr>
              <w:spacing w:after="0"/>
              <w:jc w:val="right"/>
            </w:pPr>
            <w:r>
              <w:rPr>
                <w:b/>
                <w:color w:val="1F4E79"/>
                <w:sz w:val="18"/>
              </w:rPr>
              <w:t>14</w:t>
            </w:r>
          </w:p>
        </w:tc>
      </w:tr>
    </w:tbl>
    <w:p w14:paraId="35BBC5EB" w14:textId="77777777" w:rsidR="00895071" w:rsidRDefault="00B73679" w:rsidP="00E446BE">
      <w:r>
        <w:br w:type="page"/>
      </w:r>
    </w:p>
    <w:p w14:paraId="7FA4A7E7" w14:textId="77777777" w:rsidR="00895071" w:rsidRDefault="00B73679" w:rsidP="00E446BE">
      <w:pPr>
        <w:pStyle w:val="Titre1"/>
        <w:pBdr>
          <w:bottom w:val="single" w:sz="5" w:space="2" w:color="A9C4E4"/>
        </w:pBdr>
      </w:pPr>
      <w:r>
        <w:t>I. INTRODUCTION</w:t>
      </w:r>
    </w:p>
    <w:p w14:paraId="6ACA3975" w14:textId="77777777" w:rsidR="00895071" w:rsidRPr="00E446BE" w:rsidRDefault="00B73679" w:rsidP="00E446BE">
      <w:pPr>
        <w:rPr>
          <w:lang w:val="fr-CI"/>
        </w:rPr>
      </w:pPr>
      <w:r w:rsidRPr="00E446BE">
        <w:rPr>
          <w:color w:val="000000"/>
          <w:lang w:val="fr-CI"/>
        </w:rPr>
        <w:t>Dans le cadre de la phase de validation de l’application e-Réclamation de la CNPS CI, une campagne de tests utilisateurs a été conduite sur un référentiel commun de quinze cas de test. Ces scénarios couvrent l’enregistrement, les contrôles de saisie, les pièces jointes, la consultation, l’analyse par le Pilote, le suivi par le Superviseur d’agence ainsi que les opérations de traitement, de renvoi et de clôture réalisées par le Manager de service accueil / réclamations.</w:t>
      </w:r>
    </w:p>
    <w:p w14:paraId="6B0B371C" w14:textId="77777777" w:rsidR="00895071" w:rsidRPr="00E446BE" w:rsidRDefault="00B73679" w:rsidP="00E446BE">
      <w:pPr>
        <w:rPr>
          <w:lang w:val="fr-CI"/>
        </w:rPr>
      </w:pPr>
      <w:r w:rsidRPr="00E446BE">
        <w:rPr>
          <w:lang w:val="fr-CI"/>
        </w:rPr>
        <w:t>Les résultats recueillis au cours des différentes exécutions ont été fusionnés dans un document unique. Pour chaque cas de test, le présent rapport restitue un seul résultat consolidé regroupant les constats fonctionnels, les réserves, les anomalies et les améliorations proposées, sans distinguer les documents d’origine.</w:t>
      </w:r>
    </w:p>
    <w:p w14:paraId="284E25E2" w14:textId="77777777" w:rsidR="00895071" w:rsidRPr="00E446BE" w:rsidRDefault="00B73679" w:rsidP="00E446BE">
      <w:pPr>
        <w:rPr>
          <w:lang w:val="fr-CI"/>
        </w:rPr>
      </w:pPr>
      <w:r w:rsidRPr="00E446BE">
        <w:rPr>
          <w:lang w:val="fr-CI"/>
        </w:rPr>
        <w:t>Le périmètre couvre les quinze cas de test du référentiel commun. Les notifications n’étant pas encore pleinement visibles ou consultables, leur validation complète demeure à réaliser. Les opérations de traitement, de renvoi et de clôture disposent de résultats concluants sur le périmètre effectivement exécuté, mais les preuves de recette doivent encore être complétées.</w:t>
      </w:r>
    </w:p>
    <w:tbl>
      <w:tblPr>
        <w:tblW w:w="0" w:type="auto"/>
        <w:tblInd w:w="-5" w:type="dxa"/>
        <w:tblLayout w:type="fixed"/>
        <w:tblLook w:val="04A0" w:firstRow="1" w:lastRow="0" w:firstColumn="1" w:lastColumn="0" w:noHBand="0" w:noVBand="1"/>
      </w:tblPr>
      <w:tblGrid>
        <w:gridCol w:w="9638"/>
      </w:tblGrid>
      <w:tr w:rsidR="00895071" w:rsidRPr="00E446BE" w14:paraId="59D7900D" w14:textId="77777777" w:rsidTr="00AD41DC">
        <w:tc>
          <w:tcPr>
            <w:tcW w:w="9638" w:type="dxa"/>
            <w:tcBorders>
              <w:top w:val="single" w:sz="7" w:space="0" w:color="9EADBF"/>
              <w:left w:val="single" w:sz="7" w:space="0" w:color="9EADBF"/>
              <w:bottom w:val="single" w:sz="7" w:space="0" w:color="9EADBF"/>
              <w:right w:val="single" w:sz="7" w:space="0" w:color="9EADBF"/>
            </w:tcBorders>
            <w:shd w:val="clear" w:color="auto" w:fill="DDEBF7"/>
            <w:tcMar>
              <w:top w:w="90" w:type="dxa"/>
              <w:left w:w="110" w:type="dxa"/>
              <w:bottom w:w="90" w:type="dxa"/>
              <w:right w:w="110" w:type="dxa"/>
            </w:tcMar>
            <w:vAlign w:val="center"/>
          </w:tcPr>
          <w:p w14:paraId="59101A8E" w14:textId="77777777" w:rsidR="00895071" w:rsidRPr="00E446BE" w:rsidRDefault="00B73679" w:rsidP="00E446BE">
            <w:pPr>
              <w:spacing w:after="0" w:line="240" w:lineRule="auto"/>
              <w:jc w:val="center"/>
              <w:rPr>
                <w:lang w:val="fr-CI"/>
              </w:rPr>
            </w:pPr>
            <w:r w:rsidRPr="00E446BE">
              <w:rPr>
                <w:b/>
                <w:color w:val="1F4E79"/>
                <w:sz w:val="20"/>
                <w:lang w:val="fr-CI"/>
              </w:rPr>
              <w:t>AVIS GLOBAL DE LA SYNTHÈSE</w:t>
            </w:r>
          </w:p>
        </w:tc>
      </w:tr>
      <w:tr w:rsidR="00895071" w:rsidRPr="00E446BE" w14:paraId="44E12960" w14:textId="77777777" w:rsidTr="00AD41DC">
        <w:tc>
          <w:tcPr>
            <w:tcW w:w="9638" w:type="dxa"/>
            <w:tcBorders>
              <w:top w:val="single" w:sz="7" w:space="0" w:color="9EADBF"/>
              <w:left w:val="single" w:sz="7" w:space="0" w:color="9EADBF"/>
              <w:bottom w:val="single" w:sz="7" w:space="0" w:color="9EADBF"/>
              <w:right w:val="single" w:sz="7" w:space="0" w:color="9EADBF"/>
            </w:tcBorders>
            <w:tcMar>
              <w:top w:w="90" w:type="dxa"/>
              <w:left w:w="110" w:type="dxa"/>
              <w:bottom w:w="90" w:type="dxa"/>
              <w:right w:w="110" w:type="dxa"/>
            </w:tcMar>
            <w:vAlign w:val="center"/>
          </w:tcPr>
          <w:p w14:paraId="3DBE3417" w14:textId="77777777" w:rsidR="00895071" w:rsidRPr="00E446BE" w:rsidRDefault="00B73679" w:rsidP="00E446BE">
            <w:pPr>
              <w:spacing w:after="0" w:line="240" w:lineRule="auto"/>
              <w:jc w:val="left"/>
              <w:rPr>
                <w:lang w:val="fr-CI"/>
              </w:rPr>
            </w:pPr>
            <w:r w:rsidRPr="00E446BE">
              <w:rPr>
                <w:color w:val="000000"/>
                <w:sz w:val="18"/>
                <w:lang w:val="fr-CI"/>
              </w:rPr>
              <w:t>Le socle fonctionnel de l’application est globalement opérationnel. La validation finale reste toutefois conditionnée à la correction du contrôle du Numéro CNPS, à la sécurisation des pièces jointes, à l’amélioration du suivi par agence, à la fiabilisation des statuts et à la réalisation d’une campagne complète sur les notifications.</w:t>
            </w:r>
          </w:p>
        </w:tc>
      </w:tr>
    </w:tbl>
    <w:p w14:paraId="0CFD2B9C" w14:textId="77777777" w:rsidR="00895071" w:rsidRPr="00E446BE" w:rsidRDefault="00895071" w:rsidP="00E446BE">
      <w:pPr>
        <w:spacing w:after="0"/>
        <w:rPr>
          <w:lang w:val="fr-CI"/>
        </w:rPr>
      </w:pPr>
    </w:p>
    <w:p w14:paraId="677EAA14" w14:textId="77777777" w:rsidR="00895071" w:rsidRPr="00E446BE" w:rsidRDefault="00B73679" w:rsidP="00E446BE">
      <w:pPr>
        <w:pStyle w:val="Titre1"/>
        <w:pBdr>
          <w:bottom w:val="single" w:sz="5" w:space="2" w:color="A9C4E4"/>
        </w:pBdr>
        <w:rPr>
          <w:lang w:val="fr-CI"/>
        </w:rPr>
      </w:pPr>
      <w:r w:rsidRPr="00E446BE">
        <w:rPr>
          <w:lang w:val="fr-CI"/>
        </w:rPr>
        <w:t>II. OBJECTIFS DE LA CAMPAGNE DE TESTS</w:t>
      </w:r>
    </w:p>
    <w:p w14:paraId="014FBA21" w14:textId="77777777" w:rsidR="00895071" w:rsidRPr="00E446BE" w:rsidRDefault="00B73679" w:rsidP="00E446BE">
      <w:pPr>
        <w:rPr>
          <w:lang w:val="fr-CI"/>
        </w:rPr>
      </w:pPr>
      <w:r w:rsidRPr="00E446BE">
        <w:rPr>
          <w:lang w:val="fr-CI"/>
        </w:rPr>
        <w:t>La fusion des résultats poursuit les objectifs suivants :</w:t>
      </w:r>
    </w:p>
    <w:p w14:paraId="6AA436F0" w14:textId="77777777" w:rsidR="00895071" w:rsidRPr="00E446BE" w:rsidRDefault="00B73679" w:rsidP="00E446BE">
      <w:pPr>
        <w:pStyle w:val="Listepuces"/>
        <w:spacing w:after="60" w:line="259" w:lineRule="auto"/>
        <w:ind w:left="0" w:hanging="125"/>
        <w:rPr>
          <w:lang w:val="fr-CI"/>
        </w:rPr>
      </w:pPr>
      <w:proofErr w:type="gramStart"/>
      <w:r w:rsidRPr="00E446BE">
        <w:rPr>
          <w:color w:val="000000"/>
          <w:sz w:val="20"/>
          <w:lang w:val="fr-CI"/>
        </w:rPr>
        <w:t>apprécier</w:t>
      </w:r>
      <w:proofErr w:type="gramEnd"/>
      <w:r w:rsidRPr="00E446BE">
        <w:rPr>
          <w:color w:val="000000"/>
          <w:sz w:val="20"/>
          <w:lang w:val="fr-CI"/>
        </w:rPr>
        <w:t xml:space="preserve"> le niveau de conformité de l’application au regard des résultats attendus des quinze cas de test ;</w:t>
      </w:r>
    </w:p>
    <w:p w14:paraId="38DC82CF" w14:textId="77777777" w:rsidR="00895071" w:rsidRPr="00E446BE" w:rsidRDefault="00B73679" w:rsidP="00E446BE">
      <w:pPr>
        <w:pStyle w:val="Listepuces"/>
        <w:spacing w:after="60" w:line="259" w:lineRule="auto"/>
        <w:ind w:left="0" w:hanging="125"/>
        <w:rPr>
          <w:lang w:val="fr-CI"/>
        </w:rPr>
      </w:pPr>
      <w:proofErr w:type="gramStart"/>
      <w:r w:rsidRPr="00E446BE">
        <w:rPr>
          <w:sz w:val="20"/>
          <w:lang w:val="fr-CI"/>
        </w:rPr>
        <w:t>regrouper</w:t>
      </w:r>
      <w:proofErr w:type="gramEnd"/>
      <w:r w:rsidRPr="00E446BE">
        <w:rPr>
          <w:sz w:val="20"/>
          <w:lang w:val="fr-CI"/>
        </w:rPr>
        <w:t xml:space="preserve"> l’ensemble des observations dans un résultat unique par cas de test, en conservant les réserves et les éventuels points d’arbitrage ;</w:t>
      </w:r>
    </w:p>
    <w:p w14:paraId="7E931A89" w14:textId="77777777" w:rsidR="00895071" w:rsidRPr="00E446BE" w:rsidRDefault="00B73679" w:rsidP="00E446BE">
      <w:pPr>
        <w:pStyle w:val="Listepuces"/>
        <w:spacing w:after="60" w:line="259" w:lineRule="auto"/>
        <w:ind w:left="0" w:hanging="125"/>
        <w:rPr>
          <w:lang w:val="fr-CI"/>
        </w:rPr>
      </w:pPr>
      <w:proofErr w:type="gramStart"/>
      <w:r w:rsidRPr="00E446BE">
        <w:rPr>
          <w:color w:val="000000"/>
          <w:sz w:val="20"/>
          <w:lang w:val="fr-CI"/>
        </w:rPr>
        <w:t>distinguer</w:t>
      </w:r>
      <w:proofErr w:type="gramEnd"/>
      <w:r w:rsidRPr="00E446BE">
        <w:rPr>
          <w:color w:val="000000"/>
          <w:sz w:val="20"/>
          <w:lang w:val="fr-CI"/>
        </w:rPr>
        <w:t xml:space="preserve"> les anomalies bloquantes, les réserves fonctionnelles et les améliorations ergonomiques ;</w:t>
      </w:r>
    </w:p>
    <w:p w14:paraId="6C6DE3B7" w14:textId="77777777" w:rsidR="00895071" w:rsidRPr="00E446BE" w:rsidRDefault="00B73679" w:rsidP="00E446BE">
      <w:pPr>
        <w:pStyle w:val="Listepuces"/>
        <w:spacing w:after="60" w:line="259" w:lineRule="auto"/>
        <w:ind w:left="0" w:hanging="125"/>
        <w:rPr>
          <w:lang w:val="fr-CI"/>
        </w:rPr>
      </w:pPr>
      <w:proofErr w:type="gramStart"/>
      <w:r w:rsidRPr="00E446BE">
        <w:rPr>
          <w:color w:val="000000"/>
          <w:sz w:val="20"/>
          <w:lang w:val="fr-CI"/>
        </w:rPr>
        <w:t>définir</w:t>
      </w:r>
      <w:proofErr w:type="gramEnd"/>
      <w:r w:rsidRPr="00E446BE">
        <w:rPr>
          <w:color w:val="000000"/>
          <w:sz w:val="20"/>
          <w:lang w:val="fr-CI"/>
        </w:rPr>
        <w:t xml:space="preserve"> les actions correctives et les exigences à intégrer avant la recette finale et la mise en production ;</w:t>
      </w:r>
    </w:p>
    <w:p w14:paraId="4EC5DDB0" w14:textId="77777777" w:rsidR="00895071" w:rsidRPr="00E446BE" w:rsidRDefault="00B73679" w:rsidP="00E446BE">
      <w:pPr>
        <w:pStyle w:val="Listepuces"/>
        <w:spacing w:after="60" w:line="259" w:lineRule="auto"/>
        <w:ind w:left="0" w:hanging="125"/>
        <w:rPr>
          <w:lang w:val="fr-CI"/>
        </w:rPr>
      </w:pPr>
      <w:proofErr w:type="gramStart"/>
      <w:r w:rsidRPr="00E446BE">
        <w:rPr>
          <w:sz w:val="20"/>
          <w:lang w:val="fr-CI"/>
        </w:rPr>
        <w:t>préparer</w:t>
      </w:r>
      <w:proofErr w:type="gramEnd"/>
      <w:r w:rsidRPr="00E446BE">
        <w:rPr>
          <w:sz w:val="20"/>
          <w:lang w:val="fr-CI"/>
        </w:rPr>
        <w:t xml:space="preserve"> un plan de reprise ciblé portant sur les cas non conformes, partiellement conformes ou dont les preuves restent à compléter.</w:t>
      </w:r>
    </w:p>
    <w:p w14:paraId="17D68CAB" w14:textId="77777777" w:rsidR="00895071" w:rsidRPr="00E446BE" w:rsidRDefault="00B73679" w:rsidP="00E446BE">
      <w:pPr>
        <w:rPr>
          <w:lang w:val="fr-CI"/>
        </w:rPr>
      </w:pPr>
      <w:r w:rsidRPr="00E446BE">
        <w:rPr>
          <w:lang w:val="fr-CI"/>
        </w:rPr>
        <w:br w:type="page"/>
      </w:r>
    </w:p>
    <w:p w14:paraId="1CDF4CE5" w14:textId="77777777" w:rsidR="00895071" w:rsidRPr="00E446BE" w:rsidRDefault="00B73679" w:rsidP="00E446BE">
      <w:pPr>
        <w:pStyle w:val="Titre1"/>
        <w:pBdr>
          <w:bottom w:val="single" w:sz="5" w:space="2" w:color="A9C4E4"/>
        </w:pBdr>
        <w:rPr>
          <w:lang w:val="fr-CI"/>
        </w:rPr>
      </w:pPr>
      <w:r w:rsidRPr="00E446BE">
        <w:rPr>
          <w:lang w:val="fr-CI"/>
        </w:rPr>
        <w:t>III. ANALYSE</w:t>
      </w:r>
    </w:p>
    <w:p w14:paraId="3D95BFB0" w14:textId="77777777" w:rsidR="00895071" w:rsidRPr="00E446BE" w:rsidRDefault="00B73679" w:rsidP="00E446BE">
      <w:pPr>
        <w:pStyle w:val="Titre2"/>
        <w:rPr>
          <w:lang w:val="fr-CI"/>
        </w:rPr>
      </w:pPr>
      <w:r w:rsidRPr="00E446BE">
        <w:rPr>
          <w:lang w:val="fr-CI"/>
        </w:rPr>
        <w:t>1. Périmètre et méthode de fusion</w:t>
      </w:r>
    </w:p>
    <w:p w14:paraId="34E79C41" w14:textId="77777777" w:rsidR="00895071" w:rsidRPr="00E446BE" w:rsidRDefault="00B73679" w:rsidP="00E446BE">
      <w:pPr>
        <w:rPr>
          <w:lang w:val="fr-CI"/>
        </w:rPr>
      </w:pPr>
      <w:r w:rsidRPr="00E446BE">
        <w:rPr>
          <w:lang w:val="fr-CI"/>
        </w:rPr>
        <w:t>Le périmètre fonctionnel mobilise les mêmes acteurs : l’Agent, chargé de l’enregistrement ; le Pilote, chargé de l’analyse et du projet de réponse ; le Superviseur d’agence, chargé du suivi ; et le Manager de service accueil / réclamations, chargé du traitement, du renvoi et de la clôture. Les profils clients testés sont le Travailleur Salarié et le Travailleur Indépendant.</w:t>
      </w:r>
    </w:p>
    <w:p w14:paraId="346230DF" w14:textId="77777777" w:rsidR="00895071" w:rsidRPr="00E446BE" w:rsidRDefault="00B73679" w:rsidP="00E446BE">
      <w:pPr>
        <w:rPr>
          <w:lang w:val="fr-CI"/>
        </w:rPr>
      </w:pPr>
      <w:r w:rsidRPr="00E446BE">
        <w:rPr>
          <w:lang w:val="fr-CI"/>
        </w:rPr>
        <w:t xml:space="preserve">Les résultats ont été regroupés par cas de test. Un cas est classé « conforme » lorsque le comportement attendu est obtenu sans réserve majeure, « conforme avec réserves » lorsque la fonction principale est disponible mais nécessite une amélioration, « partiellement conforme » lorsque seule une partie du résultat est obtenue, et « non conforme » lorsqu’une anomalie empêche de satisfaire le résultat attendu. Lorsque les observations sont divergentes ou qu’une preuve est incomplète, le statut le plus prudent </w:t>
      </w:r>
      <w:r w:rsidRPr="00E446BE">
        <w:rPr>
          <w:lang w:val="fr-CI"/>
        </w:rPr>
        <w:t>est retenu et le point d’arbitrage est explicitement indiqué.</w:t>
      </w:r>
    </w:p>
    <w:p w14:paraId="35F9AAE3" w14:textId="77777777" w:rsidR="00895071" w:rsidRDefault="00B73679" w:rsidP="00E446BE">
      <w:pPr>
        <w:pStyle w:val="Titre2"/>
      </w:pPr>
      <w:r>
        <w:t>2. Synthèse générale des résultats</w:t>
      </w:r>
    </w:p>
    <w:tbl>
      <w:tblPr>
        <w:tblW w:w="0" w:type="auto"/>
        <w:jc w:val="center"/>
        <w:tblLayout w:type="fixed"/>
        <w:tblLook w:val="04A0" w:firstRow="1" w:lastRow="0" w:firstColumn="1" w:lastColumn="0" w:noHBand="0" w:noVBand="1"/>
      </w:tblPr>
      <w:tblGrid>
        <w:gridCol w:w="3005"/>
        <w:gridCol w:w="1304"/>
        <w:gridCol w:w="5329"/>
      </w:tblGrid>
      <w:tr w:rsidR="00895071" w14:paraId="2FA4C6AD" w14:textId="77777777">
        <w:trPr>
          <w:tblHeader/>
          <w:jc w:val="center"/>
        </w:trPr>
        <w:tc>
          <w:tcPr>
            <w:tcW w:w="3005" w:type="dxa"/>
            <w:tcBorders>
              <w:top w:val="single" w:sz="6" w:space="0" w:color="7F7F7F"/>
              <w:left w:val="single" w:sz="6" w:space="0" w:color="7F7F7F"/>
              <w:bottom w:val="single" w:sz="6" w:space="0" w:color="7F7F7F"/>
              <w:right w:val="single" w:sz="6" w:space="0" w:color="7F7F7F"/>
            </w:tcBorders>
            <w:shd w:val="clear" w:color="auto" w:fill="5B9BD5"/>
            <w:tcMar>
              <w:top w:w="70" w:type="dxa"/>
              <w:left w:w="90" w:type="dxa"/>
              <w:bottom w:w="70" w:type="dxa"/>
              <w:right w:w="90" w:type="dxa"/>
            </w:tcMar>
            <w:vAlign w:val="center"/>
          </w:tcPr>
          <w:p w14:paraId="461D9211" w14:textId="77777777" w:rsidR="00895071" w:rsidRDefault="00B73679" w:rsidP="00E446BE">
            <w:pPr>
              <w:spacing w:after="0" w:line="240" w:lineRule="auto"/>
              <w:jc w:val="center"/>
            </w:pPr>
            <w:r>
              <w:rPr>
                <w:b/>
                <w:color w:val="FFFFFF"/>
                <w:sz w:val="18"/>
              </w:rPr>
              <w:t>Statut consolidé</w:t>
            </w:r>
          </w:p>
        </w:tc>
        <w:tc>
          <w:tcPr>
            <w:tcW w:w="1304" w:type="dxa"/>
            <w:tcBorders>
              <w:top w:val="single" w:sz="6" w:space="0" w:color="7F7F7F"/>
              <w:left w:val="single" w:sz="6" w:space="0" w:color="7F7F7F"/>
              <w:bottom w:val="single" w:sz="6" w:space="0" w:color="7F7F7F"/>
              <w:right w:val="single" w:sz="6" w:space="0" w:color="7F7F7F"/>
            </w:tcBorders>
            <w:shd w:val="clear" w:color="auto" w:fill="5B9BD5"/>
            <w:tcMar>
              <w:top w:w="70" w:type="dxa"/>
              <w:left w:w="90" w:type="dxa"/>
              <w:bottom w:w="70" w:type="dxa"/>
              <w:right w:w="90" w:type="dxa"/>
            </w:tcMar>
            <w:vAlign w:val="center"/>
          </w:tcPr>
          <w:p w14:paraId="77797A94" w14:textId="77777777" w:rsidR="00895071" w:rsidRDefault="00B73679" w:rsidP="00E446BE">
            <w:pPr>
              <w:spacing w:after="0" w:line="240" w:lineRule="auto"/>
              <w:jc w:val="center"/>
            </w:pPr>
            <w:r>
              <w:rPr>
                <w:b/>
                <w:color w:val="FFFFFF"/>
                <w:sz w:val="18"/>
              </w:rPr>
              <w:t>Nombre de cas</w:t>
            </w:r>
          </w:p>
        </w:tc>
        <w:tc>
          <w:tcPr>
            <w:tcW w:w="5329" w:type="dxa"/>
            <w:tcBorders>
              <w:top w:val="single" w:sz="6" w:space="0" w:color="7F7F7F"/>
              <w:left w:val="single" w:sz="6" w:space="0" w:color="7F7F7F"/>
              <w:bottom w:val="single" w:sz="6" w:space="0" w:color="7F7F7F"/>
              <w:right w:val="single" w:sz="6" w:space="0" w:color="7F7F7F"/>
            </w:tcBorders>
            <w:shd w:val="clear" w:color="auto" w:fill="5B9BD5"/>
            <w:tcMar>
              <w:top w:w="70" w:type="dxa"/>
              <w:left w:w="90" w:type="dxa"/>
              <w:bottom w:w="70" w:type="dxa"/>
              <w:right w:w="90" w:type="dxa"/>
            </w:tcMar>
            <w:vAlign w:val="center"/>
          </w:tcPr>
          <w:p w14:paraId="0A6068E5" w14:textId="77777777" w:rsidR="00895071" w:rsidRDefault="00B73679" w:rsidP="00E446BE">
            <w:pPr>
              <w:spacing w:after="0" w:line="240" w:lineRule="auto"/>
              <w:jc w:val="center"/>
            </w:pPr>
            <w:r>
              <w:rPr>
                <w:b/>
                <w:color w:val="FFFFFF"/>
                <w:sz w:val="18"/>
              </w:rPr>
              <w:t>Lecture</w:t>
            </w:r>
          </w:p>
        </w:tc>
      </w:tr>
      <w:tr w:rsidR="00895071" w:rsidRPr="00E446BE" w14:paraId="34D4E5C9" w14:textId="77777777">
        <w:trPr>
          <w:cantSplit/>
          <w:jc w:val="center"/>
        </w:trPr>
        <w:tc>
          <w:tcPr>
            <w:tcW w:w="3005" w:type="dxa"/>
            <w:tcBorders>
              <w:top w:val="single" w:sz="5" w:space="0" w:color="B7B7B7"/>
              <w:left w:val="single" w:sz="5" w:space="0" w:color="B7B7B7"/>
              <w:bottom w:val="single" w:sz="5" w:space="0" w:color="B7B7B7"/>
              <w:right w:val="single" w:sz="5" w:space="0" w:color="B7B7B7"/>
            </w:tcBorders>
            <w:shd w:val="clear" w:color="auto" w:fill="C6E0B4"/>
            <w:tcMar>
              <w:top w:w="70" w:type="dxa"/>
              <w:left w:w="90" w:type="dxa"/>
              <w:bottom w:w="70" w:type="dxa"/>
              <w:right w:w="90" w:type="dxa"/>
            </w:tcMar>
            <w:vAlign w:val="center"/>
          </w:tcPr>
          <w:p w14:paraId="5F669823" w14:textId="77777777" w:rsidR="00895071" w:rsidRDefault="00B73679" w:rsidP="00E446BE">
            <w:pPr>
              <w:spacing w:after="0" w:line="240" w:lineRule="auto"/>
              <w:jc w:val="left"/>
            </w:pPr>
            <w:r>
              <w:rPr>
                <w:b/>
                <w:color w:val="000000"/>
                <w:sz w:val="17"/>
              </w:rPr>
              <w:t>Conforme</w:t>
            </w:r>
          </w:p>
        </w:tc>
        <w:tc>
          <w:tcPr>
            <w:tcW w:w="1304" w:type="dxa"/>
            <w:tcBorders>
              <w:top w:val="single" w:sz="5" w:space="0" w:color="B7B7B7"/>
              <w:left w:val="single" w:sz="5" w:space="0" w:color="B7B7B7"/>
              <w:bottom w:val="single" w:sz="5" w:space="0" w:color="B7B7B7"/>
              <w:right w:val="single" w:sz="5" w:space="0" w:color="B7B7B7"/>
            </w:tcBorders>
            <w:shd w:val="clear" w:color="auto" w:fill="C6E0B4"/>
            <w:tcMar>
              <w:top w:w="70" w:type="dxa"/>
              <w:left w:w="90" w:type="dxa"/>
              <w:bottom w:w="70" w:type="dxa"/>
              <w:right w:w="90" w:type="dxa"/>
            </w:tcMar>
            <w:vAlign w:val="center"/>
          </w:tcPr>
          <w:p w14:paraId="7DE766E1" w14:textId="77777777" w:rsidR="00895071" w:rsidRDefault="00B73679" w:rsidP="00E446BE">
            <w:pPr>
              <w:spacing w:after="0" w:line="240" w:lineRule="auto"/>
              <w:jc w:val="center"/>
            </w:pPr>
            <w:r>
              <w:rPr>
                <w:b/>
                <w:color w:val="000000"/>
                <w:sz w:val="17"/>
              </w:rPr>
              <w:t>1</w:t>
            </w:r>
          </w:p>
        </w:tc>
        <w:tc>
          <w:tcPr>
            <w:tcW w:w="5329" w:type="dxa"/>
            <w:tcBorders>
              <w:top w:val="single" w:sz="5" w:space="0" w:color="B7B7B7"/>
              <w:left w:val="single" w:sz="5" w:space="0" w:color="B7B7B7"/>
              <w:bottom w:val="single" w:sz="5" w:space="0" w:color="B7B7B7"/>
              <w:right w:val="single" w:sz="5" w:space="0" w:color="B7B7B7"/>
            </w:tcBorders>
            <w:shd w:val="clear" w:color="auto" w:fill="C6E0B4"/>
            <w:tcMar>
              <w:top w:w="70" w:type="dxa"/>
              <w:left w:w="90" w:type="dxa"/>
              <w:bottom w:w="70" w:type="dxa"/>
              <w:right w:w="90" w:type="dxa"/>
            </w:tcMar>
            <w:vAlign w:val="center"/>
          </w:tcPr>
          <w:p w14:paraId="3162C2B8" w14:textId="77777777" w:rsidR="00895071" w:rsidRPr="00E446BE" w:rsidRDefault="00B73679" w:rsidP="00E446BE">
            <w:pPr>
              <w:spacing w:after="0" w:line="240" w:lineRule="auto"/>
              <w:jc w:val="left"/>
              <w:rPr>
                <w:lang w:val="fr-CI"/>
              </w:rPr>
            </w:pPr>
            <w:r w:rsidRPr="00E446BE">
              <w:rPr>
                <w:color w:val="000000"/>
                <w:sz w:val="17"/>
                <w:lang w:val="fr-CI"/>
              </w:rPr>
              <w:t>Le comportement attendu est obtenu sans réserve majeure.</w:t>
            </w:r>
          </w:p>
        </w:tc>
      </w:tr>
      <w:tr w:rsidR="00895071" w:rsidRPr="00E446BE" w14:paraId="30CAF424" w14:textId="77777777">
        <w:trPr>
          <w:cantSplit/>
          <w:jc w:val="center"/>
        </w:trPr>
        <w:tc>
          <w:tcPr>
            <w:tcW w:w="3005" w:type="dxa"/>
            <w:tcBorders>
              <w:top w:val="single" w:sz="5" w:space="0" w:color="B7B7B7"/>
              <w:left w:val="single" w:sz="5" w:space="0" w:color="B7B7B7"/>
              <w:bottom w:val="single" w:sz="5" w:space="0" w:color="B7B7B7"/>
              <w:right w:val="single" w:sz="5" w:space="0" w:color="B7B7B7"/>
            </w:tcBorders>
            <w:shd w:val="clear" w:color="auto" w:fill="FFF2CC"/>
            <w:tcMar>
              <w:top w:w="70" w:type="dxa"/>
              <w:left w:w="90" w:type="dxa"/>
              <w:bottom w:w="70" w:type="dxa"/>
              <w:right w:w="90" w:type="dxa"/>
            </w:tcMar>
            <w:vAlign w:val="center"/>
          </w:tcPr>
          <w:p w14:paraId="66801ACC" w14:textId="77777777" w:rsidR="00895071" w:rsidRDefault="00B73679" w:rsidP="00E446BE">
            <w:pPr>
              <w:spacing w:after="0" w:line="240" w:lineRule="auto"/>
              <w:jc w:val="left"/>
            </w:pPr>
            <w:r>
              <w:rPr>
                <w:b/>
                <w:color w:val="000000"/>
                <w:sz w:val="17"/>
              </w:rPr>
              <w:t xml:space="preserve">Conforme avec </w:t>
            </w:r>
            <w:proofErr w:type="spellStart"/>
            <w:r>
              <w:rPr>
                <w:b/>
                <w:color w:val="000000"/>
                <w:sz w:val="17"/>
              </w:rPr>
              <w:t>réserves</w:t>
            </w:r>
            <w:proofErr w:type="spellEnd"/>
            <w:r>
              <w:rPr>
                <w:b/>
                <w:color w:val="000000"/>
                <w:sz w:val="17"/>
              </w:rPr>
              <w:t xml:space="preserve"> / améliorations</w:t>
            </w:r>
          </w:p>
        </w:tc>
        <w:tc>
          <w:tcPr>
            <w:tcW w:w="1304" w:type="dxa"/>
            <w:tcBorders>
              <w:top w:val="single" w:sz="5" w:space="0" w:color="B7B7B7"/>
              <w:left w:val="single" w:sz="5" w:space="0" w:color="B7B7B7"/>
              <w:bottom w:val="single" w:sz="5" w:space="0" w:color="B7B7B7"/>
              <w:right w:val="single" w:sz="5" w:space="0" w:color="B7B7B7"/>
            </w:tcBorders>
            <w:shd w:val="clear" w:color="auto" w:fill="FFF2CC"/>
            <w:tcMar>
              <w:top w:w="70" w:type="dxa"/>
              <w:left w:w="90" w:type="dxa"/>
              <w:bottom w:w="70" w:type="dxa"/>
              <w:right w:w="90" w:type="dxa"/>
            </w:tcMar>
            <w:vAlign w:val="center"/>
          </w:tcPr>
          <w:p w14:paraId="5B90E896" w14:textId="77777777" w:rsidR="00895071" w:rsidRDefault="00B73679" w:rsidP="00E446BE">
            <w:pPr>
              <w:spacing w:after="0" w:line="240" w:lineRule="auto"/>
              <w:jc w:val="center"/>
            </w:pPr>
            <w:r>
              <w:rPr>
                <w:b/>
                <w:color w:val="000000"/>
                <w:sz w:val="17"/>
              </w:rPr>
              <w:t>9</w:t>
            </w:r>
          </w:p>
        </w:tc>
        <w:tc>
          <w:tcPr>
            <w:tcW w:w="5329" w:type="dxa"/>
            <w:tcBorders>
              <w:top w:val="single" w:sz="5" w:space="0" w:color="B7B7B7"/>
              <w:left w:val="single" w:sz="5" w:space="0" w:color="B7B7B7"/>
              <w:bottom w:val="single" w:sz="5" w:space="0" w:color="B7B7B7"/>
              <w:right w:val="single" w:sz="5" w:space="0" w:color="B7B7B7"/>
            </w:tcBorders>
            <w:shd w:val="clear" w:color="auto" w:fill="FFF2CC"/>
            <w:tcMar>
              <w:top w:w="70" w:type="dxa"/>
              <w:left w:w="90" w:type="dxa"/>
              <w:bottom w:w="70" w:type="dxa"/>
              <w:right w:w="90" w:type="dxa"/>
            </w:tcMar>
            <w:vAlign w:val="center"/>
          </w:tcPr>
          <w:p w14:paraId="6137B295" w14:textId="77777777" w:rsidR="00895071" w:rsidRPr="00E446BE" w:rsidRDefault="00B73679" w:rsidP="00E446BE">
            <w:pPr>
              <w:spacing w:after="0" w:line="240" w:lineRule="auto"/>
              <w:jc w:val="left"/>
              <w:rPr>
                <w:lang w:val="fr-CI"/>
              </w:rPr>
            </w:pPr>
            <w:r w:rsidRPr="00E446BE">
              <w:rPr>
                <w:color w:val="000000"/>
                <w:sz w:val="17"/>
                <w:lang w:val="fr-CI"/>
              </w:rPr>
              <w:t>La fonction principale est disponible, avec des adaptations ou preuves complémentaires.</w:t>
            </w:r>
          </w:p>
        </w:tc>
      </w:tr>
      <w:tr w:rsidR="00895071" w:rsidRPr="00E446BE" w14:paraId="0A129AC9" w14:textId="77777777">
        <w:trPr>
          <w:cantSplit/>
          <w:jc w:val="center"/>
        </w:trPr>
        <w:tc>
          <w:tcPr>
            <w:tcW w:w="3005" w:type="dxa"/>
            <w:tcBorders>
              <w:top w:val="single" w:sz="5" w:space="0" w:color="B7B7B7"/>
              <w:left w:val="single" w:sz="5" w:space="0" w:color="B7B7B7"/>
              <w:bottom w:val="single" w:sz="5" w:space="0" w:color="B7B7B7"/>
              <w:right w:val="single" w:sz="5" w:space="0" w:color="B7B7B7"/>
            </w:tcBorders>
            <w:shd w:val="clear" w:color="auto" w:fill="FFD966"/>
            <w:tcMar>
              <w:top w:w="70" w:type="dxa"/>
              <w:left w:w="90" w:type="dxa"/>
              <w:bottom w:w="70" w:type="dxa"/>
              <w:right w:w="90" w:type="dxa"/>
            </w:tcMar>
            <w:vAlign w:val="center"/>
          </w:tcPr>
          <w:p w14:paraId="7504E623" w14:textId="77777777" w:rsidR="00895071" w:rsidRDefault="00B73679" w:rsidP="00E446BE">
            <w:pPr>
              <w:spacing w:after="0" w:line="240" w:lineRule="auto"/>
              <w:jc w:val="left"/>
            </w:pPr>
            <w:proofErr w:type="spellStart"/>
            <w:r>
              <w:rPr>
                <w:b/>
                <w:color w:val="000000"/>
                <w:sz w:val="17"/>
              </w:rPr>
              <w:t>Partiellement</w:t>
            </w:r>
            <w:proofErr w:type="spellEnd"/>
            <w:r>
              <w:rPr>
                <w:b/>
                <w:color w:val="000000"/>
                <w:sz w:val="17"/>
              </w:rPr>
              <w:t xml:space="preserve"> </w:t>
            </w:r>
            <w:proofErr w:type="spellStart"/>
            <w:r>
              <w:rPr>
                <w:b/>
                <w:color w:val="000000"/>
                <w:sz w:val="17"/>
              </w:rPr>
              <w:t>conforme</w:t>
            </w:r>
            <w:proofErr w:type="spellEnd"/>
          </w:p>
        </w:tc>
        <w:tc>
          <w:tcPr>
            <w:tcW w:w="1304" w:type="dxa"/>
            <w:tcBorders>
              <w:top w:val="single" w:sz="5" w:space="0" w:color="B7B7B7"/>
              <w:left w:val="single" w:sz="5" w:space="0" w:color="B7B7B7"/>
              <w:bottom w:val="single" w:sz="5" w:space="0" w:color="B7B7B7"/>
              <w:right w:val="single" w:sz="5" w:space="0" w:color="B7B7B7"/>
            </w:tcBorders>
            <w:shd w:val="clear" w:color="auto" w:fill="FFD966"/>
            <w:tcMar>
              <w:top w:w="70" w:type="dxa"/>
              <w:left w:w="90" w:type="dxa"/>
              <w:bottom w:w="70" w:type="dxa"/>
              <w:right w:w="90" w:type="dxa"/>
            </w:tcMar>
            <w:vAlign w:val="center"/>
          </w:tcPr>
          <w:p w14:paraId="57FDBD7B" w14:textId="77777777" w:rsidR="00895071" w:rsidRDefault="00B73679" w:rsidP="00E446BE">
            <w:pPr>
              <w:spacing w:after="0" w:line="240" w:lineRule="auto"/>
              <w:jc w:val="center"/>
            </w:pPr>
            <w:r>
              <w:rPr>
                <w:b/>
                <w:color w:val="000000"/>
                <w:sz w:val="17"/>
              </w:rPr>
              <w:t>3</w:t>
            </w:r>
          </w:p>
        </w:tc>
        <w:tc>
          <w:tcPr>
            <w:tcW w:w="5329" w:type="dxa"/>
            <w:tcBorders>
              <w:top w:val="single" w:sz="5" w:space="0" w:color="B7B7B7"/>
              <w:left w:val="single" w:sz="5" w:space="0" w:color="B7B7B7"/>
              <w:bottom w:val="single" w:sz="5" w:space="0" w:color="B7B7B7"/>
              <w:right w:val="single" w:sz="5" w:space="0" w:color="B7B7B7"/>
            </w:tcBorders>
            <w:shd w:val="clear" w:color="auto" w:fill="FFD966"/>
            <w:tcMar>
              <w:top w:w="70" w:type="dxa"/>
              <w:left w:w="90" w:type="dxa"/>
              <w:bottom w:w="70" w:type="dxa"/>
              <w:right w:w="90" w:type="dxa"/>
            </w:tcMar>
            <w:vAlign w:val="center"/>
          </w:tcPr>
          <w:p w14:paraId="3C5AFFC2" w14:textId="77777777" w:rsidR="00895071" w:rsidRPr="00E446BE" w:rsidRDefault="00B73679" w:rsidP="00E446BE">
            <w:pPr>
              <w:spacing w:after="0" w:line="240" w:lineRule="auto"/>
              <w:jc w:val="left"/>
              <w:rPr>
                <w:lang w:val="fr-CI"/>
              </w:rPr>
            </w:pPr>
            <w:r w:rsidRPr="00E446BE">
              <w:rPr>
                <w:color w:val="000000"/>
                <w:sz w:val="17"/>
                <w:lang w:val="fr-CI"/>
              </w:rPr>
              <w:t>Le résultat est obtenu en partie ; des corrections sont nécessaires.</w:t>
            </w:r>
          </w:p>
        </w:tc>
      </w:tr>
      <w:tr w:rsidR="00895071" w:rsidRPr="00E446BE" w14:paraId="71E59E48" w14:textId="77777777">
        <w:trPr>
          <w:cantSplit/>
          <w:jc w:val="center"/>
        </w:trPr>
        <w:tc>
          <w:tcPr>
            <w:tcW w:w="3005" w:type="dxa"/>
            <w:tcBorders>
              <w:top w:val="single" w:sz="5" w:space="0" w:color="B7B7B7"/>
              <w:left w:val="single" w:sz="5" w:space="0" w:color="B7B7B7"/>
              <w:bottom w:val="single" w:sz="5" w:space="0" w:color="B7B7B7"/>
              <w:right w:val="single" w:sz="5" w:space="0" w:color="B7B7B7"/>
            </w:tcBorders>
            <w:shd w:val="clear" w:color="auto" w:fill="F4B183"/>
            <w:tcMar>
              <w:top w:w="70" w:type="dxa"/>
              <w:left w:w="90" w:type="dxa"/>
              <w:bottom w:w="70" w:type="dxa"/>
              <w:right w:w="90" w:type="dxa"/>
            </w:tcMar>
            <w:vAlign w:val="center"/>
          </w:tcPr>
          <w:p w14:paraId="06C8B451" w14:textId="77777777" w:rsidR="00895071" w:rsidRDefault="00B73679" w:rsidP="00E446BE">
            <w:pPr>
              <w:spacing w:after="0" w:line="240" w:lineRule="auto"/>
              <w:jc w:val="left"/>
            </w:pPr>
            <w:r>
              <w:rPr>
                <w:b/>
                <w:color w:val="000000"/>
                <w:sz w:val="17"/>
              </w:rPr>
              <w:t xml:space="preserve">Non </w:t>
            </w:r>
            <w:proofErr w:type="spellStart"/>
            <w:r>
              <w:rPr>
                <w:b/>
                <w:color w:val="000000"/>
                <w:sz w:val="17"/>
              </w:rPr>
              <w:t>conforme</w:t>
            </w:r>
            <w:proofErr w:type="spellEnd"/>
          </w:p>
        </w:tc>
        <w:tc>
          <w:tcPr>
            <w:tcW w:w="1304" w:type="dxa"/>
            <w:tcBorders>
              <w:top w:val="single" w:sz="5" w:space="0" w:color="B7B7B7"/>
              <w:left w:val="single" w:sz="5" w:space="0" w:color="B7B7B7"/>
              <w:bottom w:val="single" w:sz="5" w:space="0" w:color="B7B7B7"/>
              <w:right w:val="single" w:sz="5" w:space="0" w:color="B7B7B7"/>
            </w:tcBorders>
            <w:shd w:val="clear" w:color="auto" w:fill="F4B183"/>
            <w:tcMar>
              <w:top w:w="70" w:type="dxa"/>
              <w:left w:w="90" w:type="dxa"/>
              <w:bottom w:w="70" w:type="dxa"/>
              <w:right w:w="90" w:type="dxa"/>
            </w:tcMar>
            <w:vAlign w:val="center"/>
          </w:tcPr>
          <w:p w14:paraId="5CBA29BE" w14:textId="77777777" w:rsidR="00895071" w:rsidRDefault="00B73679" w:rsidP="00E446BE">
            <w:pPr>
              <w:spacing w:after="0" w:line="240" w:lineRule="auto"/>
              <w:jc w:val="center"/>
            </w:pPr>
            <w:r>
              <w:rPr>
                <w:b/>
                <w:color w:val="000000"/>
                <w:sz w:val="17"/>
              </w:rPr>
              <w:t>2</w:t>
            </w:r>
          </w:p>
        </w:tc>
        <w:tc>
          <w:tcPr>
            <w:tcW w:w="5329" w:type="dxa"/>
            <w:tcBorders>
              <w:top w:val="single" w:sz="5" w:space="0" w:color="B7B7B7"/>
              <w:left w:val="single" w:sz="5" w:space="0" w:color="B7B7B7"/>
              <w:bottom w:val="single" w:sz="5" w:space="0" w:color="B7B7B7"/>
              <w:right w:val="single" w:sz="5" w:space="0" w:color="B7B7B7"/>
            </w:tcBorders>
            <w:shd w:val="clear" w:color="auto" w:fill="F4B183"/>
            <w:tcMar>
              <w:top w:w="70" w:type="dxa"/>
              <w:left w:w="90" w:type="dxa"/>
              <w:bottom w:w="70" w:type="dxa"/>
              <w:right w:w="90" w:type="dxa"/>
            </w:tcMar>
            <w:vAlign w:val="center"/>
          </w:tcPr>
          <w:p w14:paraId="6CE03F34" w14:textId="77777777" w:rsidR="00895071" w:rsidRPr="00E446BE" w:rsidRDefault="00B73679" w:rsidP="00E446BE">
            <w:pPr>
              <w:spacing w:after="0" w:line="240" w:lineRule="auto"/>
              <w:jc w:val="left"/>
              <w:rPr>
                <w:lang w:val="fr-CI"/>
              </w:rPr>
            </w:pPr>
            <w:r w:rsidRPr="00E446BE">
              <w:rPr>
                <w:color w:val="000000"/>
                <w:sz w:val="17"/>
                <w:lang w:val="fr-CI"/>
              </w:rPr>
              <w:t>Le résultat attendu n’est pas satisfait et doit être corrigé avant recette finale.</w:t>
            </w:r>
          </w:p>
        </w:tc>
      </w:tr>
      <w:tr w:rsidR="00895071" w:rsidRPr="00E446BE" w14:paraId="0C97FF54" w14:textId="77777777">
        <w:trPr>
          <w:cantSplit/>
          <w:jc w:val="center"/>
        </w:trPr>
        <w:tc>
          <w:tcPr>
            <w:tcW w:w="3005" w:type="dxa"/>
            <w:tcBorders>
              <w:top w:val="single" w:sz="5" w:space="0" w:color="B7B7B7"/>
              <w:left w:val="single" w:sz="5" w:space="0" w:color="B7B7B7"/>
              <w:bottom w:val="single" w:sz="5" w:space="0" w:color="B7B7B7"/>
              <w:right w:val="single" w:sz="5" w:space="0" w:color="B7B7B7"/>
            </w:tcBorders>
            <w:shd w:val="clear" w:color="auto" w:fill="D9EAF7"/>
            <w:tcMar>
              <w:top w:w="70" w:type="dxa"/>
              <w:left w:w="90" w:type="dxa"/>
              <w:bottom w:w="70" w:type="dxa"/>
              <w:right w:w="90" w:type="dxa"/>
            </w:tcMar>
            <w:vAlign w:val="center"/>
          </w:tcPr>
          <w:p w14:paraId="10F61BAE" w14:textId="77777777" w:rsidR="00895071" w:rsidRDefault="00B73679" w:rsidP="00E446BE">
            <w:pPr>
              <w:spacing w:after="0" w:line="240" w:lineRule="auto"/>
              <w:jc w:val="left"/>
            </w:pPr>
            <w:r>
              <w:rPr>
                <w:b/>
                <w:color w:val="000000"/>
                <w:sz w:val="17"/>
              </w:rPr>
              <w:t>Total</w:t>
            </w:r>
          </w:p>
        </w:tc>
        <w:tc>
          <w:tcPr>
            <w:tcW w:w="1304" w:type="dxa"/>
            <w:tcBorders>
              <w:top w:val="single" w:sz="5" w:space="0" w:color="B7B7B7"/>
              <w:left w:val="single" w:sz="5" w:space="0" w:color="B7B7B7"/>
              <w:bottom w:val="single" w:sz="5" w:space="0" w:color="B7B7B7"/>
              <w:right w:val="single" w:sz="5" w:space="0" w:color="B7B7B7"/>
            </w:tcBorders>
            <w:shd w:val="clear" w:color="auto" w:fill="D9EAF7"/>
            <w:tcMar>
              <w:top w:w="70" w:type="dxa"/>
              <w:left w:w="90" w:type="dxa"/>
              <w:bottom w:w="70" w:type="dxa"/>
              <w:right w:w="90" w:type="dxa"/>
            </w:tcMar>
            <w:vAlign w:val="center"/>
          </w:tcPr>
          <w:p w14:paraId="4C90AEDD" w14:textId="77777777" w:rsidR="00895071" w:rsidRDefault="00B73679" w:rsidP="00E446BE">
            <w:pPr>
              <w:spacing w:after="0" w:line="240" w:lineRule="auto"/>
              <w:jc w:val="center"/>
            </w:pPr>
            <w:r>
              <w:rPr>
                <w:b/>
                <w:color w:val="000000"/>
                <w:sz w:val="17"/>
              </w:rPr>
              <w:t>15</w:t>
            </w:r>
          </w:p>
        </w:tc>
        <w:tc>
          <w:tcPr>
            <w:tcW w:w="5329" w:type="dxa"/>
            <w:tcBorders>
              <w:top w:val="single" w:sz="5" w:space="0" w:color="B7B7B7"/>
              <w:left w:val="single" w:sz="5" w:space="0" w:color="B7B7B7"/>
              <w:bottom w:val="single" w:sz="5" w:space="0" w:color="B7B7B7"/>
              <w:right w:val="single" w:sz="5" w:space="0" w:color="B7B7B7"/>
            </w:tcBorders>
            <w:shd w:val="clear" w:color="auto" w:fill="D9EAF7"/>
            <w:tcMar>
              <w:top w:w="70" w:type="dxa"/>
              <w:left w:w="90" w:type="dxa"/>
              <w:bottom w:w="70" w:type="dxa"/>
              <w:right w:w="90" w:type="dxa"/>
            </w:tcMar>
            <w:vAlign w:val="center"/>
          </w:tcPr>
          <w:p w14:paraId="65912727" w14:textId="77777777" w:rsidR="00895071" w:rsidRPr="00E446BE" w:rsidRDefault="00B73679" w:rsidP="00E446BE">
            <w:pPr>
              <w:spacing w:after="0" w:line="240" w:lineRule="auto"/>
              <w:jc w:val="left"/>
              <w:rPr>
                <w:lang w:val="fr-CI"/>
              </w:rPr>
            </w:pPr>
            <w:r w:rsidRPr="00E446BE">
              <w:rPr>
                <w:color w:val="000000"/>
                <w:sz w:val="17"/>
                <w:lang w:val="fr-CI"/>
              </w:rPr>
              <w:t>Ensemble du référentiel de tests utilisateurs.</w:t>
            </w:r>
          </w:p>
        </w:tc>
      </w:tr>
    </w:tbl>
    <w:p w14:paraId="3E2AEC2B" w14:textId="77777777" w:rsidR="00895071" w:rsidRPr="00E446BE" w:rsidRDefault="00B73679" w:rsidP="00E446BE">
      <w:pPr>
        <w:rPr>
          <w:lang w:val="fr-CI"/>
        </w:rPr>
      </w:pPr>
      <w:r w:rsidRPr="00E446BE">
        <w:rPr>
          <w:lang w:val="fr-CI"/>
        </w:rPr>
        <w:t>La lecture fusionnée fait apparaître un cas conforme, neuf cas conformes avec réserves ou améliorations, trois cas partiellement conformes et deux cas non conformes. Le noyau fonctionnel de l’application est donc disponible, mais la qualité des données, la sécurité des pièces jointes, la cohérence des statuts, le filtrage du Superviseur et les notifications nécessitent des corrections avant la clôture de la recette.</w:t>
      </w:r>
    </w:p>
    <w:p w14:paraId="0FB2FF5F" w14:textId="77777777" w:rsidR="00895071" w:rsidRPr="00E446BE" w:rsidRDefault="00895071" w:rsidP="00E446BE">
      <w:pPr>
        <w:rPr>
          <w:lang w:val="fr-CI"/>
        </w:rPr>
        <w:sectPr w:rsidR="00895071" w:rsidRPr="00E446BE" w:rsidSect="00E446BE">
          <w:headerReference w:type="default" r:id="rId8"/>
          <w:footerReference w:type="default" r:id="rId9"/>
          <w:type w:val="continuous"/>
          <w:pgSz w:w="11906" w:h="16838"/>
          <w:pgMar w:top="1644" w:right="935" w:bottom="879" w:left="935" w:header="198" w:footer="312" w:gutter="0"/>
          <w:cols w:space="720"/>
          <w:docGrid w:linePitch="360"/>
        </w:sectPr>
      </w:pPr>
    </w:p>
    <w:p w14:paraId="60FB9981" w14:textId="77777777" w:rsidR="00895071" w:rsidRPr="00E446BE" w:rsidRDefault="00B73679" w:rsidP="00E446BE">
      <w:pPr>
        <w:pStyle w:val="Titre2"/>
        <w:rPr>
          <w:lang w:val="fr-CI"/>
        </w:rPr>
      </w:pPr>
      <w:r w:rsidRPr="00E446BE">
        <w:rPr>
          <w:lang w:val="fr-CI"/>
        </w:rPr>
        <w:t>3. Résultats fusionnés des quinze cas de test</w:t>
      </w:r>
    </w:p>
    <w:p w14:paraId="2F3CDA55" w14:textId="77777777" w:rsidR="00895071" w:rsidRPr="00E446BE" w:rsidRDefault="00B73679" w:rsidP="00E446BE">
      <w:pPr>
        <w:pStyle w:val="SourceNote"/>
        <w:rPr>
          <w:lang w:val="fr-CI"/>
        </w:rPr>
      </w:pPr>
      <w:r w:rsidRPr="00E446BE">
        <w:rPr>
          <w:lang w:val="fr-CI"/>
        </w:rPr>
        <w:t>Chaque ligne présente un résultat unique par cas de test. Les observations divergentes sont regroupées dans les réserves et les points d’arbitrage, sans identification du document d’origine.</w:t>
      </w:r>
    </w:p>
    <w:tbl>
      <w:tblPr>
        <w:tblStyle w:val="Grilledutableau"/>
        <w:tblW w:w="0" w:type="auto"/>
        <w:jc w:val="center"/>
        <w:tblLayout w:type="fixed"/>
        <w:tblLook w:val="04A0" w:firstRow="1" w:lastRow="0" w:firstColumn="1" w:lastColumn="0" w:noHBand="0" w:noVBand="1"/>
      </w:tblPr>
      <w:tblGrid>
        <w:gridCol w:w="792"/>
        <w:gridCol w:w="3096"/>
        <w:gridCol w:w="2232"/>
        <w:gridCol w:w="5688"/>
        <w:gridCol w:w="3528"/>
      </w:tblGrid>
      <w:tr w:rsidR="00895071" w14:paraId="76C31377" w14:textId="77777777">
        <w:trPr>
          <w:tblHeader/>
          <w:jc w:val="center"/>
        </w:trPr>
        <w:tc>
          <w:tcPr>
            <w:tcW w:w="792" w:type="dxa"/>
            <w:shd w:val="clear" w:color="auto" w:fill="5B9BD5"/>
            <w:tcMar>
              <w:top w:w="70" w:type="dxa"/>
              <w:left w:w="90" w:type="dxa"/>
              <w:bottom w:w="70" w:type="dxa"/>
              <w:right w:w="90" w:type="dxa"/>
            </w:tcMar>
            <w:vAlign w:val="center"/>
          </w:tcPr>
          <w:p w14:paraId="4C90BB01" w14:textId="77777777" w:rsidR="00895071" w:rsidRDefault="00B73679" w:rsidP="00E446BE">
            <w:pPr>
              <w:spacing w:after="0" w:line="240" w:lineRule="auto"/>
              <w:jc w:val="center"/>
            </w:pPr>
            <w:r>
              <w:rPr>
                <w:b/>
                <w:color w:val="FFFFFF"/>
                <w:sz w:val="15"/>
              </w:rPr>
              <w:t>ID</w:t>
            </w:r>
          </w:p>
        </w:tc>
        <w:tc>
          <w:tcPr>
            <w:tcW w:w="3096" w:type="dxa"/>
            <w:shd w:val="clear" w:color="auto" w:fill="5B9BD5"/>
            <w:tcMar>
              <w:top w:w="70" w:type="dxa"/>
              <w:left w:w="90" w:type="dxa"/>
              <w:bottom w:w="70" w:type="dxa"/>
              <w:right w:w="90" w:type="dxa"/>
            </w:tcMar>
            <w:vAlign w:val="center"/>
          </w:tcPr>
          <w:p w14:paraId="6763042E" w14:textId="77777777" w:rsidR="00895071" w:rsidRDefault="00B73679" w:rsidP="00E446BE">
            <w:pPr>
              <w:spacing w:after="0" w:line="240" w:lineRule="auto"/>
              <w:jc w:val="center"/>
            </w:pPr>
            <w:r>
              <w:rPr>
                <w:b/>
                <w:color w:val="FFFFFF"/>
                <w:sz w:val="15"/>
              </w:rPr>
              <w:t>Cas de test</w:t>
            </w:r>
          </w:p>
        </w:tc>
        <w:tc>
          <w:tcPr>
            <w:tcW w:w="2232" w:type="dxa"/>
            <w:shd w:val="clear" w:color="auto" w:fill="5B9BD5"/>
            <w:tcMar>
              <w:top w:w="70" w:type="dxa"/>
              <w:left w:w="90" w:type="dxa"/>
              <w:bottom w:w="70" w:type="dxa"/>
              <w:right w:w="90" w:type="dxa"/>
            </w:tcMar>
            <w:vAlign w:val="center"/>
          </w:tcPr>
          <w:p w14:paraId="5CA44B5A" w14:textId="77777777" w:rsidR="00895071" w:rsidRDefault="00B73679" w:rsidP="00E446BE">
            <w:pPr>
              <w:spacing w:after="0" w:line="240" w:lineRule="auto"/>
              <w:jc w:val="center"/>
            </w:pPr>
            <w:r>
              <w:rPr>
                <w:b/>
                <w:color w:val="FFFFFF"/>
                <w:sz w:val="15"/>
              </w:rPr>
              <w:t>Résultat fusionné</w:t>
            </w:r>
          </w:p>
        </w:tc>
        <w:tc>
          <w:tcPr>
            <w:tcW w:w="5688" w:type="dxa"/>
            <w:shd w:val="clear" w:color="auto" w:fill="5B9BD5"/>
            <w:tcMar>
              <w:top w:w="70" w:type="dxa"/>
              <w:left w:w="90" w:type="dxa"/>
              <w:bottom w:w="70" w:type="dxa"/>
              <w:right w:w="90" w:type="dxa"/>
            </w:tcMar>
            <w:vAlign w:val="center"/>
          </w:tcPr>
          <w:p w14:paraId="25EB9217" w14:textId="77777777" w:rsidR="00895071" w:rsidRDefault="00B73679" w:rsidP="00E446BE">
            <w:pPr>
              <w:spacing w:after="0" w:line="240" w:lineRule="auto"/>
              <w:jc w:val="center"/>
            </w:pPr>
            <w:r>
              <w:rPr>
                <w:b/>
                <w:color w:val="FFFFFF"/>
                <w:sz w:val="15"/>
              </w:rPr>
              <w:t>Observations consolidées</w:t>
            </w:r>
          </w:p>
        </w:tc>
        <w:tc>
          <w:tcPr>
            <w:tcW w:w="3528" w:type="dxa"/>
            <w:shd w:val="clear" w:color="auto" w:fill="5B9BD5"/>
            <w:tcMar>
              <w:top w:w="70" w:type="dxa"/>
              <w:left w:w="90" w:type="dxa"/>
              <w:bottom w:w="70" w:type="dxa"/>
              <w:right w:w="90" w:type="dxa"/>
            </w:tcMar>
            <w:vAlign w:val="center"/>
          </w:tcPr>
          <w:p w14:paraId="59504064" w14:textId="77777777" w:rsidR="00895071" w:rsidRDefault="00B73679" w:rsidP="00E446BE">
            <w:pPr>
              <w:spacing w:after="0" w:line="240" w:lineRule="auto"/>
              <w:jc w:val="center"/>
            </w:pPr>
            <w:r>
              <w:rPr>
                <w:b/>
                <w:color w:val="FFFFFF"/>
                <w:sz w:val="15"/>
              </w:rPr>
              <w:t>Action / décision attendue</w:t>
            </w:r>
          </w:p>
        </w:tc>
      </w:tr>
      <w:tr w:rsidR="00895071" w:rsidRPr="00E446BE" w14:paraId="2A1D9F68" w14:textId="77777777">
        <w:trPr>
          <w:cantSplit/>
          <w:jc w:val="center"/>
        </w:trPr>
        <w:tc>
          <w:tcPr>
            <w:tcW w:w="792" w:type="dxa"/>
            <w:shd w:val="clear" w:color="auto" w:fill="D9EAF7"/>
            <w:tcMar>
              <w:top w:w="70" w:type="dxa"/>
              <w:left w:w="90" w:type="dxa"/>
              <w:bottom w:w="70" w:type="dxa"/>
              <w:right w:w="90" w:type="dxa"/>
            </w:tcMar>
            <w:vAlign w:val="center"/>
          </w:tcPr>
          <w:p w14:paraId="34CEC5F3" w14:textId="77777777" w:rsidR="00895071" w:rsidRDefault="00B73679" w:rsidP="00E446BE">
            <w:pPr>
              <w:spacing w:after="0" w:line="240" w:lineRule="auto"/>
              <w:jc w:val="center"/>
            </w:pPr>
            <w:r>
              <w:rPr>
                <w:b/>
                <w:color w:val="000000"/>
                <w:sz w:val="14"/>
              </w:rPr>
              <w:t>CT001</w:t>
            </w:r>
          </w:p>
        </w:tc>
        <w:tc>
          <w:tcPr>
            <w:tcW w:w="3096" w:type="dxa"/>
            <w:tcMar>
              <w:top w:w="70" w:type="dxa"/>
              <w:left w:w="90" w:type="dxa"/>
              <w:bottom w:w="70" w:type="dxa"/>
              <w:right w:w="90" w:type="dxa"/>
            </w:tcMar>
            <w:vAlign w:val="center"/>
          </w:tcPr>
          <w:p w14:paraId="7B8CCFB8" w14:textId="77777777" w:rsidR="00895071" w:rsidRPr="00E446BE" w:rsidRDefault="00B73679" w:rsidP="00E446BE">
            <w:pPr>
              <w:spacing w:after="0" w:line="240" w:lineRule="auto"/>
              <w:jc w:val="left"/>
              <w:rPr>
                <w:lang w:val="fr-CI"/>
              </w:rPr>
            </w:pPr>
            <w:r w:rsidRPr="00E446BE">
              <w:rPr>
                <w:color w:val="000000"/>
                <w:sz w:val="14"/>
                <w:lang w:val="fr-CI"/>
              </w:rPr>
              <w:t>Enregistrement d’une réclamation - Travailleur Salarié</w:t>
            </w:r>
          </w:p>
        </w:tc>
        <w:tc>
          <w:tcPr>
            <w:tcW w:w="2232" w:type="dxa"/>
            <w:shd w:val="clear" w:color="auto" w:fill="FFF2CC"/>
            <w:tcMar>
              <w:top w:w="70" w:type="dxa"/>
              <w:left w:w="90" w:type="dxa"/>
              <w:bottom w:w="70" w:type="dxa"/>
              <w:right w:w="90" w:type="dxa"/>
            </w:tcMar>
            <w:vAlign w:val="center"/>
          </w:tcPr>
          <w:p w14:paraId="6409BAE1" w14:textId="77777777" w:rsidR="00895071" w:rsidRDefault="00B73679" w:rsidP="00E446BE">
            <w:pPr>
              <w:spacing w:after="0" w:line="240" w:lineRule="auto"/>
              <w:jc w:val="center"/>
            </w:pPr>
            <w:r>
              <w:rPr>
                <w:color w:val="000000"/>
                <w:sz w:val="14"/>
              </w:rPr>
              <w:t xml:space="preserve">Conforme avec </w:t>
            </w:r>
            <w:proofErr w:type="spellStart"/>
            <w:r>
              <w:rPr>
                <w:color w:val="000000"/>
                <w:sz w:val="14"/>
              </w:rPr>
              <w:t>améliorations</w:t>
            </w:r>
            <w:proofErr w:type="spellEnd"/>
          </w:p>
        </w:tc>
        <w:tc>
          <w:tcPr>
            <w:tcW w:w="5688" w:type="dxa"/>
            <w:tcMar>
              <w:top w:w="70" w:type="dxa"/>
              <w:left w:w="90" w:type="dxa"/>
              <w:bottom w:w="70" w:type="dxa"/>
              <w:right w:w="90" w:type="dxa"/>
            </w:tcMar>
            <w:vAlign w:val="center"/>
          </w:tcPr>
          <w:p w14:paraId="64533F73" w14:textId="77777777" w:rsidR="00895071" w:rsidRDefault="00B73679" w:rsidP="00E446BE">
            <w:pPr>
              <w:spacing w:after="0" w:line="240" w:lineRule="auto"/>
              <w:jc w:val="left"/>
            </w:pPr>
            <w:r w:rsidRPr="00E446BE">
              <w:rPr>
                <w:color w:val="000000"/>
                <w:sz w:val="14"/>
                <w:lang w:val="fr-CI"/>
              </w:rPr>
              <w:t xml:space="preserve">L’enregistrement fonctionne et un numéro de réclamation est généré. Le formulaire doit toutefois prendre en charge le client non immatriculé ou concerné par une immatriculation multiple. </w:t>
            </w:r>
            <w:r>
              <w:rPr>
                <w:color w:val="000000"/>
                <w:sz w:val="14"/>
              </w:rPr>
              <w:t xml:space="preserve">Le </w:t>
            </w:r>
            <w:proofErr w:type="spellStart"/>
            <w:r>
              <w:rPr>
                <w:color w:val="000000"/>
                <w:sz w:val="14"/>
              </w:rPr>
              <w:t>terme</w:t>
            </w:r>
            <w:proofErr w:type="spellEnd"/>
            <w:r>
              <w:rPr>
                <w:color w:val="000000"/>
                <w:sz w:val="14"/>
              </w:rPr>
              <w:t xml:space="preserve"> « </w:t>
            </w:r>
            <w:proofErr w:type="spellStart"/>
            <w:r>
              <w:rPr>
                <w:color w:val="000000"/>
                <w:sz w:val="14"/>
              </w:rPr>
              <w:t>partenaire</w:t>
            </w:r>
            <w:proofErr w:type="spellEnd"/>
            <w:r>
              <w:rPr>
                <w:color w:val="000000"/>
                <w:sz w:val="14"/>
              </w:rPr>
              <w:t xml:space="preserve"> » est jugé inadapté.</w:t>
            </w:r>
          </w:p>
        </w:tc>
        <w:tc>
          <w:tcPr>
            <w:tcW w:w="3528" w:type="dxa"/>
            <w:shd w:val="clear" w:color="auto" w:fill="F2F2F2"/>
            <w:tcMar>
              <w:top w:w="70" w:type="dxa"/>
              <w:left w:w="90" w:type="dxa"/>
              <w:bottom w:w="70" w:type="dxa"/>
              <w:right w:w="90" w:type="dxa"/>
            </w:tcMar>
            <w:vAlign w:val="center"/>
          </w:tcPr>
          <w:p w14:paraId="68B60653" w14:textId="77777777" w:rsidR="00895071" w:rsidRPr="00E446BE" w:rsidRDefault="00B73679" w:rsidP="00E446BE">
            <w:pPr>
              <w:spacing w:after="0" w:line="240" w:lineRule="auto"/>
              <w:jc w:val="left"/>
              <w:rPr>
                <w:lang w:val="fr-CI"/>
              </w:rPr>
            </w:pPr>
            <w:r w:rsidRPr="00E446BE">
              <w:rPr>
                <w:color w:val="000000"/>
                <w:sz w:val="14"/>
                <w:lang w:val="fr-CI"/>
              </w:rPr>
              <w:t>Ajouter le choix « client immatriculé : oui/non », rendre le Numéro CNPS conditionnel et remplacer « partenaire » par « client ».</w:t>
            </w:r>
          </w:p>
        </w:tc>
      </w:tr>
      <w:tr w:rsidR="00895071" w:rsidRPr="00E446BE" w14:paraId="5DCAF14B" w14:textId="77777777">
        <w:trPr>
          <w:cantSplit/>
          <w:jc w:val="center"/>
        </w:trPr>
        <w:tc>
          <w:tcPr>
            <w:tcW w:w="792" w:type="dxa"/>
            <w:shd w:val="clear" w:color="auto" w:fill="D9EAF7"/>
            <w:tcMar>
              <w:top w:w="70" w:type="dxa"/>
              <w:left w:w="90" w:type="dxa"/>
              <w:bottom w:w="70" w:type="dxa"/>
              <w:right w:w="90" w:type="dxa"/>
            </w:tcMar>
            <w:vAlign w:val="center"/>
          </w:tcPr>
          <w:p w14:paraId="4D7918EB" w14:textId="77777777" w:rsidR="00895071" w:rsidRDefault="00B73679" w:rsidP="00E446BE">
            <w:pPr>
              <w:spacing w:after="0" w:line="240" w:lineRule="auto"/>
              <w:jc w:val="center"/>
            </w:pPr>
            <w:r>
              <w:rPr>
                <w:b/>
                <w:color w:val="000000"/>
                <w:sz w:val="14"/>
              </w:rPr>
              <w:t>CT002</w:t>
            </w:r>
          </w:p>
        </w:tc>
        <w:tc>
          <w:tcPr>
            <w:tcW w:w="3096" w:type="dxa"/>
            <w:tcMar>
              <w:top w:w="70" w:type="dxa"/>
              <w:left w:w="90" w:type="dxa"/>
              <w:bottom w:w="70" w:type="dxa"/>
              <w:right w:w="90" w:type="dxa"/>
            </w:tcMar>
            <w:vAlign w:val="center"/>
          </w:tcPr>
          <w:p w14:paraId="39BDDBCB" w14:textId="77777777" w:rsidR="00895071" w:rsidRPr="00E446BE" w:rsidRDefault="00B73679" w:rsidP="00E446BE">
            <w:pPr>
              <w:spacing w:after="0" w:line="240" w:lineRule="auto"/>
              <w:jc w:val="left"/>
              <w:rPr>
                <w:lang w:val="fr-CI"/>
              </w:rPr>
            </w:pPr>
            <w:r w:rsidRPr="00E446BE">
              <w:rPr>
                <w:color w:val="000000"/>
                <w:sz w:val="14"/>
                <w:lang w:val="fr-CI"/>
              </w:rPr>
              <w:t>Enregistrement d’une réclamation - Travailleur Indépendant</w:t>
            </w:r>
          </w:p>
        </w:tc>
        <w:tc>
          <w:tcPr>
            <w:tcW w:w="2232" w:type="dxa"/>
            <w:shd w:val="clear" w:color="auto" w:fill="FFF2CC"/>
            <w:tcMar>
              <w:top w:w="70" w:type="dxa"/>
              <w:left w:w="90" w:type="dxa"/>
              <w:bottom w:w="70" w:type="dxa"/>
              <w:right w:w="90" w:type="dxa"/>
            </w:tcMar>
            <w:vAlign w:val="center"/>
          </w:tcPr>
          <w:p w14:paraId="43A5CE37" w14:textId="77777777" w:rsidR="00895071" w:rsidRDefault="00B73679" w:rsidP="00E446BE">
            <w:pPr>
              <w:spacing w:after="0" w:line="240" w:lineRule="auto"/>
              <w:jc w:val="center"/>
            </w:pPr>
            <w:r>
              <w:rPr>
                <w:color w:val="000000"/>
                <w:sz w:val="14"/>
              </w:rPr>
              <w:t xml:space="preserve">Conforme avec </w:t>
            </w:r>
            <w:proofErr w:type="spellStart"/>
            <w:r>
              <w:rPr>
                <w:color w:val="000000"/>
                <w:sz w:val="14"/>
              </w:rPr>
              <w:t>réserves</w:t>
            </w:r>
            <w:proofErr w:type="spellEnd"/>
            <w:r>
              <w:rPr>
                <w:color w:val="000000"/>
                <w:sz w:val="14"/>
              </w:rPr>
              <w:t xml:space="preserve"> / arbitrage</w:t>
            </w:r>
          </w:p>
        </w:tc>
        <w:tc>
          <w:tcPr>
            <w:tcW w:w="5688" w:type="dxa"/>
            <w:tcMar>
              <w:top w:w="70" w:type="dxa"/>
              <w:left w:w="90" w:type="dxa"/>
              <w:bottom w:w="70" w:type="dxa"/>
              <w:right w:w="90" w:type="dxa"/>
            </w:tcMar>
            <w:vAlign w:val="center"/>
          </w:tcPr>
          <w:p w14:paraId="4AE4FB28" w14:textId="77777777" w:rsidR="00895071" w:rsidRPr="00E446BE" w:rsidRDefault="00B73679" w:rsidP="00E446BE">
            <w:pPr>
              <w:spacing w:after="0" w:line="240" w:lineRule="auto"/>
              <w:jc w:val="left"/>
              <w:rPr>
                <w:lang w:val="fr-CI"/>
              </w:rPr>
            </w:pPr>
            <w:r w:rsidRPr="00E446BE">
              <w:rPr>
                <w:color w:val="000000"/>
                <w:sz w:val="14"/>
                <w:lang w:val="fr-CI"/>
              </w:rPr>
              <w:t>L’enregistrement est globalement fonctionnel. Les observations sur les champs employeur sont contradictoires : ils sont parfois considérés obligatoires, mais sont surtout jugés inadaptés au profil TI. La modification après création et le format du téléphone doivent aussi être traités.</w:t>
            </w:r>
          </w:p>
        </w:tc>
        <w:tc>
          <w:tcPr>
            <w:tcW w:w="3528" w:type="dxa"/>
            <w:shd w:val="clear" w:color="auto" w:fill="F2F2F2"/>
            <w:tcMar>
              <w:top w:w="70" w:type="dxa"/>
              <w:left w:w="90" w:type="dxa"/>
              <w:bottom w:w="70" w:type="dxa"/>
              <w:right w:w="90" w:type="dxa"/>
            </w:tcMar>
            <w:vAlign w:val="center"/>
          </w:tcPr>
          <w:p w14:paraId="4D840BF1" w14:textId="77777777" w:rsidR="00895071" w:rsidRPr="00E446BE" w:rsidRDefault="00B73679" w:rsidP="00E446BE">
            <w:pPr>
              <w:spacing w:after="0" w:line="240" w:lineRule="auto"/>
              <w:jc w:val="left"/>
              <w:rPr>
                <w:lang w:val="fr-CI"/>
              </w:rPr>
            </w:pPr>
            <w:r w:rsidRPr="00E446BE">
              <w:rPr>
                <w:color w:val="000000"/>
                <w:sz w:val="14"/>
                <w:lang w:val="fr-CI"/>
              </w:rPr>
              <w:t>Faire arbitrer la règle métier par la DQE, appliquer un formulaire dynamique, permettre une modification traçable et contrôler le téléphone.</w:t>
            </w:r>
          </w:p>
        </w:tc>
      </w:tr>
      <w:tr w:rsidR="00895071" w:rsidRPr="00E446BE" w14:paraId="3D474DA9" w14:textId="77777777">
        <w:trPr>
          <w:cantSplit/>
          <w:jc w:val="center"/>
        </w:trPr>
        <w:tc>
          <w:tcPr>
            <w:tcW w:w="792" w:type="dxa"/>
            <w:shd w:val="clear" w:color="auto" w:fill="D9EAF7"/>
            <w:tcMar>
              <w:top w:w="70" w:type="dxa"/>
              <w:left w:w="90" w:type="dxa"/>
              <w:bottom w:w="70" w:type="dxa"/>
              <w:right w:w="90" w:type="dxa"/>
            </w:tcMar>
            <w:vAlign w:val="center"/>
          </w:tcPr>
          <w:p w14:paraId="4D97B4CB" w14:textId="77777777" w:rsidR="00895071" w:rsidRDefault="00B73679" w:rsidP="00E446BE">
            <w:pPr>
              <w:spacing w:after="0" w:line="240" w:lineRule="auto"/>
              <w:jc w:val="center"/>
            </w:pPr>
            <w:r>
              <w:rPr>
                <w:b/>
                <w:color w:val="000000"/>
                <w:sz w:val="14"/>
              </w:rPr>
              <w:t>CT003</w:t>
            </w:r>
          </w:p>
        </w:tc>
        <w:tc>
          <w:tcPr>
            <w:tcW w:w="3096" w:type="dxa"/>
            <w:tcMar>
              <w:top w:w="70" w:type="dxa"/>
              <w:left w:w="90" w:type="dxa"/>
              <w:bottom w:w="70" w:type="dxa"/>
              <w:right w:w="90" w:type="dxa"/>
            </w:tcMar>
            <w:vAlign w:val="center"/>
          </w:tcPr>
          <w:p w14:paraId="4FFFB4D3" w14:textId="77777777" w:rsidR="00895071" w:rsidRDefault="00B73679" w:rsidP="00E446BE">
            <w:pPr>
              <w:spacing w:after="0" w:line="240" w:lineRule="auto"/>
              <w:jc w:val="left"/>
            </w:pPr>
            <w:r>
              <w:rPr>
                <w:color w:val="000000"/>
                <w:sz w:val="14"/>
              </w:rPr>
              <w:t>Contrôle des champs obligatoires</w:t>
            </w:r>
          </w:p>
        </w:tc>
        <w:tc>
          <w:tcPr>
            <w:tcW w:w="2232" w:type="dxa"/>
            <w:shd w:val="clear" w:color="auto" w:fill="C6E0B4"/>
            <w:tcMar>
              <w:top w:w="70" w:type="dxa"/>
              <w:left w:w="90" w:type="dxa"/>
              <w:bottom w:w="70" w:type="dxa"/>
              <w:right w:w="90" w:type="dxa"/>
            </w:tcMar>
            <w:vAlign w:val="center"/>
          </w:tcPr>
          <w:p w14:paraId="1FC8DDC4" w14:textId="77777777" w:rsidR="00895071" w:rsidRDefault="00B73679" w:rsidP="00E446BE">
            <w:pPr>
              <w:spacing w:after="0" w:line="240" w:lineRule="auto"/>
              <w:jc w:val="center"/>
            </w:pPr>
            <w:r>
              <w:rPr>
                <w:color w:val="000000"/>
                <w:sz w:val="14"/>
              </w:rPr>
              <w:t>Conforme</w:t>
            </w:r>
          </w:p>
        </w:tc>
        <w:tc>
          <w:tcPr>
            <w:tcW w:w="5688" w:type="dxa"/>
            <w:tcMar>
              <w:top w:w="70" w:type="dxa"/>
              <w:left w:w="90" w:type="dxa"/>
              <w:bottom w:w="70" w:type="dxa"/>
              <w:right w:w="90" w:type="dxa"/>
            </w:tcMar>
            <w:vAlign w:val="center"/>
          </w:tcPr>
          <w:p w14:paraId="77F07D3E" w14:textId="77777777" w:rsidR="00895071" w:rsidRPr="00E446BE" w:rsidRDefault="00B73679" w:rsidP="00E446BE">
            <w:pPr>
              <w:spacing w:after="0" w:line="240" w:lineRule="auto"/>
              <w:jc w:val="left"/>
              <w:rPr>
                <w:lang w:val="fr-CI"/>
              </w:rPr>
            </w:pPr>
            <w:r w:rsidRPr="00E446BE">
              <w:rPr>
                <w:color w:val="000000"/>
                <w:sz w:val="14"/>
                <w:lang w:val="fr-CI"/>
              </w:rPr>
              <w:t>Le système empêche l’enregistrement lorsque des champs obligatoires sont vides et signale les informations manquantes. Une qualification de résultat a été saisie de façon contradictoire, alors que le comportement observé correspond à l’attendu.</w:t>
            </w:r>
          </w:p>
        </w:tc>
        <w:tc>
          <w:tcPr>
            <w:tcW w:w="3528" w:type="dxa"/>
            <w:shd w:val="clear" w:color="auto" w:fill="F2F2F2"/>
            <w:tcMar>
              <w:top w:w="70" w:type="dxa"/>
              <w:left w:w="90" w:type="dxa"/>
              <w:bottom w:w="70" w:type="dxa"/>
              <w:right w:w="90" w:type="dxa"/>
            </w:tcMar>
            <w:vAlign w:val="center"/>
          </w:tcPr>
          <w:p w14:paraId="6001B9F1" w14:textId="77777777" w:rsidR="00895071" w:rsidRPr="00E446BE" w:rsidRDefault="00B73679" w:rsidP="00E446BE">
            <w:pPr>
              <w:spacing w:after="0" w:line="240" w:lineRule="auto"/>
              <w:jc w:val="left"/>
              <w:rPr>
                <w:lang w:val="fr-CI"/>
              </w:rPr>
            </w:pPr>
            <w:r w:rsidRPr="00E446BE">
              <w:rPr>
                <w:color w:val="000000"/>
                <w:sz w:val="14"/>
                <w:lang w:val="fr-CI"/>
              </w:rPr>
              <w:t>Conserver le contrôle et harmoniser la qualification des résultats dans les preuves de recette.</w:t>
            </w:r>
          </w:p>
        </w:tc>
      </w:tr>
      <w:tr w:rsidR="00895071" w:rsidRPr="00E446BE" w14:paraId="371532CB" w14:textId="77777777">
        <w:trPr>
          <w:cantSplit/>
          <w:jc w:val="center"/>
        </w:trPr>
        <w:tc>
          <w:tcPr>
            <w:tcW w:w="792" w:type="dxa"/>
            <w:shd w:val="clear" w:color="auto" w:fill="D9EAF7"/>
            <w:tcMar>
              <w:top w:w="70" w:type="dxa"/>
              <w:left w:w="90" w:type="dxa"/>
              <w:bottom w:w="70" w:type="dxa"/>
              <w:right w:w="90" w:type="dxa"/>
            </w:tcMar>
            <w:vAlign w:val="center"/>
          </w:tcPr>
          <w:p w14:paraId="737B1094" w14:textId="77777777" w:rsidR="00895071" w:rsidRDefault="00B73679" w:rsidP="00E446BE">
            <w:pPr>
              <w:spacing w:after="0" w:line="240" w:lineRule="auto"/>
              <w:jc w:val="center"/>
            </w:pPr>
            <w:r>
              <w:rPr>
                <w:b/>
                <w:color w:val="000000"/>
                <w:sz w:val="14"/>
              </w:rPr>
              <w:t>CT004</w:t>
            </w:r>
          </w:p>
        </w:tc>
        <w:tc>
          <w:tcPr>
            <w:tcW w:w="3096" w:type="dxa"/>
            <w:tcMar>
              <w:top w:w="70" w:type="dxa"/>
              <w:left w:w="90" w:type="dxa"/>
              <w:bottom w:w="70" w:type="dxa"/>
              <w:right w:w="90" w:type="dxa"/>
            </w:tcMar>
            <w:vAlign w:val="center"/>
          </w:tcPr>
          <w:p w14:paraId="5337E2D8" w14:textId="77777777" w:rsidR="00895071" w:rsidRPr="00E446BE" w:rsidRDefault="00B73679" w:rsidP="00E446BE">
            <w:pPr>
              <w:spacing w:after="0" w:line="240" w:lineRule="auto"/>
              <w:jc w:val="left"/>
              <w:rPr>
                <w:lang w:val="fr-CI"/>
              </w:rPr>
            </w:pPr>
            <w:r w:rsidRPr="00E446BE">
              <w:rPr>
                <w:color w:val="000000"/>
                <w:sz w:val="14"/>
                <w:lang w:val="fr-CI"/>
              </w:rPr>
              <w:t>Contrôle du format du Numéro CNPS</w:t>
            </w:r>
          </w:p>
        </w:tc>
        <w:tc>
          <w:tcPr>
            <w:tcW w:w="2232" w:type="dxa"/>
            <w:shd w:val="clear" w:color="auto" w:fill="F4B183"/>
            <w:tcMar>
              <w:top w:w="70" w:type="dxa"/>
              <w:left w:w="90" w:type="dxa"/>
              <w:bottom w:w="70" w:type="dxa"/>
              <w:right w:w="90" w:type="dxa"/>
            </w:tcMar>
            <w:vAlign w:val="center"/>
          </w:tcPr>
          <w:p w14:paraId="220653A9" w14:textId="77777777" w:rsidR="00895071" w:rsidRDefault="00B73679" w:rsidP="00E446BE">
            <w:pPr>
              <w:spacing w:after="0" w:line="240" w:lineRule="auto"/>
              <w:jc w:val="center"/>
            </w:pPr>
            <w:r>
              <w:rPr>
                <w:color w:val="000000"/>
                <w:sz w:val="14"/>
              </w:rPr>
              <w:t xml:space="preserve">Non </w:t>
            </w:r>
            <w:proofErr w:type="spellStart"/>
            <w:r>
              <w:rPr>
                <w:color w:val="000000"/>
                <w:sz w:val="14"/>
              </w:rPr>
              <w:t>conforme</w:t>
            </w:r>
            <w:proofErr w:type="spellEnd"/>
          </w:p>
        </w:tc>
        <w:tc>
          <w:tcPr>
            <w:tcW w:w="5688" w:type="dxa"/>
            <w:tcMar>
              <w:top w:w="70" w:type="dxa"/>
              <w:left w:w="90" w:type="dxa"/>
              <w:bottom w:w="70" w:type="dxa"/>
              <w:right w:w="90" w:type="dxa"/>
            </w:tcMar>
            <w:vAlign w:val="center"/>
          </w:tcPr>
          <w:p w14:paraId="67C4300B" w14:textId="77777777" w:rsidR="00895071" w:rsidRPr="00E446BE" w:rsidRDefault="00B73679" w:rsidP="00E446BE">
            <w:pPr>
              <w:spacing w:after="0" w:line="240" w:lineRule="auto"/>
              <w:jc w:val="left"/>
              <w:rPr>
                <w:lang w:val="fr-CI"/>
              </w:rPr>
            </w:pPr>
            <w:r w:rsidRPr="00E446BE">
              <w:rPr>
                <w:color w:val="000000"/>
                <w:sz w:val="14"/>
                <w:lang w:val="fr-CI"/>
              </w:rPr>
              <w:t>Le contrôle n’est pas fiable : un numéro incomplet peut être accepté, le message d’erreur n’est pas systématique et le Numéro CNPS n’est pas toujours restitué sur le ticket ou dans le détail.</w:t>
            </w:r>
          </w:p>
        </w:tc>
        <w:tc>
          <w:tcPr>
            <w:tcW w:w="3528" w:type="dxa"/>
            <w:shd w:val="clear" w:color="auto" w:fill="F2F2F2"/>
            <w:tcMar>
              <w:top w:w="70" w:type="dxa"/>
              <w:left w:w="90" w:type="dxa"/>
              <w:bottom w:w="70" w:type="dxa"/>
              <w:right w:w="90" w:type="dxa"/>
            </w:tcMar>
            <w:vAlign w:val="center"/>
          </w:tcPr>
          <w:p w14:paraId="6C73F1EE" w14:textId="77777777" w:rsidR="00895071" w:rsidRPr="00E446BE" w:rsidRDefault="00B73679" w:rsidP="00E446BE">
            <w:pPr>
              <w:spacing w:after="0" w:line="240" w:lineRule="auto"/>
              <w:jc w:val="left"/>
              <w:rPr>
                <w:lang w:val="fr-CI"/>
              </w:rPr>
            </w:pPr>
            <w:r w:rsidRPr="00E446BE">
              <w:rPr>
                <w:color w:val="000000"/>
                <w:sz w:val="14"/>
                <w:lang w:val="fr-CI"/>
              </w:rPr>
              <w:t>Bloquer tout numéro invalide ou incomplet, afficher un message explicite et restituer le numéro sur tous les écrans concernés.</w:t>
            </w:r>
          </w:p>
        </w:tc>
      </w:tr>
      <w:tr w:rsidR="00895071" w:rsidRPr="00E446BE" w14:paraId="7DF9539E" w14:textId="77777777">
        <w:trPr>
          <w:cantSplit/>
          <w:jc w:val="center"/>
        </w:trPr>
        <w:tc>
          <w:tcPr>
            <w:tcW w:w="792" w:type="dxa"/>
            <w:shd w:val="clear" w:color="auto" w:fill="D9EAF7"/>
            <w:tcMar>
              <w:top w:w="70" w:type="dxa"/>
              <w:left w:w="90" w:type="dxa"/>
              <w:bottom w:w="70" w:type="dxa"/>
              <w:right w:w="90" w:type="dxa"/>
            </w:tcMar>
            <w:vAlign w:val="center"/>
          </w:tcPr>
          <w:p w14:paraId="434A6EFC" w14:textId="77777777" w:rsidR="00895071" w:rsidRDefault="00B73679" w:rsidP="00E446BE">
            <w:pPr>
              <w:spacing w:after="0" w:line="240" w:lineRule="auto"/>
              <w:jc w:val="center"/>
            </w:pPr>
            <w:r>
              <w:rPr>
                <w:b/>
                <w:color w:val="000000"/>
                <w:sz w:val="14"/>
              </w:rPr>
              <w:t>CT005</w:t>
            </w:r>
          </w:p>
        </w:tc>
        <w:tc>
          <w:tcPr>
            <w:tcW w:w="3096" w:type="dxa"/>
            <w:tcMar>
              <w:top w:w="70" w:type="dxa"/>
              <w:left w:w="90" w:type="dxa"/>
              <w:bottom w:w="70" w:type="dxa"/>
              <w:right w:w="90" w:type="dxa"/>
            </w:tcMar>
            <w:vAlign w:val="center"/>
          </w:tcPr>
          <w:p w14:paraId="1990A034" w14:textId="77777777" w:rsidR="00895071" w:rsidRPr="00E446BE" w:rsidRDefault="00B73679" w:rsidP="00E446BE">
            <w:pPr>
              <w:spacing w:after="0" w:line="240" w:lineRule="auto"/>
              <w:jc w:val="left"/>
              <w:rPr>
                <w:lang w:val="fr-CI"/>
              </w:rPr>
            </w:pPr>
            <w:r w:rsidRPr="00E446BE">
              <w:rPr>
                <w:color w:val="000000"/>
                <w:sz w:val="14"/>
                <w:lang w:val="fr-CI"/>
              </w:rPr>
              <w:t>Vérification des motifs - Travailleur Salarié</w:t>
            </w:r>
          </w:p>
        </w:tc>
        <w:tc>
          <w:tcPr>
            <w:tcW w:w="2232" w:type="dxa"/>
            <w:shd w:val="clear" w:color="auto" w:fill="FFF2CC"/>
            <w:tcMar>
              <w:top w:w="70" w:type="dxa"/>
              <w:left w:w="90" w:type="dxa"/>
              <w:bottom w:w="70" w:type="dxa"/>
              <w:right w:w="90" w:type="dxa"/>
            </w:tcMar>
            <w:vAlign w:val="center"/>
          </w:tcPr>
          <w:p w14:paraId="5C5E9885" w14:textId="77777777" w:rsidR="00895071" w:rsidRDefault="00B73679" w:rsidP="00E446BE">
            <w:pPr>
              <w:spacing w:after="0" w:line="240" w:lineRule="auto"/>
              <w:jc w:val="center"/>
            </w:pPr>
            <w:r>
              <w:rPr>
                <w:color w:val="000000"/>
                <w:sz w:val="14"/>
              </w:rPr>
              <w:t xml:space="preserve">Conforme avec </w:t>
            </w:r>
            <w:proofErr w:type="spellStart"/>
            <w:r>
              <w:rPr>
                <w:color w:val="000000"/>
                <w:sz w:val="14"/>
              </w:rPr>
              <w:t>réserves</w:t>
            </w:r>
            <w:proofErr w:type="spellEnd"/>
          </w:p>
        </w:tc>
        <w:tc>
          <w:tcPr>
            <w:tcW w:w="5688" w:type="dxa"/>
            <w:tcMar>
              <w:top w:w="70" w:type="dxa"/>
              <w:left w:w="90" w:type="dxa"/>
              <w:bottom w:w="70" w:type="dxa"/>
              <w:right w:w="90" w:type="dxa"/>
            </w:tcMar>
            <w:vAlign w:val="center"/>
          </w:tcPr>
          <w:p w14:paraId="340E17E9" w14:textId="77777777" w:rsidR="00895071" w:rsidRPr="00E446BE" w:rsidRDefault="00B73679" w:rsidP="00E446BE">
            <w:pPr>
              <w:spacing w:after="0" w:line="240" w:lineRule="auto"/>
              <w:jc w:val="left"/>
              <w:rPr>
                <w:lang w:val="fr-CI"/>
              </w:rPr>
            </w:pPr>
            <w:r w:rsidRPr="00E446BE">
              <w:rPr>
                <w:color w:val="000000"/>
                <w:sz w:val="14"/>
                <w:lang w:val="fr-CI"/>
              </w:rPr>
              <w:t>Les motifs liés au Travailleur Salarié sont affichés et sélectionnables. Le contenu des motifs et sous-motifs doit néanmoins être actualisé et validé par les métiers.</w:t>
            </w:r>
          </w:p>
        </w:tc>
        <w:tc>
          <w:tcPr>
            <w:tcW w:w="3528" w:type="dxa"/>
            <w:shd w:val="clear" w:color="auto" w:fill="F2F2F2"/>
            <w:tcMar>
              <w:top w:w="70" w:type="dxa"/>
              <w:left w:w="90" w:type="dxa"/>
              <w:bottom w:w="70" w:type="dxa"/>
              <w:right w:w="90" w:type="dxa"/>
            </w:tcMar>
            <w:vAlign w:val="center"/>
          </w:tcPr>
          <w:p w14:paraId="1BB80736" w14:textId="77777777" w:rsidR="00895071" w:rsidRPr="00E446BE" w:rsidRDefault="00B73679" w:rsidP="00E446BE">
            <w:pPr>
              <w:spacing w:after="0" w:line="240" w:lineRule="auto"/>
              <w:jc w:val="left"/>
              <w:rPr>
                <w:lang w:val="fr-CI"/>
              </w:rPr>
            </w:pPr>
            <w:r w:rsidRPr="00E446BE">
              <w:rPr>
                <w:color w:val="000000"/>
                <w:sz w:val="14"/>
                <w:lang w:val="fr-CI"/>
              </w:rPr>
              <w:t>Mettre à jour puis faire valider le référentiel des motifs et sous-motifs.</w:t>
            </w:r>
          </w:p>
        </w:tc>
      </w:tr>
      <w:tr w:rsidR="00895071" w:rsidRPr="00E446BE" w14:paraId="128C0304" w14:textId="77777777">
        <w:trPr>
          <w:cantSplit/>
          <w:jc w:val="center"/>
        </w:trPr>
        <w:tc>
          <w:tcPr>
            <w:tcW w:w="792" w:type="dxa"/>
            <w:shd w:val="clear" w:color="auto" w:fill="D9EAF7"/>
            <w:tcMar>
              <w:top w:w="70" w:type="dxa"/>
              <w:left w:w="90" w:type="dxa"/>
              <w:bottom w:w="70" w:type="dxa"/>
              <w:right w:w="90" w:type="dxa"/>
            </w:tcMar>
            <w:vAlign w:val="center"/>
          </w:tcPr>
          <w:p w14:paraId="6109CCA8" w14:textId="77777777" w:rsidR="00895071" w:rsidRDefault="00B73679" w:rsidP="00E446BE">
            <w:pPr>
              <w:spacing w:after="0" w:line="240" w:lineRule="auto"/>
              <w:jc w:val="center"/>
            </w:pPr>
            <w:r>
              <w:rPr>
                <w:b/>
                <w:color w:val="000000"/>
                <w:sz w:val="14"/>
              </w:rPr>
              <w:t>CT006</w:t>
            </w:r>
          </w:p>
        </w:tc>
        <w:tc>
          <w:tcPr>
            <w:tcW w:w="3096" w:type="dxa"/>
            <w:tcMar>
              <w:top w:w="70" w:type="dxa"/>
              <w:left w:w="90" w:type="dxa"/>
              <w:bottom w:w="70" w:type="dxa"/>
              <w:right w:w="90" w:type="dxa"/>
            </w:tcMar>
            <w:vAlign w:val="center"/>
          </w:tcPr>
          <w:p w14:paraId="4FFD3766" w14:textId="77777777" w:rsidR="00895071" w:rsidRPr="00E446BE" w:rsidRDefault="00B73679" w:rsidP="00E446BE">
            <w:pPr>
              <w:spacing w:after="0" w:line="240" w:lineRule="auto"/>
              <w:jc w:val="left"/>
              <w:rPr>
                <w:lang w:val="fr-CI"/>
              </w:rPr>
            </w:pPr>
            <w:r w:rsidRPr="00E446BE">
              <w:rPr>
                <w:color w:val="000000"/>
                <w:sz w:val="14"/>
                <w:lang w:val="fr-CI"/>
              </w:rPr>
              <w:t>Vérification des motifs - Travailleur Indépendant</w:t>
            </w:r>
          </w:p>
        </w:tc>
        <w:tc>
          <w:tcPr>
            <w:tcW w:w="2232" w:type="dxa"/>
            <w:shd w:val="clear" w:color="auto" w:fill="FFF2CC"/>
            <w:tcMar>
              <w:top w:w="70" w:type="dxa"/>
              <w:left w:w="90" w:type="dxa"/>
              <w:bottom w:w="70" w:type="dxa"/>
              <w:right w:w="90" w:type="dxa"/>
            </w:tcMar>
            <w:vAlign w:val="center"/>
          </w:tcPr>
          <w:p w14:paraId="40433340" w14:textId="77777777" w:rsidR="00895071" w:rsidRDefault="00B73679" w:rsidP="00E446BE">
            <w:pPr>
              <w:spacing w:after="0" w:line="240" w:lineRule="auto"/>
              <w:jc w:val="center"/>
            </w:pPr>
            <w:r>
              <w:rPr>
                <w:color w:val="000000"/>
                <w:sz w:val="14"/>
              </w:rPr>
              <w:t xml:space="preserve">Conforme avec </w:t>
            </w:r>
            <w:proofErr w:type="spellStart"/>
            <w:r>
              <w:rPr>
                <w:color w:val="000000"/>
                <w:sz w:val="14"/>
              </w:rPr>
              <w:t>réserves</w:t>
            </w:r>
            <w:proofErr w:type="spellEnd"/>
          </w:p>
        </w:tc>
        <w:tc>
          <w:tcPr>
            <w:tcW w:w="5688" w:type="dxa"/>
            <w:tcMar>
              <w:top w:w="70" w:type="dxa"/>
              <w:left w:w="90" w:type="dxa"/>
              <w:bottom w:w="70" w:type="dxa"/>
              <w:right w:w="90" w:type="dxa"/>
            </w:tcMar>
            <w:vAlign w:val="center"/>
          </w:tcPr>
          <w:p w14:paraId="6D11E701" w14:textId="77777777" w:rsidR="00895071" w:rsidRPr="00E446BE" w:rsidRDefault="00B73679" w:rsidP="00E446BE">
            <w:pPr>
              <w:spacing w:after="0" w:line="240" w:lineRule="auto"/>
              <w:jc w:val="left"/>
              <w:rPr>
                <w:lang w:val="fr-CI"/>
              </w:rPr>
            </w:pPr>
            <w:r w:rsidRPr="00E446BE">
              <w:rPr>
                <w:color w:val="000000"/>
                <w:sz w:val="14"/>
                <w:lang w:val="fr-CI"/>
              </w:rPr>
              <w:t>Les motifs liés au Travailleur Indépendant sont affichés et sélectionnables. Le référentiel doit être actualisé, le délai de traitement doit être visible et les éléments relatifs à l’employeur doivent être arbitrés.</w:t>
            </w:r>
          </w:p>
        </w:tc>
        <w:tc>
          <w:tcPr>
            <w:tcW w:w="3528" w:type="dxa"/>
            <w:shd w:val="clear" w:color="auto" w:fill="F2F2F2"/>
            <w:tcMar>
              <w:top w:w="70" w:type="dxa"/>
              <w:left w:w="90" w:type="dxa"/>
              <w:bottom w:w="70" w:type="dxa"/>
              <w:right w:w="90" w:type="dxa"/>
            </w:tcMar>
            <w:vAlign w:val="center"/>
          </w:tcPr>
          <w:p w14:paraId="62D7F983" w14:textId="77777777" w:rsidR="00895071" w:rsidRPr="00E446BE" w:rsidRDefault="00B73679" w:rsidP="00E446BE">
            <w:pPr>
              <w:spacing w:after="0" w:line="240" w:lineRule="auto"/>
              <w:jc w:val="left"/>
              <w:rPr>
                <w:lang w:val="fr-CI"/>
              </w:rPr>
            </w:pPr>
            <w:r w:rsidRPr="00E446BE">
              <w:rPr>
                <w:color w:val="000000"/>
                <w:sz w:val="14"/>
                <w:lang w:val="fr-CI"/>
              </w:rPr>
              <w:t>Mettre à jour le référentiel, afficher le délai applicable et appliquer la décision métier sur les champs employeur.</w:t>
            </w:r>
          </w:p>
        </w:tc>
      </w:tr>
      <w:tr w:rsidR="00895071" w:rsidRPr="00E446BE" w14:paraId="7C17094A" w14:textId="77777777">
        <w:trPr>
          <w:cantSplit/>
          <w:jc w:val="center"/>
        </w:trPr>
        <w:tc>
          <w:tcPr>
            <w:tcW w:w="792" w:type="dxa"/>
            <w:shd w:val="clear" w:color="auto" w:fill="D9EAF7"/>
            <w:tcMar>
              <w:top w:w="70" w:type="dxa"/>
              <w:left w:w="90" w:type="dxa"/>
              <w:bottom w:w="70" w:type="dxa"/>
              <w:right w:w="90" w:type="dxa"/>
            </w:tcMar>
            <w:vAlign w:val="center"/>
          </w:tcPr>
          <w:p w14:paraId="205C5D90" w14:textId="77777777" w:rsidR="00895071" w:rsidRDefault="00B73679" w:rsidP="00E446BE">
            <w:pPr>
              <w:spacing w:after="0" w:line="240" w:lineRule="auto"/>
              <w:jc w:val="center"/>
            </w:pPr>
            <w:r>
              <w:rPr>
                <w:b/>
                <w:color w:val="000000"/>
                <w:sz w:val="14"/>
              </w:rPr>
              <w:t>CT007</w:t>
            </w:r>
          </w:p>
        </w:tc>
        <w:tc>
          <w:tcPr>
            <w:tcW w:w="3096" w:type="dxa"/>
            <w:tcMar>
              <w:top w:w="70" w:type="dxa"/>
              <w:left w:w="90" w:type="dxa"/>
              <w:bottom w:w="70" w:type="dxa"/>
              <w:right w:w="90" w:type="dxa"/>
            </w:tcMar>
            <w:vAlign w:val="center"/>
          </w:tcPr>
          <w:p w14:paraId="127E1E21" w14:textId="77777777" w:rsidR="00895071" w:rsidRDefault="00B73679" w:rsidP="00E446BE">
            <w:pPr>
              <w:spacing w:after="0" w:line="240" w:lineRule="auto"/>
              <w:jc w:val="left"/>
            </w:pPr>
            <w:r>
              <w:rPr>
                <w:color w:val="000000"/>
                <w:sz w:val="14"/>
              </w:rPr>
              <w:t>Ajout d’une pièce jointe</w:t>
            </w:r>
          </w:p>
        </w:tc>
        <w:tc>
          <w:tcPr>
            <w:tcW w:w="2232" w:type="dxa"/>
            <w:shd w:val="clear" w:color="auto" w:fill="FFF2CC"/>
            <w:tcMar>
              <w:top w:w="70" w:type="dxa"/>
              <w:left w:w="90" w:type="dxa"/>
              <w:bottom w:w="70" w:type="dxa"/>
              <w:right w:w="90" w:type="dxa"/>
            </w:tcMar>
            <w:vAlign w:val="center"/>
          </w:tcPr>
          <w:p w14:paraId="0B56900A" w14:textId="77777777" w:rsidR="00895071" w:rsidRDefault="00B73679" w:rsidP="00E446BE">
            <w:pPr>
              <w:spacing w:after="0" w:line="240" w:lineRule="auto"/>
              <w:jc w:val="center"/>
            </w:pPr>
            <w:r>
              <w:rPr>
                <w:color w:val="000000"/>
                <w:sz w:val="14"/>
              </w:rPr>
              <w:t>Conforme avec amélioration</w:t>
            </w:r>
          </w:p>
        </w:tc>
        <w:tc>
          <w:tcPr>
            <w:tcW w:w="5688" w:type="dxa"/>
            <w:tcMar>
              <w:top w:w="70" w:type="dxa"/>
              <w:left w:w="90" w:type="dxa"/>
              <w:bottom w:w="70" w:type="dxa"/>
              <w:right w:w="90" w:type="dxa"/>
            </w:tcMar>
            <w:vAlign w:val="center"/>
          </w:tcPr>
          <w:p w14:paraId="12E07E04" w14:textId="77777777" w:rsidR="00895071" w:rsidRPr="00E446BE" w:rsidRDefault="00B73679" w:rsidP="00E446BE">
            <w:pPr>
              <w:spacing w:after="0" w:line="240" w:lineRule="auto"/>
              <w:jc w:val="left"/>
              <w:rPr>
                <w:lang w:val="fr-CI"/>
              </w:rPr>
            </w:pPr>
            <w:r w:rsidRPr="00E446BE">
              <w:rPr>
                <w:color w:val="000000"/>
                <w:sz w:val="14"/>
                <w:lang w:val="fr-CI"/>
              </w:rPr>
              <w:t>L’ajout d’un fichier valide fonctionne. L’interface ne permet toutefois pas d’associer plusieurs justificatifs à une même réclamation.</w:t>
            </w:r>
          </w:p>
        </w:tc>
        <w:tc>
          <w:tcPr>
            <w:tcW w:w="3528" w:type="dxa"/>
            <w:shd w:val="clear" w:color="auto" w:fill="F2F2F2"/>
            <w:tcMar>
              <w:top w:w="70" w:type="dxa"/>
              <w:left w:w="90" w:type="dxa"/>
              <w:bottom w:w="70" w:type="dxa"/>
              <w:right w:w="90" w:type="dxa"/>
            </w:tcMar>
            <w:vAlign w:val="center"/>
          </w:tcPr>
          <w:p w14:paraId="494F23A3" w14:textId="77777777" w:rsidR="00895071" w:rsidRPr="00E446BE" w:rsidRDefault="00B73679" w:rsidP="00E446BE">
            <w:pPr>
              <w:spacing w:after="0" w:line="240" w:lineRule="auto"/>
              <w:jc w:val="left"/>
              <w:rPr>
                <w:lang w:val="fr-CI"/>
              </w:rPr>
            </w:pPr>
            <w:r w:rsidRPr="00E446BE">
              <w:rPr>
                <w:color w:val="000000"/>
                <w:sz w:val="14"/>
                <w:lang w:val="fr-CI"/>
              </w:rPr>
              <w:t>Autoriser l’ajout de plusieurs fichiers et afficher clairement la liste des pièces associées.</w:t>
            </w:r>
          </w:p>
        </w:tc>
      </w:tr>
      <w:tr w:rsidR="00895071" w:rsidRPr="00E446BE" w14:paraId="3BEBCEC8" w14:textId="77777777">
        <w:trPr>
          <w:cantSplit/>
          <w:jc w:val="center"/>
        </w:trPr>
        <w:tc>
          <w:tcPr>
            <w:tcW w:w="792" w:type="dxa"/>
            <w:shd w:val="clear" w:color="auto" w:fill="D9EAF7"/>
            <w:tcMar>
              <w:top w:w="70" w:type="dxa"/>
              <w:left w:w="90" w:type="dxa"/>
              <w:bottom w:w="70" w:type="dxa"/>
              <w:right w:w="90" w:type="dxa"/>
            </w:tcMar>
            <w:vAlign w:val="center"/>
          </w:tcPr>
          <w:p w14:paraId="1ACC5D5D" w14:textId="77777777" w:rsidR="00895071" w:rsidRDefault="00B73679" w:rsidP="00E446BE">
            <w:pPr>
              <w:spacing w:after="0" w:line="240" w:lineRule="auto"/>
              <w:jc w:val="center"/>
            </w:pPr>
            <w:r>
              <w:rPr>
                <w:b/>
                <w:color w:val="000000"/>
                <w:sz w:val="14"/>
              </w:rPr>
              <w:t>CT008</w:t>
            </w:r>
          </w:p>
        </w:tc>
        <w:tc>
          <w:tcPr>
            <w:tcW w:w="3096" w:type="dxa"/>
            <w:tcMar>
              <w:top w:w="70" w:type="dxa"/>
              <w:left w:w="90" w:type="dxa"/>
              <w:bottom w:w="70" w:type="dxa"/>
              <w:right w:w="90" w:type="dxa"/>
            </w:tcMar>
            <w:vAlign w:val="center"/>
          </w:tcPr>
          <w:p w14:paraId="2D266778" w14:textId="77777777" w:rsidR="00895071" w:rsidRPr="00E446BE" w:rsidRDefault="00B73679" w:rsidP="00E446BE">
            <w:pPr>
              <w:spacing w:after="0" w:line="240" w:lineRule="auto"/>
              <w:jc w:val="left"/>
              <w:rPr>
                <w:lang w:val="fr-CI"/>
              </w:rPr>
            </w:pPr>
            <w:r w:rsidRPr="00E446BE">
              <w:rPr>
                <w:color w:val="000000"/>
                <w:sz w:val="14"/>
                <w:lang w:val="fr-CI"/>
              </w:rPr>
              <w:t>Rejet d’une pièce jointe non conforme</w:t>
            </w:r>
          </w:p>
        </w:tc>
        <w:tc>
          <w:tcPr>
            <w:tcW w:w="2232" w:type="dxa"/>
            <w:shd w:val="clear" w:color="auto" w:fill="F4B183"/>
            <w:tcMar>
              <w:top w:w="70" w:type="dxa"/>
              <w:left w:w="90" w:type="dxa"/>
              <w:bottom w:w="70" w:type="dxa"/>
              <w:right w:w="90" w:type="dxa"/>
            </w:tcMar>
            <w:vAlign w:val="center"/>
          </w:tcPr>
          <w:p w14:paraId="355C204A" w14:textId="77777777" w:rsidR="00895071" w:rsidRDefault="00B73679" w:rsidP="00E446BE">
            <w:pPr>
              <w:spacing w:after="0" w:line="240" w:lineRule="auto"/>
              <w:jc w:val="center"/>
            </w:pPr>
            <w:r>
              <w:rPr>
                <w:color w:val="000000"/>
                <w:sz w:val="14"/>
              </w:rPr>
              <w:t xml:space="preserve">Non </w:t>
            </w:r>
            <w:proofErr w:type="spellStart"/>
            <w:r>
              <w:rPr>
                <w:color w:val="000000"/>
                <w:sz w:val="14"/>
              </w:rPr>
              <w:t>conforme</w:t>
            </w:r>
            <w:proofErr w:type="spellEnd"/>
          </w:p>
        </w:tc>
        <w:tc>
          <w:tcPr>
            <w:tcW w:w="5688" w:type="dxa"/>
            <w:tcMar>
              <w:top w:w="70" w:type="dxa"/>
              <w:left w:w="90" w:type="dxa"/>
              <w:bottom w:w="70" w:type="dxa"/>
              <w:right w:w="90" w:type="dxa"/>
            </w:tcMar>
            <w:vAlign w:val="center"/>
          </w:tcPr>
          <w:p w14:paraId="2A4F8B7A" w14:textId="77777777" w:rsidR="00895071" w:rsidRDefault="00B73679" w:rsidP="00E446BE">
            <w:pPr>
              <w:spacing w:after="0" w:line="240" w:lineRule="auto"/>
              <w:jc w:val="left"/>
            </w:pPr>
            <w:r w:rsidRPr="00E446BE">
              <w:rPr>
                <w:color w:val="000000"/>
                <w:sz w:val="14"/>
                <w:lang w:val="fr-CI"/>
              </w:rPr>
              <w:t xml:space="preserve">Le système peut accepter des fichiers non conformes, quels que soient leur format ou leur taille. </w:t>
            </w:r>
            <w:proofErr w:type="spellStart"/>
            <w:r>
              <w:rPr>
                <w:color w:val="000000"/>
                <w:sz w:val="14"/>
              </w:rPr>
              <w:t>Aucune</w:t>
            </w:r>
            <w:proofErr w:type="spellEnd"/>
            <w:r>
              <w:rPr>
                <w:color w:val="000000"/>
                <w:sz w:val="14"/>
              </w:rPr>
              <w:t xml:space="preserve"> </w:t>
            </w:r>
            <w:proofErr w:type="spellStart"/>
            <w:r>
              <w:rPr>
                <w:color w:val="000000"/>
                <w:sz w:val="14"/>
              </w:rPr>
              <w:t>limite</w:t>
            </w:r>
            <w:proofErr w:type="spellEnd"/>
            <w:r>
              <w:rPr>
                <w:color w:val="000000"/>
                <w:sz w:val="14"/>
              </w:rPr>
              <w:t xml:space="preserve"> </w:t>
            </w:r>
            <w:proofErr w:type="spellStart"/>
            <w:r>
              <w:rPr>
                <w:color w:val="000000"/>
                <w:sz w:val="14"/>
              </w:rPr>
              <w:t>fiable</w:t>
            </w:r>
            <w:proofErr w:type="spellEnd"/>
            <w:r>
              <w:rPr>
                <w:color w:val="000000"/>
                <w:sz w:val="14"/>
              </w:rPr>
              <w:t xml:space="preserve"> </w:t>
            </w:r>
            <w:proofErr w:type="spellStart"/>
            <w:r>
              <w:rPr>
                <w:color w:val="000000"/>
                <w:sz w:val="14"/>
              </w:rPr>
              <w:t>ni</w:t>
            </w:r>
            <w:proofErr w:type="spellEnd"/>
            <w:r>
              <w:rPr>
                <w:color w:val="000000"/>
                <w:sz w:val="14"/>
              </w:rPr>
              <w:t xml:space="preserve"> règle de rejet n’est démontrée.</w:t>
            </w:r>
          </w:p>
        </w:tc>
        <w:tc>
          <w:tcPr>
            <w:tcW w:w="3528" w:type="dxa"/>
            <w:shd w:val="clear" w:color="auto" w:fill="F2F2F2"/>
            <w:tcMar>
              <w:top w:w="70" w:type="dxa"/>
              <w:left w:w="90" w:type="dxa"/>
              <w:bottom w:w="70" w:type="dxa"/>
              <w:right w:w="90" w:type="dxa"/>
            </w:tcMar>
            <w:vAlign w:val="center"/>
          </w:tcPr>
          <w:p w14:paraId="48A6A3EE" w14:textId="77777777" w:rsidR="00895071" w:rsidRPr="00E446BE" w:rsidRDefault="00B73679" w:rsidP="00E446BE">
            <w:pPr>
              <w:spacing w:after="0" w:line="240" w:lineRule="auto"/>
              <w:jc w:val="left"/>
              <w:rPr>
                <w:lang w:val="fr-CI"/>
              </w:rPr>
            </w:pPr>
            <w:r w:rsidRPr="00E446BE">
              <w:rPr>
                <w:color w:val="000000"/>
                <w:sz w:val="14"/>
                <w:lang w:val="fr-CI"/>
              </w:rPr>
              <w:t>Définir les formats autorisés, la taille maximale et un message de rejet ; empêcher l’enregistrement du fichier non conforme.</w:t>
            </w:r>
          </w:p>
        </w:tc>
      </w:tr>
      <w:tr w:rsidR="00895071" w:rsidRPr="00E446BE" w14:paraId="3A1B21ED" w14:textId="77777777">
        <w:trPr>
          <w:cantSplit/>
          <w:jc w:val="center"/>
        </w:trPr>
        <w:tc>
          <w:tcPr>
            <w:tcW w:w="792" w:type="dxa"/>
            <w:shd w:val="clear" w:color="auto" w:fill="D9EAF7"/>
            <w:tcMar>
              <w:top w:w="70" w:type="dxa"/>
              <w:left w:w="90" w:type="dxa"/>
              <w:bottom w:w="70" w:type="dxa"/>
              <w:right w:w="90" w:type="dxa"/>
            </w:tcMar>
            <w:vAlign w:val="center"/>
          </w:tcPr>
          <w:p w14:paraId="6068A905" w14:textId="77777777" w:rsidR="00895071" w:rsidRDefault="00B73679" w:rsidP="00E446BE">
            <w:pPr>
              <w:spacing w:after="0" w:line="240" w:lineRule="auto"/>
              <w:jc w:val="center"/>
            </w:pPr>
            <w:r>
              <w:rPr>
                <w:b/>
                <w:color w:val="000000"/>
                <w:sz w:val="14"/>
              </w:rPr>
              <w:t>CT009</w:t>
            </w:r>
          </w:p>
        </w:tc>
        <w:tc>
          <w:tcPr>
            <w:tcW w:w="3096" w:type="dxa"/>
            <w:tcMar>
              <w:top w:w="70" w:type="dxa"/>
              <w:left w:w="90" w:type="dxa"/>
              <w:bottom w:w="70" w:type="dxa"/>
              <w:right w:w="90" w:type="dxa"/>
            </w:tcMar>
            <w:vAlign w:val="center"/>
          </w:tcPr>
          <w:p w14:paraId="2A2900E8" w14:textId="77777777" w:rsidR="00895071" w:rsidRDefault="00B73679" w:rsidP="00E446BE">
            <w:pPr>
              <w:spacing w:after="0" w:line="240" w:lineRule="auto"/>
              <w:jc w:val="left"/>
            </w:pPr>
            <w:r>
              <w:rPr>
                <w:color w:val="000000"/>
                <w:sz w:val="14"/>
              </w:rPr>
              <w:t>Consultation d’une réclamation enregistrée</w:t>
            </w:r>
          </w:p>
        </w:tc>
        <w:tc>
          <w:tcPr>
            <w:tcW w:w="2232" w:type="dxa"/>
            <w:shd w:val="clear" w:color="auto" w:fill="FFD966"/>
            <w:tcMar>
              <w:top w:w="70" w:type="dxa"/>
              <w:left w:w="90" w:type="dxa"/>
              <w:bottom w:w="70" w:type="dxa"/>
              <w:right w:w="90" w:type="dxa"/>
            </w:tcMar>
            <w:vAlign w:val="center"/>
          </w:tcPr>
          <w:p w14:paraId="021480D4" w14:textId="77777777" w:rsidR="00895071" w:rsidRDefault="00B73679" w:rsidP="00E446BE">
            <w:pPr>
              <w:spacing w:after="0" w:line="240" w:lineRule="auto"/>
              <w:jc w:val="center"/>
            </w:pPr>
            <w:r>
              <w:rPr>
                <w:color w:val="000000"/>
                <w:sz w:val="14"/>
              </w:rPr>
              <w:t>Partiellement conforme</w:t>
            </w:r>
          </w:p>
        </w:tc>
        <w:tc>
          <w:tcPr>
            <w:tcW w:w="5688" w:type="dxa"/>
            <w:tcMar>
              <w:top w:w="70" w:type="dxa"/>
              <w:left w:w="90" w:type="dxa"/>
              <w:bottom w:w="70" w:type="dxa"/>
              <w:right w:w="90" w:type="dxa"/>
            </w:tcMar>
            <w:vAlign w:val="center"/>
          </w:tcPr>
          <w:p w14:paraId="679EEF7F" w14:textId="77777777" w:rsidR="00895071" w:rsidRDefault="00B73679" w:rsidP="00E446BE">
            <w:pPr>
              <w:spacing w:after="0" w:line="240" w:lineRule="auto"/>
              <w:jc w:val="left"/>
            </w:pPr>
            <w:r w:rsidRPr="00E446BE">
              <w:rPr>
                <w:color w:val="000000"/>
                <w:sz w:val="14"/>
                <w:lang w:val="fr-CI"/>
              </w:rPr>
              <w:t xml:space="preserve">La consultation et l’historique fonctionnent, mais toutes les informations ne sont pas toujours restituées, notamment le Numéro CNPS. </w:t>
            </w:r>
            <w:proofErr w:type="spellStart"/>
            <w:r>
              <w:rPr>
                <w:color w:val="000000"/>
                <w:sz w:val="14"/>
              </w:rPr>
              <w:t>L’organisation</w:t>
            </w:r>
            <w:proofErr w:type="spellEnd"/>
            <w:r>
              <w:rPr>
                <w:color w:val="000000"/>
                <w:sz w:val="14"/>
              </w:rPr>
              <w:t xml:space="preserve"> de </w:t>
            </w:r>
            <w:proofErr w:type="spellStart"/>
            <w:r>
              <w:rPr>
                <w:color w:val="000000"/>
                <w:sz w:val="14"/>
              </w:rPr>
              <w:t>l’écran</w:t>
            </w:r>
            <w:proofErr w:type="spellEnd"/>
            <w:r>
              <w:rPr>
                <w:color w:val="000000"/>
                <w:sz w:val="14"/>
              </w:rPr>
              <w:t xml:space="preserve"> doit être clarifiée.</w:t>
            </w:r>
          </w:p>
        </w:tc>
        <w:tc>
          <w:tcPr>
            <w:tcW w:w="3528" w:type="dxa"/>
            <w:shd w:val="clear" w:color="auto" w:fill="F2F2F2"/>
            <w:tcMar>
              <w:top w:w="70" w:type="dxa"/>
              <w:left w:w="90" w:type="dxa"/>
              <w:bottom w:w="70" w:type="dxa"/>
              <w:right w:w="90" w:type="dxa"/>
            </w:tcMar>
            <w:vAlign w:val="center"/>
          </w:tcPr>
          <w:p w14:paraId="5756DAF7" w14:textId="77777777" w:rsidR="00895071" w:rsidRPr="00E446BE" w:rsidRDefault="00B73679" w:rsidP="00E446BE">
            <w:pPr>
              <w:spacing w:after="0" w:line="240" w:lineRule="auto"/>
              <w:jc w:val="left"/>
              <w:rPr>
                <w:lang w:val="fr-CI"/>
              </w:rPr>
            </w:pPr>
            <w:r w:rsidRPr="00E446BE">
              <w:rPr>
                <w:color w:val="000000"/>
                <w:sz w:val="14"/>
                <w:lang w:val="fr-CI"/>
              </w:rPr>
              <w:t>Présenter des blocs distincts « client », « réclamation », « pièces », « traitement » et afficher toutes les données saisies.</w:t>
            </w:r>
          </w:p>
        </w:tc>
      </w:tr>
      <w:tr w:rsidR="00895071" w:rsidRPr="00E446BE" w14:paraId="7D1D5D1A" w14:textId="77777777">
        <w:trPr>
          <w:cantSplit/>
          <w:jc w:val="center"/>
        </w:trPr>
        <w:tc>
          <w:tcPr>
            <w:tcW w:w="792" w:type="dxa"/>
            <w:shd w:val="clear" w:color="auto" w:fill="D9EAF7"/>
            <w:tcMar>
              <w:top w:w="70" w:type="dxa"/>
              <w:left w:w="90" w:type="dxa"/>
              <w:bottom w:w="70" w:type="dxa"/>
              <w:right w:w="90" w:type="dxa"/>
            </w:tcMar>
            <w:vAlign w:val="center"/>
          </w:tcPr>
          <w:p w14:paraId="3DF16607" w14:textId="77777777" w:rsidR="00895071" w:rsidRDefault="00B73679" w:rsidP="00E446BE">
            <w:pPr>
              <w:spacing w:after="0" w:line="240" w:lineRule="auto"/>
              <w:jc w:val="center"/>
            </w:pPr>
            <w:r>
              <w:rPr>
                <w:b/>
                <w:color w:val="000000"/>
                <w:sz w:val="14"/>
              </w:rPr>
              <w:t>CT010</w:t>
            </w:r>
          </w:p>
        </w:tc>
        <w:tc>
          <w:tcPr>
            <w:tcW w:w="3096" w:type="dxa"/>
            <w:tcMar>
              <w:top w:w="70" w:type="dxa"/>
              <w:left w:w="90" w:type="dxa"/>
              <w:bottom w:w="70" w:type="dxa"/>
              <w:right w:w="90" w:type="dxa"/>
            </w:tcMar>
            <w:vAlign w:val="center"/>
          </w:tcPr>
          <w:p w14:paraId="70E3E7B7" w14:textId="77777777" w:rsidR="00895071" w:rsidRPr="00E446BE" w:rsidRDefault="00B73679" w:rsidP="00E446BE">
            <w:pPr>
              <w:spacing w:after="0" w:line="240" w:lineRule="auto"/>
              <w:jc w:val="left"/>
              <w:rPr>
                <w:lang w:val="fr-CI"/>
              </w:rPr>
            </w:pPr>
            <w:r w:rsidRPr="00E446BE">
              <w:rPr>
                <w:color w:val="000000"/>
                <w:sz w:val="14"/>
                <w:lang w:val="fr-CI"/>
              </w:rPr>
              <w:t>Analyse d’une réclamation par le Pilote</w:t>
            </w:r>
          </w:p>
        </w:tc>
        <w:tc>
          <w:tcPr>
            <w:tcW w:w="2232" w:type="dxa"/>
            <w:shd w:val="clear" w:color="auto" w:fill="FFD966"/>
            <w:tcMar>
              <w:top w:w="70" w:type="dxa"/>
              <w:left w:w="90" w:type="dxa"/>
              <w:bottom w:w="70" w:type="dxa"/>
              <w:right w:w="90" w:type="dxa"/>
            </w:tcMar>
            <w:vAlign w:val="center"/>
          </w:tcPr>
          <w:p w14:paraId="723D5B20" w14:textId="77777777" w:rsidR="00895071" w:rsidRDefault="00B73679" w:rsidP="00E446BE">
            <w:pPr>
              <w:spacing w:after="0" w:line="240" w:lineRule="auto"/>
              <w:jc w:val="center"/>
            </w:pPr>
            <w:proofErr w:type="spellStart"/>
            <w:r>
              <w:rPr>
                <w:color w:val="000000"/>
                <w:sz w:val="14"/>
              </w:rPr>
              <w:t>Partiellement</w:t>
            </w:r>
            <w:proofErr w:type="spellEnd"/>
            <w:r>
              <w:rPr>
                <w:color w:val="000000"/>
                <w:sz w:val="14"/>
              </w:rPr>
              <w:t xml:space="preserve"> </w:t>
            </w:r>
            <w:proofErr w:type="spellStart"/>
            <w:r>
              <w:rPr>
                <w:color w:val="000000"/>
                <w:sz w:val="14"/>
              </w:rPr>
              <w:t>conforme</w:t>
            </w:r>
            <w:proofErr w:type="spellEnd"/>
          </w:p>
        </w:tc>
        <w:tc>
          <w:tcPr>
            <w:tcW w:w="5688" w:type="dxa"/>
            <w:tcMar>
              <w:top w:w="70" w:type="dxa"/>
              <w:left w:w="90" w:type="dxa"/>
              <w:bottom w:w="70" w:type="dxa"/>
              <w:right w:w="90" w:type="dxa"/>
            </w:tcMar>
            <w:vAlign w:val="center"/>
          </w:tcPr>
          <w:p w14:paraId="36DDE05F" w14:textId="77777777" w:rsidR="00895071" w:rsidRPr="00E446BE" w:rsidRDefault="00B73679" w:rsidP="00E446BE">
            <w:pPr>
              <w:spacing w:after="0" w:line="240" w:lineRule="auto"/>
              <w:jc w:val="left"/>
              <w:rPr>
                <w:lang w:val="fr-CI"/>
              </w:rPr>
            </w:pPr>
            <w:r w:rsidRPr="00E446BE">
              <w:rPr>
                <w:color w:val="000000"/>
                <w:sz w:val="14"/>
                <w:lang w:val="fr-CI"/>
              </w:rPr>
              <w:t>L’analyse est enregistrée. Des réserves subsistent sur la consultation des pièces jointes, le niveau d’information de l’analyse et la mise à jour du statut, qui peut rester « Nouveau » ou « À prendre en charge ».</w:t>
            </w:r>
          </w:p>
        </w:tc>
        <w:tc>
          <w:tcPr>
            <w:tcW w:w="3528" w:type="dxa"/>
            <w:shd w:val="clear" w:color="auto" w:fill="F2F2F2"/>
            <w:tcMar>
              <w:top w:w="70" w:type="dxa"/>
              <w:left w:w="90" w:type="dxa"/>
              <w:bottom w:w="70" w:type="dxa"/>
              <w:right w:w="90" w:type="dxa"/>
            </w:tcMar>
            <w:vAlign w:val="center"/>
          </w:tcPr>
          <w:p w14:paraId="78F57F30" w14:textId="77777777" w:rsidR="00895071" w:rsidRPr="00E446BE" w:rsidRDefault="00B73679" w:rsidP="00E446BE">
            <w:pPr>
              <w:spacing w:after="0" w:line="240" w:lineRule="auto"/>
              <w:jc w:val="left"/>
              <w:rPr>
                <w:lang w:val="fr-CI"/>
              </w:rPr>
            </w:pPr>
            <w:r w:rsidRPr="00E446BE">
              <w:rPr>
                <w:color w:val="000000"/>
                <w:sz w:val="14"/>
                <w:lang w:val="fr-CI"/>
              </w:rPr>
              <w:t>Rendre les pièces consultables, enrichir l’analyse et synchroniser le statut dans le détail, les listes et le tableau de bord.</w:t>
            </w:r>
          </w:p>
        </w:tc>
      </w:tr>
      <w:tr w:rsidR="00895071" w:rsidRPr="00E446BE" w14:paraId="3C733516" w14:textId="77777777">
        <w:trPr>
          <w:cantSplit/>
          <w:jc w:val="center"/>
        </w:trPr>
        <w:tc>
          <w:tcPr>
            <w:tcW w:w="792" w:type="dxa"/>
            <w:shd w:val="clear" w:color="auto" w:fill="D9EAF7"/>
            <w:tcMar>
              <w:top w:w="70" w:type="dxa"/>
              <w:left w:w="90" w:type="dxa"/>
              <w:bottom w:w="70" w:type="dxa"/>
              <w:right w:w="90" w:type="dxa"/>
            </w:tcMar>
            <w:vAlign w:val="center"/>
          </w:tcPr>
          <w:p w14:paraId="6A89BAA2" w14:textId="77777777" w:rsidR="00895071" w:rsidRDefault="00B73679" w:rsidP="00E446BE">
            <w:pPr>
              <w:spacing w:after="0" w:line="240" w:lineRule="auto"/>
              <w:jc w:val="center"/>
            </w:pPr>
            <w:r>
              <w:rPr>
                <w:b/>
                <w:color w:val="000000"/>
                <w:sz w:val="14"/>
              </w:rPr>
              <w:t>CT011</w:t>
            </w:r>
          </w:p>
        </w:tc>
        <w:tc>
          <w:tcPr>
            <w:tcW w:w="3096" w:type="dxa"/>
            <w:tcMar>
              <w:top w:w="70" w:type="dxa"/>
              <w:left w:w="90" w:type="dxa"/>
              <w:bottom w:w="70" w:type="dxa"/>
              <w:right w:w="90" w:type="dxa"/>
            </w:tcMar>
            <w:vAlign w:val="center"/>
          </w:tcPr>
          <w:p w14:paraId="40C9D35C" w14:textId="77777777" w:rsidR="00895071" w:rsidRPr="00E446BE" w:rsidRDefault="00B73679" w:rsidP="00E446BE">
            <w:pPr>
              <w:spacing w:after="0" w:line="240" w:lineRule="auto"/>
              <w:jc w:val="left"/>
              <w:rPr>
                <w:lang w:val="fr-CI"/>
              </w:rPr>
            </w:pPr>
            <w:r w:rsidRPr="00E446BE">
              <w:rPr>
                <w:color w:val="000000"/>
                <w:sz w:val="14"/>
                <w:lang w:val="fr-CI"/>
              </w:rPr>
              <w:t>Saisie d’un projet de réponse par le Pilote</w:t>
            </w:r>
          </w:p>
        </w:tc>
        <w:tc>
          <w:tcPr>
            <w:tcW w:w="2232" w:type="dxa"/>
            <w:shd w:val="clear" w:color="auto" w:fill="FFF2CC"/>
            <w:tcMar>
              <w:top w:w="70" w:type="dxa"/>
              <w:left w:w="90" w:type="dxa"/>
              <w:bottom w:w="70" w:type="dxa"/>
              <w:right w:w="90" w:type="dxa"/>
            </w:tcMar>
            <w:vAlign w:val="center"/>
          </w:tcPr>
          <w:p w14:paraId="19BE4997" w14:textId="77777777" w:rsidR="00895071" w:rsidRDefault="00B73679" w:rsidP="00E446BE">
            <w:pPr>
              <w:spacing w:after="0" w:line="240" w:lineRule="auto"/>
              <w:jc w:val="center"/>
            </w:pPr>
            <w:r>
              <w:rPr>
                <w:color w:val="000000"/>
                <w:sz w:val="14"/>
              </w:rPr>
              <w:t xml:space="preserve">Conforme avec </w:t>
            </w:r>
            <w:proofErr w:type="spellStart"/>
            <w:r>
              <w:rPr>
                <w:color w:val="000000"/>
                <w:sz w:val="14"/>
              </w:rPr>
              <w:t>améliorations</w:t>
            </w:r>
            <w:proofErr w:type="spellEnd"/>
          </w:p>
        </w:tc>
        <w:tc>
          <w:tcPr>
            <w:tcW w:w="5688" w:type="dxa"/>
            <w:tcMar>
              <w:top w:w="70" w:type="dxa"/>
              <w:left w:w="90" w:type="dxa"/>
              <w:bottom w:w="70" w:type="dxa"/>
              <w:right w:w="90" w:type="dxa"/>
            </w:tcMar>
            <w:vAlign w:val="center"/>
          </w:tcPr>
          <w:p w14:paraId="3419DF2D" w14:textId="77777777" w:rsidR="00895071" w:rsidRPr="00E446BE" w:rsidRDefault="00B73679" w:rsidP="00E446BE">
            <w:pPr>
              <w:spacing w:after="0" w:line="240" w:lineRule="auto"/>
              <w:jc w:val="left"/>
              <w:rPr>
                <w:lang w:val="fr-CI"/>
              </w:rPr>
            </w:pPr>
            <w:r w:rsidRPr="00E446BE">
              <w:rPr>
                <w:color w:val="000000"/>
                <w:sz w:val="14"/>
                <w:lang w:val="fr-CI"/>
              </w:rPr>
              <w:t>Le projet de réponse peut être saisi et enregistré. L’accès par la cloche de notification, la navigation depuis les types de tickets et certains choix de couleurs doivent être améliorés.</w:t>
            </w:r>
          </w:p>
        </w:tc>
        <w:tc>
          <w:tcPr>
            <w:tcW w:w="3528" w:type="dxa"/>
            <w:shd w:val="clear" w:color="auto" w:fill="F2F2F2"/>
            <w:tcMar>
              <w:top w:w="70" w:type="dxa"/>
              <w:left w:w="90" w:type="dxa"/>
              <w:bottom w:w="70" w:type="dxa"/>
              <w:right w:w="90" w:type="dxa"/>
            </w:tcMar>
            <w:vAlign w:val="center"/>
          </w:tcPr>
          <w:p w14:paraId="5F939976" w14:textId="77777777" w:rsidR="00895071" w:rsidRPr="00E446BE" w:rsidRDefault="00B73679" w:rsidP="00E446BE">
            <w:pPr>
              <w:spacing w:after="0" w:line="240" w:lineRule="auto"/>
              <w:jc w:val="left"/>
              <w:rPr>
                <w:lang w:val="fr-CI"/>
              </w:rPr>
            </w:pPr>
            <w:r w:rsidRPr="00E446BE">
              <w:rPr>
                <w:color w:val="000000"/>
                <w:sz w:val="14"/>
                <w:lang w:val="fr-CI"/>
              </w:rPr>
              <w:t>Rendre les notifications et raccourcis cliquables, puis harmoniser les couleurs et libellés.</w:t>
            </w:r>
          </w:p>
        </w:tc>
      </w:tr>
      <w:tr w:rsidR="00895071" w:rsidRPr="00E446BE" w14:paraId="478A0EFC" w14:textId="77777777">
        <w:trPr>
          <w:cantSplit/>
          <w:jc w:val="center"/>
        </w:trPr>
        <w:tc>
          <w:tcPr>
            <w:tcW w:w="792" w:type="dxa"/>
            <w:shd w:val="clear" w:color="auto" w:fill="D9EAF7"/>
            <w:tcMar>
              <w:top w:w="70" w:type="dxa"/>
              <w:left w:w="90" w:type="dxa"/>
              <w:bottom w:w="70" w:type="dxa"/>
              <w:right w:w="90" w:type="dxa"/>
            </w:tcMar>
            <w:vAlign w:val="center"/>
          </w:tcPr>
          <w:p w14:paraId="2AC85214" w14:textId="77777777" w:rsidR="00895071" w:rsidRDefault="00B73679" w:rsidP="00E446BE">
            <w:pPr>
              <w:spacing w:after="0" w:line="240" w:lineRule="auto"/>
              <w:jc w:val="center"/>
            </w:pPr>
            <w:r>
              <w:rPr>
                <w:b/>
                <w:color w:val="000000"/>
                <w:sz w:val="14"/>
              </w:rPr>
              <w:t>CT012</w:t>
            </w:r>
          </w:p>
        </w:tc>
        <w:tc>
          <w:tcPr>
            <w:tcW w:w="3096" w:type="dxa"/>
            <w:tcMar>
              <w:top w:w="70" w:type="dxa"/>
              <w:left w:w="90" w:type="dxa"/>
              <w:bottom w:w="70" w:type="dxa"/>
              <w:right w:w="90" w:type="dxa"/>
            </w:tcMar>
            <w:vAlign w:val="center"/>
          </w:tcPr>
          <w:p w14:paraId="62018EDF" w14:textId="77777777" w:rsidR="00895071" w:rsidRPr="00E446BE" w:rsidRDefault="00B73679" w:rsidP="00E446BE">
            <w:pPr>
              <w:spacing w:after="0" w:line="240" w:lineRule="auto"/>
              <w:jc w:val="left"/>
              <w:rPr>
                <w:lang w:val="fr-CI"/>
              </w:rPr>
            </w:pPr>
            <w:r w:rsidRPr="00E446BE">
              <w:rPr>
                <w:color w:val="000000"/>
                <w:sz w:val="14"/>
                <w:lang w:val="fr-CI"/>
              </w:rPr>
              <w:t>Suivi des réclamations par le Superviseur d’agence</w:t>
            </w:r>
          </w:p>
        </w:tc>
        <w:tc>
          <w:tcPr>
            <w:tcW w:w="2232" w:type="dxa"/>
            <w:shd w:val="clear" w:color="auto" w:fill="FFD966"/>
            <w:tcMar>
              <w:top w:w="70" w:type="dxa"/>
              <w:left w:w="90" w:type="dxa"/>
              <w:bottom w:w="70" w:type="dxa"/>
              <w:right w:w="90" w:type="dxa"/>
            </w:tcMar>
            <w:vAlign w:val="center"/>
          </w:tcPr>
          <w:p w14:paraId="70D2F765" w14:textId="77777777" w:rsidR="00895071" w:rsidRDefault="00B73679" w:rsidP="00E446BE">
            <w:pPr>
              <w:spacing w:after="0" w:line="240" w:lineRule="auto"/>
              <w:jc w:val="center"/>
            </w:pPr>
            <w:proofErr w:type="spellStart"/>
            <w:r>
              <w:rPr>
                <w:color w:val="000000"/>
                <w:sz w:val="14"/>
              </w:rPr>
              <w:t>Partiellement</w:t>
            </w:r>
            <w:proofErr w:type="spellEnd"/>
            <w:r>
              <w:rPr>
                <w:color w:val="000000"/>
                <w:sz w:val="14"/>
              </w:rPr>
              <w:t xml:space="preserve"> </w:t>
            </w:r>
            <w:proofErr w:type="spellStart"/>
            <w:r>
              <w:rPr>
                <w:color w:val="000000"/>
                <w:sz w:val="14"/>
              </w:rPr>
              <w:t>conforme</w:t>
            </w:r>
            <w:proofErr w:type="spellEnd"/>
          </w:p>
        </w:tc>
        <w:tc>
          <w:tcPr>
            <w:tcW w:w="5688" w:type="dxa"/>
            <w:tcMar>
              <w:top w:w="70" w:type="dxa"/>
              <w:left w:w="90" w:type="dxa"/>
              <w:bottom w:w="70" w:type="dxa"/>
              <w:right w:w="90" w:type="dxa"/>
            </w:tcMar>
            <w:vAlign w:val="center"/>
          </w:tcPr>
          <w:p w14:paraId="6869DD98" w14:textId="77777777" w:rsidR="00895071" w:rsidRPr="00E446BE" w:rsidRDefault="00B73679" w:rsidP="00E446BE">
            <w:pPr>
              <w:spacing w:after="0" w:line="240" w:lineRule="auto"/>
              <w:jc w:val="left"/>
              <w:rPr>
                <w:lang w:val="fr-CI"/>
              </w:rPr>
            </w:pPr>
            <w:r w:rsidRPr="00E446BE">
              <w:rPr>
                <w:color w:val="000000"/>
                <w:sz w:val="14"/>
                <w:lang w:val="fr-CI"/>
              </w:rPr>
              <w:t xml:space="preserve">Le Superviseur visualise les statuts et les indicateurs. Le filtre par agence est indisponible ou incohérent et le </w:t>
            </w:r>
            <w:proofErr w:type="spellStart"/>
            <w:r w:rsidRPr="00E446BE">
              <w:rPr>
                <w:color w:val="000000"/>
                <w:sz w:val="14"/>
                <w:lang w:val="fr-CI"/>
              </w:rPr>
              <w:t>reporting</w:t>
            </w:r>
            <w:proofErr w:type="spellEnd"/>
            <w:r w:rsidRPr="00E446BE">
              <w:rPr>
                <w:color w:val="000000"/>
                <w:sz w:val="14"/>
                <w:lang w:val="fr-CI"/>
              </w:rPr>
              <w:t xml:space="preserve"> par processus reste insuffisant.</w:t>
            </w:r>
          </w:p>
        </w:tc>
        <w:tc>
          <w:tcPr>
            <w:tcW w:w="3528" w:type="dxa"/>
            <w:shd w:val="clear" w:color="auto" w:fill="F2F2F2"/>
            <w:tcMar>
              <w:top w:w="70" w:type="dxa"/>
              <w:left w:w="90" w:type="dxa"/>
              <w:bottom w:w="70" w:type="dxa"/>
              <w:right w:w="90" w:type="dxa"/>
            </w:tcMar>
            <w:vAlign w:val="center"/>
          </w:tcPr>
          <w:p w14:paraId="4066EC75" w14:textId="77777777" w:rsidR="00895071" w:rsidRPr="00E446BE" w:rsidRDefault="00B73679" w:rsidP="00E446BE">
            <w:pPr>
              <w:spacing w:after="0" w:line="240" w:lineRule="auto"/>
              <w:jc w:val="left"/>
              <w:rPr>
                <w:lang w:val="fr-CI"/>
              </w:rPr>
            </w:pPr>
            <w:r w:rsidRPr="00E446BE">
              <w:rPr>
                <w:color w:val="000000"/>
                <w:sz w:val="14"/>
                <w:lang w:val="fr-CI"/>
              </w:rPr>
              <w:t>Affecter le bon périmètre au Superviseur et ajouter les filtres agence, processus, statut, période ainsi que les extractions.</w:t>
            </w:r>
          </w:p>
        </w:tc>
      </w:tr>
      <w:tr w:rsidR="00895071" w:rsidRPr="00E446BE" w14:paraId="35119F2E" w14:textId="77777777">
        <w:trPr>
          <w:cantSplit/>
          <w:jc w:val="center"/>
        </w:trPr>
        <w:tc>
          <w:tcPr>
            <w:tcW w:w="792" w:type="dxa"/>
            <w:shd w:val="clear" w:color="auto" w:fill="D9EAF7"/>
            <w:tcMar>
              <w:top w:w="70" w:type="dxa"/>
              <w:left w:w="90" w:type="dxa"/>
              <w:bottom w:w="70" w:type="dxa"/>
              <w:right w:w="90" w:type="dxa"/>
            </w:tcMar>
            <w:vAlign w:val="center"/>
          </w:tcPr>
          <w:p w14:paraId="166DA228" w14:textId="77777777" w:rsidR="00895071" w:rsidRDefault="00B73679" w:rsidP="00E446BE">
            <w:pPr>
              <w:spacing w:after="0" w:line="240" w:lineRule="auto"/>
              <w:jc w:val="center"/>
            </w:pPr>
            <w:r>
              <w:rPr>
                <w:b/>
                <w:color w:val="000000"/>
                <w:sz w:val="14"/>
              </w:rPr>
              <w:t>CT013</w:t>
            </w:r>
          </w:p>
        </w:tc>
        <w:tc>
          <w:tcPr>
            <w:tcW w:w="3096" w:type="dxa"/>
            <w:tcMar>
              <w:top w:w="70" w:type="dxa"/>
              <w:left w:w="90" w:type="dxa"/>
              <w:bottom w:w="70" w:type="dxa"/>
              <w:right w:w="90" w:type="dxa"/>
            </w:tcMar>
            <w:vAlign w:val="center"/>
          </w:tcPr>
          <w:p w14:paraId="06F28C63" w14:textId="77777777" w:rsidR="00895071" w:rsidRPr="00E446BE" w:rsidRDefault="00B73679" w:rsidP="00E446BE">
            <w:pPr>
              <w:spacing w:after="0" w:line="240" w:lineRule="auto"/>
              <w:jc w:val="left"/>
              <w:rPr>
                <w:lang w:val="fr-CI"/>
              </w:rPr>
            </w:pPr>
            <w:r w:rsidRPr="00E446BE">
              <w:rPr>
                <w:color w:val="000000"/>
                <w:sz w:val="14"/>
                <w:lang w:val="fr-CI"/>
              </w:rPr>
              <w:t>Traitement d’une réclamation par le Manager</w:t>
            </w:r>
          </w:p>
        </w:tc>
        <w:tc>
          <w:tcPr>
            <w:tcW w:w="2232" w:type="dxa"/>
            <w:shd w:val="clear" w:color="auto" w:fill="FFF2CC"/>
            <w:tcMar>
              <w:top w:w="70" w:type="dxa"/>
              <w:left w:w="90" w:type="dxa"/>
              <w:bottom w:w="70" w:type="dxa"/>
              <w:right w:w="90" w:type="dxa"/>
            </w:tcMar>
            <w:vAlign w:val="center"/>
          </w:tcPr>
          <w:p w14:paraId="220059C1" w14:textId="77777777" w:rsidR="00895071" w:rsidRPr="00E446BE" w:rsidRDefault="00B73679" w:rsidP="00E446BE">
            <w:pPr>
              <w:spacing w:after="0" w:line="240" w:lineRule="auto"/>
              <w:jc w:val="center"/>
              <w:rPr>
                <w:lang w:val="fr-CI"/>
              </w:rPr>
            </w:pPr>
            <w:r w:rsidRPr="00E446BE">
              <w:rPr>
                <w:color w:val="000000"/>
                <w:sz w:val="14"/>
                <w:lang w:val="fr-CI"/>
              </w:rPr>
              <w:t>Conforme sur le périmètre testé</w:t>
            </w:r>
          </w:p>
        </w:tc>
        <w:tc>
          <w:tcPr>
            <w:tcW w:w="5688" w:type="dxa"/>
            <w:tcMar>
              <w:top w:w="70" w:type="dxa"/>
              <w:left w:w="90" w:type="dxa"/>
              <w:bottom w:w="70" w:type="dxa"/>
              <w:right w:w="90" w:type="dxa"/>
            </w:tcMar>
            <w:vAlign w:val="center"/>
          </w:tcPr>
          <w:p w14:paraId="028005E7" w14:textId="77777777" w:rsidR="00895071" w:rsidRPr="00E446BE" w:rsidRDefault="00B73679" w:rsidP="00E446BE">
            <w:pPr>
              <w:spacing w:after="0" w:line="240" w:lineRule="auto"/>
              <w:jc w:val="left"/>
              <w:rPr>
                <w:lang w:val="fr-CI"/>
              </w:rPr>
            </w:pPr>
            <w:r w:rsidRPr="00E446BE">
              <w:rPr>
                <w:color w:val="000000"/>
                <w:sz w:val="14"/>
                <w:lang w:val="fr-CI"/>
              </w:rPr>
              <w:t>Le traitement est enregistré et le statut est mis à jour sur les scénarios exécutés. Le libellé « Observations de la coordination » prête à confusion et les notifications restent difficiles à consulter.</w:t>
            </w:r>
          </w:p>
        </w:tc>
        <w:tc>
          <w:tcPr>
            <w:tcW w:w="3528" w:type="dxa"/>
            <w:shd w:val="clear" w:color="auto" w:fill="F2F2F2"/>
            <w:tcMar>
              <w:top w:w="70" w:type="dxa"/>
              <w:left w:w="90" w:type="dxa"/>
              <w:bottom w:w="70" w:type="dxa"/>
              <w:right w:w="90" w:type="dxa"/>
            </w:tcMar>
            <w:vAlign w:val="center"/>
          </w:tcPr>
          <w:p w14:paraId="046F18A8" w14:textId="77777777" w:rsidR="00895071" w:rsidRPr="00E446BE" w:rsidRDefault="00B73679" w:rsidP="00E446BE">
            <w:pPr>
              <w:spacing w:after="0" w:line="240" w:lineRule="auto"/>
              <w:jc w:val="left"/>
              <w:rPr>
                <w:lang w:val="fr-CI"/>
              </w:rPr>
            </w:pPr>
            <w:r w:rsidRPr="00E446BE">
              <w:rPr>
                <w:color w:val="000000"/>
                <w:sz w:val="14"/>
                <w:lang w:val="fr-CI"/>
              </w:rPr>
              <w:t>Renommer le champ en « Observations du manager », compléter les preuves et tester les notifications associées.</w:t>
            </w:r>
          </w:p>
        </w:tc>
      </w:tr>
      <w:tr w:rsidR="00895071" w:rsidRPr="00E446BE" w14:paraId="34ACC1B0" w14:textId="77777777">
        <w:trPr>
          <w:cantSplit/>
          <w:jc w:val="center"/>
        </w:trPr>
        <w:tc>
          <w:tcPr>
            <w:tcW w:w="792" w:type="dxa"/>
            <w:shd w:val="clear" w:color="auto" w:fill="D9EAF7"/>
            <w:tcMar>
              <w:top w:w="70" w:type="dxa"/>
              <w:left w:w="90" w:type="dxa"/>
              <w:bottom w:w="70" w:type="dxa"/>
              <w:right w:w="90" w:type="dxa"/>
            </w:tcMar>
            <w:vAlign w:val="center"/>
          </w:tcPr>
          <w:p w14:paraId="00147063" w14:textId="77777777" w:rsidR="00895071" w:rsidRDefault="00B73679" w:rsidP="00E446BE">
            <w:pPr>
              <w:spacing w:after="0" w:line="240" w:lineRule="auto"/>
              <w:jc w:val="center"/>
            </w:pPr>
            <w:r>
              <w:rPr>
                <w:b/>
                <w:color w:val="000000"/>
                <w:sz w:val="14"/>
              </w:rPr>
              <w:t>CT014</w:t>
            </w:r>
          </w:p>
        </w:tc>
        <w:tc>
          <w:tcPr>
            <w:tcW w:w="3096" w:type="dxa"/>
            <w:tcMar>
              <w:top w:w="70" w:type="dxa"/>
              <w:left w:w="90" w:type="dxa"/>
              <w:bottom w:w="70" w:type="dxa"/>
              <w:right w:w="90" w:type="dxa"/>
            </w:tcMar>
            <w:vAlign w:val="center"/>
          </w:tcPr>
          <w:p w14:paraId="2B28318A" w14:textId="77777777" w:rsidR="00895071" w:rsidRPr="00E446BE" w:rsidRDefault="00B73679" w:rsidP="00E446BE">
            <w:pPr>
              <w:spacing w:after="0" w:line="240" w:lineRule="auto"/>
              <w:jc w:val="left"/>
              <w:rPr>
                <w:lang w:val="fr-CI"/>
              </w:rPr>
            </w:pPr>
            <w:r w:rsidRPr="00E446BE">
              <w:rPr>
                <w:color w:val="000000"/>
                <w:sz w:val="14"/>
                <w:lang w:val="fr-CI"/>
              </w:rPr>
              <w:t>Renvoi à l’initiateur pour complément d’information</w:t>
            </w:r>
          </w:p>
        </w:tc>
        <w:tc>
          <w:tcPr>
            <w:tcW w:w="2232" w:type="dxa"/>
            <w:shd w:val="clear" w:color="auto" w:fill="FFF2CC"/>
            <w:tcMar>
              <w:top w:w="70" w:type="dxa"/>
              <w:left w:w="90" w:type="dxa"/>
              <w:bottom w:w="70" w:type="dxa"/>
              <w:right w:w="90" w:type="dxa"/>
            </w:tcMar>
            <w:vAlign w:val="center"/>
          </w:tcPr>
          <w:p w14:paraId="4001335E" w14:textId="77777777" w:rsidR="00895071" w:rsidRPr="00E446BE" w:rsidRDefault="00B73679" w:rsidP="00E446BE">
            <w:pPr>
              <w:spacing w:after="0" w:line="240" w:lineRule="auto"/>
              <w:jc w:val="center"/>
              <w:rPr>
                <w:lang w:val="fr-CI"/>
              </w:rPr>
            </w:pPr>
            <w:r w:rsidRPr="00E446BE">
              <w:rPr>
                <w:color w:val="000000"/>
                <w:sz w:val="14"/>
                <w:lang w:val="fr-CI"/>
              </w:rPr>
              <w:t>Conforme sur le périmètre testé</w:t>
            </w:r>
          </w:p>
        </w:tc>
        <w:tc>
          <w:tcPr>
            <w:tcW w:w="5688" w:type="dxa"/>
            <w:tcMar>
              <w:top w:w="70" w:type="dxa"/>
              <w:left w:w="90" w:type="dxa"/>
              <w:bottom w:w="70" w:type="dxa"/>
              <w:right w:w="90" w:type="dxa"/>
            </w:tcMar>
            <w:vAlign w:val="center"/>
          </w:tcPr>
          <w:p w14:paraId="091C7DC6" w14:textId="77777777" w:rsidR="00895071" w:rsidRDefault="00B73679" w:rsidP="00E446BE">
            <w:pPr>
              <w:spacing w:after="0" w:line="240" w:lineRule="auto"/>
              <w:jc w:val="left"/>
            </w:pPr>
            <w:r w:rsidRPr="00E446BE">
              <w:rPr>
                <w:color w:val="000000"/>
                <w:sz w:val="14"/>
                <w:lang w:val="fr-CI"/>
              </w:rPr>
              <w:t xml:space="preserve">Le renvoi </w:t>
            </w:r>
            <w:proofErr w:type="gramStart"/>
            <w:r w:rsidRPr="00E446BE">
              <w:rPr>
                <w:color w:val="000000"/>
                <w:sz w:val="14"/>
                <w:lang w:val="fr-CI"/>
              </w:rPr>
              <w:t>à</w:t>
            </w:r>
            <w:proofErr w:type="gramEnd"/>
            <w:r w:rsidRPr="00E446BE">
              <w:rPr>
                <w:color w:val="000000"/>
                <w:sz w:val="14"/>
                <w:lang w:val="fr-CI"/>
              </w:rPr>
              <w:t xml:space="preserve"> l’Agent initiateur avec demande de complément fonctionne sur les scénarios exécutés. </w:t>
            </w:r>
            <w:r>
              <w:rPr>
                <w:color w:val="000000"/>
                <w:sz w:val="14"/>
              </w:rPr>
              <w:t xml:space="preserve">La couverture de </w:t>
            </w:r>
            <w:proofErr w:type="spellStart"/>
            <w:r>
              <w:rPr>
                <w:color w:val="000000"/>
                <w:sz w:val="14"/>
              </w:rPr>
              <w:t>preuve</w:t>
            </w:r>
            <w:proofErr w:type="spellEnd"/>
            <w:r>
              <w:rPr>
                <w:color w:val="000000"/>
                <w:sz w:val="14"/>
              </w:rPr>
              <w:t xml:space="preserve"> doit être complétée.</w:t>
            </w:r>
          </w:p>
        </w:tc>
        <w:tc>
          <w:tcPr>
            <w:tcW w:w="3528" w:type="dxa"/>
            <w:shd w:val="clear" w:color="auto" w:fill="F2F2F2"/>
            <w:tcMar>
              <w:top w:w="70" w:type="dxa"/>
              <w:left w:w="90" w:type="dxa"/>
              <w:bottom w:w="70" w:type="dxa"/>
              <w:right w:w="90" w:type="dxa"/>
            </w:tcMar>
            <w:vAlign w:val="center"/>
          </w:tcPr>
          <w:p w14:paraId="2511BDD8" w14:textId="77777777" w:rsidR="00895071" w:rsidRPr="00E446BE" w:rsidRDefault="00B73679" w:rsidP="00E446BE">
            <w:pPr>
              <w:spacing w:after="0" w:line="240" w:lineRule="auto"/>
              <w:jc w:val="left"/>
              <w:rPr>
                <w:lang w:val="fr-CI"/>
              </w:rPr>
            </w:pPr>
            <w:r w:rsidRPr="00E446BE">
              <w:rPr>
                <w:color w:val="000000"/>
                <w:sz w:val="14"/>
                <w:lang w:val="fr-CI"/>
              </w:rPr>
              <w:t>Vérifier le statut, le motif, l’historique et la notification, puis joindre les preuves de recette complètes.</w:t>
            </w:r>
          </w:p>
        </w:tc>
      </w:tr>
      <w:tr w:rsidR="00895071" w:rsidRPr="00E446BE" w14:paraId="659B77C7" w14:textId="77777777">
        <w:trPr>
          <w:cantSplit/>
          <w:jc w:val="center"/>
        </w:trPr>
        <w:tc>
          <w:tcPr>
            <w:tcW w:w="792" w:type="dxa"/>
            <w:shd w:val="clear" w:color="auto" w:fill="D9EAF7"/>
            <w:tcMar>
              <w:top w:w="70" w:type="dxa"/>
              <w:left w:w="90" w:type="dxa"/>
              <w:bottom w:w="70" w:type="dxa"/>
              <w:right w:w="90" w:type="dxa"/>
            </w:tcMar>
            <w:vAlign w:val="center"/>
          </w:tcPr>
          <w:p w14:paraId="628F5BF2" w14:textId="77777777" w:rsidR="00895071" w:rsidRDefault="00B73679" w:rsidP="00E446BE">
            <w:pPr>
              <w:spacing w:after="0" w:line="240" w:lineRule="auto"/>
              <w:jc w:val="center"/>
            </w:pPr>
            <w:r>
              <w:rPr>
                <w:b/>
                <w:color w:val="000000"/>
                <w:sz w:val="14"/>
              </w:rPr>
              <w:t>CT015</w:t>
            </w:r>
          </w:p>
        </w:tc>
        <w:tc>
          <w:tcPr>
            <w:tcW w:w="3096" w:type="dxa"/>
            <w:tcMar>
              <w:top w:w="70" w:type="dxa"/>
              <w:left w:w="90" w:type="dxa"/>
              <w:bottom w:w="70" w:type="dxa"/>
              <w:right w:w="90" w:type="dxa"/>
            </w:tcMar>
            <w:vAlign w:val="center"/>
          </w:tcPr>
          <w:p w14:paraId="30C7390B" w14:textId="77777777" w:rsidR="00895071" w:rsidRPr="00E446BE" w:rsidRDefault="00B73679" w:rsidP="00E446BE">
            <w:pPr>
              <w:spacing w:after="0" w:line="240" w:lineRule="auto"/>
              <w:jc w:val="left"/>
              <w:rPr>
                <w:lang w:val="fr-CI"/>
              </w:rPr>
            </w:pPr>
            <w:r w:rsidRPr="00E446BE">
              <w:rPr>
                <w:color w:val="000000"/>
                <w:sz w:val="14"/>
                <w:lang w:val="fr-CI"/>
              </w:rPr>
              <w:t>Clôture d’une réclamation par le Manager</w:t>
            </w:r>
          </w:p>
        </w:tc>
        <w:tc>
          <w:tcPr>
            <w:tcW w:w="2232" w:type="dxa"/>
            <w:shd w:val="clear" w:color="auto" w:fill="FFF2CC"/>
            <w:tcMar>
              <w:top w:w="70" w:type="dxa"/>
              <w:left w:w="90" w:type="dxa"/>
              <w:bottom w:w="70" w:type="dxa"/>
              <w:right w:w="90" w:type="dxa"/>
            </w:tcMar>
            <w:vAlign w:val="center"/>
          </w:tcPr>
          <w:p w14:paraId="65E42493" w14:textId="77777777" w:rsidR="00895071" w:rsidRPr="00E446BE" w:rsidRDefault="00B73679" w:rsidP="00E446BE">
            <w:pPr>
              <w:spacing w:after="0" w:line="240" w:lineRule="auto"/>
              <w:jc w:val="center"/>
              <w:rPr>
                <w:lang w:val="fr-CI"/>
              </w:rPr>
            </w:pPr>
            <w:r w:rsidRPr="00E446BE">
              <w:rPr>
                <w:color w:val="000000"/>
                <w:sz w:val="14"/>
                <w:lang w:val="fr-CI"/>
              </w:rPr>
              <w:t>Conforme sur le périmètre testé</w:t>
            </w:r>
          </w:p>
        </w:tc>
        <w:tc>
          <w:tcPr>
            <w:tcW w:w="5688" w:type="dxa"/>
            <w:tcMar>
              <w:top w:w="70" w:type="dxa"/>
              <w:left w:w="90" w:type="dxa"/>
              <w:bottom w:w="70" w:type="dxa"/>
              <w:right w:w="90" w:type="dxa"/>
            </w:tcMar>
            <w:vAlign w:val="center"/>
          </w:tcPr>
          <w:p w14:paraId="7C5C0379" w14:textId="77777777" w:rsidR="00895071" w:rsidRPr="00E446BE" w:rsidRDefault="00B73679" w:rsidP="00E446BE">
            <w:pPr>
              <w:spacing w:after="0" w:line="240" w:lineRule="auto"/>
              <w:jc w:val="left"/>
              <w:rPr>
                <w:lang w:val="fr-CI"/>
              </w:rPr>
            </w:pPr>
            <w:r w:rsidRPr="00E446BE">
              <w:rPr>
                <w:color w:val="000000"/>
                <w:sz w:val="14"/>
                <w:lang w:val="fr-CI"/>
              </w:rPr>
              <w:t>La clôture est fonctionnelle sur les scénarios exécutés et l’action est enregistrée. La notification de clôture n’est pas encore pleinement consultable et les preuves restent à compléter.</w:t>
            </w:r>
          </w:p>
        </w:tc>
        <w:tc>
          <w:tcPr>
            <w:tcW w:w="3528" w:type="dxa"/>
            <w:shd w:val="clear" w:color="auto" w:fill="F2F2F2"/>
            <w:tcMar>
              <w:top w:w="70" w:type="dxa"/>
              <w:left w:w="90" w:type="dxa"/>
              <w:bottom w:w="70" w:type="dxa"/>
              <w:right w:w="90" w:type="dxa"/>
            </w:tcMar>
            <w:vAlign w:val="center"/>
          </w:tcPr>
          <w:p w14:paraId="70FE449F" w14:textId="77777777" w:rsidR="00895071" w:rsidRPr="00E446BE" w:rsidRDefault="00B73679" w:rsidP="00E446BE">
            <w:pPr>
              <w:spacing w:after="0" w:line="240" w:lineRule="auto"/>
              <w:jc w:val="left"/>
              <w:rPr>
                <w:lang w:val="fr-CI"/>
              </w:rPr>
            </w:pPr>
            <w:r w:rsidRPr="00E446BE">
              <w:rPr>
                <w:color w:val="000000"/>
                <w:sz w:val="14"/>
                <w:lang w:val="fr-CI"/>
              </w:rPr>
              <w:t>Contrôler la date et le statut de clôture, l’historique et la notification client, puis compléter les preuves.</w:t>
            </w:r>
          </w:p>
        </w:tc>
      </w:tr>
    </w:tbl>
    <w:p w14:paraId="184EFC6A" w14:textId="77777777" w:rsidR="00895071" w:rsidRPr="00E446BE" w:rsidRDefault="00895071" w:rsidP="00E446BE">
      <w:pPr>
        <w:rPr>
          <w:lang w:val="fr-CI"/>
        </w:rPr>
        <w:sectPr w:rsidR="00895071" w:rsidRPr="00E446BE" w:rsidSect="00E446BE">
          <w:headerReference w:type="default" r:id="rId10"/>
          <w:footerReference w:type="default" r:id="rId11"/>
          <w:type w:val="continuous"/>
          <w:pgSz w:w="11906" w:h="16838"/>
          <w:pgMar w:top="709" w:right="850" w:bottom="709" w:left="1587" w:header="198" w:footer="312" w:gutter="0"/>
          <w:cols w:space="720"/>
          <w:docGrid w:linePitch="360"/>
        </w:sectPr>
      </w:pPr>
    </w:p>
    <w:p w14:paraId="2936304C" w14:textId="77777777" w:rsidR="00895071" w:rsidRDefault="00B73679" w:rsidP="00E446BE">
      <w:pPr>
        <w:pStyle w:val="Titre2"/>
      </w:pPr>
      <w:r>
        <w:t>4. Analyse fonctionnelle par domaine</w:t>
      </w:r>
    </w:p>
    <w:tbl>
      <w:tblPr>
        <w:tblW w:w="0" w:type="auto"/>
        <w:jc w:val="center"/>
        <w:tblLayout w:type="fixed"/>
        <w:tblLook w:val="04A0" w:firstRow="1" w:lastRow="0" w:firstColumn="1" w:lastColumn="0" w:noHBand="0" w:noVBand="1"/>
      </w:tblPr>
      <w:tblGrid>
        <w:gridCol w:w="1871"/>
        <w:gridCol w:w="3628"/>
        <w:gridCol w:w="4139"/>
      </w:tblGrid>
      <w:tr w:rsidR="00895071" w14:paraId="5CB320E9" w14:textId="77777777">
        <w:trPr>
          <w:cantSplit/>
          <w:tblHeader/>
          <w:jc w:val="center"/>
        </w:trPr>
        <w:tc>
          <w:tcPr>
            <w:tcW w:w="1871" w:type="dxa"/>
            <w:tcBorders>
              <w:top w:val="single" w:sz="6" w:space="0" w:color="7F7F7F"/>
              <w:left w:val="single" w:sz="6" w:space="0" w:color="7F7F7F"/>
              <w:bottom w:val="single" w:sz="6" w:space="0" w:color="7F7F7F"/>
              <w:right w:val="single" w:sz="6" w:space="0" w:color="7F7F7F"/>
            </w:tcBorders>
            <w:shd w:val="clear" w:color="auto" w:fill="A9C4E4"/>
            <w:tcMar>
              <w:top w:w="70" w:type="dxa"/>
              <w:left w:w="90" w:type="dxa"/>
              <w:bottom w:w="70" w:type="dxa"/>
              <w:right w:w="90" w:type="dxa"/>
            </w:tcMar>
            <w:vAlign w:val="center"/>
          </w:tcPr>
          <w:p w14:paraId="1EE79985" w14:textId="77777777" w:rsidR="00895071" w:rsidRDefault="00B73679" w:rsidP="00E446BE">
            <w:pPr>
              <w:spacing w:after="0" w:line="240" w:lineRule="auto"/>
              <w:jc w:val="center"/>
            </w:pPr>
            <w:r>
              <w:rPr>
                <w:b/>
                <w:color w:val="000000"/>
                <w:sz w:val="17"/>
              </w:rPr>
              <w:t>Domaine</w:t>
            </w:r>
          </w:p>
        </w:tc>
        <w:tc>
          <w:tcPr>
            <w:tcW w:w="3628" w:type="dxa"/>
            <w:tcBorders>
              <w:top w:val="single" w:sz="6" w:space="0" w:color="7F7F7F"/>
              <w:left w:val="single" w:sz="6" w:space="0" w:color="7F7F7F"/>
              <w:bottom w:val="single" w:sz="6" w:space="0" w:color="7F7F7F"/>
              <w:right w:val="single" w:sz="6" w:space="0" w:color="7F7F7F"/>
            </w:tcBorders>
            <w:shd w:val="clear" w:color="auto" w:fill="A9C4E4"/>
            <w:tcMar>
              <w:top w:w="70" w:type="dxa"/>
              <w:left w:w="90" w:type="dxa"/>
              <w:bottom w:w="70" w:type="dxa"/>
              <w:right w:w="90" w:type="dxa"/>
            </w:tcMar>
            <w:vAlign w:val="center"/>
          </w:tcPr>
          <w:p w14:paraId="35F948DA" w14:textId="77777777" w:rsidR="00895071" w:rsidRDefault="00B73679" w:rsidP="00E446BE">
            <w:pPr>
              <w:spacing w:after="0" w:line="240" w:lineRule="auto"/>
              <w:jc w:val="center"/>
            </w:pPr>
            <w:r>
              <w:rPr>
                <w:b/>
                <w:color w:val="000000"/>
                <w:sz w:val="17"/>
              </w:rPr>
              <w:t>Points validés</w:t>
            </w:r>
          </w:p>
        </w:tc>
        <w:tc>
          <w:tcPr>
            <w:tcW w:w="4139" w:type="dxa"/>
            <w:tcBorders>
              <w:top w:val="single" w:sz="6" w:space="0" w:color="7F7F7F"/>
              <w:left w:val="single" w:sz="6" w:space="0" w:color="7F7F7F"/>
              <w:bottom w:val="single" w:sz="6" w:space="0" w:color="7F7F7F"/>
              <w:right w:val="single" w:sz="6" w:space="0" w:color="7F7F7F"/>
            </w:tcBorders>
            <w:shd w:val="clear" w:color="auto" w:fill="A9C4E4"/>
            <w:tcMar>
              <w:top w:w="70" w:type="dxa"/>
              <w:left w:w="90" w:type="dxa"/>
              <w:bottom w:w="70" w:type="dxa"/>
              <w:right w:w="90" w:type="dxa"/>
            </w:tcMar>
            <w:vAlign w:val="center"/>
          </w:tcPr>
          <w:p w14:paraId="376C9C40" w14:textId="77777777" w:rsidR="00895071" w:rsidRDefault="00B73679" w:rsidP="00E446BE">
            <w:pPr>
              <w:spacing w:after="0" w:line="240" w:lineRule="auto"/>
              <w:jc w:val="center"/>
            </w:pPr>
            <w:r>
              <w:rPr>
                <w:b/>
                <w:color w:val="000000"/>
                <w:sz w:val="17"/>
              </w:rPr>
              <w:t>Réserves / améliorations</w:t>
            </w:r>
          </w:p>
        </w:tc>
      </w:tr>
      <w:tr w:rsidR="00895071" w:rsidRPr="00E446BE" w14:paraId="07AE375F" w14:textId="77777777">
        <w:trPr>
          <w:cantSplit/>
          <w:jc w:val="center"/>
        </w:trPr>
        <w:tc>
          <w:tcPr>
            <w:tcW w:w="1871"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5F02666E" w14:textId="77777777" w:rsidR="00895071" w:rsidRDefault="00B73679" w:rsidP="00E446BE">
            <w:pPr>
              <w:spacing w:after="0" w:line="240" w:lineRule="auto"/>
              <w:jc w:val="left"/>
            </w:pPr>
            <w:r>
              <w:rPr>
                <w:b/>
                <w:color w:val="000000"/>
                <w:sz w:val="16"/>
              </w:rPr>
              <w:t>Enregistrement et identification</w:t>
            </w:r>
          </w:p>
        </w:tc>
        <w:tc>
          <w:tcPr>
            <w:tcW w:w="3628"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7A20775A" w14:textId="77777777" w:rsidR="00895071" w:rsidRDefault="00B73679" w:rsidP="00E446BE">
            <w:pPr>
              <w:spacing w:after="0" w:line="240" w:lineRule="auto"/>
              <w:jc w:val="left"/>
            </w:pPr>
            <w:r w:rsidRPr="00E446BE">
              <w:rPr>
                <w:color w:val="000000"/>
                <w:sz w:val="16"/>
                <w:lang w:val="fr-CI"/>
              </w:rPr>
              <w:t xml:space="preserve">L’enregistrement des réclamations des Travailleurs Salariés et Indépendants est globalement fonctionnel. </w:t>
            </w:r>
            <w:r>
              <w:rPr>
                <w:color w:val="000000"/>
                <w:sz w:val="16"/>
              </w:rPr>
              <w:t xml:space="preserve">Le </w:t>
            </w:r>
            <w:proofErr w:type="spellStart"/>
            <w:r>
              <w:rPr>
                <w:color w:val="000000"/>
                <w:sz w:val="16"/>
              </w:rPr>
              <w:t>contrôle</w:t>
            </w:r>
            <w:proofErr w:type="spellEnd"/>
            <w:r>
              <w:rPr>
                <w:color w:val="000000"/>
                <w:sz w:val="16"/>
              </w:rPr>
              <w:t xml:space="preserve"> des champs obligatoires empêche la saisie incomplète.</w:t>
            </w:r>
          </w:p>
        </w:tc>
        <w:tc>
          <w:tcPr>
            <w:tcW w:w="4139"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4A8FBF64" w14:textId="77777777" w:rsidR="00895071" w:rsidRPr="00E446BE" w:rsidRDefault="00B73679" w:rsidP="00E446BE">
            <w:pPr>
              <w:spacing w:after="0" w:line="240" w:lineRule="auto"/>
              <w:jc w:val="left"/>
              <w:rPr>
                <w:lang w:val="fr-CI"/>
              </w:rPr>
            </w:pPr>
            <w:r w:rsidRPr="00E446BE">
              <w:rPr>
                <w:color w:val="000000"/>
                <w:sz w:val="16"/>
                <w:lang w:val="fr-CI"/>
              </w:rPr>
              <w:t>Prévoir le client non immatriculé ; arbitrer les champs employeur du TI ; contrôler le téléphone ; permettre une modification traçable ; fiabiliser le Numéro CNPS.</w:t>
            </w:r>
          </w:p>
        </w:tc>
      </w:tr>
      <w:tr w:rsidR="00895071" w:rsidRPr="00E446BE" w14:paraId="225D16F3" w14:textId="77777777">
        <w:trPr>
          <w:cantSplit/>
          <w:jc w:val="center"/>
        </w:trPr>
        <w:tc>
          <w:tcPr>
            <w:tcW w:w="1871"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418EFB66" w14:textId="77777777" w:rsidR="00895071" w:rsidRDefault="00B73679" w:rsidP="00E446BE">
            <w:pPr>
              <w:spacing w:after="0" w:line="240" w:lineRule="auto"/>
              <w:jc w:val="left"/>
            </w:pPr>
            <w:r>
              <w:rPr>
                <w:b/>
                <w:color w:val="000000"/>
                <w:sz w:val="16"/>
              </w:rPr>
              <w:t>Motifs et sous-motifs</w:t>
            </w:r>
          </w:p>
        </w:tc>
        <w:tc>
          <w:tcPr>
            <w:tcW w:w="3628"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254F4143" w14:textId="77777777" w:rsidR="00895071" w:rsidRPr="00E446BE" w:rsidRDefault="00B73679" w:rsidP="00E446BE">
            <w:pPr>
              <w:spacing w:after="0" w:line="240" w:lineRule="auto"/>
              <w:jc w:val="left"/>
              <w:rPr>
                <w:lang w:val="fr-CI"/>
              </w:rPr>
            </w:pPr>
            <w:r w:rsidRPr="00E446BE">
              <w:rPr>
                <w:color w:val="000000"/>
                <w:sz w:val="16"/>
                <w:lang w:val="fr-CI"/>
              </w:rPr>
              <w:t>Les listes associées aux Travailleurs Salariés et Indépendants sont affichées et sélectionnables.</w:t>
            </w:r>
          </w:p>
        </w:tc>
        <w:tc>
          <w:tcPr>
            <w:tcW w:w="4139"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6C876C92" w14:textId="77777777" w:rsidR="00895071" w:rsidRPr="00E446BE" w:rsidRDefault="00B73679" w:rsidP="00E446BE">
            <w:pPr>
              <w:spacing w:after="0" w:line="240" w:lineRule="auto"/>
              <w:jc w:val="left"/>
              <w:rPr>
                <w:lang w:val="fr-CI"/>
              </w:rPr>
            </w:pPr>
            <w:r w:rsidRPr="00E446BE">
              <w:rPr>
                <w:color w:val="000000"/>
                <w:sz w:val="16"/>
                <w:lang w:val="fr-CI"/>
              </w:rPr>
              <w:t>Mettre à jour les motifs et sous-motifs, les valider avec les métiers et afficher le délai de traitement associé.</w:t>
            </w:r>
          </w:p>
        </w:tc>
      </w:tr>
      <w:tr w:rsidR="00895071" w:rsidRPr="00E446BE" w14:paraId="1262C586" w14:textId="77777777">
        <w:trPr>
          <w:cantSplit/>
          <w:jc w:val="center"/>
        </w:trPr>
        <w:tc>
          <w:tcPr>
            <w:tcW w:w="1871"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68463022" w14:textId="77777777" w:rsidR="00895071" w:rsidRDefault="00B73679" w:rsidP="00E446BE">
            <w:pPr>
              <w:spacing w:after="0" w:line="240" w:lineRule="auto"/>
              <w:jc w:val="left"/>
            </w:pPr>
            <w:proofErr w:type="spellStart"/>
            <w:r>
              <w:rPr>
                <w:b/>
                <w:color w:val="000000"/>
                <w:sz w:val="16"/>
              </w:rPr>
              <w:t>Pièces</w:t>
            </w:r>
            <w:proofErr w:type="spellEnd"/>
            <w:r>
              <w:rPr>
                <w:b/>
                <w:color w:val="000000"/>
                <w:sz w:val="16"/>
              </w:rPr>
              <w:t xml:space="preserve"> </w:t>
            </w:r>
            <w:proofErr w:type="spellStart"/>
            <w:r>
              <w:rPr>
                <w:b/>
                <w:color w:val="000000"/>
                <w:sz w:val="16"/>
              </w:rPr>
              <w:t>jointes</w:t>
            </w:r>
            <w:proofErr w:type="spellEnd"/>
          </w:p>
        </w:tc>
        <w:tc>
          <w:tcPr>
            <w:tcW w:w="3628"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67B1699B" w14:textId="77777777" w:rsidR="00895071" w:rsidRPr="00E446BE" w:rsidRDefault="00B73679" w:rsidP="00E446BE">
            <w:pPr>
              <w:spacing w:after="0" w:line="240" w:lineRule="auto"/>
              <w:jc w:val="left"/>
              <w:rPr>
                <w:lang w:val="fr-CI"/>
              </w:rPr>
            </w:pPr>
            <w:r w:rsidRPr="00E446BE">
              <w:rPr>
                <w:color w:val="000000"/>
                <w:sz w:val="16"/>
                <w:lang w:val="fr-CI"/>
              </w:rPr>
              <w:t>L’ajout d’une pièce jointe valide fonctionne.</w:t>
            </w:r>
          </w:p>
        </w:tc>
        <w:tc>
          <w:tcPr>
            <w:tcW w:w="4139"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1C2D56AC" w14:textId="77777777" w:rsidR="00895071" w:rsidRPr="00E446BE" w:rsidRDefault="00B73679" w:rsidP="00E446BE">
            <w:pPr>
              <w:spacing w:after="0" w:line="240" w:lineRule="auto"/>
              <w:jc w:val="left"/>
              <w:rPr>
                <w:lang w:val="fr-CI"/>
              </w:rPr>
            </w:pPr>
            <w:r w:rsidRPr="00E446BE">
              <w:rPr>
                <w:color w:val="000000"/>
                <w:sz w:val="16"/>
                <w:lang w:val="fr-CI"/>
              </w:rPr>
              <w:t>Permettre plusieurs fichiers ; définir les formats et tailles autorisés ; rejeter les fichiers non conformes ; rendre les pièces consultables par le Pilote.</w:t>
            </w:r>
          </w:p>
        </w:tc>
      </w:tr>
      <w:tr w:rsidR="00895071" w:rsidRPr="00E446BE" w14:paraId="146E7E11" w14:textId="77777777">
        <w:trPr>
          <w:cantSplit/>
          <w:jc w:val="center"/>
        </w:trPr>
        <w:tc>
          <w:tcPr>
            <w:tcW w:w="1871"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724072A1" w14:textId="77777777" w:rsidR="00895071" w:rsidRDefault="00B73679" w:rsidP="00E446BE">
            <w:pPr>
              <w:spacing w:after="0" w:line="240" w:lineRule="auto"/>
              <w:jc w:val="left"/>
            </w:pPr>
            <w:r>
              <w:rPr>
                <w:b/>
                <w:color w:val="000000"/>
                <w:sz w:val="16"/>
              </w:rPr>
              <w:t xml:space="preserve">Consultation et </w:t>
            </w:r>
            <w:proofErr w:type="spellStart"/>
            <w:r>
              <w:rPr>
                <w:b/>
                <w:color w:val="000000"/>
                <w:sz w:val="16"/>
              </w:rPr>
              <w:t>historique</w:t>
            </w:r>
            <w:proofErr w:type="spellEnd"/>
          </w:p>
        </w:tc>
        <w:tc>
          <w:tcPr>
            <w:tcW w:w="3628"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2D7A793C" w14:textId="77777777" w:rsidR="00895071" w:rsidRPr="00E446BE" w:rsidRDefault="00B73679" w:rsidP="00E446BE">
            <w:pPr>
              <w:spacing w:after="0" w:line="240" w:lineRule="auto"/>
              <w:jc w:val="left"/>
              <w:rPr>
                <w:lang w:val="fr-CI"/>
              </w:rPr>
            </w:pPr>
            <w:r w:rsidRPr="00E446BE">
              <w:rPr>
                <w:color w:val="000000"/>
                <w:sz w:val="16"/>
                <w:lang w:val="fr-CI"/>
              </w:rPr>
              <w:t>La consultation de la réclamation et de son historique est globalement opérationnelle.</w:t>
            </w:r>
          </w:p>
        </w:tc>
        <w:tc>
          <w:tcPr>
            <w:tcW w:w="4139"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4E89B841" w14:textId="77777777" w:rsidR="00895071" w:rsidRPr="00E446BE" w:rsidRDefault="00B73679" w:rsidP="00E446BE">
            <w:pPr>
              <w:spacing w:after="0" w:line="240" w:lineRule="auto"/>
              <w:jc w:val="left"/>
              <w:rPr>
                <w:lang w:val="fr-CI"/>
              </w:rPr>
            </w:pPr>
            <w:r w:rsidRPr="00E446BE">
              <w:rPr>
                <w:color w:val="000000"/>
                <w:sz w:val="16"/>
                <w:lang w:val="fr-CI"/>
              </w:rPr>
              <w:t>Afficher toutes les informations, notamment le Numéro CNPS, et réorganiser l’écran en blocs « client », « réclamation » et « traitement ».</w:t>
            </w:r>
          </w:p>
        </w:tc>
      </w:tr>
      <w:tr w:rsidR="00895071" w:rsidRPr="00E446BE" w14:paraId="5259055B" w14:textId="77777777">
        <w:trPr>
          <w:cantSplit/>
          <w:jc w:val="center"/>
        </w:trPr>
        <w:tc>
          <w:tcPr>
            <w:tcW w:w="1871"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6DE70D97" w14:textId="77777777" w:rsidR="00895071" w:rsidRPr="00E446BE" w:rsidRDefault="00B73679" w:rsidP="00E446BE">
            <w:pPr>
              <w:spacing w:after="0" w:line="240" w:lineRule="auto"/>
              <w:jc w:val="left"/>
              <w:rPr>
                <w:lang w:val="fr-CI"/>
              </w:rPr>
            </w:pPr>
            <w:r w:rsidRPr="00E446BE">
              <w:rPr>
                <w:b/>
                <w:color w:val="000000"/>
                <w:sz w:val="16"/>
                <w:lang w:val="fr-CI"/>
              </w:rPr>
              <w:t>Analyse et projet de réponse</w:t>
            </w:r>
          </w:p>
        </w:tc>
        <w:tc>
          <w:tcPr>
            <w:tcW w:w="3628"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54015BA1" w14:textId="77777777" w:rsidR="00895071" w:rsidRPr="00E446BE" w:rsidRDefault="00B73679" w:rsidP="00E446BE">
            <w:pPr>
              <w:spacing w:after="0" w:line="240" w:lineRule="auto"/>
              <w:jc w:val="left"/>
              <w:rPr>
                <w:lang w:val="fr-CI"/>
              </w:rPr>
            </w:pPr>
            <w:r w:rsidRPr="00E446BE">
              <w:rPr>
                <w:color w:val="000000"/>
                <w:sz w:val="16"/>
                <w:lang w:val="fr-CI"/>
              </w:rPr>
              <w:t>L’analyse du Pilote et la saisie du projet de réponse sont enregistrées.</w:t>
            </w:r>
          </w:p>
        </w:tc>
        <w:tc>
          <w:tcPr>
            <w:tcW w:w="4139"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53252068" w14:textId="77777777" w:rsidR="00895071" w:rsidRPr="00E446BE" w:rsidRDefault="00B73679" w:rsidP="00E446BE">
            <w:pPr>
              <w:spacing w:after="0" w:line="240" w:lineRule="auto"/>
              <w:jc w:val="left"/>
              <w:rPr>
                <w:lang w:val="fr-CI"/>
              </w:rPr>
            </w:pPr>
            <w:r w:rsidRPr="00E446BE">
              <w:rPr>
                <w:color w:val="000000"/>
                <w:sz w:val="16"/>
                <w:lang w:val="fr-CI"/>
              </w:rPr>
              <w:t>Enrichir les champs d’analyse, permettre l’accès aux pièces, mettre à jour le statut et améliorer l’accès aux notifications.</w:t>
            </w:r>
          </w:p>
        </w:tc>
      </w:tr>
      <w:tr w:rsidR="00895071" w:rsidRPr="00E446BE" w14:paraId="4F9FC707" w14:textId="77777777">
        <w:trPr>
          <w:cantSplit/>
          <w:jc w:val="center"/>
        </w:trPr>
        <w:tc>
          <w:tcPr>
            <w:tcW w:w="1871"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3C2F4A27" w14:textId="77777777" w:rsidR="00895071" w:rsidRDefault="00B73679" w:rsidP="00E446BE">
            <w:pPr>
              <w:spacing w:after="0" w:line="240" w:lineRule="auto"/>
              <w:jc w:val="left"/>
            </w:pPr>
            <w:r>
              <w:rPr>
                <w:b/>
                <w:color w:val="000000"/>
                <w:sz w:val="16"/>
              </w:rPr>
              <w:t>Supervision et reporting</w:t>
            </w:r>
          </w:p>
        </w:tc>
        <w:tc>
          <w:tcPr>
            <w:tcW w:w="3628"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7D3C88B0" w14:textId="77777777" w:rsidR="00895071" w:rsidRPr="00E446BE" w:rsidRDefault="00B73679" w:rsidP="00E446BE">
            <w:pPr>
              <w:spacing w:after="0" w:line="240" w:lineRule="auto"/>
              <w:jc w:val="left"/>
              <w:rPr>
                <w:lang w:val="fr-CI"/>
              </w:rPr>
            </w:pPr>
            <w:r w:rsidRPr="00E446BE">
              <w:rPr>
                <w:color w:val="000000"/>
                <w:sz w:val="16"/>
                <w:lang w:val="fr-CI"/>
              </w:rPr>
              <w:t>Le Superviseur accède au suivi et visualise les statuts et indicateurs disponibles.</w:t>
            </w:r>
          </w:p>
        </w:tc>
        <w:tc>
          <w:tcPr>
            <w:tcW w:w="4139"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1654D5EE" w14:textId="77777777" w:rsidR="00895071" w:rsidRPr="00E446BE" w:rsidRDefault="00B73679" w:rsidP="00E446BE">
            <w:pPr>
              <w:spacing w:after="0" w:line="240" w:lineRule="auto"/>
              <w:jc w:val="left"/>
              <w:rPr>
                <w:lang w:val="fr-CI"/>
              </w:rPr>
            </w:pPr>
            <w:r w:rsidRPr="00E446BE">
              <w:rPr>
                <w:color w:val="000000"/>
                <w:sz w:val="16"/>
                <w:lang w:val="fr-CI"/>
              </w:rPr>
              <w:t xml:space="preserve">Corriger le filtre par agence, affecter le bon périmètre et ajouter les filtres ou </w:t>
            </w:r>
            <w:proofErr w:type="spellStart"/>
            <w:r w:rsidRPr="00E446BE">
              <w:rPr>
                <w:color w:val="000000"/>
                <w:sz w:val="16"/>
                <w:lang w:val="fr-CI"/>
              </w:rPr>
              <w:t>reportings</w:t>
            </w:r>
            <w:proofErr w:type="spellEnd"/>
            <w:r w:rsidRPr="00E446BE">
              <w:rPr>
                <w:color w:val="000000"/>
                <w:sz w:val="16"/>
                <w:lang w:val="fr-CI"/>
              </w:rPr>
              <w:t xml:space="preserve"> par processus, statut et période.</w:t>
            </w:r>
          </w:p>
        </w:tc>
      </w:tr>
      <w:tr w:rsidR="00895071" w:rsidRPr="00E446BE" w14:paraId="096C9C7E" w14:textId="77777777">
        <w:trPr>
          <w:cantSplit/>
          <w:jc w:val="center"/>
        </w:trPr>
        <w:tc>
          <w:tcPr>
            <w:tcW w:w="1871"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3FA340E4" w14:textId="77777777" w:rsidR="00895071" w:rsidRDefault="00B73679" w:rsidP="00E446BE">
            <w:pPr>
              <w:spacing w:after="0" w:line="240" w:lineRule="auto"/>
              <w:jc w:val="left"/>
            </w:pPr>
            <w:proofErr w:type="spellStart"/>
            <w:r>
              <w:rPr>
                <w:b/>
                <w:color w:val="000000"/>
                <w:sz w:val="16"/>
              </w:rPr>
              <w:t>Traitement</w:t>
            </w:r>
            <w:proofErr w:type="spellEnd"/>
            <w:r>
              <w:rPr>
                <w:b/>
                <w:color w:val="000000"/>
                <w:sz w:val="16"/>
              </w:rPr>
              <w:t xml:space="preserve">, renvoi et </w:t>
            </w:r>
            <w:proofErr w:type="spellStart"/>
            <w:r>
              <w:rPr>
                <w:b/>
                <w:color w:val="000000"/>
                <w:sz w:val="16"/>
              </w:rPr>
              <w:t>clôture</w:t>
            </w:r>
            <w:proofErr w:type="spellEnd"/>
          </w:p>
        </w:tc>
        <w:tc>
          <w:tcPr>
            <w:tcW w:w="3628"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74FD5380" w14:textId="77777777" w:rsidR="00895071" w:rsidRPr="00E446BE" w:rsidRDefault="00B73679" w:rsidP="00E446BE">
            <w:pPr>
              <w:spacing w:after="0" w:line="240" w:lineRule="auto"/>
              <w:jc w:val="left"/>
              <w:rPr>
                <w:lang w:val="fr-CI"/>
              </w:rPr>
            </w:pPr>
            <w:r w:rsidRPr="00E446BE">
              <w:rPr>
                <w:color w:val="000000"/>
                <w:sz w:val="16"/>
                <w:lang w:val="fr-CI"/>
              </w:rPr>
              <w:t>Le traitement, le renvoi et la clôture sont opérationnels sur les scénarios exécutés.</w:t>
            </w:r>
          </w:p>
        </w:tc>
        <w:tc>
          <w:tcPr>
            <w:tcW w:w="4139"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35794C30" w14:textId="77777777" w:rsidR="00895071" w:rsidRPr="00E446BE" w:rsidRDefault="00B73679" w:rsidP="00E446BE">
            <w:pPr>
              <w:spacing w:after="0" w:line="240" w:lineRule="auto"/>
              <w:jc w:val="left"/>
              <w:rPr>
                <w:lang w:val="fr-CI"/>
              </w:rPr>
            </w:pPr>
            <w:r w:rsidRPr="00E446BE">
              <w:rPr>
                <w:color w:val="000000"/>
                <w:sz w:val="16"/>
                <w:lang w:val="fr-CI"/>
              </w:rPr>
              <w:t>Compléter les preuves, renommer « Observations de la coordination », rendre les notifications lisibles et tester la notification de clôture.</w:t>
            </w:r>
          </w:p>
        </w:tc>
      </w:tr>
    </w:tbl>
    <w:p w14:paraId="26BC3317" w14:textId="77777777" w:rsidR="00895071" w:rsidRPr="00E446BE" w:rsidRDefault="00B73679" w:rsidP="00E446BE">
      <w:pPr>
        <w:pStyle w:val="Titre2"/>
        <w:rPr>
          <w:lang w:val="fr-CI"/>
        </w:rPr>
      </w:pPr>
      <w:r w:rsidRPr="00E446BE">
        <w:rPr>
          <w:lang w:val="fr-CI"/>
        </w:rPr>
        <w:t>5. Constats détaillés</w:t>
      </w:r>
    </w:p>
    <w:p w14:paraId="1D00BE5E" w14:textId="77777777" w:rsidR="00895071" w:rsidRPr="00E446BE" w:rsidRDefault="00B73679" w:rsidP="00E446BE">
      <w:pPr>
        <w:pStyle w:val="Titre3"/>
        <w:rPr>
          <w:lang w:val="fr-CI"/>
        </w:rPr>
      </w:pPr>
      <w:r w:rsidRPr="00E446BE">
        <w:rPr>
          <w:lang w:val="fr-CI"/>
        </w:rPr>
        <w:t>5.1 Enregistrement et qualité des données</w:t>
      </w:r>
    </w:p>
    <w:p w14:paraId="4093DACA" w14:textId="77777777" w:rsidR="00895071" w:rsidRPr="00E446BE" w:rsidRDefault="00B73679" w:rsidP="00E446BE">
      <w:pPr>
        <w:rPr>
          <w:lang w:val="fr-CI"/>
        </w:rPr>
      </w:pPr>
      <w:r w:rsidRPr="00E446BE">
        <w:rPr>
          <w:lang w:val="fr-CI"/>
        </w:rPr>
        <w:t>L’enregistrement d’une réclamation de Travailleur Salarié est fonctionnel. Les observations fusionnées convergent néanmoins vers la nécessité d’adapter le formulaire aux clients non immatriculés. L’obligation systématique du Numéro CNPS peut empêcher l’enregistrement d’une réclamation portant précisément sur une non-immatriculation ou une immatriculation multiple. Le formulaire doit donc distinguer explicitement le client immatriculé du client non immatriculé.</w:t>
      </w:r>
    </w:p>
    <w:p w14:paraId="033D4B88" w14:textId="77777777" w:rsidR="00895071" w:rsidRPr="00E446BE" w:rsidRDefault="00B73679" w:rsidP="00E446BE">
      <w:pPr>
        <w:rPr>
          <w:lang w:val="fr-CI"/>
        </w:rPr>
      </w:pPr>
      <w:r w:rsidRPr="00E446BE">
        <w:rPr>
          <w:lang w:val="fr-CI"/>
        </w:rPr>
        <w:t>L’enregistrement d’une réclamation de Travailleur Indépendant est globalement fonctionnel. Les observations relatives aux champs employeur sont toutefois contradictoires : certains constats les considèrent obligatoires, alors que d’autres demandent leur suppression ou leur désactivation. Un arbitrage métier est nécessaire. Le formulaire doit également permettre une modification traçable et normaliser le format du téléphone.</w:t>
      </w:r>
    </w:p>
    <w:p w14:paraId="61875335" w14:textId="77777777" w:rsidR="00895071" w:rsidRPr="00E446BE" w:rsidRDefault="00B73679" w:rsidP="00E446BE">
      <w:pPr>
        <w:rPr>
          <w:lang w:val="fr-CI"/>
        </w:rPr>
      </w:pPr>
      <w:r w:rsidRPr="00E446BE">
        <w:rPr>
          <w:lang w:val="fr-CI"/>
        </w:rPr>
        <w:t>Le contrôle du Numéro CNPS constitue une non-conformité majeure. Un numéro incomplet peut être accepté, le message d’erreur n’est pas systématique et le numéro n’est pas toujours restitué sur le ticket ou dans le détail de la réclamation. Le contrôle doit être harmonisé et vérifié sur l’ensemble des écrans.</w:t>
      </w:r>
    </w:p>
    <w:p w14:paraId="1F8FF7F1" w14:textId="77777777" w:rsidR="00895071" w:rsidRPr="00E446BE" w:rsidRDefault="00B73679" w:rsidP="00E446BE">
      <w:pPr>
        <w:pStyle w:val="Titre3"/>
        <w:rPr>
          <w:lang w:val="fr-CI"/>
        </w:rPr>
      </w:pPr>
      <w:r w:rsidRPr="00E446BE">
        <w:rPr>
          <w:lang w:val="fr-CI"/>
        </w:rPr>
        <w:t>5.2 Motifs, sous-motifs et délais</w:t>
      </w:r>
    </w:p>
    <w:p w14:paraId="7127A14E" w14:textId="77777777" w:rsidR="00895071" w:rsidRPr="00E446BE" w:rsidRDefault="00B73679" w:rsidP="00E446BE">
      <w:pPr>
        <w:rPr>
          <w:lang w:val="fr-CI"/>
        </w:rPr>
      </w:pPr>
      <w:r w:rsidRPr="00E446BE">
        <w:rPr>
          <w:lang w:val="fr-CI"/>
        </w:rPr>
        <w:t>Les motifs destinés aux Travailleurs Salariés et Indépendants sont globalement disponibles et sélectionnables. Cette conformité technique ne dispense pas d’une validation métier du contenu. Les motifs et sous-motifs doivent être mis à jour, et le délai de traitement associé à la catégorie choisie doit être affiché clairement.</w:t>
      </w:r>
    </w:p>
    <w:p w14:paraId="1864157D" w14:textId="77777777" w:rsidR="00895071" w:rsidRPr="00E446BE" w:rsidRDefault="00B73679" w:rsidP="00E446BE">
      <w:pPr>
        <w:pStyle w:val="Titre3"/>
        <w:rPr>
          <w:lang w:val="fr-CI"/>
        </w:rPr>
      </w:pPr>
      <w:r w:rsidRPr="00E446BE">
        <w:rPr>
          <w:lang w:val="fr-CI"/>
        </w:rPr>
        <w:t>5.3 Gestion des pièces jointes</w:t>
      </w:r>
    </w:p>
    <w:p w14:paraId="52992278" w14:textId="77777777" w:rsidR="00895071" w:rsidRPr="00E446BE" w:rsidRDefault="00B73679" w:rsidP="00E446BE">
      <w:pPr>
        <w:rPr>
          <w:lang w:val="fr-CI"/>
        </w:rPr>
      </w:pPr>
      <w:r w:rsidRPr="00E446BE">
        <w:rPr>
          <w:lang w:val="fr-CI"/>
        </w:rPr>
        <w:t>L’ajout d’un fichier valide est fonctionnel. La possibilité de joindre plusieurs fichiers est toutefois demandée de manière récurrente afin de prendre en charge les dossiers comportant plusieurs justificatifs.</w:t>
      </w:r>
    </w:p>
    <w:p w14:paraId="57CC2910" w14:textId="77777777" w:rsidR="00895071" w:rsidRPr="00E446BE" w:rsidRDefault="00B73679" w:rsidP="00E446BE">
      <w:pPr>
        <w:rPr>
          <w:lang w:val="fr-CI"/>
        </w:rPr>
      </w:pPr>
      <w:r w:rsidRPr="00E446BE">
        <w:rPr>
          <w:lang w:val="fr-CI"/>
        </w:rPr>
        <w:t>Le rejet des pièces non conformes n’est pas maîtrisé. Le système a accepté des fichiers non conformes, sans contrôle fiable du format ni de la taille maximale. Une qualification de résultat a également été saisie de manière contradictoire alors que l’observation décrit l’acceptation d’un fichier invalide. Ce point est prioritaire avant mise en production.</w:t>
      </w:r>
    </w:p>
    <w:p w14:paraId="4E5031FD" w14:textId="77777777" w:rsidR="00895071" w:rsidRPr="00E446BE" w:rsidRDefault="00B73679" w:rsidP="00E446BE">
      <w:pPr>
        <w:rPr>
          <w:lang w:val="fr-CI"/>
        </w:rPr>
      </w:pPr>
      <w:r w:rsidRPr="00E446BE">
        <w:rPr>
          <w:lang w:val="fr-CI"/>
        </w:rPr>
        <w:t>La consultation par le Pilote a également révélé que la pièce jointe peut être non consultable. Le cycle de vie de la pièce doit être testé de bout en bout : ajout, enregistrement, affichage, ouverture ou téléchargement par les acteurs habilités.</w:t>
      </w:r>
    </w:p>
    <w:p w14:paraId="759A9551" w14:textId="77777777" w:rsidR="00895071" w:rsidRPr="00E446BE" w:rsidRDefault="00B73679" w:rsidP="00E446BE">
      <w:pPr>
        <w:pStyle w:val="Titre3"/>
        <w:rPr>
          <w:lang w:val="fr-CI"/>
        </w:rPr>
      </w:pPr>
      <w:r w:rsidRPr="00E446BE">
        <w:rPr>
          <w:lang w:val="fr-CI"/>
        </w:rPr>
        <w:t>5.4 Consultation, analyse et statuts</w:t>
      </w:r>
    </w:p>
    <w:p w14:paraId="465F3F88" w14:textId="77777777" w:rsidR="00895071" w:rsidRPr="00E446BE" w:rsidRDefault="00B73679" w:rsidP="00E446BE">
      <w:pPr>
        <w:rPr>
          <w:lang w:val="fr-CI"/>
        </w:rPr>
      </w:pPr>
      <w:r w:rsidRPr="00E446BE">
        <w:rPr>
          <w:lang w:val="fr-CI"/>
        </w:rPr>
        <w:t>La consultation des réclamations et de l’historique est globalement satisfaisante. Le Numéro CNPS et certaines informations saisies ne sont toutefois pas toujours visibles. Une présentation structurée doit distinguer les données du client, les données de la réclamation, les pièces et les éléments de traitement.</w:t>
      </w:r>
    </w:p>
    <w:p w14:paraId="4F152F07" w14:textId="77777777" w:rsidR="00895071" w:rsidRPr="00E446BE" w:rsidRDefault="00B73679" w:rsidP="00E446BE">
      <w:pPr>
        <w:rPr>
          <w:lang w:val="fr-CI"/>
        </w:rPr>
      </w:pPr>
      <w:r w:rsidRPr="00E446BE">
        <w:rPr>
          <w:lang w:val="fr-CI"/>
        </w:rPr>
        <w:t>L’analyse du Pilote est enregistrée et le projet de réponse peut être saisi. Les réserves concernent la consultation des pièces, l’enrichissement des informations d’analyse, l’accès aux notifications et la mise à jour du statut dans la liste globale. Une réclamation analysée ne doit pas rester affichée comme « Nouveau » ou « À prendre en charge ».</w:t>
      </w:r>
    </w:p>
    <w:p w14:paraId="7ABA0B96" w14:textId="77777777" w:rsidR="00895071" w:rsidRPr="00E446BE" w:rsidRDefault="00B73679" w:rsidP="00E446BE">
      <w:pPr>
        <w:pStyle w:val="Titre3"/>
        <w:rPr>
          <w:lang w:val="fr-CI"/>
        </w:rPr>
      </w:pPr>
      <w:r w:rsidRPr="00E446BE">
        <w:rPr>
          <w:lang w:val="fr-CI"/>
        </w:rPr>
        <w:t>5.5 Suivi, traitement et notifications</w:t>
      </w:r>
    </w:p>
    <w:p w14:paraId="4E5B76D9" w14:textId="77777777" w:rsidR="00895071" w:rsidRPr="00E446BE" w:rsidRDefault="00B73679" w:rsidP="00E446BE">
      <w:pPr>
        <w:rPr>
          <w:lang w:val="fr-CI"/>
        </w:rPr>
      </w:pPr>
      <w:r w:rsidRPr="00E446BE">
        <w:rPr>
          <w:lang w:val="fr-CI"/>
        </w:rPr>
        <w:t>Le suivi par le Superviseur d’agence fonctionne sur les statuts et les indicateurs disponibles, mais le filtre par agence est indisponible ou incohérent. Le tableau de bord doit respecter le périmètre du Superviseur et permettre un suivi par agence, processus, statut et période.</w:t>
      </w:r>
    </w:p>
    <w:p w14:paraId="25EB3854" w14:textId="77777777" w:rsidR="00895071" w:rsidRPr="00E446BE" w:rsidRDefault="00B73679" w:rsidP="00E446BE">
      <w:pPr>
        <w:rPr>
          <w:lang w:val="fr-CI"/>
        </w:rPr>
      </w:pPr>
      <w:r w:rsidRPr="00E446BE">
        <w:rPr>
          <w:lang w:val="fr-CI"/>
        </w:rPr>
        <w:t>Les fonctions de traitement, de renvoi et de clôture sont concluantes sur le périmètre exécuté. La couverture de preuve reste toutefois incomplète pour certains scénarios. Les notifications associées à ces étapes doivent également être testées de bout en bout : la cloche est visible mais son contenu n’est pas toujours consultable.</w:t>
      </w:r>
    </w:p>
    <w:p w14:paraId="4BDCABA8" w14:textId="77777777" w:rsidR="00895071" w:rsidRDefault="00B73679" w:rsidP="00E446BE">
      <w:pPr>
        <w:pStyle w:val="Titre2"/>
      </w:pPr>
      <w:r>
        <w:t>6. Dysfonctionnements et risques prioritaires</w:t>
      </w:r>
    </w:p>
    <w:tbl>
      <w:tblPr>
        <w:tblW w:w="0" w:type="auto"/>
        <w:jc w:val="center"/>
        <w:tblLayout w:type="fixed"/>
        <w:tblLook w:val="04A0" w:firstRow="1" w:lastRow="0" w:firstColumn="1" w:lastColumn="0" w:noHBand="0" w:noVBand="1"/>
      </w:tblPr>
      <w:tblGrid>
        <w:gridCol w:w="680"/>
        <w:gridCol w:w="1843"/>
        <w:gridCol w:w="2891"/>
        <w:gridCol w:w="3288"/>
        <w:gridCol w:w="1020"/>
      </w:tblGrid>
      <w:tr w:rsidR="00895071" w14:paraId="7500AE61" w14:textId="77777777">
        <w:trPr>
          <w:tblHeader/>
          <w:jc w:val="center"/>
        </w:trPr>
        <w:tc>
          <w:tcPr>
            <w:tcW w:w="680" w:type="dxa"/>
            <w:tcBorders>
              <w:top w:val="single" w:sz="6" w:space="0" w:color="7F7F7F"/>
              <w:left w:val="single" w:sz="6" w:space="0" w:color="7F7F7F"/>
              <w:bottom w:val="single" w:sz="6" w:space="0" w:color="7F7F7F"/>
              <w:right w:val="single" w:sz="6" w:space="0" w:color="7F7F7F"/>
            </w:tcBorders>
            <w:shd w:val="clear" w:color="auto" w:fill="F4B183"/>
            <w:tcMar>
              <w:top w:w="90" w:type="dxa"/>
              <w:left w:w="110" w:type="dxa"/>
              <w:bottom w:w="90" w:type="dxa"/>
              <w:right w:w="110" w:type="dxa"/>
            </w:tcMar>
            <w:vAlign w:val="center"/>
          </w:tcPr>
          <w:p w14:paraId="6BB22E43" w14:textId="77777777" w:rsidR="00895071" w:rsidRDefault="00B73679" w:rsidP="00E446BE">
            <w:pPr>
              <w:spacing w:after="0" w:line="240" w:lineRule="auto"/>
              <w:jc w:val="center"/>
            </w:pPr>
            <w:r>
              <w:rPr>
                <w:b/>
                <w:color w:val="000000"/>
                <w:sz w:val="16"/>
              </w:rPr>
              <w:t>Priorité</w:t>
            </w:r>
          </w:p>
        </w:tc>
        <w:tc>
          <w:tcPr>
            <w:tcW w:w="1843" w:type="dxa"/>
            <w:tcBorders>
              <w:top w:val="single" w:sz="6" w:space="0" w:color="7F7F7F"/>
              <w:left w:val="single" w:sz="6" w:space="0" w:color="7F7F7F"/>
              <w:bottom w:val="single" w:sz="6" w:space="0" w:color="7F7F7F"/>
              <w:right w:val="single" w:sz="6" w:space="0" w:color="7F7F7F"/>
            </w:tcBorders>
            <w:shd w:val="clear" w:color="auto" w:fill="F4B183"/>
            <w:tcMar>
              <w:top w:w="90" w:type="dxa"/>
              <w:left w:w="110" w:type="dxa"/>
              <w:bottom w:w="90" w:type="dxa"/>
              <w:right w:w="110" w:type="dxa"/>
            </w:tcMar>
            <w:vAlign w:val="center"/>
          </w:tcPr>
          <w:p w14:paraId="2DA59F33" w14:textId="77777777" w:rsidR="00895071" w:rsidRDefault="00B73679" w:rsidP="00E446BE">
            <w:pPr>
              <w:spacing w:after="0" w:line="240" w:lineRule="auto"/>
              <w:jc w:val="center"/>
            </w:pPr>
            <w:r>
              <w:rPr>
                <w:b/>
                <w:color w:val="000000"/>
                <w:sz w:val="16"/>
              </w:rPr>
              <w:t>Point</w:t>
            </w:r>
          </w:p>
        </w:tc>
        <w:tc>
          <w:tcPr>
            <w:tcW w:w="2891" w:type="dxa"/>
            <w:tcBorders>
              <w:top w:val="single" w:sz="6" w:space="0" w:color="7F7F7F"/>
              <w:left w:val="single" w:sz="6" w:space="0" w:color="7F7F7F"/>
              <w:bottom w:val="single" w:sz="6" w:space="0" w:color="7F7F7F"/>
              <w:right w:val="single" w:sz="6" w:space="0" w:color="7F7F7F"/>
            </w:tcBorders>
            <w:shd w:val="clear" w:color="auto" w:fill="F4B183"/>
            <w:tcMar>
              <w:top w:w="90" w:type="dxa"/>
              <w:left w:w="110" w:type="dxa"/>
              <w:bottom w:w="90" w:type="dxa"/>
              <w:right w:w="110" w:type="dxa"/>
            </w:tcMar>
            <w:vAlign w:val="center"/>
          </w:tcPr>
          <w:p w14:paraId="45D93FDE" w14:textId="77777777" w:rsidR="00895071" w:rsidRDefault="00B73679" w:rsidP="00E446BE">
            <w:pPr>
              <w:spacing w:after="0" w:line="240" w:lineRule="auto"/>
              <w:jc w:val="center"/>
            </w:pPr>
            <w:r>
              <w:rPr>
                <w:b/>
                <w:color w:val="000000"/>
                <w:sz w:val="16"/>
              </w:rPr>
              <w:t>Constat</w:t>
            </w:r>
          </w:p>
        </w:tc>
        <w:tc>
          <w:tcPr>
            <w:tcW w:w="3288" w:type="dxa"/>
            <w:tcBorders>
              <w:top w:val="single" w:sz="6" w:space="0" w:color="7F7F7F"/>
              <w:left w:val="single" w:sz="6" w:space="0" w:color="7F7F7F"/>
              <w:bottom w:val="single" w:sz="6" w:space="0" w:color="7F7F7F"/>
              <w:right w:val="single" w:sz="6" w:space="0" w:color="7F7F7F"/>
            </w:tcBorders>
            <w:shd w:val="clear" w:color="auto" w:fill="F4B183"/>
            <w:tcMar>
              <w:top w:w="90" w:type="dxa"/>
              <w:left w:w="110" w:type="dxa"/>
              <w:bottom w:w="90" w:type="dxa"/>
              <w:right w:w="110" w:type="dxa"/>
            </w:tcMar>
            <w:vAlign w:val="center"/>
          </w:tcPr>
          <w:p w14:paraId="3A740768" w14:textId="77777777" w:rsidR="00895071" w:rsidRDefault="00B73679" w:rsidP="00E446BE">
            <w:pPr>
              <w:spacing w:after="0" w:line="240" w:lineRule="auto"/>
              <w:jc w:val="center"/>
            </w:pPr>
            <w:r>
              <w:rPr>
                <w:b/>
                <w:color w:val="000000"/>
                <w:sz w:val="16"/>
              </w:rPr>
              <w:t>Risque</w:t>
            </w:r>
          </w:p>
        </w:tc>
        <w:tc>
          <w:tcPr>
            <w:tcW w:w="1020" w:type="dxa"/>
            <w:tcBorders>
              <w:top w:val="single" w:sz="6" w:space="0" w:color="7F7F7F"/>
              <w:left w:val="single" w:sz="6" w:space="0" w:color="7F7F7F"/>
              <w:bottom w:val="single" w:sz="6" w:space="0" w:color="7F7F7F"/>
              <w:right w:val="single" w:sz="6" w:space="0" w:color="7F7F7F"/>
            </w:tcBorders>
            <w:shd w:val="clear" w:color="auto" w:fill="F4B183"/>
            <w:tcMar>
              <w:top w:w="90" w:type="dxa"/>
              <w:left w:w="110" w:type="dxa"/>
              <w:bottom w:w="90" w:type="dxa"/>
              <w:right w:w="110" w:type="dxa"/>
            </w:tcMar>
            <w:vAlign w:val="center"/>
          </w:tcPr>
          <w:p w14:paraId="104CFFDE" w14:textId="77777777" w:rsidR="00895071" w:rsidRDefault="00B73679" w:rsidP="00E446BE">
            <w:pPr>
              <w:spacing w:after="0" w:line="240" w:lineRule="auto"/>
              <w:jc w:val="center"/>
            </w:pPr>
            <w:r>
              <w:rPr>
                <w:b/>
                <w:color w:val="000000"/>
                <w:sz w:val="16"/>
              </w:rPr>
              <w:t>Cas</w:t>
            </w:r>
          </w:p>
        </w:tc>
      </w:tr>
      <w:tr w:rsidR="00895071" w14:paraId="4501ED6F" w14:textId="77777777">
        <w:trPr>
          <w:cantSplit/>
          <w:jc w:val="center"/>
        </w:trPr>
        <w:tc>
          <w:tcPr>
            <w:tcW w:w="680" w:type="dxa"/>
            <w:tcBorders>
              <w:top w:val="single" w:sz="5" w:space="0" w:color="B7B7B7"/>
              <w:left w:val="single" w:sz="5" w:space="0" w:color="B7B7B7"/>
              <w:bottom w:val="single" w:sz="5" w:space="0" w:color="B7B7B7"/>
              <w:right w:val="single" w:sz="5" w:space="0" w:color="B7B7B7"/>
            </w:tcBorders>
            <w:shd w:val="clear" w:color="auto" w:fill="F4CCCC"/>
            <w:tcMar>
              <w:top w:w="90" w:type="dxa"/>
              <w:left w:w="110" w:type="dxa"/>
              <w:bottom w:w="90" w:type="dxa"/>
              <w:right w:w="110" w:type="dxa"/>
            </w:tcMar>
            <w:vAlign w:val="center"/>
          </w:tcPr>
          <w:p w14:paraId="362EAB10" w14:textId="77777777" w:rsidR="00895071" w:rsidRDefault="00B73679" w:rsidP="00E446BE">
            <w:pPr>
              <w:spacing w:after="0" w:line="240" w:lineRule="auto"/>
              <w:jc w:val="center"/>
            </w:pPr>
            <w:r>
              <w:rPr>
                <w:b/>
                <w:color w:val="000000"/>
                <w:sz w:val="16"/>
              </w:rPr>
              <w:t>P1</w:t>
            </w:r>
          </w:p>
        </w:tc>
        <w:tc>
          <w:tcPr>
            <w:tcW w:w="1843"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376546FA" w14:textId="77777777" w:rsidR="00895071" w:rsidRDefault="00B73679" w:rsidP="00E446BE">
            <w:pPr>
              <w:spacing w:after="0" w:line="240" w:lineRule="auto"/>
              <w:jc w:val="left"/>
            </w:pPr>
            <w:r>
              <w:rPr>
                <w:b/>
                <w:color w:val="000000"/>
                <w:sz w:val="16"/>
              </w:rPr>
              <w:t>Contrôle du Numéro CNPS</w:t>
            </w:r>
          </w:p>
        </w:tc>
        <w:tc>
          <w:tcPr>
            <w:tcW w:w="2891"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4360A735" w14:textId="77777777" w:rsidR="00895071" w:rsidRPr="00E446BE" w:rsidRDefault="00B73679" w:rsidP="00E446BE">
            <w:pPr>
              <w:spacing w:after="0" w:line="240" w:lineRule="auto"/>
              <w:jc w:val="left"/>
              <w:rPr>
                <w:lang w:val="fr-CI"/>
              </w:rPr>
            </w:pPr>
            <w:r w:rsidRPr="00E446BE">
              <w:rPr>
                <w:color w:val="000000"/>
                <w:sz w:val="16"/>
                <w:lang w:val="fr-CI"/>
              </w:rPr>
              <w:t>Numéro incomplet accepté, message d’erreur absent ou numéro non restitué.</w:t>
            </w:r>
          </w:p>
        </w:tc>
        <w:tc>
          <w:tcPr>
            <w:tcW w:w="3288"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6DFB738B" w14:textId="77777777" w:rsidR="00895071" w:rsidRPr="00E446BE" w:rsidRDefault="00B73679" w:rsidP="00E446BE">
            <w:pPr>
              <w:spacing w:after="0" w:line="240" w:lineRule="auto"/>
              <w:jc w:val="left"/>
              <w:rPr>
                <w:lang w:val="fr-CI"/>
              </w:rPr>
            </w:pPr>
            <w:r w:rsidRPr="00E446BE">
              <w:rPr>
                <w:color w:val="000000"/>
                <w:sz w:val="16"/>
                <w:lang w:val="fr-CI"/>
              </w:rPr>
              <w:t>Données erronées, identification insuffisante du client, difficultés de rapprochement.</w:t>
            </w:r>
          </w:p>
        </w:tc>
        <w:tc>
          <w:tcPr>
            <w:tcW w:w="1020"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628C8CC9" w14:textId="77777777" w:rsidR="00895071" w:rsidRDefault="00B73679" w:rsidP="00E446BE">
            <w:pPr>
              <w:spacing w:after="0" w:line="240" w:lineRule="auto"/>
              <w:jc w:val="center"/>
            </w:pPr>
            <w:r>
              <w:rPr>
                <w:color w:val="000000"/>
                <w:sz w:val="15"/>
              </w:rPr>
              <w:t>CT004</w:t>
            </w:r>
          </w:p>
        </w:tc>
      </w:tr>
      <w:tr w:rsidR="00895071" w14:paraId="02221499" w14:textId="77777777">
        <w:trPr>
          <w:cantSplit/>
          <w:jc w:val="center"/>
        </w:trPr>
        <w:tc>
          <w:tcPr>
            <w:tcW w:w="680" w:type="dxa"/>
            <w:tcBorders>
              <w:top w:val="single" w:sz="5" w:space="0" w:color="B7B7B7"/>
              <w:left w:val="single" w:sz="5" w:space="0" w:color="B7B7B7"/>
              <w:bottom w:val="single" w:sz="5" w:space="0" w:color="B7B7B7"/>
              <w:right w:val="single" w:sz="5" w:space="0" w:color="B7B7B7"/>
            </w:tcBorders>
            <w:shd w:val="clear" w:color="auto" w:fill="F4CCCC"/>
            <w:tcMar>
              <w:top w:w="90" w:type="dxa"/>
              <w:left w:w="110" w:type="dxa"/>
              <w:bottom w:w="90" w:type="dxa"/>
              <w:right w:w="110" w:type="dxa"/>
            </w:tcMar>
            <w:vAlign w:val="center"/>
          </w:tcPr>
          <w:p w14:paraId="75FEA32C" w14:textId="77777777" w:rsidR="00895071" w:rsidRDefault="00B73679" w:rsidP="00E446BE">
            <w:pPr>
              <w:spacing w:after="0" w:line="240" w:lineRule="auto"/>
              <w:jc w:val="center"/>
            </w:pPr>
            <w:r>
              <w:rPr>
                <w:b/>
                <w:color w:val="000000"/>
                <w:sz w:val="16"/>
              </w:rPr>
              <w:t>P1</w:t>
            </w:r>
          </w:p>
        </w:tc>
        <w:tc>
          <w:tcPr>
            <w:tcW w:w="1843"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44C6C5BF" w14:textId="77777777" w:rsidR="00895071" w:rsidRDefault="00B73679" w:rsidP="00E446BE">
            <w:pPr>
              <w:spacing w:after="0" w:line="240" w:lineRule="auto"/>
              <w:jc w:val="left"/>
            </w:pPr>
            <w:r>
              <w:rPr>
                <w:b/>
                <w:color w:val="000000"/>
                <w:sz w:val="16"/>
              </w:rPr>
              <w:t>Contrôle des pièces jointes</w:t>
            </w:r>
          </w:p>
        </w:tc>
        <w:tc>
          <w:tcPr>
            <w:tcW w:w="2891"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189D067B" w14:textId="77777777" w:rsidR="00895071" w:rsidRPr="00E446BE" w:rsidRDefault="00B73679" w:rsidP="00E446BE">
            <w:pPr>
              <w:spacing w:after="0" w:line="240" w:lineRule="auto"/>
              <w:jc w:val="left"/>
              <w:rPr>
                <w:lang w:val="fr-CI"/>
              </w:rPr>
            </w:pPr>
            <w:r w:rsidRPr="00E446BE">
              <w:rPr>
                <w:color w:val="000000"/>
                <w:sz w:val="16"/>
                <w:lang w:val="fr-CI"/>
              </w:rPr>
              <w:t>Absence de limitation fiable des formats et tailles ; fichier non conforme accepté.</w:t>
            </w:r>
          </w:p>
        </w:tc>
        <w:tc>
          <w:tcPr>
            <w:tcW w:w="3288"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5B0E6B35" w14:textId="77777777" w:rsidR="00895071" w:rsidRPr="00E446BE" w:rsidRDefault="00B73679" w:rsidP="00E446BE">
            <w:pPr>
              <w:spacing w:after="0" w:line="240" w:lineRule="auto"/>
              <w:jc w:val="left"/>
              <w:rPr>
                <w:lang w:val="fr-CI"/>
              </w:rPr>
            </w:pPr>
            <w:r w:rsidRPr="00E446BE">
              <w:rPr>
                <w:color w:val="000000"/>
                <w:sz w:val="16"/>
                <w:lang w:val="fr-CI"/>
              </w:rPr>
              <w:t>Risque de sécurité, surcharge de stockage, pièces inexploitables.</w:t>
            </w:r>
          </w:p>
        </w:tc>
        <w:tc>
          <w:tcPr>
            <w:tcW w:w="1020"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5333B7E1" w14:textId="77777777" w:rsidR="00895071" w:rsidRDefault="00B73679" w:rsidP="00E446BE">
            <w:pPr>
              <w:spacing w:after="0" w:line="240" w:lineRule="auto"/>
              <w:jc w:val="center"/>
            </w:pPr>
            <w:r>
              <w:rPr>
                <w:color w:val="000000"/>
                <w:sz w:val="15"/>
              </w:rPr>
              <w:t>CT008</w:t>
            </w:r>
          </w:p>
        </w:tc>
      </w:tr>
      <w:tr w:rsidR="00895071" w14:paraId="6DBF51AD" w14:textId="77777777">
        <w:trPr>
          <w:cantSplit/>
          <w:jc w:val="center"/>
        </w:trPr>
        <w:tc>
          <w:tcPr>
            <w:tcW w:w="680" w:type="dxa"/>
            <w:tcBorders>
              <w:top w:val="single" w:sz="5" w:space="0" w:color="B7B7B7"/>
              <w:left w:val="single" w:sz="5" w:space="0" w:color="B7B7B7"/>
              <w:bottom w:val="single" w:sz="5" w:space="0" w:color="B7B7B7"/>
              <w:right w:val="single" w:sz="5" w:space="0" w:color="B7B7B7"/>
            </w:tcBorders>
            <w:shd w:val="clear" w:color="auto" w:fill="F4CCCC"/>
            <w:tcMar>
              <w:top w:w="90" w:type="dxa"/>
              <w:left w:w="110" w:type="dxa"/>
              <w:bottom w:w="90" w:type="dxa"/>
              <w:right w:w="110" w:type="dxa"/>
            </w:tcMar>
            <w:vAlign w:val="center"/>
          </w:tcPr>
          <w:p w14:paraId="707CED99" w14:textId="77777777" w:rsidR="00895071" w:rsidRDefault="00B73679" w:rsidP="00E446BE">
            <w:pPr>
              <w:spacing w:after="0" w:line="240" w:lineRule="auto"/>
              <w:jc w:val="center"/>
            </w:pPr>
            <w:r>
              <w:rPr>
                <w:b/>
                <w:color w:val="000000"/>
                <w:sz w:val="16"/>
              </w:rPr>
              <w:t>P1</w:t>
            </w:r>
          </w:p>
        </w:tc>
        <w:tc>
          <w:tcPr>
            <w:tcW w:w="1843"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03B3F362" w14:textId="77777777" w:rsidR="00895071" w:rsidRPr="00E446BE" w:rsidRDefault="00B73679" w:rsidP="00E446BE">
            <w:pPr>
              <w:spacing w:after="0" w:line="240" w:lineRule="auto"/>
              <w:jc w:val="left"/>
              <w:rPr>
                <w:lang w:val="fr-CI"/>
              </w:rPr>
            </w:pPr>
            <w:r w:rsidRPr="00E446BE">
              <w:rPr>
                <w:b/>
                <w:color w:val="000000"/>
                <w:sz w:val="16"/>
                <w:lang w:val="fr-CI"/>
              </w:rPr>
              <w:t>Profil TI et non-immatriculation</w:t>
            </w:r>
          </w:p>
        </w:tc>
        <w:tc>
          <w:tcPr>
            <w:tcW w:w="2891"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298CB744" w14:textId="77777777" w:rsidR="00895071" w:rsidRPr="00E446BE" w:rsidRDefault="00B73679" w:rsidP="00E446BE">
            <w:pPr>
              <w:spacing w:after="0" w:line="240" w:lineRule="auto"/>
              <w:jc w:val="left"/>
              <w:rPr>
                <w:lang w:val="fr-CI"/>
              </w:rPr>
            </w:pPr>
            <w:r w:rsidRPr="00E446BE">
              <w:rPr>
                <w:color w:val="000000"/>
                <w:sz w:val="16"/>
                <w:lang w:val="fr-CI"/>
              </w:rPr>
              <w:t>Champs employeur inadaptés au TI et identifiant obligatoire pour certains cas légitimes.</w:t>
            </w:r>
          </w:p>
        </w:tc>
        <w:tc>
          <w:tcPr>
            <w:tcW w:w="3288"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165F7C2E" w14:textId="77777777" w:rsidR="00895071" w:rsidRPr="00E446BE" w:rsidRDefault="00B73679" w:rsidP="00E446BE">
            <w:pPr>
              <w:spacing w:after="0" w:line="240" w:lineRule="auto"/>
              <w:jc w:val="left"/>
              <w:rPr>
                <w:lang w:val="fr-CI"/>
              </w:rPr>
            </w:pPr>
            <w:r w:rsidRPr="00E446BE">
              <w:rPr>
                <w:color w:val="000000"/>
                <w:sz w:val="16"/>
                <w:lang w:val="fr-CI"/>
              </w:rPr>
              <w:t>Blocage ou mauvaise qualification de réclamations.</w:t>
            </w:r>
          </w:p>
        </w:tc>
        <w:tc>
          <w:tcPr>
            <w:tcW w:w="1020"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682BA755" w14:textId="77777777" w:rsidR="00895071" w:rsidRDefault="00B73679" w:rsidP="00E446BE">
            <w:pPr>
              <w:spacing w:after="0" w:line="240" w:lineRule="auto"/>
              <w:jc w:val="center"/>
            </w:pPr>
            <w:r>
              <w:rPr>
                <w:color w:val="000000"/>
                <w:sz w:val="15"/>
              </w:rPr>
              <w:t>CT001-CT002</w:t>
            </w:r>
          </w:p>
        </w:tc>
      </w:tr>
      <w:tr w:rsidR="00895071" w14:paraId="7C658B6D" w14:textId="77777777">
        <w:trPr>
          <w:cantSplit/>
          <w:jc w:val="center"/>
        </w:trPr>
        <w:tc>
          <w:tcPr>
            <w:tcW w:w="680" w:type="dxa"/>
            <w:tcBorders>
              <w:top w:val="single" w:sz="5" w:space="0" w:color="B7B7B7"/>
              <w:left w:val="single" w:sz="5" w:space="0" w:color="B7B7B7"/>
              <w:bottom w:val="single" w:sz="5" w:space="0" w:color="B7B7B7"/>
              <w:right w:val="single" w:sz="5" w:space="0" w:color="B7B7B7"/>
            </w:tcBorders>
            <w:shd w:val="clear" w:color="auto" w:fill="F4CCCC"/>
            <w:tcMar>
              <w:top w:w="90" w:type="dxa"/>
              <w:left w:w="110" w:type="dxa"/>
              <w:bottom w:w="90" w:type="dxa"/>
              <w:right w:w="110" w:type="dxa"/>
            </w:tcMar>
            <w:vAlign w:val="center"/>
          </w:tcPr>
          <w:p w14:paraId="5FAD45F8" w14:textId="77777777" w:rsidR="00895071" w:rsidRDefault="00B73679" w:rsidP="00E446BE">
            <w:pPr>
              <w:spacing w:after="0" w:line="240" w:lineRule="auto"/>
              <w:jc w:val="center"/>
            </w:pPr>
            <w:r>
              <w:rPr>
                <w:b/>
                <w:color w:val="000000"/>
                <w:sz w:val="16"/>
              </w:rPr>
              <w:t>P1</w:t>
            </w:r>
          </w:p>
        </w:tc>
        <w:tc>
          <w:tcPr>
            <w:tcW w:w="1843"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15621922" w14:textId="77777777" w:rsidR="00895071" w:rsidRDefault="00B73679" w:rsidP="00E446BE">
            <w:pPr>
              <w:spacing w:after="0" w:line="240" w:lineRule="auto"/>
              <w:jc w:val="left"/>
            </w:pPr>
            <w:r>
              <w:rPr>
                <w:b/>
                <w:color w:val="000000"/>
                <w:sz w:val="16"/>
              </w:rPr>
              <w:t>Notifications</w:t>
            </w:r>
          </w:p>
        </w:tc>
        <w:tc>
          <w:tcPr>
            <w:tcW w:w="2891"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6F6ADF40" w14:textId="77777777" w:rsidR="00895071" w:rsidRPr="00E446BE" w:rsidRDefault="00B73679" w:rsidP="00E446BE">
            <w:pPr>
              <w:spacing w:after="0" w:line="240" w:lineRule="auto"/>
              <w:jc w:val="left"/>
              <w:rPr>
                <w:lang w:val="fr-CI"/>
              </w:rPr>
            </w:pPr>
            <w:r w:rsidRPr="00E446BE">
              <w:rPr>
                <w:color w:val="000000"/>
                <w:sz w:val="16"/>
                <w:lang w:val="fr-CI"/>
              </w:rPr>
              <w:t>Cloche non consultable ou notifications non visibles ; périmètre non totalement testé.</w:t>
            </w:r>
          </w:p>
        </w:tc>
        <w:tc>
          <w:tcPr>
            <w:tcW w:w="3288"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72039967" w14:textId="77777777" w:rsidR="00895071" w:rsidRPr="00E446BE" w:rsidRDefault="00B73679" w:rsidP="00E446BE">
            <w:pPr>
              <w:spacing w:after="0" w:line="240" w:lineRule="auto"/>
              <w:jc w:val="left"/>
              <w:rPr>
                <w:lang w:val="fr-CI"/>
              </w:rPr>
            </w:pPr>
            <w:r w:rsidRPr="00E446BE">
              <w:rPr>
                <w:color w:val="000000"/>
                <w:sz w:val="16"/>
                <w:lang w:val="fr-CI"/>
              </w:rPr>
              <w:t>Retards, actions manquées, absence d’information sur la clôture.</w:t>
            </w:r>
          </w:p>
        </w:tc>
        <w:tc>
          <w:tcPr>
            <w:tcW w:w="1020"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0F20E7B4" w14:textId="77777777" w:rsidR="00895071" w:rsidRDefault="00B73679" w:rsidP="00E446BE">
            <w:pPr>
              <w:spacing w:after="0" w:line="240" w:lineRule="auto"/>
              <w:jc w:val="center"/>
            </w:pPr>
            <w:r>
              <w:rPr>
                <w:color w:val="000000"/>
                <w:sz w:val="15"/>
              </w:rPr>
              <w:t>CT011, CT013, CT015</w:t>
            </w:r>
          </w:p>
        </w:tc>
      </w:tr>
      <w:tr w:rsidR="00895071" w14:paraId="5C04A349" w14:textId="77777777">
        <w:trPr>
          <w:cantSplit/>
          <w:jc w:val="center"/>
        </w:trPr>
        <w:tc>
          <w:tcPr>
            <w:tcW w:w="680" w:type="dxa"/>
            <w:tcBorders>
              <w:top w:val="single" w:sz="5" w:space="0" w:color="B7B7B7"/>
              <w:left w:val="single" w:sz="5" w:space="0" w:color="B7B7B7"/>
              <w:bottom w:val="single" w:sz="5" w:space="0" w:color="B7B7B7"/>
              <w:right w:val="single" w:sz="5" w:space="0" w:color="B7B7B7"/>
            </w:tcBorders>
            <w:shd w:val="clear" w:color="auto" w:fill="FFE699"/>
            <w:tcMar>
              <w:top w:w="90" w:type="dxa"/>
              <w:left w:w="110" w:type="dxa"/>
              <w:bottom w:w="90" w:type="dxa"/>
              <w:right w:w="110" w:type="dxa"/>
            </w:tcMar>
            <w:vAlign w:val="center"/>
          </w:tcPr>
          <w:p w14:paraId="5EA2C6C9" w14:textId="77777777" w:rsidR="00895071" w:rsidRDefault="00B73679" w:rsidP="00E446BE">
            <w:pPr>
              <w:spacing w:after="0" w:line="240" w:lineRule="auto"/>
              <w:jc w:val="center"/>
            </w:pPr>
            <w:r>
              <w:rPr>
                <w:b/>
                <w:color w:val="000000"/>
                <w:sz w:val="16"/>
              </w:rPr>
              <w:t>P2</w:t>
            </w:r>
          </w:p>
        </w:tc>
        <w:tc>
          <w:tcPr>
            <w:tcW w:w="1843"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25B10655" w14:textId="77777777" w:rsidR="00895071" w:rsidRDefault="00B73679" w:rsidP="00E446BE">
            <w:pPr>
              <w:spacing w:after="0" w:line="240" w:lineRule="auto"/>
              <w:jc w:val="left"/>
            </w:pPr>
            <w:r>
              <w:rPr>
                <w:b/>
                <w:color w:val="000000"/>
                <w:sz w:val="16"/>
              </w:rPr>
              <w:t>Suivi et filtres</w:t>
            </w:r>
          </w:p>
        </w:tc>
        <w:tc>
          <w:tcPr>
            <w:tcW w:w="2891"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134CA148" w14:textId="77777777" w:rsidR="00895071" w:rsidRPr="00E446BE" w:rsidRDefault="00B73679" w:rsidP="00E446BE">
            <w:pPr>
              <w:spacing w:after="0" w:line="240" w:lineRule="auto"/>
              <w:jc w:val="left"/>
              <w:rPr>
                <w:lang w:val="fr-CI"/>
              </w:rPr>
            </w:pPr>
            <w:r w:rsidRPr="00E446BE">
              <w:rPr>
                <w:color w:val="000000"/>
                <w:sz w:val="16"/>
                <w:lang w:val="fr-CI"/>
              </w:rPr>
              <w:t xml:space="preserve">Filtre agence indisponible et </w:t>
            </w:r>
            <w:proofErr w:type="spellStart"/>
            <w:r w:rsidRPr="00E446BE">
              <w:rPr>
                <w:color w:val="000000"/>
                <w:sz w:val="16"/>
                <w:lang w:val="fr-CI"/>
              </w:rPr>
              <w:t>reporting</w:t>
            </w:r>
            <w:proofErr w:type="spellEnd"/>
            <w:r w:rsidRPr="00E446BE">
              <w:rPr>
                <w:color w:val="000000"/>
                <w:sz w:val="16"/>
                <w:lang w:val="fr-CI"/>
              </w:rPr>
              <w:t xml:space="preserve"> par processus insuffisant.</w:t>
            </w:r>
          </w:p>
        </w:tc>
        <w:tc>
          <w:tcPr>
            <w:tcW w:w="3288"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7DD3F5AF" w14:textId="77777777" w:rsidR="00895071" w:rsidRPr="00E446BE" w:rsidRDefault="00B73679" w:rsidP="00E446BE">
            <w:pPr>
              <w:spacing w:after="0" w:line="240" w:lineRule="auto"/>
              <w:jc w:val="left"/>
              <w:rPr>
                <w:lang w:val="fr-CI"/>
              </w:rPr>
            </w:pPr>
            <w:r w:rsidRPr="00E446BE">
              <w:rPr>
                <w:color w:val="000000"/>
                <w:sz w:val="16"/>
                <w:lang w:val="fr-CI"/>
              </w:rPr>
              <w:t>Pilotage incomplet et supervision limitée.</w:t>
            </w:r>
          </w:p>
        </w:tc>
        <w:tc>
          <w:tcPr>
            <w:tcW w:w="1020"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4785330F" w14:textId="77777777" w:rsidR="00895071" w:rsidRDefault="00B73679" w:rsidP="00E446BE">
            <w:pPr>
              <w:spacing w:after="0" w:line="240" w:lineRule="auto"/>
              <w:jc w:val="center"/>
            </w:pPr>
            <w:r>
              <w:rPr>
                <w:color w:val="000000"/>
                <w:sz w:val="15"/>
              </w:rPr>
              <w:t>CT012</w:t>
            </w:r>
          </w:p>
        </w:tc>
      </w:tr>
      <w:tr w:rsidR="00895071" w14:paraId="6432D5A6" w14:textId="77777777">
        <w:trPr>
          <w:cantSplit/>
          <w:jc w:val="center"/>
        </w:trPr>
        <w:tc>
          <w:tcPr>
            <w:tcW w:w="680" w:type="dxa"/>
            <w:tcBorders>
              <w:top w:val="single" w:sz="5" w:space="0" w:color="B7B7B7"/>
              <w:left w:val="single" w:sz="5" w:space="0" w:color="B7B7B7"/>
              <w:bottom w:val="single" w:sz="5" w:space="0" w:color="B7B7B7"/>
              <w:right w:val="single" w:sz="5" w:space="0" w:color="B7B7B7"/>
            </w:tcBorders>
            <w:shd w:val="clear" w:color="auto" w:fill="FFE699"/>
            <w:tcMar>
              <w:top w:w="90" w:type="dxa"/>
              <w:left w:w="110" w:type="dxa"/>
              <w:bottom w:w="90" w:type="dxa"/>
              <w:right w:w="110" w:type="dxa"/>
            </w:tcMar>
            <w:vAlign w:val="center"/>
          </w:tcPr>
          <w:p w14:paraId="38F90362" w14:textId="77777777" w:rsidR="00895071" w:rsidRDefault="00B73679" w:rsidP="00E446BE">
            <w:pPr>
              <w:spacing w:after="0" w:line="240" w:lineRule="auto"/>
              <w:jc w:val="center"/>
            </w:pPr>
            <w:r>
              <w:rPr>
                <w:b/>
                <w:color w:val="000000"/>
                <w:sz w:val="16"/>
              </w:rPr>
              <w:t>P2</w:t>
            </w:r>
          </w:p>
        </w:tc>
        <w:tc>
          <w:tcPr>
            <w:tcW w:w="1843"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4403949A" w14:textId="77777777" w:rsidR="00895071" w:rsidRDefault="00B73679" w:rsidP="00E446BE">
            <w:pPr>
              <w:spacing w:after="0" w:line="240" w:lineRule="auto"/>
              <w:jc w:val="left"/>
            </w:pPr>
            <w:r>
              <w:rPr>
                <w:b/>
                <w:color w:val="000000"/>
                <w:sz w:val="16"/>
              </w:rPr>
              <w:t>Statuts du workflow</w:t>
            </w:r>
          </w:p>
        </w:tc>
        <w:tc>
          <w:tcPr>
            <w:tcW w:w="2891"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5868B528" w14:textId="77777777" w:rsidR="00895071" w:rsidRPr="00E446BE" w:rsidRDefault="00B73679" w:rsidP="00E446BE">
            <w:pPr>
              <w:spacing w:after="0" w:line="240" w:lineRule="auto"/>
              <w:jc w:val="left"/>
              <w:rPr>
                <w:lang w:val="fr-CI"/>
              </w:rPr>
            </w:pPr>
            <w:r w:rsidRPr="00E446BE">
              <w:rPr>
                <w:color w:val="000000"/>
                <w:sz w:val="16"/>
                <w:lang w:val="fr-CI"/>
              </w:rPr>
              <w:t>Statut de liste restant « Nouveau / À prendre en charge » après analyse.</w:t>
            </w:r>
          </w:p>
        </w:tc>
        <w:tc>
          <w:tcPr>
            <w:tcW w:w="3288"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43FA97DF" w14:textId="77777777" w:rsidR="00895071" w:rsidRPr="00E446BE" w:rsidRDefault="00B73679" w:rsidP="00E446BE">
            <w:pPr>
              <w:spacing w:after="0" w:line="240" w:lineRule="auto"/>
              <w:jc w:val="left"/>
              <w:rPr>
                <w:lang w:val="fr-CI"/>
              </w:rPr>
            </w:pPr>
            <w:r w:rsidRPr="00E446BE">
              <w:rPr>
                <w:color w:val="000000"/>
                <w:sz w:val="16"/>
                <w:lang w:val="fr-CI"/>
              </w:rPr>
              <w:t>Traçabilité et lecture de l’avancement faussées.</w:t>
            </w:r>
          </w:p>
        </w:tc>
        <w:tc>
          <w:tcPr>
            <w:tcW w:w="1020"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7FA125C4" w14:textId="77777777" w:rsidR="00895071" w:rsidRDefault="00B73679" w:rsidP="00E446BE">
            <w:pPr>
              <w:spacing w:after="0" w:line="240" w:lineRule="auto"/>
              <w:jc w:val="center"/>
            </w:pPr>
            <w:r>
              <w:rPr>
                <w:color w:val="000000"/>
                <w:sz w:val="15"/>
              </w:rPr>
              <w:t>CT010</w:t>
            </w:r>
          </w:p>
        </w:tc>
      </w:tr>
      <w:tr w:rsidR="00895071" w14:paraId="543E6FDC" w14:textId="77777777">
        <w:trPr>
          <w:cantSplit/>
          <w:jc w:val="center"/>
        </w:trPr>
        <w:tc>
          <w:tcPr>
            <w:tcW w:w="680" w:type="dxa"/>
            <w:tcBorders>
              <w:top w:val="single" w:sz="5" w:space="0" w:color="B7B7B7"/>
              <w:left w:val="single" w:sz="5" w:space="0" w:color="B7B7B7"/>
              <w:bottom w:val="single" w:sz="5" w:space="0" w:color="B7B7B7"/>
              <w:right w:val="single" w:sz="5" w:space="0" w:color="B7B7B7"/>
            </w:tcBorders>
            <w:shd w:val="clear" w:color="auto" w:fill="FFE699"/>
            <w:tcMar>
              <w:top w:w="90" w:type="dxa"/>
              <w:left w:w="110" w:type="dxa"/>
              <w:bottom w:w="90" w:type="dxa"/>
              <w:right w:w="110" w:type="dxa"/>
            </w:tcMar>
            <w:vAlign w:val="center"/>
          </w:tcPr>
          <w:p w14:paraId="0D3B2E7B" w14:textId="77777777" w:rsidR="00895071" w:rsidRDefault="00B73679" w:rsidP="00E446BE">
            <w:pPr>
              <w:spacing w:after="0" w:line="240" w:lineRule="auto"/>
              <w:jc w:val="center"/>
            </w:pPr>
            <w:r>
              <w:rPr>
                <w:b/>
                <w:color w:val="000000"/>
                <w:sz w:val="16"/>
              </w:rPr>
              <w:t>P2</w:t>
            </w:r>
          </w:p>
        </w:tc>
        <w:tc>
          <w:tcPr>
            <w:tcW w:w="1843"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3272CAC0" w14:textId="77777777" w:rsidR="00895071" w:rsidRDefault="00B73679" w:rsidP="00E446BE">
            <w:pPr>
              <w:spacing w:after="0" w:line="240" w:lineRule="auto"/>
              <w:jc w:val="left"/>
            </w:pPr>
            <w:r>
              <w:rPr>
                <w:b/>
                <w:color w:val="000000"/>
                <w:sz w:val="16"/>
              </w:rPr>
              <w:t>Consultation et pièces</w:t>
            </w:r>
          </w:p>
        </w:tc>
        <w:tc>
          <w:tcPr>
            <w:tcW w:w="2891"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78D8E5B6" w14:textId="77777777" w:rsidR="00895071" w:rsidRPr="00E446BE" w:rsidRDefault="00B73679" w:rsidP="00E446BE">
            <w:pPr>
              <w:spacing w:after="0" w:line="240" w:lineRule="auto"/>
              <w:jc w:val="left"/>
              <w:rPr>
                <w:lang w:val="fr-CI"/>
              </w:rPr>
            </w:pPr>
            <w:r w:rsidRPr="00E446BE">
              <w:rPr>
                <w:color w:val="000000"/>
                <w:sz w:val="16"/>
                <w:lang w:val="fr-CI"/>
              </w:rPr>
              <w:t>Numéro CNPS manquant sur certains écrans ; pièce jointe non consultable par le Pilote.</w:t>
            </w:r>
          </w:p>
        </w:tc>
        <w:tc>
          <w:tcPr>
            <w:tcW w:w="3288"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33F17FA3" w14:textId="77777777" w:rsidR="00895071" w:rsidRPr="00E446BE" w:rsidRDefault="00B73679" w:rsidP="00E446BE">
            <w:pPr>
              <w:spacing w:after="0" w:line="240" w:lineRule="auto"/>
              <w:jc w:val="left"/>
              <w:rPr>
                <w:lang w:val="fr-CI"/>
              </w:rPr>
            </w:pPr>
            <w:r w:rsidRPr="00E446BE">
              <w:rPr>
                <w:color w:val="000000"/>
                <w:sz w:val="16"/>
                <w:lang w:val="fr-CI"/>
              </w:rPr>
              <w:t>Analyse incomplète et risque d’erreur de traitement.</w:t>
            </w:r>
          </w:p>
        </w:tc>
        <w:tc>
          <w:tcPr>
            <w:tcW w:w="1020"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52BA6841" w14:textId="77777777" w:rsidR="00895071" w:rsidRDefault="00B73679" w:rsidP="00E446BE">
            <w:pPr>
              <w:spacing w:after="0" w:line="240" w:lineRule="auto"/>
              <w:jc w:val="center"/>
            </w:pPr>
            <w:r>
              <w:rPr>
                <w:color w:val="000000"/>
                <w:sz w:val="15"/>
              </w:rPr>
              <w:t>CT009-CT010</w:t>
            </w:r>
          </w:p>
        </w:tc>
      </w:tr>
      <w:tr w:rsidR="00895071" w14:paraId="657CFC66" w14:textId="77777777">
        <w:trPr>
          <w:cantSplit/>
          <w:jc w:val="center"/>
        </w:trPr>
        <w:tc>
          <w:tcPr>
            <w:tcW w:w="680" w:type="dxa"/>
            <w:tcBorders>
              <w:top w:val="single" w:sz="5" w:space="0" w:color="B7B7B7"/>
              <w:left w:val="single" w:sz="5" w:space="0" w:color="B7B7B7"/>
              <w:bottom w:val="single" w:sz="5" w:space="0" w:color="B7B7B7"/>
              <w:right w:val="single" w:sz="5" w:space="0" w:color="B7B7B7"/>
            </w:tcBorders>
            <w:shd w:val="clear" w:color="auto" w:fill="C6E0B4"/>
            <w:tcMar>
              <w:top w:w="90" w:type="dxa"/>
              <w:left w:w="110" w:type="dxa"/>
              <w:bottom w:w="90" w:type="dxa"/>
              <w:right w:w="110" w:type="dxa"/>
            </w:tcMar>
            <w:vAlign w:val="center"/>
          </w:tcPr>
          <w:p w14:paraId="7A563A7D" w14:textId="77777777" w:rsidR="00895071" w:rsidRDefault="00B73679" w:rsidP="00E446BE">
            <w:pPr>
              <w:spacing w:after="0" w:line="240" w:lineRule="auto"/>
              <w:jc w:val="center"/>
            </w:pPr>
            <w:r>
              <w:rPr>
                <w:b/>
                <w:color w:val="000000"/>
                <w:sz w:val="16"/>
              </w:rPr>
              <w:t>P3</w:t>
            </w:r>
          </w:p>
        </w:tc>
        <w:tc>
          <w:tcPr>
            <w:tcW w:w="1843"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590EB902" w14:textId="77777777" w:rsidR="00895071" w:rsidRDefault="00B73679" w:rsidP="00E446BE">
            <w:pPr>
              <w:spacing w:after="0" w:line="240" w:lineRule="auto"/>
              <w:jc w:val="left"/>
            </w:pPr>
            <w:r>
              <w:rPr>
                <w:b/>
                <w:color w:val="000000"/>
                <w:sz w:val="16"/>
              </w:rPr>
              <w:t>Ergonomie et terminologie</w:t>
            </w:r>
          </w:p>
        </w:tc>
        <w:tc>
          <w:tcPr>
            <w:tcW w:w="2891"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24DC5546" w14:textId="77777777" w:rsidR="00895071" w:rsidRPr="00E446BE" w:rsidRDefault="00B73679" w:rsidP="00E446BE">
            <w:pPr>
              <w:spacing w:after="0" w:line="240" w:lineRule="auto"/>
              <w:jc w:val="left"/>
              <w:rPr>
                <w:lang w:val="fr-CI"/>
              </w:rPr>
            </w:pPr>
            <w:r w:rsidRPr="00E446BE">
              <w:rPr>
                <w:color w:val="000000"/>
                <w:sz w:val="16"/>
                <w:lang w:val="fr-CI"/>
              </w:rPr>
              <w:t>Libellés, couleurs et organisation de l’écran à revoir.</w:t>
            </w:r>
          </w:p>
        </w:tc>
        <w:tc>
          <w:tcPr>
            <w:tcW w:w="3288"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33C02636" w14:textId="77777777" w:rsidR="00895071" w:rsidRPr="00E446BE" w:rsidRDefault="00B73679" w:rsidP="00E446BE">
            <w:pPr>
              <w:spacing w:after="0" w:line="240" w:lineRule="auto"/>
              <w:jc w:val="left"/>
              <w:rPr>
                <w:lang w:val="fr-CI"/>
              </w:rPr>
            </w:pPr>
            <w:r w:rsidRPr="00E446BE">
              <w:rPr>
                <w:color w:val="000000"/>
                <w:sz w:val="16"/>
                <w:lang w:val="fr-CI"/>
              </w:rPr>
              <w:t>Confusion des rôles et appropriation plus lente.</w:t>
            </w:r>
          </w:p>
        </w:tc>
        <w:tc>
          <w:tcPr>
            <w:tcW w:w="1020" w:type="dxa"/>
            <w:tcBorders>
              <w:top w:val="single" w:sz="5" w:space="0" w:color="B7B7B7"/>
              <w:left w:val="single" w:sz="5" w:space="0" w:color="B7B7B7"/>
              <w:bottom w:val="single" w:sz="5" w:space="0" w:color="B7B7B7"/>
              <w:right w:val="single" w:sz="5" w:space="0" w:color="B7B7B7"/>
            </w:tcBorders>
            <w:tcMar>
              <w:top w:w="90" w:type="dxa"/>
              <w:left w:w="110" w:type="dxa"/>
              <w:bottom w:w="90" w:type="dxa"/>
              <w:right w:w="110" w:type="dxa"/>
            </w:tcMar>
            <w:vAlign w:val="center"/>
          </w:tcPr>
          <w:p w14:paraId="6D86BFE7" w14:textId="77777777" w:rsidR="00895071" w:rsidRDefault="00B73679" w:rsidP="00E446BE">
            <w:pPr>
              <w:spacing w:after="0" w:line="240" w:lineRule="auto"/>
              <w:jc w:val="center"/>
            </w:pPr>
            <w:r>
              <w:rPr>
                <w:color w:val="000000"/>
                <w:sz w:val="15"/>
              </w:rPr>
              <w:t>CT001, CT009, CT011, CT013</w:t>
            </w:r>
          </w:p>
        </w:tc>
      </w:tr>
    </w:tbl>
    <w:p w14:paraId="06EBBC16" w14:textId="77777777" w:rsidR="00895071" w:rsidRDefault="00B73679" w:rsidP="00E446BE">
      <w:pPr>
        <w:pStyle w:val="Titre2"/>
      </w:pPr>
      <w:r>
        <w:t>7. Lecture du processus testé</w:t>
      </w:r>
    </w:p>
    <w:p w14:paraId="1C9B421B" w14:textId="77777777" w:rsidR="00895071" w:rsidRPr="00E446BE" w:rsidRDefault="00B73679" w:rsidP="00E446BE">
      <w:pPr>
        <w:rPr>
          <w:lang w:val="fr-CI"/>
        </w:rPr>
      </w:pPr>
      <w:r w:rsidRPr="00E446BE">
        <w:rPr>
          <w:lang w:val="fr-CI"/>
        </w:rPr>
        <w:t>Le processus principal peut être considéré comme opérationnel sur ses étapes centrales. La représentation ci-dessous distingue les étapes validées, les étapes validées avec réserves et les étapes à compléter avant la recette définitive.</w:t>
      </w:r>
    </w:p>
    <w:tbl>
      <w:tblPr>
        <w:tblW w:w="0" w:type="auto"/>
        <w:jc w:val="center"/>
        <w:tblLayout w:type="fixed"/>
        <w:tblLook w:val="04A0" w:firstRow="1" w:lastRow="0" w:firstColumn="1" w:lastColumn="0" w:noHBand="0" w:noVBand="1"/>
      </w:tblPr>
      <w:tblGrid>
        <w:gridCol w:w="2409"/>
        <w:gridCol w:w="2409"/>
        <w:gridCol w:w="2409"/>
        <w:gridCol w:w="2409"/>
      </w:tblGrid>
      <w:tr w:rsidR="00895071" w:rsidRPr="00E446BE" w14:paraId="75D84594" w14:textId="77777777">
        <w:trPr>
          <w:jc w:val="center"/>
        </w:trPr>
        <w:tc>
          <w:tcPr>
            <w:tcW w:w="2409" w:type="dxa"/>
            <w:tcBorders>
              <w:top w:val="single" w:sz="6" w:space="0" w:color="FFFFFF"/>
              <w:left w:val="single" w:sz="6" w:space="0" w:color="FFFFFF"/>
              <w:bottom w:val="single" w:sz="6" w:space="0" w:color="FFFFFF"/>
              <w:right w:val="single" w:sz="6" w:space="0" w:color="FFFFFF"/>
            </w:tcBorders>
            <w:shd w:val="clear" w:color="auto" w:fill="C6E0B4"/>
            <w:tcMar>
              <w:top w:w="130" w:type="dxa"/>
              <w:left w:w="90" w:type="dxa"/>
              <w:bottom w:w="130" w:type="dxa"/>
              <w:right w:w="90" w:type="dxa"/>
            </w:tcMar>
          </w:tcPr>
          <w:p w14:paraId="0B43BC6F" w14:textId="77777777" w:rsidR="00895071" w:rsidRDefault="00B73679" w:rsidP="00E446BE">
            <w:pPr>
              <w:spacing w:after="0"/>
              <w:jc w:val="center"/>
            </w:pPr>
            <w:r>
              <w:rPr>
                <w:b/>
                <w:color w:val="000000"/>
                <w:sz w:val="17"/>
              </w:rPr>
              <w:t>1. ENREGISTREMENT</w:t>
            </w:r>
          </w:p>
          <w:p w14:paraId="40A0B1C3" w14:textId="77777777" w:rsidR="00895071" w:rsidRDefault="00B73679" w:rsidP="00E446BE">
            <w:pPr>
              <w:spacing w:after="0"/>
              <w:jc w:val="center"/>
            </w:pPr>
            <w:r>
              <w:rPr>
                <w:color w:val="000000"/>
                <w:sz w:val="16"/>
              </w:rPr>
              <w:t>Opérationnel</w:t>
            </w:r>
            <w:r>
              <w:rPr>
                <w:color w:val="000000"/>
                <w:sz w:val="16"/>
              </w:rPr>
              <w:br/>
              <w:t>avec améliorations</w:t>
            </w:r>
          </w:p>
        </w:tc>
        <w:tc>
          <w:tcPr>
            <w:tcW w:w="2409" w:type="dxa"/>
            <w:tcBorders>
              <w:top w:val="single" w:sz="6" w:space="0" w:color="FFFFFF"/>
              <w:left w:val="single" w:sz="6" w:space="0" w:color="FFFFFF"/>
              <w:bottom w:val="single" w:sz="6" w:space="0" w:color="FFFFFF"/>
              <w:right w:val="single" w:sz="6" w:space="0" w:color="FFFFFF"/>
            </w:tcBorders>
            <w:shd w:val="clear" w:color="auto" w:fill="C6E0B4"/>
            <w:tcMar>
              <w:top w:w="130" w:type="dxa"/>
              <w:left w:w="90" w:type="dxa"/>
              <w:bottom w:w="130" w:type="dxa"/>
              <w:right w:w="90" w:type="dxa"/>
            </w:tcMar>
          </w:tcPr>
          <w:p w14:paraId="6FD04B98" w14:textId="77777777" w:rsidR="00895071" w:rsidRPr="00E446BE" w:rsidRDefault="00B73679" w:rsidP="00E446BE">
            <w:pPr>
              <w:spacing w:after="0"/>
              <w:jc w:val="center"/>
              <w:rPr>
                <w:lang w:val="fr-CI"/>
              </w:rPr>
            </w:pPr>
            <w:r w:rsidRPr="00E446BE">
              <w:rPr>
                <w:b/>
                <w:color w:val="000000"/>
                <w:sz w:val="17"/>
                <w:lang w:val="fr-CI"/>
              </w:rPr>
              <w:t>2. AFFECTATION</w:t>
            </w:r>
          </w:p>
          <w:p w14:paraId="24F10A8B" w14:textId="77777777" w:rsidR="00895071" w:rsidRPr="00E446BE" w:rsidRDefault="00B73679" w:rsidP="00E446BE">
            <w:pPr>
              <w:spacing w:after="0"/>
              <w:jc w:val="center"/>
              <w:rPr>
                <w:lang w:val="fr-CI"/>
              </w:rPr>
            </w:pPr>
            <w:r w:rsidRPr="00E446BE">
              <w:rPr>
                <w:color w:val="000000"/>
                <w:sz w:val="16"/>
                <w:lang w:val="fr-CI"/>
              </w:rPr>
              <w:t>Opérationnelle</w:t>
            </w:r>
            <w:r w:rsidRPr="00E446BE">
              <w:rPr>
                <w:color w:val="000000"/>
                <w:sz w:val="16"/>
                <w:lang w:val="fr-CI"/>
              </w:rPr>
              <w:br/>
              <w:t>selon le motif</w:t>
            </w:r>
          </w:p>
        </w:tc>
        <w:tc>
          <w:tcPr>
            <w:tcW w:w="2409" w:type="dxa"/>
            <w:tcBorders>
              <w:top w:val="single" w:sz="6" w:space="0" w:color="FFFFFF"/>
              <w:left w:val="single" w:sz="6" w:space="0" w:color="FFFFFF"/>
              <w:bottom w:val="single" w:sz="6" w:space="0" w:color="FFFFFF"/>
              <w:right w:val="single" w:sz="6" w:space="0" w:color="FFFFFF"/>
            </w:tcBorders>
            <w:shd w:val="clear" w:color="auto" w:fill="FFE699"/>
            <w:tcMar>
              <w:top w:w="130" w:type="dxa"/>
              <w:left w:w="90" w:type="dxa"/>
              <w:bottom w:w="130" w:type="dxa"/>
              <w:right w:w="90" w:type="dxa"/>
            </w:tcMar>
          </w:tcPr>
          <w:p w14:paraId="4E2E47F1" w14:textId="77777777" w:rsidR="00895071" w:rsidRPr="00E446BE" w:rsidRDefault="00B73679" w:rsidP="00E446BE">
            <w:pPr>
              <w:spacing w:after="0"/>
              <w:jc w:val="center"/>
              <w:rPr>
                <w:lang w:val="fr-CI"/>
              </w:rPr>
            </w:pPr>
            <w:r w:rsidRPr="00E446BE">
              <w:rPr>
                <w:b/>
                <w:color w:val="000000"/>
                <w:sz w:val="17"/>
                <w:lang w:val="fr-CI"/>
              </w:rPr>
              <w:t>3. ANALYSE PILOTE</w:t>
            </w:r>
          </w:p>
          <w:p w14:paraId="608AD366" w14:textId="77777777" w:rsidR="00895071" w:rsidRPr="00E446BE" w:rsidRDefault="00B73679" w:rsidP="00E446BE">
            <w:pPr>
              <w:spacing w:after="0"/>
              <w:jc w:val="center"/>
              <w:rPr>
                <w:lang w:val="fr-CI"/>
              </w:rPr>
            </w:pPr>
            <w:r w:rsidRPr="00E446BE">
              <w:rPr>
                <w:color w:val="000000"/>
                <w:sz w:val="16"/>
                <w:lang w:val="fr-CI"/>
              </w:rPr>
              <w:t>Opérationnelle</w:t>
            </w:r>
            <w:r w:rsidRPr="00E446BE">
              <w:rPr>
                <w:color w:val="000000"/>
                <w:sz w:val="16"/>
                <w:lang w:val="fr-CI"/>
              </w:rPr>
              <w:br/>
              <w:t>avec réserves</w:t>
            </w:r>
          </w:p>
        </w:tc>
        <w:tc>
          <w:tcPr>
            <w:tcW w:w="2409" w:type="dxa"/>
            <w:tcBorders>
              <w:top w:val="single" w:sz="6" w:space="0" w:color="FFFFFF"/>
              <w:left w:val="single" w:sz="6" w:space="0" w:color="FFFFFF"/>
              <w:bottom w:val="single" w:sz="6" w:space="0" w:color="FFFFFF"/>
              <w:right w:val="single" w:sz="6" w:space="0" w:color="FFFFFF"/>
            </w:tcBorders>
            <w:shd w:val="clear" w:color="auto" w:fill="C6E0B4"/>
            <w:tcMar>
              <w:top w:w="130" w:type="dxa"/>
              <w:left w:w="90" w:type="dxa"/>
              <w:bottom w:w="130" w:type="dxa"/>
              <w:right w:w="90" w:type="dxa"/>
            </w:tcMar>
          </w:tcPr>
          <w:p w14:paraId="48DCCAA5" w14:textId="77777777" w:rsidR="00895071" w:rsidRPr="00E446BE" w:rsidRDefault="00B73679" w:rsidP="00E446BE">
            <w:pPr>
              <w:spacing w:after="0"/>
              <w:jc w:val="center"/>
              <w:rPr>
                <w:lang w:val="fr-CI"/>
              </w:rPr>
            </w:pPr>
            <w:r w:rsidRPr="00E446BE">
              <w:rPr>
                <w:b/>
                <w:color w:val="000000"/>
                <w:sz w:val="17"/>
                <w:lang w:val="fr-CI"/>
              </w:rPr>
              <w:t>4. PROJET DE RÉPONSE</w:t>
            </w:r>
          </w:p>
          <w:p w14:paraId="5956E692" w14:textId="77777777" w:rsidR="00895071" w:rsidRPr="00E446BE" w:rsidRDefault="00B73679" w:rsidP="00E446BE">
            <w:pPr>
              <w:spacing w:after="0"/>
              <w:jc w:val="center"/>
              <w:rPr>
                <w:lang w:val="fr-CI"/>
              </w:rPr>
            </w:pPr>
            <w:r w:rsidRPr="00E446BE">
              <w:rPr>
                <w:sz w:val="16"/>
                <w:lang w:val="fr-CI"/>
              </w:rPr>
              <w:t>Opérationnel</w:t>
            </w:r>
            <w:r w:rsidRPr="00E446BE">
              <w:rPr>
                <w:sz w:val="16"/>
                <w:lang w:val="fr-CI"/>
              </w:rPr>
              <w:br/>
              <w:t>avec améliorations</w:t>
            </w:r>
          </w:p>
        </w:tc>
      </w:tr>
    </w:tbl>
    <w:p w14:paraId="04F2371B" w14:textId="77777777" w:rsidR="00895071" w:rsidRDefault="00B73679" w:rsidP="00E446BE">
      <w:pPr>
        <w:jc w:val="center"/>
      </w:pPr>
      <w:r>
        <w:t>↓</w:t>
      </w:r>
    </w:p>
    <w:tbl>
      <w:tblPr>
        <w:tblW w:w="0" w:type="auto"/>
        <w:jc w:val="center"/>
        <w:tblLayout w:type="fixed"/>
        <w:tblLook w:val="04A0" w:firstRow="1" w:lastRow="0" w:firstColumn="1" w:lastColumn="0" w:noHBand="0" w:noVBand="1"/>
      </w:tblPr>
      <w:tblGrid>
        <w:gridCol w:w="3213"/>
        <w:gridCol w:w="3213"/>
        <w:gridCol w:w="3213"/>
      </w:tblGrid>
      <w:tr w:rsidR="00895071" w:rsidRPr="00E446BE" w14:paraId="63F97348" w14:textId="77777777">
        <w:trPr>
          <w:jc w:val="center"/>
        </w:trPr>
        <w:tc>
          <w:tcPr>
            <w:tcW w:w="3213" w:type="dxa"/>
            <w:tcBorders>
              <w:top w:val="single" w:sz="6" w:space="0" w:color="FFFFFF"/>
              <w:left w:val="single" w:sz="6" w:space="0" w:color="FFFFFF"/>
              <w:bottom w:val="single" w:sz="6" w:space="0" w:color="FFFFFF"/>
              <w:right w:val="single" w:sz="6" w:space="0" w:color="FFFFFF"/>
            </w:tcBorders>
            <w:shd w:val="clear" w:color="auto" w:fill="FFE699"/>
            <w:tcMar>
              <w:top w:w="130" w:type="dxa"/>
              <w:left w:w="90" w:type="dxa"/>
              <w:bottom w:w="130" w:type="dxa"/>
              <w:right w:w="90" w:type="dxa"/>
            </w:tcMar>
          </w:tcPr>
          <w:p w14:paraId="5B38AF7E" w14:textId="77777777" w:rsidR="00895071" w:rsidRPr="00E446BE" w:rsidRDefault="00B73679" w:rsidP="00E446BE">
            <w:pPr>
              <w:spacing w:after="0"/>
              <w:jc w:val="center"/>
              <w:rPr>
                <w:lang w:val="fr-CI"/>
              </w:rPr>
            </w:pPr>
            <w:r w:rsidRPr="00E446BE">
              <w:rPr>
                <w:b/>
                <w:color w:val="000000"/>
                <w:sz w:val="17"/>
                <w:lang w:val="fr-CI"/>
              </w:rPr>
              <w:t>5. SUIVI SUPERVISEUR</w:t>
            </w:r>
          </w:p>
          <w:p w14:paraId="28B166D1" w14:textId="77777777" w:rsidR="00895071" w:rsidRPr="00E446BE" w:rsidRDefault="00B73679" w:rsidP="00E446BE">
            <w:pPr>
              <w:spacing w:after="0"/>
              <w:jc w:val="center"/>
              <w:rPr>
                <w:lang w:val="fr-CI"/>
              </w:rPr>
            </w:pPr>
            <w:r w:rsidRPr="00E446BE">
              <w:rPr>
                <w:color w:val="000000"/>
                <w:sz w:val="16"/>
                <w:lang w:val="fr-CI"/>
              </w:rPr>
              <w:t>Partiel : filtre agence</w:t>
            </w:r>
          </w:p>
        </w:tc>
        <w:tc>
          <w:tcPr>
            <w:tcW w:w="3213" w:type="dxa"/>
            <w:tcBorders>
              <w:top w:val="single" w:sz="6" w:space="0" w:color="FFFFFF"/>
              <w:left w:val="single" w:sz="6" w:space="0" w:color="FFFFFF"/>
              <w:bottom w:val="single" w:sz="6" w:space="0" w:color="FFFFFF"/>
              <w:right w:val="single" w:sz="6" w:space="0" w:color="FFFFFF"/>
            </w:tcBorders>
            <w:shd w:val="clear" w:color="auto" w:fill="FFE699"/>
            <w:tcMar>
              <w:top w:w="130" w:type="dxa"/>
              <w:left w:w="90" w:type="dxa"/>
              <w:bottom w:w="130" w:type="dxa"/>
              <w:right w:w="90" w:type="dxa"/>
            </w:tcMar>
          </w:tcPr>
          <w:p w14:paraId="38C224EF" w14:textId="77777777" w:rsidR="00895071" w:rsidRPr="00E446BE" w:rsidRDefault="00B73679" w:rsidP="00E446BE">
            <w:pPr>
              <w:spacing w:after="0"/>
              <w:jc w:val="center"/>
              <w:rPr>
                <w:lang w:val="fr-CI"/>
              </w:rPr>
            </w:pPr>
            <w:r w:rsidRPr="00E446BE">
              <w:rPr>
                <w:b/>
                <w:color w:val="000000"/>
                <w:sz w:val="17"/>
                <w:lang w:val="fr-CI"/>
              </w:rPr>
              <w:t>6. TRAITEMENT / CLÔTURE</w:t>
            </w:r>
          </w:p>
          <w:p w14:paraId="0B0FC9D5" w14:textId="77777777" w:rsidR="00895071" w:rsidRPr="00E446BE" w:rsidRDefault="00B73679" w:rsidP="00E446BE">
            <w:pPr>
              <w:spacing w:after="0"/>
              <w:jc w:val="center"/>
              <w:rPr>
                <w:lang w:val="fr-CI"/>
              </w:rPr>
            </w:pPr>
            <w:r w:rsidRPr="00E446BE">
              <w:rPr>
                <w:sz w:val="16"/>
                <w:lang w:val="fr-CI"/>
              </w:rPr>
              <w:t>Opérationnel</w:t>
            </w:r>
            <w:r w:rsidRPr="00E446BE">
              <w:rPr>
                <w:sz w:val="16"/>
                <w:lang w:val="fr-CI"/>
              </w:rPr>
              <w:br/>
              <w:t>preuve à compléter</w:t>
            </w:r>
          </w:p>
        </w:tc>
        <w:tc>
          <w:tcPr>
            <w:tcW w:w="3213" w:type="dxa"/>
            <w:tcBorders>
              <w:top w:val="single" w:sz="6" w:space="0" w:color="FFFFFF"/>
              <w:left w:val="single" w:sz="6" w:space="0" w:color="FFFFFF"/>
              <w:bottom w:val="single" w:sz="6" w:space="0" w:color="FFFFFF"/>
              <w:right w:val="single" w:sz="6" w:space="0" w:color="FFFFFF"/>
            </w:tcBorders>
            <w:shd w:val="clear" w:color="auto" w:fill="F4CCCC"/>
            <w:tcMar>
              <w:top w:w="130" w:type="dxa"/>
              <w:left w:w="90" w:type="dxa"/>
              <w:bottom w:w="130" w:type="dxa"/>
              <w:right w:w="90" w:type="dxa"/>
            </w:tcMar>
          </w:tcPr>
          <w:p w14:paraId="77BE9E28" w14:textId="77777777" w:rsidR="00895071" w:rsidRPr="00E446BE" w:rsidRDefault="00B73679" w:rsidP="00E446BE">
            <w:pPr>
              <w:spacing w:after="0"/>
              <w:jc w:val="center"/>
              <w:rPr>
                <w:lang w:val="fr-CI"/>
              </w:rPr>
            </w:pPr>
            <w:r w:rsidRPr="00E446BE">
              <w:rPr>
                <w:b/>
                <w:color w:val="000000"/>
                <w:sz w:val="17"/>
                <w:lang w:val="fr-CI"/>
              </w:rPr>
              <w:t>7. NOTIFICATIONS</w:t>
            </w:r>
          </w:p>
          <w:p w14:paraId="66C6640F" w14:textId="77777777" w:rsidR="00895071" w:rsidRPr="00E446BE" w:rsidRDefault="00B73679" w:rsidP="00E446BE">
            <w:pPr>
              <w:spacing w:after="0"/>
              <w:jc w:val="center"/>
              <w:rPr>
                <w:lang w:val="fr-CI"/>
              </w:rPr>
            </w:pPr>
            <w:r w:rsidRPr="00E446BE">
              <w:rPr>
                <w:color w:val="000000"/>
                <w:sz w:val="16"/>
                <w:lang w:val="fr-CI"/>
              </w:rPr>
              <w:t>À compléter et retester</w:t>
            </w:r>
          </w:p>
        </w:tc>
      </w:tr>
    </w:tbl>
    <w:p w14:paraId="73C87735" w14:textId="77777777" w:rsidR="00895071" w:rsidRPr="00E446BE" w:rsidRDefault="00895071" w:rsidP="00E446BE">
      <w:pPr>
        <w:jc w:val="center"/>
        <w:rPr>
          <w:lang w:val="fr-CI"/>
        </w:rPr>
      </w:pPr>
    </w:p>
    <w:p w14:paraId="6C92153A" w14:textId="77777777" w:rsidR="00895071" w:rsidRPr="00E446BE" w:rsidRDefault="00B73679" w:rsidP="00E446BE">
      <w:pPr>
        <w:pStyle w:val="Titre1"/>
        <w:pBdr>
          <w:bottom w:val="single" w:sz="5" w:space="2" w:color="A9C4E4"/>
        </w:pBdr>
        <w:rPr>
          <w:lang w:val="fr-CI"/>
        </w:rPr>
      </w:pPr>
      <w:r w:rsidRPr="00E446BE">
        <w:rPr>
          <w:lang w:val="fr-CI"/>
        </w:rPr>
        <w:t>IV. PROPOSITIONS / RECUEIL DE NOUVELLES EXIGENCES</w:t>
      </w:r>
    </w:p>
    <w:p w14:paraId="3B453E58" w14:textId="77777777" w:rsidR="00895071" w:rsidRPr="00E446BE" w:rsidRDefault="00B73679" w:rsidP="00E446BE">
      <w:pPr>
        <w:rPr>
          <w:lang w:val="fr-CI"/>
        </w:rPr>
      </w:pPr>
      <w:r w:rsidRPr="00E446BE">
        <w:rPr>
          <w:lang w:val="fr-CI"/>
        </w:rPr>
        <w:t>Les propositions suivantes résultent directement des constats fusionnés de la campagne de tests :</w:t>
      </w:r>
    </w:p>
    <w:p w14:paraId="6A757B93" w14:textId="77777777" w:rsidR="00895071" w:rsidRPr="00E446BE" w:rsidRDefault="00B73679" w:rsidP="00E446BE">
      <w:pPr>
        <w:spacing w:after="90" w:line="259" w:lineRule="auto"/>
        <w:ind w:hanging="227"/>
        <w:rPr>
          <w:lang w:val="fr-CI"/>
        </w:rPr>
      </w:pPr>
      <w:r w:rsidRPr="00E446BE">
        <w:rPr>
          <w:b/>
          <w:color w:val="1F4E79"/>
          <w:sz w:val="20"/>
          <w:lang w:val="fr-CI"/>
        </w:rPr>
        <w:t xml:space="preserve">1. Adapter l’identification à la situation du client : </w:t>
      </w:r>
      <w:r w:rsidRPr="00E446BE">
        <w:rPr>
          <w:color w:val="000000"/>
          <w:sz w:val="20"/>
          <w:lang w:val="fr-CI"/>
        </w:rPr>
        <w:t>introduire un choix « client immatriculé : oui/non » et rendre le Numéro CNPS obligatoire uniquement lorsque la situation l’exige.</w:t>
      </w:r>
    </w:p>
    <w:p w14:paraId="3812ACCA" w14:textId="77777777" w:rsidR="00895071" w:rsidRPr="00E446BE" w:rsidRDefault="00B73679" w:rsidP="00E446BE">
      <w:pPr>
        <w:spacing w:after="90" w:line="259" w:lineRule="auto"/>
        <w:ind w:hanging="227"/>
        <w:rPr>
          <w:lang w:val="fr-CI"/>
        </w:rPr>
      </w:pPr>
      <w:r w:rsidRPr="00E446BE">
        <w:rPr>
          <w:sz w:val="20"/>
          <w:lang w:val="fr-CI"/>
        </w:rPr>
        <w:t>2. Personnaliser les formulaires selon le profil : après arbitrage métier, masquer ou désactiver les champs employeur non pertinents pour le Travailleur Indépendant, contrôler le format du téléphone et utiliser le terme « client » à la place de « partenaire ».</w:t>
      </w:r>
    </w:p>
    <w:p w14:paraId="3F7B9AEC" w14:textId="77777777" w:rsidR="00895071" w:rsidRPr="00E446BE" w:rsidRDefault="00B73679" w:rsidP="00E446BE">
      <w:pPr>
        <w:spacing w:after="90" w:line="259" w:lineRule="auto"/>
        <w:ind w:hanging="227"/>
        <w:rPr>
          <w:lang w:val="fr-CI"/>
        </w:rPr>
      </w:pPr>
      <w:r w:rsidRPr="00E446BE">
        <w:rPr>
          <w:b/>
          <w:color w:val="1F4E79"/>
          <w:sz w:val="20"/>
          <w:lang w:val="fr-CI"/>
        </w:rPr>
        <w:t xml:space="preserve">3. Renforcer le contrôle du Numéro CNPS : </w:t>
      </w:r>
      <w:r w:rsidRPr="00E446BE">
        <w:rPr>
          <w:color w:val="000000"/>
          <w:sz w:val="20"/>
          <w:lang w:val="fr-CI"/>
        </w:rPr>
        <w:t>bloquer les valeurs invalides ou incomplètes, afficher un message explicite et restituer le numéro dans le ticket, le détail et les écrans de traitement.</w:t>
      </w:r>
    </w:p>
    <w:p w14:paraId="03F32BE6" w14:textId="77777777" w:rsidR="00895071" w:rsidRPr="00E446BE" w:rsidRDefault="00B73679" w:rsidP="00E446BE">
      <w:pPr>
        <w:spacing w:after="90" w:line="259" w:lineRule="auto"/>
        <w:ind w:hanging="227"/>
        <w:rPr>
          <w:lang w:val="fr-CI"/>
        </w:rPr>
      </w:pPr>
      <w:r w:rsidRPr="00E446BE">
        <w:rPr>
          <w:b/>
          <w:color w:val="1F4E79"/>
          <w:sz w:val="20"/>
          <w:lang w:val="fr-CI"/>
        </w:rPr>
        <w:t xml:space="preserve">4. Sécuriser les pièces jointes : </w:t>
      </w:r>
      <w:r w:rsidRPr="00E446BE">
        <w:rPr>
          <w:color w:val="000000"/>
          <w:sz w:val="20"/>
          <w:lang w:val="fr-CI"/>
        </w:rPr>
        <w:t>définir une liste de formats autorisés, une taille maximale, un contrôle de conformité, la possibilité de joindre plusieurs fichiers et un accès aux pièces pour les acteurs habilités.</w:t>
      </w:r>
    </w:p>
    <w:p w14:paraId="22E7DA11" w14:textId="77777777" w:rsidR="00895071" w:rsidRPr="00E446BE" w:rsidRDefault="00B73679" w:rsidP="00E446BE">
      <w:pPr>
        <w:spacing w:after="90" w:line="259" w:lineRule="auto"/>
        <w:ind w:hanging="227"/>
        <w:rPr>
          <w:lang w:val="fr-CI"/>
        </w:rPr>
      </w:pPr>
      <w:r w:rsidRPr="00E446BE">
        <w:rPr>
          <w:b/>
          <w:color w:val="1F4E79"/>
          <w:sz w:val="20"/>
          <w:lang w:val="fr-CI"/>
        </w:rPr>
        <w:t xml:space="preserve">5. Mettre à jour les motifs et sous-motifs : </w:t>
      </w:r>
      <w:r w:rsidRPr="00E446BE">
        <w:rPr>
          <w:color w:val="000000"/>
          <w:sz w:val="20"/>
          <w:lang w:val="fr-CI"/>
        </w:rPr>
        <w:t>faire valider les nomenclatures par les métiers et afficher le délai de traitement associé à la catégorie choisie.</w:t>
      </w:r>
    </w:p>
    <w:p w14:paraId="33A58AE7" w14:textId="77777777" w:rsidR="00895071" w:rsidRPr="00E446BE" w:rsidRDefault="00B73679" w:rsidP="00E446BE">
      <w:pPr>
        <w:spacing w:after="90" w:line="259" w:lineRule="auto"/>
        <w:ind w:hanging="227"/>
        <w:rPr>
          <w:lang w:val="fr-CI"/>
        </w:rPr>
      </w:pPr>
      <w:r w:rsidRPr="00E446BE">
        <w:rPr>
          <w:b/>
          <w:color w:val="1F4E79"/>
          <w:sz w:val="20"/>
          <w:lang w:val="fr-CI"/>
        </w:rPr>
        <w:t xml:space="preserve">6. Réorganiser la consultation : </w:t>
      </w:r>
      <w:r w:rsidRPr="00E446BE">
        <w:rPr>
          <w:color w:val="000000"/>
          <w:sz w:val="20"/>
          <w:lang w:val="fr-CI"/>
        </w:rPr>
        <w:t>présenter séparément les informations du client, les informations de la réclamation, les pièces, l’historique et les actions de traitement.</w:t>
      </w:r>
    </w:p>
    <w:p w14:paraId="70CE99C1" w14:textId="77777777" w:rsidR="00895071" w:rsidRPr="00E446BE" w:rsidRDefault="00B73679" w:rsidP="00E446BE">
      <w:pPr>
        <w:spacing w:after="90" w:line="259" w:lineRule="auto"/>
        <w:ind w:hanging="227"/>
        <w:rPr>
          <w:lang w:val="fr-CI"/>
        </w:rPr>
      </w:pPr>
      <w:r w:rsidRPr="00E446BE">
        <w:rPr>
          <w:b/>
          <w:color w:val="1F4E79"/>
          <w:sz w:val="20"/>
          <w:lang w:val="fr-CI"/>
        </w:rPr>
        <w:t xml:space="preserve">7. Fiabiliser les statuts du workflow : </w:t>
      </w:r>
      <w:r w:rsidRPr="00E446BE">
        <w:rPr>
          <w:color w:val="000000"/>
          <w:sz w:val="20"/>
          <w:lang w:val="fr-CI"/>
        </w:rPr>
        <w:t>mettre à jour le statut après chaque action et garantir la cohérence entre le détail de la réclamation, les listes et les tableaux de bord.</w:t>
      </w:r>
    </w:p>
    <w:p w14:paraId="40ED7926" w14:textId="77777777" w:rsidR="00895071" w:rsidRPr="00E446BE" w:rsidRDefault="00B73679" w:rsidP="00E446BE">
      <w:pPr>
        <w:spacing w:after="90" w:line="259" w:lineRule="auto"/>
        <w:ind w:hanging="227"/>
        <w:rPr>
          <w:lang w:val="fr-CI"/>
        </w:rPr>
      </w:pPr>
      <w:r w:rsidRPr="00E446BE">
        <w:rPr>
          <w:b/>
          <w:color w:val="1F4E79"/>
          <w:sz w:val="20"/>
          <w:lang w:val="fr-CI"/>
        </w:rPr>
        <w:t xml:space="preserve">8. Enrichir le pilotage : </w:t>
      </w:r>
      <w:r w:rsidRPr="00E446BE">
        <w:rPr>
          <w:color w:val="000000"/>
          <w:sz w:val="20"/>
          <w:lang w:val="fr-CI"/>
        </w:rPr>
        <w:t xml:space="preserve">corriger le filtre par agence et ajouter les filtres par processus, statut, période ainsi que les fonctions d’extraction et de </w:t>
      </w:r>
      <w:proofErr w:type="spellStart"/>
      <w:r w:rsidRPr="00E446BE">
        <w:rPr>
          <w:color w:val="000000"/>
          <w:sz w:val="20"/>
          <w:lang w:val="fr-CI"/>
        </w:rPr>
        <w:t>reporting</w:t>
      </w:r>
      <w:proofErr w:type="spellEnd"/>
      <w:r w:rsidRPr="00E446BE">
        <w:rPr>
          <w:color w:val="000000"/>
          <w:sz w:val="20"/>
          <w:lang w:val="fr-CI"/>
        </w:rPr>
        <w:t>.</w:t>
      </w:r>
    </w:p>
    <w:p w14:paraId="714D8057" w14:textId="77777777" w:rsidR="00895071" w:rsidRPr="00E446BE" w:rsidRDefault="00B73679" w:rsidP="00E446BE">
      <w:pPr>
        <w:spacing w:after="90" w:line="259" w:lineRule="auto"/>
        <w:ind w:hanging="227"/>
        <w:rPr>
          <w:lang w:val="fr-CI"/>
        </w:rPr>
      </w:pPr>
      <w:r w:rsidRPr="00E446BE">
        <w:rPr>
          <w:b/>
          <w:color w:val="1F4E79"/>
          <w:sz w:val="20"/>
          <w:lang w:val="fr-CI"/>
        </w:rPr>
        <w:t xml:space="preserve">9. Rendre les notifications utilisables : </w:t>
      </w:r>
      <w:r w:rsidRPr="00E446BE">
        <w:rPr>
          <w:color w:val="000000"/>
          <w:sz w:val="20"/>
          <w:lang w:val="fr-CI"/>
        </w:rPr>
        <w:t>permettre l’ouverture de la cloche, l’affichage du contenu, la distinction lu/non lu et l’accès direct à la réclamation concernée.</w:t>
      </w:r>
    </w:p>
    <w:p w14:paraId="45418C21" w14:textId="77777777" w:rsidR="00895071" w:rsidRPr="00E446BE" w:rsidRDefault="00B73679" w:rsidP="00E446BE">
      <w:pPr>
        <w:spacing w:after="90" w:line="259" w:lineRule="auto"/>
        <w:ind w:hanging="227"/>
        <w:rPr>
          <w:lang w:val="fr-CI"/>
        </w:rPr>
      </w:pPr>
      <w:r w:rsidRPr="00E446BE">
        <w:rPr>
          <w:b/>
          <w:color w:val="1F4E79"/>
          <w:sz w:val="20"/>
          <w:lang w:val="fr-CI"/>
        </w:rPr>
        <w:t xml:space="preserve">10. Autoriser les corrections traçables : </w:t>
      </w:r>
      <w:r w:rsidRPr="00E446BE">
        <w:rPr>
          <w:color w:val="000000"/>
          <w:sz w:val="20"/>
          <w:lang w:val="fr-CI"/>
        </w:rPr>
        <w:t>permettre à l’Agent de modifier une réclamation selon son statut tout en conservant l’auteur, la date et le détail de la modification.</w:t>
      </w:r>
    </w:p>
    <w:p w14:paraId="7EA9B802" w14:textId="77777777" w:rsidR="00895071" w:rsidRPr="00E446BE" w:rsidRDefault="00B73679" w:rsidP="00E446BE">
      <w:pPr>
        <w:spacing w:after="90" w:line="259" w:lineRule="auto"/>
        <w:ind w:hanging="227"/>
        <w:rPr>
          <w:lang w:val="fr-CI"/>
        </w:rPr>
      </w:pPr>
      <w:r w:rsidRPr="00E446BE">
        <w:rPr>
          <w:b/>
          <w:color w:val="1F4E79"/>
          <w:sz w:val="20"/>
          <w:lang w:val="fr-CI"/>
        </w:rPr>
        <w:t xml:space="preserve">11. Harmoniser les libellés et l’ergonomie : </w:t>
      </w:r>
      <w:r w:rsidRPr="00E446BE">
        <w:rPr>
          <w:color w:val="000000"/>
          <w:sz w:val="20"/>
          <w:lang w:val="fr-CI"/>
        </w:rPr>
        <w:t>renommer « Observations de la coordination » en « Observations du manager », revoir les couleurs et uniformiser les termes employés.</w:t>
      </w:r>
    </w:p>
    <w:p w14:paraId="500525C1" w14:textId="77777777" w:rsidR="00895071" w:rsidRPr="00E446BE" w:rsidRDefault="00B73679" w:rsidP="00E446BE">
      <w:pPr>
        <w:spacing w:after="90" w:line="259" w:lineRule="auto"/>
        <w:ind w:hanging="227"/>
        <w:rPr>
          <w:lang w:val="fr-CI"/>
        </w:rPr>
      </w:pPr>
      <w:r w:rsidRPr="00E446BE">
        <w:rPr>
          <w:b/>
          <w:color w:val="1F4E79"/>
          <w:sz w:val="20"/>
          <w:lang w:val="fr-CI"/>
        </w:rPr>
        <w:t xml:space="preserve">12. Organiser une campagne de régression : </w:t>
      </w:r>
      <w:r w:rsidRPr="00E446BE">
        <w:rPr>
          <w:color w:val="000000"/>
          <w:sz w:val="20"/>
          <w:lang w:val="fr-CI"/>
        </w:rPr>
        <w:t>rejouer les cas non conformes, partiels et non renseignés, puis exécuter une campagne complète sur les notifications avant la recette définitive.</w:t>
      </w:r>
    </w:p>
    <w:p w14:paraId="70862EDB" w14:textId="77777777" w:rsidR="00895071" w:rsidRPr="00E446BE" w:rsidRDefault="00B73679" w:rsidP="00E446BE">
      <w:pPr>
        <w:pStyle w:val="Titre1"/>
        <w:pBdr>
          <w:bottom w:val="single" w:sz="5" w:space="2" w:color="A9C4E4"/>
        </w:pBdr>
        <w:rPr>
          <w:lang w:val="fr-CI"/>
        </w:rPr>
      </w:pPr>
      <w:r w:rsidRPr="00E446BE">
        <w:rPr>
          <w:lang w:val="fr-CI"/>
        </w:rPr>
        <w:t>V. IMPACTS</w:t>
      </w:r>
    </w:p>
    <w:p w14:paraId="66C08E47" w14:textId="77777777" w:rsidR="00895071" w:rsidRPr="00E446BE" w:rsidRDefault="00B73679" w:rsidP="00E446BE">
      <w:pPr>
        <w:rPr>
          <w:lang w:val="fr-CI"/>
        </w:rPr>
      </w:pPr>
      <w:r w:rsidRPr="00E446BE">
        <w:rPr>
          <w:color w:val="000000"/>
          <w:lang w:val="fr-CI"/>
        </w:rPr>
        <w:t>La mise en œuvre des corrections et évolutions identifiées entraîne des impacts à plusieurs niveaux :</w:t>
      </w:r>
    </w:p>
    <w:p w14:paraId="041F2A6A" w14:textId="77777777" w:rsidR="00895071" w:rsidRPr="00E446BE" w:rsidRDefault="00B73679" w:rsidP="00E446BE">
      <w:pPr>
        <w:pStyle w:val="Listepuces"/>
        <w:spacing w:after="60" w:line="259" w:lineRule="auto"/>
        <w:ind w:left="0" w:hanging="125"/>
        <w:rPr>
          <w:lang w:val="fr-CI"/>
        </w:rPr>
      </w:pPr>
      <w:proofErr w:type="gramStart"/>
      <w:r w:rsidRPr="00E446BE">
        <w:rPr>
          <w:color w:val="000000"/>
          <w:sz w:val="20"/>
          <w:lang w:val="fr-CI"/>
        </w:rPr>
        <w:t>sur</w:t>
      </w:r>
      <w:proofErr w:type="gramEnd"/>
      <w:r w:rsidRPr="00E446BE">
        <w:rPr>
          <w:color w:val="000000"/>
          <w:sz w:val="20"/>
          <w:lang w:val="fr-CI"/>
        </w:rPr>
        <w:t xml:space="preserve"> le plan fonctionnel : adaptation des formulaires, des règles de saisie, des statuts, des filtres, des notifications et des écrans de consultation ;</w:t>
      </w:r>
    </w:p>
    <w:p w14:paraId="3AAAD836" w14:textId="77777777" w:rsidR="00895071" w:rsidRPr="00E446BE" w:rsidRDefault="00B73679" w:rsidP="00E446BE">
      <w:pPr>
        <w:pStyle w:val="Listepuces"/>
        <w:spacing w:after="60" w:line="259" w:lineRule="auto"/>
        <w:ind w:left="0" w:hanging="125"/>
        <w:rPr>
          <w:lang w:val="fr-CI"/>
        </w:rPr>
      </w:pPr>
      <w:proofErr w:type="gramStart"/>
      <w:r w:rsidRPr="00E446BE">
        <w:rPr>
          <w:color w:val="000000"/>
          <w:sz w:val="20"/>
          <w:lang w:val="fr-CI"/>
        </w:rPr>
        <w:t>sur</w:t>
      </w:r>
      <w:proofErr w:type="gramEnd"/>
      <w:r w:rsidRPr="00E446BE">
        <w:rPr>
          <w:color w:val="000000"/>
          <w:sz w:val="20"/>
          <w:lang w:val="fr-CI"/>
        </w:rPr>
        <w:t xml:space="preserve"> le plan technique : mise en place de validations robustes, de règles de stockage et de sécurité des pièces jointes, de mécanismes de notification et de journalisation ;</w:t>
      </w:r>
    </w:p>
    <w:p w14:paraId="47354FD5" w14:textId="77777777" w:rsidR="00895071" w:rsidRPr="00E446BE" w:rsidRDefault="00B73679" w:rsidP="00E446BE">
      <w:pPr>
        <w:pStyle w:val="Listepuces"/>
        <w:spacing w:after="60" w:line="259" w:lineRule="auto"/>
        <w:ind w:left="0" w:hanging="125"/>
        <w:rPr>
          <w:lang w:val="fr-CI"/>
        </w:rPr>
      </w:pPr>
      <w:proofErr w:type="gramStart"/>
      <w:r w:rsidRPr="00E446BE">
        <w:rPr>
          <w:color w:val="000000"/>
          <w:sz w:val="20"/>
          <w:lang w:val="fr-CI"/>
        </w:rPr>
        <w:t>sur</w:t>
      </w:r>
      <w:proofErr w:type="gramEnd"/>
      <w:r w:rsidRPr="00E446BE">
        <w:rPr>
          <w:color w:val="000000"/>
          <w:sz w:val="20"/>
          <w:lang w:val="fr-CI"/>
        </w:rPr>
        <w:t xml:space="preserve"> le plan organisationnel : validation des motifs et sous-motifs par les métiers, clarification du périmètre des Superviseurs et confirmation des responsabilités du Manager ;</w:t>
      </w:r>
    </w:p>
    <w:p w14:paraId="63446B67" w14:textId="77777777" w:rsidR="00895071" w:rsidRPr="00E446BE" w:rsidRDefault="00B73679" w:rsidP="00E446BE">
      <w:pPr>
        <w:pStyle w:val="Listepuces"/>
        <w:spacing w:after="60" w:line="259" w:lineRule="auto"/>
        <w:ind w:left="0" w:hanging="125"/>
        <w:rPr>
          <w:lang w:val="fr-CI"/>
        </w:rPr>
      </w:pPr>
      <w:proofErr w:type="gramStart"/>
      <w:r w:rsidRPr="00E446BE">
        <w:rPr>
          <w:color w:val="000000"/>
          <w:sz w:val="20"/>
          <w:lang w:val="fr-CI"/>
        </w:rPr>
        <w:t>sur</w:t>
      </w:r>
      <w:proofErr w:type="gramEnd"/>
      <w:r w:rsidRPr="00E446BE">
        <w:rPr>
          <w:color w:val="000000"/>
          <w:sz w:val="20"/>
          <w:lang w:val="fr-CI"/>
        </w:rPr>
        <w:t xml:space="preserve"> le plan procédural : mise à jour des procédures de traitement, des guides utilisateurs, du plan de test et des critères de recette ;</w:t>
      </w:r>
    </w:p>
    <w:p w14:paraId="52D94421" w14:textId="77777777" w:rsidR="00895071" w:rsidRPr="00E446BE" w:rsidRDefault="00B73679" w:rsidP="00E446BE">
      <w:pPr>
        <w:pStyle w:val="Listepuces"/>
        <w:spacing w:after="60" w:line="259" w:lineRule="auto"/>
        <w:ind w:left="0" w:hanging="125"/>
        <w:rPr>
          <w:lang w:val="fr-CI"/>
        </w:rPr>
      </w:pPr>
      <w:proofErr w:type="gramStart"/>
      <w:r w:rsidRPr="00E446BE">
        <w:rPr>
          <w:color w:val="000000"/>
          <w:sz w:val="20"/>
          <w:lang w:val="fr-CI"/>
        </w:rPr>
        <w:t>sur</w:t>
      </w:r>
      <w:proofErr w:type="gramEnd"/>
      <w:r w:rsidRPr="00E446BE">
        <w:rPr>
          <w:color w:val="000000"/>
          <w:sz w:val="20"/>
          <w:lang w:val="fr-CI"/>
        </w:rPr>
        <w:t xml:space="preserve"> le plan de la conduite du changement : sensibilisation des utilisateurs aux nouveaux statuts, aux notifications et aux fonctions de </w:t>
      </w:r>
      <w:proofErr w:type="spellStart"/>
      <w:r w:rsidRPr="00E446BE">
        <w:rPr>
          <w:color w:val="000000"/>
          <w:sz w:val="20"/>
          <w:lang w:val="fr-CI"/>
        </w:rPr>
        <w:t>reporting</w:t>
      </w:r>
      <w:proofErr w:type="spellEnd"/>
      <w:r w:rsidRPr="00E446BE">
        <w:rPr>
          <w:color w:val="000000"/>
          <w:sz w:val="20"/>
          <w:lang w:val="fr-CI"/>
        </w:rPr>
        <w:t>.</w:t>
      </w:r>
    </w:p>
    <w:p w14:paraId="74178D89" w14:textId="77777777" w:rsidR="00895071" w:rsidRPr="00E446BE" w:rsidRDefault="00B73679" w:rsidP="00E446BE">
      <w:pPr>
        <w:pStyle w:val="Titre1"/>
        <w:pBdr>
          <w:bottom w:val="single" w:sz="5" w:space="2" w:color="A9C4E4"/>
        </w:pBdr>
        <w:rPr>
          <w:lang w:val="fr-CI"/>
        </w:rPr>
      </w:pPr>
      <w:r w:rsidRPr="00E446BE">
        <w:rPr>
          <w:lang w:val="fr-CI"/>
        </w:rPr>
        <w:t>VI. CONCLUSION</w:t>
      </w:r>
    </w:p>
    <w:p w14:paraId="469DC205" w14:textId="77777777" w:rsidR="00895071" w:rsidRPr="00E446BE" w:rsidRDefault="00B73679" w:rsidP="00E446BE">
      <w:pPr>
        <w:rPr>
          <w:lang w:val="fr-CI"/>
        </w:rPr>
      </w:pPr>
      <w:r w:rsidRPr="00E446BE">
        <w:rPr>
          <w:lang w:val="fr-CI"/>
        </w:rPr>
        <w:t>La fusion des résultats confirme que les fonctions essentielles d’enregistrement, de consultation, d’analyse et de traitement sont disponibles et globalement utilisables. Les résultats sont particulièrement satisfaisants pour le contrôle des champs obligatoires, la sélection des motifs, l’ajout d’une pièce valide, la consultation de l’historique et la saisie de l’analyse ou du projet de réponse.</w:t>
      </w:r>
    </w:p>
    <w:p w14:paraId="2D292065" w14:textId="77777777" w:rsidR="00895071" w:rsidRPr="00E446BE" w:rsidRDefault="00B73679" w:rsidP="00E446BE">
      <w:pPr>
        <w:rPr>
          <w:lang w:val="fr-CI"/>
        </w:rPr>
      </w:pPr>
      <w:r w:rsidRPr="00E446BE">
        <w:rPr>
          <w:lang w:val="fr-CI"/>
        </w:rPr>
        <w:t>La recette ne peut toutefois être considérée comme définitivement achevée. Les contrôles du Numéro CNPS et des pièces jointes présentent des écarts majeurs. Le filtrage par agence, la consultation des pièces, la mise à jour des statuts et l’accès aux notifications doivent également être corrigés ou complétés. Les preuves relatives aux cas CT013 à CT015 doivent être finalisées sur l’ensemble des scénarios prévus.</w:t>
      </w:r>
    </w:p>
    <w:p w14:paraId="1DCC8FB8" w14:textId="77777777" w:rsidR="00895071" w:rsidRPr="00E446BE" w:rsidRDefault="00B73679" w:rsidP="00E446BE">
      <w:pPr>
        <w:rPr>
          <w:lang w:val="fr-CI"/>
        </w:rPr>
      </w:pPr>
      <w:r w:rsidRPr="00E446BE">
        <w:rPr>
          <w:lang w:val="fr-CI"/>
        </w:rPr>
        <w:t>Il est recommandé de prononcer une validation fonctionnelle sous réserves, de corriger en priorité les exigences classées P1, puis de conduire une campagne de régression ciblée. La recette finale devra intégrer les notifications, compléter les preuves manquantes et confirmer l’absence de régression sur les fonctionnalités déjà validées.</w:t>
      </w:r>
    </w:p>
    <w:p w14:paraId="4BB25531" w14:textId="77777777" w:rsidR="00895071" w:rsidRPr="00E446BE" w:rsidRDefault="00895071" w:rsidP="00E446BE">
      <w:pPr>
        <w:rPr>
          <w:lang w:val="fr-CI"/>
        </w:rPr>
        <w:sectPr w:rsidR="00895071" w:rsidRPr="00E446BE" w:rsidSect="00E446BE">
          <w:headerReference w:type="default" r:id="rId12"/>
          <w:footerReference w:type="default" r:id="rId13"/>
          <w:type w:val="continuous"/>
          <w:pgSz w:w="11906" w:h="16838"/>
          <w:pgMar w:top="1644" w:right="935" w:bottom="879" w:left="935" w:header="198" w:footer="312" w:gutter="0"/>
          <w:cols w:space="720"/>
          <w:docGrid w:linePitch="360"/>
        </w:sectPr>
      </w:pPr>
    </w:p>
    <w:p w14:paraId="137B205B" w14:textId="77777777" w:rsidR="00895071" w:rsidRDefault="00B73679" w:rsidP="00E446BE">
      <w:pPr>
        <w:pStyle w:val="Titre1"/>
        <w:pBdr>
          <w:bottom w:val="single" w:sz="5" w:space="2" w:color="A9C4E4"/>
        </w:pBdr>
      </w:pPr>
      <w:r>
        <w:t>VII. RÉFÉRENTIEL DES EXIGENCES</w:t>
      </w:r>
    </w:p>
    <w:tbl>
      <w:tblPr>
        <w:tblW w:w="0" w:type="auto"/>
        <w:jc w:val="center"/>
        <w:tblLayout w:type="fixed"/>
        <w:tblLook w:val="04A0" w:firstRow="1" w:lastRow="0" w:firstColumn="1" w:lastColumn="0" w:noHBand="0" w:noVBand="1"/>
      </w:tblPr>
      <w:tblGrid>
        <w:gridCol w:w="567"/>
        <w:gridCol w:w="2041"/>
        <w:gridCol w:w="3628"/>
        <w:gridCol w:w="2948"/>
        <w:gridCol w:w="680"/>
        <w:gridCol w:w="1928"/>
        <w:gridCol w:w="3969"/>
      </w:tblGrid>
      <w:tr w:rsidR="00895071" w14:paraId="4E38F9F0" w14:textId="77777777">
        <w:trPr>
          <w:cantSplit/>
          <w:tblHeader/>
          <w:jc w:val="center"/>
        </w:trPr>
        <w:tc>
          <w:tcPr>
            <w:tcW w:w="567" w:type="dxa"/>
            <w:tcBorders>
              <w:top w:val="single" w:sz="6" w:space="0" w:color="7F7F7F"/>
              <w:left w:val="single" w:sz="6" w:space="0" w:color="7F7F7F"/>
              <w:bottom w:val="single" w:sz="6" w:space="0" w:color="7F7F7F"/>
              <w:right w:val="single" w:sz="6" w:space="0" w:color="7F7F7F"/>
            </w:tcBorders>
            <w:shd w:val="clear" w:color="auto" w:fill="F4B183"/>
            <w:tcMar>
              <w:top w:w="70" w:type="dxa"/>
              <w:left w:w="90" w:type="dxa"/>
              <w:bottom w:w="70" w:type="dxa"/>
              <w:right w:w="90" w:type="dxa"/>
            </w:tcMar>
            <w:vAlign w:val="center"/>
          </w:tcPr>
          <w:p w14:paraId="7594F795" w14:textId="77777777" w:rsidR="00895071" w:rsidRDefault="00B73679" w:rsidP="00E446BE">
            <w:pPr>
              <w:spacing w:after="0" w:line="240" w:lineRule="auto"/>
              <w:jc w:val="center"/>
            </w:pPr>
            <w:r>
              <w:rPr>
                <w:b/>
                <w:color w:val="000000"/>
                <w:sz w:val="15"/>
              </w:rPr>
              <w:t>N°</w:t>
            </w:r>
          </w:p>
        </w:tc>
        <w:tc>
          <w:tcPr>
            <w:tcW w:w="2041" w:type="dxa"/>
            <w:tcBorders>
              <w:top w:val="single" w:sz="6" w:space="0" w:color="7F7F7F"/>
              <w:left w:val="single" w:sz="6" w:space="0" w:color="7F7F7F"/>
              <w:bottom w:val="single" w:sz="6" w:space="0" w:color="7F7F7F"/>
              <w:right w:val="single" w:sz="6" w:space="0" w:color="7F7F7F"/>
            </w:tcBorders>
            <w:shd w:val="clear" w:color="auto" w:fill="F4B183"/>
            <w:tcMar>
              <w:top w:w="70" w:type="dxa"/>
              <w:left w:w="90" w:type="dxa"/>
              <w:bottom w:w="70" w:type="dxa"/>
              <w:right w:w="90" w:type="dxa"/>
            </w:tcMar>
            <w:vAlign w:val="center"/>
          </w:tcPr>
          <w:p w14:paraId="6EEAF5A1" w14:textId="77777777" w:rsidR="00895071" w:rsidRDefault="00B73679" w:rsidP="00E446BE">
            <w:pPr>
              <w:spacing w:after="0" w:line="240" w:lineRule="auto"/>
              <w:jc w:val="center"/>
            </w:pPr>
            <w:r>
              <w:rPr>
                <w:b/>
                <w:color w:val="000000"/>
                <w:sz w:val="15"/>
              </w:rPr>
              <w:t>Intitulé</w:t>
            </w:r>
          </w:p>
        </w:tc>
        <w:tc>
          <w:tcPr>
            <w:tcW w:w="3628" w:type="dxa"/>
            <w:tcBorders>
              <w:top w:val="single" w:sz="6" w:space="0" w:color="7F7F7F"/>
              <w:left w:val="single" w:sz="6" w:space="0" w:color="7F7F7F"/>
              <w:bottom w:val="single" w:sz="6" w:space="0" w:color="7F7F7F"/>
              <w:right w:val="single" w:sz="6" w:space="0" w:color="7F7F7F"/>
            </w:tcBorders>
            <w:shd w:val="clear" w:color="auto" w:fill="F4B183"/>
            <w:tcMar>
              <w:top w:w="70" w:type="dxa"/>
              <w:left w:w="90" w:type="dxa"/>
              <w:bottom w:w="70" w:type="dxa"/>
              <w:right w:w="90" w:type="dxa"/>
            </w:tcMar>
            <w:vAlign w:val="center"/>
          </w:tcPr>
          <w:p w14:paraId="46DE0DE9" w14:textId="77777777" w:rsidR="00895071" w:rsidRDefault="00B73679" w:rsidP="00E446BE">
            <w:pPr>
              <w:spacing w:after="0" w:line="240" w:lineRule="auto"/>
              <w:jc w:val="center"/>
            </w:pPr>
            <w:r>
              <w:rPr>
                <w:b/>
                <w:color w:val="000000"/>
                <w:sz w:val="15"/>
              </w:rPr>
              <w:t>Description de l’exigence</w:t>
            </w:r>
          </w:p>
        </w:tc>
        <w:tc>
          <w:tcPr>
            <w:tcW w:w="2948" w:type="dxa"/>
            <w:tcBorders>
              <w:top w:val="single" w:sz="6" w:space="0" w:color="7F7F7F"/>
              <w:left w:val="single" w:sz="6" w:space="0" w:color="7F7F7F"/>
              <w:bottom w:val="single" w:sz="6" w:space="0" w:color="7F7F7F"/>
              <w:right w:val="single" w:sz="6" w:space="0" w:color="7F7F7F"/>
            </w:tcBorders>
            <w:shd w:val="clear" w:color="auto" w:fill="F4B183"/>
            <w:tcMar>
              <w:top w:w="70" w:type="dxa"/>
              <w:left w:w="90" w:type="dxa"/>
              <w:bottom w:w="70" w:type="dxa"/>
              <w:right w:w="90" w:type="dxa"/>
            </w:tcMar>
            <w:vAlign w:val="center"/>
          </w:tcPr>
          <w:p w14:paraId="4FC87730" w14:textId="77777777" w:rsidR="00895071" w:rsidRDefault="00B73679" w:rsidP="00E446BE">
            <w:pPr>
              <w:spacing w:after="0" w:line="240" w:lineRule="auto"/>
              <w:jc w:val="center"/>
            </w:pPr>
            <w:r>
              <w:rPr>
                <w:b/>
                <w:color w:val="000000"/>
                <w:sz w:val="15"/>
              </w:rPr>
              <w:t>Objectif</w:t>
            </w:r>
          </w:p>
        </w:tc>
        <w:tc>
          <w:tcPr>
            <w:tcW w:w="680" w:type="dxa"/>
            <w:tcBorders>
              <w:top w:val="single" w:sz="6" w:space="0" w:color="7F7F7F"/>
              <w:left w:val="single" w:sz="6" w:space="0" w:color="7F7F7F"/>
              <w:bottom w:val="single" w:sz="6" w:space="0" w:color="7F7F7F"/>
              <w:right w:val="single" w:sz="6" w:space="0" w:color="7F7F7F"/>
            </w:tcBorders>
            <w:shd w:val="clear" w:color="auto" w:fill="F4B183"/>
            <w:tcMar>
              <w:top w:w="70" w:type="dxa"/>
              <w:left w:w="90" w:type="dxa"/>
              <w:bottom w:w="70" w:type="dxa"/>
              <w:right w:w="90" w:type="dxa"/>
            </w:tcMar>
            <w:vAlign w:val="center"/>
          </w:tcPr>
          <w:p w14:paraId="58915A95" w14:textId="77777777" w:rsidR="00895071" w:rsidRDefault="00B73679" w:rsidP="00E446BE">
            <w:pPr>
              <w:spacing w:after="0" w:line="240" w:lineRule="auto"/>
              <w:jc w:val="center"/>
            </w:pPr>
            <w:r>
              <w:rPr>
                <w:b/>
                <w:color w:val="000000"/>
                <w:sz w:val="15"/>
              </w:rPr>
              <w:t>Priorité</w:t>
            </w:r>
          </w:p>
        </w:tc>
        <w:tc>
          <w:tcPr>
            <w:tcW w:w="1928" w:type="dxa"/>
            <w:tcBorders>
              <w:top w:val="single" w:sz="6" w:space="0" w:color="7F7F7F"/>
              <w:left w:val="single" w:sz="6" w:space="0" w:color="7F7F7F"/>
              <w:bottom w:val="single" w:sz="6" w:space="0" w:color="7F7F7F"/>
              <w:right w:val="single" w:sz="6" w:space="0" w:color="7F7F7F"/>
            </w:tcBorders>
            <w:shd w:val="clear" w:color="auto" w:fill="F4B183"/>
            <w:tcMar>
              <w:top w:w="70" w:type="dxa"/>
              <w:left w:w="90" w:type="dxa"/>
              <w:bottom w:w="70" w:type="dxa"/>
              <w:right w:w="90" w:type="dxa"/>
            </w:tcMar>
            <w:vAlign w:val="center"/>
          </w:tcPr>
          <w:p w14:paraId="5B4CE06B" w14:textId="77777777" w:rsidR="00895071" w:rsidRDefault="00B73679" w:rsidP="00E446BE">
            <w:pPr>
              <w:spacing w:after="0" w:line="240" w:lineRule="auto"/>
              <w:jc w:val="center"/>
            </w:pPr>
            <w:r>
              <w:rPr>
                <w:b/>
                <w:color w:val="000000"/>
                <w:sz w:val="15"/>
              </w:rPr>
              <w:t>Livrable</w:t>
            </w:r>
          </w:p>
        </w:tc>
        <w:tc>
          <w:tcPr>
            <w:tcW w:w="3969" w:type="dxa"/>
            <w:tcBorders>
              <w:top w:val="single" w:sz="6" w:space="0" w:color="7F7F7F"/>
              <w:left w:val="single" w:sz="6" w:space="0" w:color="7F7F7F"/>
              <w:bottom w:val="single" w:sz="6" w:space="0" w:color="7F7F7F"/>
              <w:right w:val="single" w:sz="6" w:space="0" w:color="7F7F7F"/>
            </w:tcBorders>
            <w:shd w:val="clear" w:color="auto" w:fill="F4B183"/>
            <w:tcMar>
              <w:top w:w="70" w:type="dxa"/>
              <w:left w:w="90" w:type="dxa"/>
              <w:bottom w:w="70" w:type="dxa"/>
              <w:right w:w="90" w:type="dxa"/>
            </w:tcMar>
            <w:vAlign w:val="center"/>
          </w:tcPr>
          <w:p w14:paraId="2F4A3DFE" w14:textId="77777777" w:rsidR="00895071" w:rsidRDefault="00B73679" w:rsidP="00E446BE">
            <w:pPr>
              <w:spacing w:after="0" w:line="240" w:lineRule="auto"/>
              <w:jc w:val="center"/>
            </w:pPr>
            <w:r>
              <w:rPr>
                <w:b/>
                <w:color w:val="000000"/>
                <w:sz w:val="15"/>
              </w:rPr>
              <w:t>Critère d’acceptation</w:t>
            </w:r>
          </w:p>
        </w:tc>
      </w:tr>
      <w:tr w:rsidR="00895071" w:rsidRPr="00E446BE" w14:paraId="45419FBD" w14:textId="77777777">
        <w:trPr>
          <w:cantSplit/>
          <w:jc w:val="center"/>
        </w:trPr>
        <w:tc>
          <w:tcPr>
            <w:tcW w:w="567" w:type="dxa"/>
            <w:tcBorders>
              <w:top w:val="single" w:sz="4" w:space="0" w:color="B7B7B7"/>
              <w:left w:val="single" w:sz="4" w:space="0" w:color="B7B7B7"/>
              <w:bottom w:val="single" w:sz="4" w:space="0" w:color="B7B7B7"/>
              <w:right w:val="single" w:sz="4" w:space="0" w:color="B7B7B7"/>
            </w:tcBorders>
            <w:shd w:val="clear" w:color="auto" w:fill="EAF2F8"/>
            <w:tcMar>
              <w:top w:w="70" w:type="dxa"/>
              <w:left w:w="90" w:type="dxa"/>
              <w:bottom w:w="70" w:type="dxa"/>
              <w:right w:w="90" w:type="dxa"/>
            </w:tcMar>
            <w:vAlign w:val="center"/>
          </w:tcPr>
          <w:p w14:paraId="7AD93CA8" w14:textId="77777777" w:rsidR="00895071" w:rsidRDefault="00B73679" w:rsidP="00E446BE">
            <w:pPr>
              <w:spacing w:after="0" w:line="240" w:lineRule="auto"/>
              <w:jc w:val="center"/>
            </w:pPr>
            <w:r>
              <w:rPr>
                <w:b/>
                <w:color w:val="000000"/>
                <w:sz w:val="14"/>
              </w:rPr>
              <w:t>1</w:t>
            </w:r>
          </w:p>
        </w:tc>
        <w:tc>
          <w:tcPr>
            <w:tcW w:w="20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AF8FC61" w14:textId="77777777" w:rsidR="00895071" w:rsidRDefault="00B73679" w:rsidP="00E446BE">
            <w:pPr>
              <w:spacing w:after="0" w:line="240" w:lineRule="auto"/>
              <w:jc w:val="left"/>
            </w:pPr>
            <w:r>
              <w:rPr>
                <w:b/>
                <w:color w:val="000000"/>
                <w:sz w:val="15"/>
              </w:rPr>
              <w:t>Gestion de l’immatriculation</w:t>
            </w:r>
          </w:p>
        </w:tc>
        <w:tc>
          <w:tcPr>
            <w:tcW w:w="36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CF6FF1D" w14:textId="77777777" w:rsidR="00895071" w:rsidRPr="00E446BE" w:rsidRDefault="00B73679" w:rsidP="00E446BE">
            <w:pPr>
              <w:spacing w:after="0" w:line="240" w:lineRule="auto"/>
              <w:jc w:val="left"/>
              <w:rPr>
                <w:lang w:val="fr-CI"/>
              </w:rPr>
            </w:pPr>
            <w:r w:rsidRPr="00E446BE">
              <w:rPr>
                <w:color w:val="000000"/>
                <w:sz w:val="14"/>
                <w:lang w:val="fr-CI"/>
              </w:rPr>
              <w:t>Ajouter le choix « client immatriculé : oui/non ». Rendre le Numéro CNPS obligatoire uniquement lorsque le client est immatriculé.</w:t>
            </w:r>
          </w:p>
        </w:tc>
        <w:tc>
          <w:tcPr>
            <w:tcW w:w="294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AA5C856" w14:textId="77777777" w:rsidR="00895071" w:rsidRPr="00E446BE" w:rsidRDefault="00B73679" w:rsidP="00E446BE">
            <w:pPr>
              <w:spacing w:after="0" w:line="240" w:lineRule="auto"/>
              <w:jc w:val="left"/>
              <w:rPr>
                <w:lang w:val="fr-CI"/>
              </w:rPr>
            </w:pPr>
            <w:r w:rsidRPr="00E446BE">
              <w:rPr>
                <w:color w:val="000000"/>
                <w:sz w:val="14"/>
                <w:lang w:val="fr-CI"/>
              </w:rPr>
              <w:t>Permettre l’enregistrement des cas de non-immatriculation sans dégrader la qualité des données.</w:t>
            </w:r>
          </w:p>
        </w:tc>
        <w:tc>
          <w:tcPr>
            <w:tcW w:w="680" w:type="dxa"/>
            <w:tcBorders>
              <w:top w:val="single" w:sz="4" w:space="0" w:color="B7B7B7"/>
              <w:left w:val="single" w:sz="4" w:space="0" w:color="B7B7B7"/>
              <w:bottom w:val="single" w:sz="4" w:space="0" w:color="B7B7B7"/>
              <w:right w:val="single" w:sz="4" w:space="0" w:color="B7B7B7"/>
            </w:tcBorders>
            <w:shd w:val="clear" w:color="auto" w:fill="F4CCCC"/>
            <w:tcMar>
              <w:top w:w="70" w:type="dxa"/>
              <w:left w:w="90" w:type="dxa"/>
              <w:bottom w:w="70" w:type="dxa"/>
              <w:right w:w="90" w:type="dxa"/>
            </w:tcMar>
            <w:vAlign w:val="center"/>
          </w:tcPr>
          <w:p w14:paraId="75036C0C" w14:textId="77777777" w:rsidR="00895071" w:rsidRDefault="00B73679" w:rsidP="00E446BE">
            <w:pPr>
              <w:spacing w:after="0" w:line="240" w:lineRule="auto"/>
              <w:jc w:val="center"/>
            </w:pPr>
            <w:r>
              <w:rPr>
                <w:b/>
                <w:color w:val="000000"/>
                <w:sz w:val="14"/>
              </w:rPr>
              <w:t>P1</w:t>
            </w:r>
          </w:p>
        </w:tc>
        <w:tc>
          <w:tcPr>
            <w:tcW w:w="19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F54FC47" w14:textId="77777777" w:rsidR="00895071" w:rsidRDefault="00B73679" w:rsidP="00E446BE">
            <w:pPr>
              <w:spacing w:after="0" w:line="240" w:lineRule="auto"/>
              <w:jc w:val="left"/>
            </w:pPr>
            <w:r>
              <w:rPr>
                <w:color w:val="000000"/>
                <w:sz w:val="14"/>
              </w:rPr>
              <w:t>Formulaire dynamique</w:t>
            </w:r>
          </w:p>
        </w:tc>
        <w:tc>
          <w:tcPr>
            <w:tcW w:w="3969"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A5EE345" w14:textId="77777777" w:rsidR="00895071" w:rsidRPr="00E446BE" w:rsidRDefault="00B73679" w:rsidP="00E446BE">
            <w:pPr>
              <w:spacing w:after="0" w:line="240" w:lineRule="auto"/>
              <w:jc w:val="left"/>
              <w:rPr>
                <w:lang w:val="fr-CI"/>
              </w:rPr>
            </w:pPr>
            <w:r w:rsidRPr="00E446BE">
              <w:rPr>
                <w:color w:val="000000"/>
                <w:sz w:val="14"/>
                <w:lang w:val="fr-CI"/>
              </w:rPr>
              <w:t>Une réclamation peut être créée sans Numéro CNPS lorsque « non immatriculé » est sélectionné ; le champ devient obligatoire dans le cas contraire.</w:t>
            </w:r>
          </w:p>
        </w:tc>
      </w:tr>
      <w:tr w:rsidR="00895071" w:rsidRPr="00E446BE" w14:paraId="31E64068" w14:textId="77777777">
        <w:trPr>
          <w:cantSplit/>
          <w:jc w:val="center"/>
        </w:trPr>
        <w:tc>
          <w:tcPr>
            <w:tcW w:w="567" w:type="dxa"/>
            <w:tcBorders>
              <w:top w:val="single" w:sz="4" w:space="0" w:color="B7B7B7"/>
              <w:left w:val="single" w:sz="4" w:space="0" w:color="B7B7B7"/>
              <w:bottom w:val="single" w:sz="4" w:space="0" w:color="B7B7B7"/>
              <w:right w:val="single" w:sz="4" w:space="0" w:color="B7B7B7"/>
            </w:tcBorders>
            <w:shd w:val="clear" w:color="auto" w:fill="EAF2F8"/>
            <w:tcMar>
              <w:top w:w="70" w:type="dxa"/>
              <w:left w:w="90" w:type="dxa"/>
              <w:bottom w:w="70" w:type="dxa"/>
              <w:right w:w="90" w:type="dxa"/>
            </w:tcMar>
            <w:vAlign w:val="center"/>
          </w:tcPr>
          <w:p w14:paraId="0199EF0E" w14:textId="77777777" w:rsidR="00895071" w:rsidRDefault="00B73679" w:rsidP="00E446BE">
            <w:pPr>
              <w:spacing w:after="0" w:line="240" w:lineRule="auto"/>
              <w:jc w:val="center"/>
            </w:pPr>
            <w:r>
              <w:rPr>
                <w:b/>
                <w:color w:val="000000"/>
                <w:sz w:val="14"/>
              </w:rPr>
              <w:t>2</w:t>
            </w:r>
          </w:p>
        </w:tc>
        <w:tc>
          <w:tcPr>
            <w:tcW w:w="20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97493F4" w14:textId="77777777" w:rsidR="00895071" w:rsidRDefault="00B73679" w:rsidP="00E446BE">
            <w:pPr>
              <w:spacing w:after="0" w:line="240" w:lineRule="auto"/>
              <w:jc w:val="left"/>
            </w:pPr>
            <w:r>
              <w:rPr>
                <w:b/>
                <w:color w:val="000000"/>
                <w:sz w:val="15"/>
              </w:rPr>
              <w:t>Formulaire Travailleur Indépendant</w:t>
            </w:r>
          </w:p>
        </w:tc>
        <w:tc>
          <w:tcPr>
            <w:tcW w:w="36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85C9D08" w14:textId="77777777" w:rsidR="00895071" w:rsidRPr="00E446BE" w:rsidRDefault="00B73679" w:rsidP="00E446BE">
            <w:pPr>
              <w:spacing w:after="0" w:line="240" w:lineRule="auto"/>
              <w:jc w:val="left"/>
              <w:rPr>
                <w:lang w:val="fr-CI"/>
              </w:rPr>
            </w:pPr>
            <w:r w:rsidRPr="00E446BE">
              <w:rPr>
                <w:color w:val="000000"/>
                <w:sz w:val="14"/>
                <w:lang w:val="fr-CI"/>
              </w:rPr>
              <w:t>Après arbitrage métier, masquer ou désactiver les champs employeur et Numéro CNPS employeur lorsqu’ils ne sont pas pertinents pour le TI.</w:t>
            </w:r>
          </w:p>
        </w:tc>
        <w:tc>
          <w:tcPr>
            <w:tcW w:w="294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4011362" w14:textId="77777777" w:rsidR="00895071" w:rsidRPr="00E446BE" w:rsidRDefault="00B73679" w:rsidP="00E446BE">
            <w:pPr>
              <w:spacing w:after="0" w:line="240" w:lineRule="auto"/>
              <w:jc w:val="left"/>
              <w:rPr>
                <w:lang w:val="fr-CI"/>
              </w:rPr>
            </w:pPr>
            <w:r w:rsidRPr="00E446BE">
              <w:rPr>
                <w:color w:val="000000"/>
                <w:sz w:val="14"/>
                <w:lang w:val="fr-CI"/>
              </w:rPr>
              <w:t>Adapter la saisie au profil et éviter les données incohérentes.</w:t>
            </w:r>
          </w:p>
        </w:tc>
        <w:tc>
          <w:tcPr>
            <w:tcW w:w="680" w:type="dxa"/>
            <w:tcBorders>
              <w:top w:val="single" w:sz="4" w:space="0" w:color="B7B7B7"/>
              <w:left w:val="single" w:sz="4" w:space="0" w:color="B7B7B7"/>
              <w:bottom w:val="single" w:sz="4" w:space="0" w:color="B7B7B7"/>
              <w:right w:val="single" w:sz="4" w:space="0" w:color="B7B7B7"/>
            </w:tcBorders>
            <w:shd w:val="clear" w:color="auto" w:fill="F4CCCC"/>
            <w:tcMar>
              <w:top w:w="70" w:type="dxa"/>
              <w:left w:w="90" w:type="dxa"/>
              <w:bottom w:w="70" w:type="dxa"/>
              <w:right w:w="90" w:type="dxa"/>
            </w:tcMar>
            <w:vAlign w:val="center"/>
          </w:tcPr>
          <w:p w14:paraId="68518618" w14:textId="77777777" w:rsidR="00895071" w:rsidRDefault="00B73679" w:rsidP="00E446BE">
            <w:pPr>
              <w:spacing w:after="0" w:line="240" w:lineRule="auto"/>
              <w:jc w:val="center"/>
            </w:pPr>
            <w:r>
              <w:rPr>
                <w:b/>
                <w:color w:val="000000"/>
                <w:sz w:val="14"/>
              </w:rPr>
              <w:t>P1</w:t>
            </w:r>
          </w:p>
        </w:tc>
        <w:tc>
          <w:tcPr>
            <w:tcW w:w="19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A922B5A" w14:textId="77777777" w:rsidR="00895071" w:rsidRDefault="00B73679" w:rsidP="00E446BE">
            <w:pPr>
              <w:spacing w:after="0" w:line="240" w:lineRule="auto"/>
              <w:jc w:val="left"/>
            </w:pPr>
            <w:r>
              <w:rPr>
                <w:color w:val="000000"/>
                <w:sz w:val="14"/>
              </w:rPr>
              <w:t>Règles d’affichage par profil</w:t>
            </w:r>
          </w:p>
        </w:tc>
        <w:tc>
          <w:tcPr>
            <w:tcW w:w="3969"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495CCFF" w14:textId="77777777" w:rsidR="00895071" w:rsidRPr="00E446BE" w:rsidRDefault="00B73679" w:rsidP="00E446BE">
            <w:pPr>
              <w:spacing w:after="0" w:line="240" w:lineRule="auto"/>
              <w:jc w:val="left"/>
              <w:rPr>
                <w:lang w:val="fr-CI"/>
              </w:rPr>
            </w:pPr>
            <w:r w:rsidRPr="00E446BE">
              <w:rPr>
                <w:color w:val="000000"/>
                <w:sz w:val="14"/>
                <w:lang w:val="fr-CI"/>
              </w:rPr>
              <w:t>La règle validée par la DQE est appliquée ; aucun champ non pertinent n’est imposé et les données incohérentes ne sont pas enregistrées.</w:t>
            </w:r>
          </w:p>
        </w:tc>
      </w:tr>
      <w:tr w:rsidR="00895071" w:rsidRPr="00E446BE" w14:paraId="5D54204B" w14:textId="77777777">
        <w:trPr>
          <w:cantSplit/>
          <w:jc w:val="center"/>
        </w:trPr>
        <w:tc>
          <w:tcPr>
            <w:tcW w:w="567" w:type="dxa"/>
            <w:tcBorders>
              <w:top w:val="single" w:sz="4" w:space="0" w:color="B7B7B7"/>
              <w:left w:val="single" w:sz="4" w:space="0" w:color="B7B7B7"/>
              <w:bottom w:val="single" w:sz="4" w:space="0" w:color="B7B7B7"/>
              <w:right w:val="single" w:sz="4" w:space="0" w:color="B7B7B7"/>
            </w:tcBorders>
            <w:shd w:val="clear" w:color="auto" w:fill="EAF2F8"/>
            <w:tcMar>
              <w:top w:w="70" w:type="dxa"/>
              <w:left w:w="90" w:type="dxa"/>
              <w:bottom w:w="70" w:type="dxa"/>
              <w:right w:w="90" w:type="dxa"/>
            </w:tcMar>
            <w:vAlign w:val="center"/>
          </w:tcPr>
          <w:p w14:paraId="6941B3AA" w14:textId="77777777" w:rsidR="00895071" w:rsidRDefault="00B73679" w:rsidP="00E446BE">
            <w:pPr>
              <w:spacing w:after="0" w:line="240" w:lineRule="auto"/>
              <w:jc w:val="center"/>
            </w:pPr>
            <w:r>
              <w:rPr>
                <w:b/>
                <w:color w:val="000000"/>
                <w:sz w:val="14"/>
              </w:rPr>
              <w:t>3</w:t>
            </w:r>
          </w:p>
        </w:tc>
        <w:tc>
          <w:tcPr>
            <w:tcW w:w="20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8967174" w14:textId="77777777" w:rsidR="00895071" w:rsidRDefault="00B73679" w:rsidP="00E446BE">
            <w:pPr>
              <w:spacing w:after="0" w:line="240" w:lineRule="auto"/>
              <w:jc w:val="left"/>
            </w:pPr>
            <w:r>
              <w:rPr>
                <w:b/>
                <w:color w:val="000000"/>
                <w:sz w:val="15"/>
              </w:rPr>
              <w:t>Contrôle du Numéro CNPS</w:t>
            </w:r>
          </w:p>
        </w:tc>
        <w:tc>
          <w:tcPr>
            <w:tcW w:w="36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E8B29CF" w14:textId="77777777" w:rsidR="00895071" w:rsidRPr="00E446BE" w:rsidRDefault="00B73679" w:rsidP="00E446BE">
            <w:pPr>
              <w:spacing w:after="0" w:line="240" w:lineRule="auto"/>
              <w:jc w:val="left"/>
              <w:rPr>
                <w:lang w:val="fr-CI"/>
              </w:rPr>
            </w:pPr>
            <w:r w:rsidRPr="00E446BE">
              <w:rPr>
                <w:color w:val="000000"/>
                <w:sz w:val="14"/>
                <w:lang w:val="fr-CI"/>
              </w:rPr>
              <w:t>Contrôler le format, la longueur et la complétude ; afficher un message explicite et restituer le numéro sur le ticket et le détail.</w:t>
            </w:r>
          </w:p>
        </w:tc>
        <w:tc>
          <w:tcPr>
            <w:tcW w:w="294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BCFCCA8" w14:textId="77777777" w:rsidR="00895071" w:rsidRDefault="00B73679" w:rsidP="00E446BE">
            <w:pPr>
              <w:spacing w:after="0" w:line="240" w:lineRule="auto"/>
              <w:jc w:val="left"/>
            </w:pPr>
            <w:proofErr w:type="spellStart"/>
            <w:r>
              <w:rPr>
                <w:color w:val="000000"/>
                <w:sz w:val="14"/>
              </w:rPr>
              <w:t>Fiabiliser</w:t>
            </w:r>
            <w:proofErr w:type="spellEnd"/>
            <w:r>
              <w:rPr>
                <w:color w:val="000000"/>
                <w:sz w:val="14"/>
              </w:rPr>
              <w:t xml:space="preserve"> </w:t>
            </w:r>
            <w:proofErr w:type="spellStart"/>
            <w:r>
              <w:rPr>
                <w:color w:val="000000"/>
                <w:sz w:val="14"/>
              </w:rPr>
              <w:t>l’identification</w:t>
            </w:r>
            <w:proofErr w:type="spellEnd"/>
            <w:r>
              <w:rPr>
                <w:color w:val="000000"/>
                <w:sz w:val="14"/>
              </w:rPr>
              <w:t xml:space="preserve"> du client.</w:t>
            </w:r>
          </w:p>
        </w:tc>
        <w:tc>
          <w:tcPr>
            <w:tcW w:w="680" w:type="dxa"/>
            <w:tcBorders>
              <w:top w:val="single" w:sz="4" w:space="0" w:color="B7B7B7"/>
              <w:left w:val="single" w:sz="4" w:space="0" w:color="B7B7B7"/>
              <w:bottom w:val="single" w:sz="4" w:space="0" w:color="B7B7B7"/>
              <w:right w:val="single" w:sz="4" w:space="0" w:color="B7B7B7"/>
            </w:tcBorders>
            <w:shd w:val="clear" w:color="auto" w:fill="F4CCCC"/>
            <w:tcMar>
              <w:top w:w="70" w:type="dxa"/>
              <w:left w:w="90" w:type="dxa"/>
              <w:bottom w:w="70" w:type="dxa"/>
              <w:right w:w="90" w:type="dxa"/>
            </w:tcMar>
            <w:vAlign w:val="center"/>
          </w:tcPr>
          <w:p w14:paraId="0DEB1670" w14:textId="77777777" w:rsidR="00895071" w:rsidRDefault="00B73679" w:rsidP="00E446BE">
            <w:pPr>
              <w:spacing w:after="0" w:line="240" w:lineRule="auto"/>
              <w:jc w:val="center"/>
            </w:pPr>
            <w:r>
              <w:rPr>
                <w:b/>
                <w:color w:val="000000"/>
                <w:sz w:val="14"/>
              </w:rPr>
              <w:t>P1</w:t>
            </w:r>
          </w:p>
        </w:tc>
        <w:tc>
          <w:tcPr>
            <w:tcW w:w="19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EC86C28" w14:textId="77777777" w:rsidR="00895071" w:rsidRPr="00E446BE" w:rsidRDefault="00B73679" w:rsidP="00E446BE">
            <w:pPr>
              <w:spacing w:after="0" w:line="240" w:lineRule="auto"/>
              <w:jc w:val="left"/>
              <w:rPr>
                <w:lang w:val="fr-CI"/>
              </w:rPr>
            </w:pPr>
            <w:r w:rsidRPr="00E446BE">
              <w:rPr>
                <w:color w:val="000000"/>
                <w:sz w:val="14"/>
                <w:lang w:val="fr-CI"/>
              </w:rPr>
              <w:t>Contrôle de saisie et restitution</w:t>
            </w:r>
          </w:p>
        </w:tc>
        <w:tc>
          <w:tcPr>
            <w:tcW w:w="3969"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9E9E71D" w14:textId="77777777" w:rsidR="00895071" w:rsidRPr="00E446BE" w:rsidRDefault="00B73679" w:rsidP="00E446BE">
            <w:pPr>
              <w:spacing w:after="0" w:line="240" w:lineRule="auto"/>
              <w:jc w:val="left"/>
              <w:rPr>
                <w:lang w:val="fr-CI"/>
              </w:rPr>
            </w:pPr>
            <w:r w:rsidRPr="00E446BE">
              <w:rPr>
                <w:color w:val="000000"/>
                <w:sz w:val="14"/>
                <w:lang w:val="fr-CI"/>
              </w:rPr>
              <w:t>Un numéro incomplet ou invalide est rejeté ; un numéro valide est accepté et visible dans tous les écrans concernés.</w:t>
            </w:r>
          </w:p>
        </w:tc>
      </w:tr>
      <w:tr w:rsidR="00895071" w:rsidRPr="00E446BE" w14:paraId="25413FEB" w14:textId="77777777">
        <w:trPr>
          <w:cantSplit/>
          <w:jc w:val="center"/>
        </w:trPr>
        <w:tc>
          <w:tcPr>
            <w:tcW w:w="567" w:type="dxa"/>
            <w:tcBorders>
              <w:top w:val="single" w:sz="4" w:space="0" w:color="B7B7B7"/>
              <w:left w:val="single" w:sz="4" w:space="0" w:color="B7B7B7"/>
              <w:bottom w:val="single" w:sz="4" w:space="0" w:color="B7B7B7"/>
              <w:right w:val="single" w:sz="4" w:space="0" w:color="B7B7B7"/>
            </w:tcBorders>
            <w:shd w:val="clear" w:color="auto" w:fill="EAF2F8"/>
            <w:tcMar>
              <w:top w:w="70" w:type="dxa"/>
              <w:left w:w="90" w:type="dxa"/>
              <w:bottom w:w="70" w:type="dxa"/>
              <w:right w:w="90" w:type="dxa"/>
            </w:tcMar>
            <w:vAlign w:val="center"/>
          </w:tcPr>
          <w:p w14:paraId="7F67D880" w14:textId="77777777" w:rsidR="00895071" w:rsidRDefault="00B73679" w:rsidP="00E446BE">
            <w:pPr>
              <w:spacing w:after="0" w:line="240" w:lineRule="auto"/>
              <w:jc w:val="center"/>
            </w:pPr>
            <w:r>
              <w:rPr>
                <w:b/>
                <w:color w:val="000000"/>
                <w:sz w:val="14"/>
              </w:rPr>
              <w:t>4</w:t>
            </w:r>
          </w:p>
        </w:tc>
        <w:tc>
          <w:tcPr>
            <w:tcW w:w="20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DE99EFC" w14:textId="77777777" w:rsidR="00895071" w:rsidRPr="00E446BE" w:rsidRDefault="00B73679" w:rsidP="00E446BE">
            <w:pPr>
              <w:spacing w:after="0" w:line="240" w:lineRule="auto"/>
              <w:jc w:val="left"/>
              <w:rPr>
                <w:lang w:val="fr-CI"/>
              </w:rPr>
            </w:pPr>
            <w:r w:rsidRPr="00E446BE">
              <w:rPr>
                <w:b/>
                <w:color w:val="000000"/>
                <w:sz w:val="15"/>
                <w:lang w:val="fr-CI"/>
              </w:rPr>
              <w:t>Gestion sécurisée des pièces jointes</w:t>
            </w:r>
          </w:p>
        </w:tc>
        <w:tc>
          <w:tcPr>
            <w:tcW w:w="36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6850663" w14:textId="77777777" w:rsidR="00895071" w:rsidRPr="00E446BE" w:rsidRDefault="00B73679" w:rsidP="00E446BE">
            <w:pPr>
              <w:spacing w:after="0" w:line="240" w:lineRule="auto"/>
              <w:jc w:val="left"/>
              <w:rPr>
                <w:lang w:val="fr-CI"/>
              </w:rPr>
            </w:pPr>
            <w:r w:rsidRPr="00E446BE">
              <w:rPr>
                <w:color w:val="000000"/>
                <w:sz w:val="14"/>
                <w:lang w:val="fr-CI"/>
              </w:rPr>
              <w:t>Autoriser plusieurs fichiers, définir les formats et tailles admis, rejeter les fichiers non conformes et rendre les pièces consultables.</w:t>
            </w:r>
          </w:p>
        </w:tc>
        <w:tc>
          <w:tcPr>
            <w:tcW w:w="294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852B978" w14:textId="77777777" w:rsidR="00895071" w:rsidRPr="00E446BE" w:rsidRDefault="00B73679" w:rsidP="00E446BE">
            <w:pPr>
              <w:spacing w:after="0" w:line="240" w:lineRule="auto"/>
              <w:jc w:val="left"/>
              <w:rPr>
                <w:lang w:val="fr-CI"/>
              </w:rPr>
            </w:pPr>
            <w:r w:rsidRPr="00E446BE">
              <w:rPr>
                <w:color w:val="000000"/>
                <w:sz w:val="14"/>
                <w:lang w:val="fr-CI"/>
              </w:rPr>
              <w:t>Sécuriser et faciliter l’instruction des dossiers.</w:t>
            </w:r>
          </w:p>
        </w:tc>
        <w:tc>
          <w:tcPr>
            <w:tcW w:w="680" w:type="dxa"/>
            <w:tcBorders>
              <w:top w:val="single" w:sz="4" w:space="0" w:color="B7B7B7"/>
              <w:left w:val="single" w:sz="4" w:space="0" w:color="B7B7B7"/>
              <w:bottom w:val="single" w:sz="4" w:space="0" w:color="B7B7B7"/>
              <w:right w:val="single" w:sz="4" w:space="0" w:color="B7B7B7"/>
            </w:tcBorders>
            <w:shd w:val="clear" w:color="auto" w:fill="F4CCCC"/>
            <w:tcMar>
              <w:top w:w="70" w:type="dxa"/>
              <w:left w:w="90" w:type="dxa"/>
              <w:bottom w:w="70" w:type="dxa"/>
              <w:right w:w="90" w:type="dxa"/>
            </w:tcMar>
            <w:vAlign w:val="center"/>
          </w:tcPr>
          <w:p w14:paraId="68A1D83B" w14:textId="77777777" w:rsidR="00895071" w:rsidRDefault="00B73679" w:rsidP="00E446BE">
            <w:pPr>
              <w:spacing w:after="0" w:line="240" w:lineRule="auto"/>
              <w:jc w:val="center"/>
            </w:pPr>
            <w:r>
              <w:rPr>
                <w:b/>
                <w:color w:val="000000"/>
                <w:sz w:val="14"/>
              </w:rPr>
              <w:t>P1</w:t>
            </w:r>
          </w:p>
        </w:tc>
        <w:tc>
          <w:tcPr>
            <w:tcW w:w="19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3F12CA5" w14:textId="77777777" w:rsidR="00895071" w:rsidRDefault="00B73679" w:rsidP="00E446BE">
            <w:pPr>
              <w:spacing w:after="0" w:line="240" w:lineRule="auto"/>
              <w:jc w:val="left"/>
            </w:pPr>
            <w:r>
              <w:rPr>
                <w:color w:val="000000"/>
                <w:sz w:val="14"/>
              </w:rPr>
              <w:t>Module de pièces jointes</w:t>
            </w:r>
          </w:p>
        </w:tc>
        <w:tc>
          <w:tcPr>
            <w:tcW w:w="3969"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64A8E47" w14:textId="77777777" w:rsidR="00895071" w:rsidRPr="00E446BE" w:rsidRDefault="00B73679" w:rsidP="00E446BE">
            <w:pPr>
              <w:spacing w:after="0" w:line="240" w:lineRule="auto"/>
              <w:jc w:val="left"/>
              <w:rPr>
                <w:lang w:val="fr-CI"/>
              </w:rPr>
            </w:pPr>
            <w:r w:rsidRPr="00E446BE">
              <w:rPr>
                <w:color w:val="000000"/>
                <w:sz w:val="14"/>
                <w:lang w:val="fr-CI"/>
              </w:rPr>
              <w:t>Les formats non autorisés et fichiers dépassant la limite sont bloqués avec message ; plusieurs fichiers valides peuvent être joints et consultés.</w:t>
            </w:r>
          </w:p>
        </w:tc>
      </w:tr>
      <w:tr w:rsidR="00895071" w:rsidRPr="00E446BE" w14:paraId="0DE321F8" w14:textId="77777777">
        <w:trPr>
          <w:cantSplit/>
          <w:jc w:val="center"/>
        </w:trPr>
        <w:tc>
          <w:tcPr>
            <w:tcW w:w="567" w:type="dxa"/>
            <w:tcBorders>
              <w:top w:val="single" w:sz="4" w:space="0" w:color="B7B7B7"/>
              <w:left w:val="single" w:sz="4" w:space="0" w:color="B7B7B7"/>
              <w:bottom w:val="single" w:sz="4" w:space="0" w:color="B7B7B7"/>
              <w:right w:val="single" w:sz="4" w:space="0" w:color="B7B7B7"/>
            </w:tcBorders>
            <w:shd w:val="clear" w:color="auto" w:fill="EAF2F8"/>
            <w:tcMar>
              <w:top w:w="70" w:type="dxa"/>
              <w:left w:w="90" w:type="dxa"/>
              <w:bottom w:w="70" w:type="dxa"/>
              <w:right w:w="90" w:type="dxa"/>
            </w:tcMar>
            <w:vAlign w:val="center"/>
          </w:tcPr>
          <w:p w14:paraId="533DD33E" w14:textId="77777777" w:rsidR="00895071" w:rsidRDefault="00B73679" w:rsidP="00E446BE">
            <w:pPr>
              <w:spacing w:after="0" w:line="240" w:lineRule="auto"/>
              <w:jc w:val="center"/>
            </w:pPr>
            <w:r>
              <w:rPr>
                <w:b/>
                <w:color w:val="000000"/>
                <w:sz w:val="14"/>
              </w:rPr>
              <w:t>5</w:t>
            </w:r>
          </w:p>
        </w:tc>
        <w:tc>
          <w:tcPr>
            <w:tcW w:w="20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5DDC632" w14:textId="77777777" w:rsidR="00895071" w:rsidRPr="00E446BE" w:rsidRDefault="00B73679" w:rsidP="00E446BE">
            <w:pPr>
              <w:spacing w:after="0" w:line="240" w:lineRule="auto"/>
              <w:jc w:val="left"/>
              <w:rPr>
                <w:lang w:val="fr-CI"/>
              </w:rPr>
            </w:pPr>
            <w:r w:rsidRPr="00E446BE">
              <w:rPr>
                <w:b/>
                <w:color w:val="000000"/>
                <w:sz w:val="15"/>
                <w:lang w:val="fr-CI"/>
              </w:rPr>
              <w:t>Affichage complet de la réclamation</w:t>
            </w:r>
          </w:p>
        </w:tc>
        <w:tc>
          <w:tcPr>
            <w:tcW w:w="36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8092962" w14:textId="77777777" w:rsidR="00895071" w:rsidRPr="00E446BE" w:rsidRDefault="00B73679" w:rsidP="00E446BE">
            <w:pPr>
              <w:spacing w:after="0" w:line="240" w:lineRule="auto"/>
              <w:jc w:val="left"/>
              <w:rPr>
                <w:lang w:val="fr-CI"/>
              </w:rPr>
            </w:pPr>
            <w:r w:rsidRPr="00E446BE">
              <w:rPr>
                <w:color w:val="000000"/>
                <w:sz w:val="14"/>
                <w:lang w:val="fr-CI"/>
              </w:rPr>
              <w:t>Séparer les informations client, les informations de la réclamation et les informations de traitement ; afficher toutes les données saisies.</w:t>
            </w:r>
          </w:p>
        </w:tc>
        <w:tc>
          <w:tcPr>
            <w:tcW w:w="294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2855771" w14:textId="77777777" w:rsidR="00895071" w:rsidRPr="00E446BE" w:rsidRDefault="00B73679" w:rsidP="00E446BE">
            <w:pPr>
              <w:spacing w:after="0" w:line="240" w:lineRule="auto"/>
              <w:jc w:val="left"/>
              <w:rPr>
                <w:lang w:val="fr-CI"/>
              </w:rPr>
            </w:pPr>
            <w:r w:rsidRPr="00E446BE">
              <w:rPr>
                <w:color w:val="000000"/>
                <w:sz w:val="14"/>
                <w:lang w:val="fr-CI"/>
              </w:rPr>
              <w:t>Améliorer la lisibilité et l’exhaustivité.</w:t>
            </w:r>
          </w:p>
        </w:tc>
        <w:tc>
          <w:tcPr>
            <w:tcW w:w="680" w:type="dxa"/>
            <w:tcBorders>
              <w:top w:val="single" w:sz="4" w:space="0" w:color="B7B7B7"/>
              <w:left w:val="single" w:sz="4" w:space="0" w:color="B7B7B7"/>
              <w:bottom w:val="single" w:sz="4" w:space="0" w:color="B7B7B7"/>
              <w:right w:val="single" w:sz="4" w:space="0" w:color="B7B7B7"/>
            </w:tcBorders>
            <w:shd w:val="clear" w:color="auto" w:fill="FFE699"/>
            <w:tcMar>
              <w:top w:w="70" w:type="dxa"/>
              <w:left w:w="90" w:type="dxa"/>
              <w:bottom w:w="70" w:type="dxa"/>
              <w:right w:w="90" w:type="dxa"/>
            </w:tcMar>
            <w:vAlign w:val="center"/>
          </w:tcPr>
          <w:p w14:paraId="50783E6D" w14:textId="77777777" w:rsidR="00895071" w:rsidRDefault="00B73679" w:rsidP="00E446BE">
            <w:pPr>
              <w:spacing w:after="0" w:line="240" w:lineRule="auto"/>
              <w:jc w:val="center"/>
            </w:pPr>
            <w:r>
              <w:rPr>
                <w:b/>
                <w:color w:val="000000"/>
                <w:sz w:val="14"/>
              </w:rPr>
              <w:t>P2</w:t>
            </w:r>
          </w:p>
        </w:tc>
        <w:tc>
          <w:tcPr>
            <w:tcW w:w="19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FFFB42B" w14:textId="77777777" w:rsidR="00895071" w:rsidRDefault="00B73679" w:rsidP="00E446BE">
            <w:pPr>
              <w:spacing w:after="0" w:line="240" w:lineRule="auto"/>
              <w:jc w:val="left"/>
            </w:pPr>
            <w:r>
              <w:rPr>
                <w:color w:val="000000"/>
                <w:sz w:val="14"/>
              </w:rPr>
              <w:t>Écran de consultation réorganisé</w:t>
            </w:r>
          </w:p>
        </w:tc>
        <w:tc>
          <w:tcPr>
            <w:tcW w:w="3969"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FAF948F" w14:textId="77777777" w:rsidR="00895071" w:rsidRPr="00E446BE" w:rsidRDefault="00B73679" w:rsidP="00E446BE">
            <w:pPr>
              <w:spacing w:after="0" w:line="240" w:lineRule="auto"/>
              <w:jc w:val="left"/>
              <w:rPr>
                <w:lang w:val="fr-CI"/>
              </w:rPr>
            </w:pPr>
            <w:r w:rsidRPr="00E446BE">
              <w:rPr>
                <w:color w:val="000000"/>
                <w:sz w:val="14"/>
                <w:lang w:val="fr-CI"/>
              </w:rPr>
              <w:t>Le Numéro CNPS, le profil, le motif, la description, le statut, l’agence, les pièces et l’historique sont visibles.</w:t>
            </w:r>
          </w:p>
        </w:tc>
      </w:tr>
      <w:tr w:rsidR="00895071" w:rsidRPr="00E446BE" w14:paraId="4180BF49" w14:textId="77777777">
        <w:trPr>
          <w:cantSplit/>
          <w:jc w:val="center"/>
        </w:trPr>
        <w:tc>
          <w:tcPr>
            <w:tcW w:w="567" w:type="dxa"/>
            <w:tcBorders>
              <w:top w:val="single" w:sz="4" w:space="0" w:color="B7B7B7"/>
              <w:left w:val="single" w:sz="4" w:space="0" w:color="B7B7B7"/>
              <w:bottom w:val="single" w:sz="4" w:space="0" w:color="B7B7B7"/>
              <w:right w:val="single" w:sz="4" w:space="0" w:color="B7B7B7"/>
            </w:tcBorders>
            <w:shd w:val="clear" w:color="auto" w:fill="EAF2F8"/>
            <w:tcMar>
              <w:top w:w="70" w:type="dxa"/>
              <w:left w:w="90" w:type="dxa"/>
              <w:bottom w:w="70" w:type="dxa"/>
              <w:right w:w="90" w:type="dxa"/>
            </w:tcMar>
            <w:vAlign w:val="center"/>
          </w:tcPr>
          <w:p w14:paraId="5D9AEFD9" w14:textId="77777777" w:rsidR="00895071" w:rsidRDefault="00B73679" w:rsidP="00E446BE">
            <w:pPr>
              <w:spacing w:after="0" w:line="240" w:lineRule="auto"/>
              <w:jc w:val="center"/>
            </w:pPr>
            <w:r>
              <w:rPr>
                <w:b/>
                <w:color w:val="000000"/>
                <w:sz w:val="14"/>
              </w:rPr>
              <w:t>6</w:t>
            </w:r>
          </w:p>
        </w:tc>
        <w:tc>
          <w:tcPr>
            <w:tcW w:w="20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BF03FFC" w14:textId="77777777" w:rsidR="00895071" w:rsidRPr="00E446BE" w:rsidRDefault="00B73679" w:rsidP="00E446BE">
            <w:pPr>
              <w:spacing w:after="0" w:line="240" w:lineRule="auto"/>
              <w:jc w:val="left"/>
              <w:rPr>
                <w:lang w:val="fr-CI"/>
              </w:rPr>
            </w:pPr>
            <w:r w:rsidRPr="00E446BE">
              <w:rPr>
                <w:b/>
                <w:color w:val="000000"/>
                <w:sz w:val="15"/>
                <w:lang w:val="fr-CI"/>
              </w:rPr>
              <w:t>Mise à jour des statuts</w:t>
            </w:r>
          </w:p>
        </w:tc>
        <w:tc>
          <w:tcPr>
            <w:tcW w:w="36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AD36C74" w14:textId="77777777" w:rsidR="00895071" w:rsidRPr="00E446BE" w:rsidRDefault="00B73679" w:rsidP="00E446BE">
            <w:pPr>
              <w:spacing w:after="0" w:line="240" w:lineRule="auto"/>
              <w:jc w:val="left"/>
              <w:rPr>
                <w:lang w:val="fr-CI"/>
              </w:rPr>
            </w:pPr>
            <w:r w:rsidRPr="00E446BE">
              <w:rPr>
                <w:color w:val="000000"/>
                <w:sz w:val="14"/>
                <w:lang w:val="fr-CI"/>
              </w:rPr>
              <w:t>Actualiser automatiquement le statut après prise en charge, analyse, projet de réponse, renvoi, traitement et clôture.</w:t>
            </w:r>
          </w:p>
        </w:tc>
        <w:tc>
          <w:tcPr>
            <w:tcW w:w="294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BF48A09" w14:textId="77777777" w:rsidR="00895071" w:rsidRPr="00E446BE" w:rsidRDefault="00B73679" w:rsidP="00E446BE">
            <w:pPr>
              <w:spacing w:after="0" w:line="240" w:lineRule="auto"/>
              <w:jc w:val="left"/>
              <w:rPr>
                <w:lang w:val="fr-CI"/>
              </w:rPr>
            </w:pPr>
            <w:r w:rsidRPr="00E446BE">
              <w:rPr>
                <w:color w:val="000000"/>
                <w:sz w:val="14"/>
                <w:lang w:val="fr-CI"/>
              </w:rPr>
              <w:t>Garantir une traçabilité fidèle du workflow.</w:t>
            </w:r>
          </w:p>
        </w:tc>
        <w:tc>
          <w:tcPr>
            <w:tcW w:w="680" w:type="dxa"/>
            <w:tcBorders>
              <w:top w:val="single" w:sz="4" w:space="0" w:color="B7B7B7"/>
              <w:left w:val="single" w:sz="4" w:space="0" w:color="B7B7B7"/>
              <w:bottom w:val="single" w:sz="4" w:space="0" w:color="B7B7B7"/>
              <w:right w:val="single" w:sz="4" w:space="0" w:color="B7B7B7"/>
            </w:tcBorders>
            <w:shd w:val="clear" w:color="auto" w:fill="FFE699"/>
            <w:tcMar>
              <w:top w:w="70" w:type="dxa"/>
              <w:left w:w="90" w:type="dxa"/>
              <w:bottom w:w="70" w:type="dxa"/>
              <w:right w:w="90" w:type="dxa"/>
            </w:tcMar>
            <w:vAlign w:val="center"/>
          </w:tcPr>
          <w:p w14:paraId="7F606AAF" w14:textId="77777777" w:rsidR="00895071" w:rsidRDefault="00B73679" w:rsidP="00E446BE">
            <w:pPr>
              <w:spacing w:after="0" w:line="240" w:lineRule="auto"/>
              <w:jc w:val="center"/>
            </w:pPr>
            <w:r>
              <w:rPr>
                <w:b/>
                <w:color w:val="000000"/>
                <w:sz w:val="14"/>
              </w:rPr>
              <w:t>P2</w:t>
            </w:r>
          </w:p>
        </w:tc>
        <w:tc>
          <w:tcPr>
            <w:tcW w:w="19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0E9BF99" w14:textId="77777777" w:rsidR="00895071" w:rsidRDefault="00B73679" w:rsidP="00E446BE">
            <w:pPr>
              <w:spacing w:after="0" w:line="240" w:lineRule="auto"/>
              <w:jc w:val="left"/>
            </w:pPr>
            <w:r>
              <w:rPr>
                <w:color w:val="000000"/>
                <w:sz w:val="14"/>
              </w:rPr>
              <w:t>Workflow paramétré</w:t>
            </w:r>
          </w:p>
        </w:tc>
        <w:tc>
          <w:tcPr>
            <w:tcW w:w="3969"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2682C86" w14:textId="77777777" w:rsidR="00895071" w:rsidRPr="00E446BE" w:rsidRDefault="00B73679" w:rsidP="00E446BE">
            <w:pPr>
              <w:spacing w:after="0" w:line="240" w:lineRule="auto"/>
              <w:jc w:val="left"/>
              <w:rPr>
                <w:lang w:val="fr-CI"/>
              </w:rPr>
            </w:pPr>
            <w:r w:rsidRPr="00E446BE">
              <w:rPr>
                <w:color w:val="000000"/>
                <w:sz w:val="14"/>
                <w:lang w:val="fr-CI"/>
              </w:rPr>
              <w:t>Chaque action entraîne le statut attendu dans le détail et dans les listes de suivi.</w:t>
            </w:r>
          </w:p>
        </w:tc>
      </w:tr>
      <w:tr w:rsidR="00895071" w:rsidRPr="00E446BE" w14:paraId="16081F49" w14:textId="77777777">
        <w:trPr>
          <w:cantSplit/>
          <w:jc w:val="center"/>
        </w:trPr>
        <w:tc>
          <w:tcPr>
            <w:tcW w:w="567" w:type="dxa"/>
            <w:tcBorders>
              <w:top w:val="single" w:sz="4" w:space="0" w:color="B7B7B7"/>
              <w:left w:val="single" w:sz="4" w:space="0" w:color="B7B7B7"/>
              <w:bottom w:val="single" w:sz="4" w:space="0" w:color="B7B7B7"/>
              <w:right w:val="single" w:sz="4" w:space="0" w:color="B7B7B7"/>
            </w:tcBorders>
            <w:shd w:val="clear" w:color="auto" w:fill="EAF2F8"/>
            <w:tcMar>
              <w:top w:w="70" w:type="dxa"/>
              <w:left w:w="90" w:type="dxa"/>
              <w:bottom w:w="70" w:type="dxa"/>
              <w:right w:w="90" w:type="dxa"/>
            </w:tcMar>
            <w:vAlign w:val="center"/>
          </w:tcPr>
          <w:p w14:paraId="03372C9D" w14:textId="77777777" w:rsidR="00895071" w:rsidRDefault="00B73679" w:rsidP="00E446BE">
            <w:pPr>
              <w:spacing w:after="0" w:line="240" w:lineRule="auto"/>
              <w:jc w:val="center"/>
            </w:pPr>
            <w:r>
              <w:rPr>
                <w:b/>
                <w:color w:val="000000"/>
                <w:sz w:val="14"/>
              </w:rPr>
              <w:t>7</w:t>
            </w:r>
          </w:p>
        </w:tc>
        <w:tc>
          <w:tcPr>
            <w:tcW w:w="20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6B73562" w14:textId="77777777" w:rsidR="00895071" w:rsidRDefault="00B73679" w:rsidP="00E446BE">
            <w:pPr>
              <w:spacing w:after="0" w:line="240" w:lineRule="auto"/>
              <w:jc w:val="left"/>
            </w:pPr>
            <w:r>
              <w:rPr>
                <w:b/>
                <w:color w:val="000000"/>
                <w:sz w:val="15"/>
              </w:rPr>
              <w:t>Référentiel motifs / sous-motifs</w:t>
            </w:r>
          </w:p>
        </w:tc>
        <w:tc>
          <w:tcPr>
            <w:tcW w:w="36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D87F334" w14:textId="77777777" w:rsidR="00895071" w:rsidRPr="00E446BE" w:rsidRDefault="00B73679" w:rsidP="00E446BE">
            <w:pPr>
              <w:spacing w:after="0" w:line="240" w:lineRule="auto"/>
              <w:jc w:val="left"/>
              <w:rPr>
                <w:lang w:val="fr-CI"/>
              </w:rPr>
            </w:pPr>
            <w:r w:rsidRPr="00E446BE">
              <w:rPr>
                <w:color w:val="000000"/>
                <w:sz w:val="14"/>
                <w:lang w:val="fr-CI"/>
              </w:rPr>
              <w:t>Mettre à jour et valider les motifs et sous-motifs par profil et processus ; afficher le délai de traitement associé.</w:t>
            </w:r>
          </w:p>
        </w:tc>
        <w:tc>
          <w:tcPr>
            <w:tcW w:w="294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389F360" w14:textId="77777777" w:rsidR="00895071" w:rsidRPr="00E446BE" w:rsidRDefault="00B73679" w:rsidP="00E446BE">
            <w:pPr>
              <w:spacing w:after="0" w:line="240" w:lineRule="auto"/>
              <w:jc w:val="left"/>
              <w:rPr>
                <w:lang w:val="fr-CI"/>
              </w:rPr>
            </w:pPr>
            <w:r w:rsidRPr="00E446BE">
              <w:rPr>
                <w:color w:val="000000"/>
                <w:sz w:val="14"/>
                <w:lang w:val="fr-CI"/>
              </w:rPr>
              <w:t>Améliorer la qualification et le routage.</w:t>
            </w:r>
          </w:p>
        </w:tc>
        <w:tc>
          <w:tcPr>
            <w:tcW w:w="680" w:type="dxa"/>
            <w:tcBorders>
              <w:top w:val="single" w:sz="4" w:space="0" w:color="B7B7B7"/>
              <w:left w:val="single" w:sz="4" w:space="0" w:color="B7B7B7"/>
              <w:bottom w:val="single" w:sz="4" w:space="0" w:color="B7B7B7"/>
              <w:right w:val="single" w:sz="4" w:space="0" w:color="B7B7B7"/>
            </w:tcBorders>
            <w:shd w:val="clear" w:color="auto" w:fill="FFE699"/>
            <w:tcMar>
              <w:top w:w="70" w:type="dxa"/>
              <w:left w:w="90" w:type="dxa"/>
              <w:bottom w:w="70" w:type="dxa"/>
              <w:right w:w="90" w:type="dxa"/>
            </w:tcMar>
            <w:vAlign w:val="center"/>
          </w:tcPr>
          <w:p w14:paraId="2E4A697E" w14:textId="77777777" w:rsidR="00895071" w:rsidRDefault="00B73679" w:rsidP="00E446BE">
            <w:pPr>
              <w:spacing w:after="0" w:line="240" w:lineRule="auto"/>
              <w:jc w:val="center"/>
            </w:pPr>
            <w:r>
              <w:rPr>
                <w:b/>
                <w:color w:val="000000"/>
                <w:sz w:val="14"/>
              </w:rPr>
              <w:t>P2</w:t>
            </w:r>
          </w:p>
        </w:tc>
        <w:tc>
          <w:tcPr>
            <w:tcW w:w="19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7BDC26A" w14:textId="77777777" w:rsidR="00895071" w:rsidRDefault="00B73679" w:rsidP="00E446BE">
            <w:pPr>
              <w:spacing w:after="0" w:line="240" w:lineRule="auto"/>
              <w:jc w:val="left"/>
            </w:pPr>
            <w:r>
              <w:rPr>
                <w:color w:val="000000"/>
                <w:sz w:val="14"/>
              </w:rPr>
              <w:t>Nomenclature validée</w:t>
            </w:r>
          </w:p>
        </w:tc>
        <w:tc>
          <w:tcPr>
            <w:tcW w:w="3969"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5D84CD3" w14:textId="77777777" w:rsidR="00895071" w:rsidRPr="00E446BE" w:rsidRDefault="00B73679" w:rsidP="00E446BE">
            <w:pPr>
              <w:spacing w:after="0" w:line="240" w:lineRule="auto"/>
              <w:jc w:val="left"/>
              <w:rPr>
                <w:lang w:val="fr-CI"/>
              </w:rPr>
            </w:pPr>
            <w:r w:rsidRPr="00E446BE">
              <w:rPr>
                <w:color w:val="000000"/>
                <w:sz w:val="14"/>
                <w:lang w:val="fr-CI"/>
              </w:rPr>
              <w:t>Les listes correspondent au profil sélectionné et le délai applicable est visible.</w:t>
            </w:r>
          </w:p>
        </w:tc>
      </w:tr>
      <w:tr w:rsidR="00895071" w:rsidRPr="00E446BE" w14:paraId="30793A8E" w14:textId="77777777">
        <w:trPr>
          <w:cantSplit/>
          <w:jc w:val="center"/>
        </w:trPr>
        <w:tc>
          <w:tcPr>
            <w:tcW w:w="567" w:type="dxa"/>
            <w:tcBorders>
              <w:top w:val="single" w:sz="4" w:space="0" w:color="B7B7B7"/>
              <w:left w:val="single" w:sz="4" w:space="0" w:color="B7B7B7"/>
              <w:bottom w:val="single" w:sz="4" w:space="0" w:color="B7B7B7"/>
              <w:right w:val="single" w:sz="4" w:space="0" w:color="B7B7B7"/>
            </w:tcBorders>
            <w:shd w:val="clear" w:color="auto" w:fill="EAF2F8"/>
            <w:tcMar>
              <w:top w:w="70" w:type="dxa"/>
              <w:left w:w="90" w:type="dxa"/>
              <w:bottom w:w="70" w:type="dxa"/>
              <w:right w:w="90" w:type="dxa"/>
            </w:tcMar>
            <w:vAlign w:val="center"/>
          </w:tcPr>
          <w:p w14:paraId="50A4E4D2" w14:textId="77777777" w:rsidR="00895071" w:rsidRDefault="00B73679" w:rsidP="00E446BE">
            <w:pPr>
              <w:spacing w:after="0" w:line="240" w:lineRule="auto"/>
              <w:jc w:val="center"/>
            </w:pPr>
            <w:r>
              <w:rPr>
                <w:b/>
                <w:color w:val="000000"/>
                <w:sz w:val="14"/>
              </w:rPr>
              <w:t>8</w:t>
            </w:r>
          </w:p>
        </w:tc>
        <w:tc>
          <w:tcPr>
            <w:tcW w:w="20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0EB3A0F" w14:textId="77777777" w:rsidR="00895071" w:rsidRPr="00E446BE" w:rsidRDefault="00B73679" w:rsidP="00E446BE">
            <w:pPr>
              <w:spacing w:after="0" w:line="240" w:lineRule="auto"/>
              <w:jc w:val="left"/>
              <w:rPr>
                <w:lang w:val="fr-CI"/>
              </w:rPr>
            </w:pPr>
            <w:r w:rsidRPr="00E446BE">
              <w:rPr>
                <w:b/>
                <w:color w:val="000000"/>
                <w:sz w:val="15"/>
                <w:lang w:val="fr-CI"/>
              </w:rPr>
              <w:t xml:space="preserve">Filtres et </w:t>
            </w:r>
            <w:proofErr w:type="spellStart"/>
            <w:r w:rsidRPr="00E446BE">
              <w:rPr>
                <w:b/>
                <w:color w:val="000000"/>
                <w:sz w:val="15"/>
                <w:lang w:val="fr-CI"/>
              </w:rPr>
              <w:t>reporting</w:t>
            </w:r>
            <w:proofErr w:type="spellEnd"/>
            <w:r w:rsidRPr="00E446BE">
              <w:rPr>
                <w:b/>
                <w:color w:val="000000"/>
                <w:sz w:val="15"/>
                <w:lang w:val="fr-CI"/>
              </w:rPr>
              <w:t xml:space="preserve"> du Superviseur</w:t>
            </w:r>
          </w:p>
        </w:tc>
        <w:tc>
          <w:tcPr>
            <w:tcW w:w="36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B1F2F43" w14:textId="77777777" w:rsidR="00895071" w:rsidRPr="00E446BE" w:rsidRDefault="00B73679" w:rsidP="00E446BE">
            <w:pPr>
              <w:spacing w:after="0" w:line="240" w:lineRule="auto"/>
              <w:jc w:val="left"/>
              <w:rPr>
                <w:lang w:val="fr-CI"/>
              </w:rPr>
            </w:pPr>
            <w:r w:rsidRPr="00E446BE">
              <w:rPr>
                <w:color w:val="000000"/>
                <w:sz w:val="14"/>
                <w:lang w:val="fr-CI"/>
              </w:rPr>
              <w:t>Permettre les filtres par agence, processus, statut, période et produire des extractions de suivi.</w:t>
            </w:r>
          </w:p>
        </w:tc>
        <w:tc>
          <w:tcPr>
            <w:tcW w:w="294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664E0B4" w14:textId="77777777" w:rsidR="00895071" w:rsidRDefault="00B73679" w:rsidP="00E446BE">
            <w:pPr>
              <w:spacing w:after="0" w:line="240" w:lineRule="auto"/>
              <w:jc w:val="left"/>
            </w:pPr>
            <w:proofErr w:type="spellStart"/>
            <w:r>
              <w:rPr>
                <w:color w:val="000000"/>
                <w:sz w:val="14"/>
              </w:rPr>
              <w:t>Renforcer</w:t>
            </w:r>
            <w:proofErr w:type="spellEnd"/>
            <w:r>
              <w:rPr>
                <w:color w:val="000000"/>
                <w:sz w:val="14"/>
              </w:rPr>
              <w:t xml:space="preserve"> le pilotage </w:t>
            </w:r>
            <w:proofErr w:type="spellStart"/>
            <w:r>
              <w:rPr>
                <w:color w:val="000000"/>
                <w:sz w:val="14"/>
              </w:rPr>
              <w:t>opérationnel</w:t>
            </w:r>
            <w:proofErr w:type="spellEnd"/>
            <w:r>
              <w:rPr>
                <w:color w:val="000000"/>
                <w:sz w:val="14"/>
              </w:rPr>
              <w:t>.</w:t>
            </w:r>
          </w:p>
        </w:tc>
        <w:tc>
          <w:tcPr>
            <w:tcW w:w="680" w:type="dxa"/>
            <w:tcBorders>
              <w:top w:val="single" w:sz="4" w:space="0" w:color="B7B7B7"/>
              <w:left w:val="single" w:sz="4" w:space="0" w:color="B7B7B7"/>
              <w:bottom w:val="single" w:sz="4" w:space="0" w:color="B7B7B7"/>
              <w:right w:val="single" w:sz="4" w:space="0" w:color="B7B7B7"/>
            </w:tcBorders>
            <w:shd w:val="clear" w:color="auto" w:fill="FFE699"/>
            <w:tcMar>
              <w:top w:w="70" w:type="dxa"/>
              <w:left w:w="90" w:type="dxa"/>
              <w:bottom w:w="70" w:type="dxa"/>
              <w:right w:w="90" w:type="dxa"/>
            </w:tcMar>
            <w:vAlign w:val="center"/>
          </w:tcPr>
          <w:p w14:paraId="570D182E" w14:textId="77777777" w:rsidR="00895071" w:rsidRDefault="00B73679" w:rsidP="00E446BE">
            <w:pPr>
              <w:spacing w:after="0" w:line="240" w:lineRule="auto"/>
              <w:jc w:val="center"/>
            </w:pPr>
            <w:r>
              <w:rPr>
                <w:b/>
                <w:color w:val="000000"/>
                <w:sz w:val="14"/>
              </w:rPr>
              <w:t>P2</w:t>
            </w:r>
          </w:p>
        </w:tc>
        <w:tc>
          <w:tcPr>
            <w:tcW w:w="19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2C657ECB" w14:textId="77777777" w:rsidR="00895071" w:rsidRPr="00E446BE" w:rsidRDefault="00B73679" w:rsidP="00E446BE">
            <w:pPr>
              <w:spacing w:after="0" w:line="240" w:lineRule="auto"/>
              <w:jc w:val="left"/>
              <w:rPr>
                <w:lang w:val="fr-CI"/>
              </w:rPr>
            </w:pPr>
            <w:r w:rsidRPr="00E446BE">
              <w:rPr>
                <w:color w:val="000000"/>
                <w:sz w:val="14"/>
                <w:lang w:val="fr-CI"/>
              </w:rPr>
              <w:t>Tableau de bord et filtres</w:t>
            </w:r>
          </w:p>
        </w:tc>
        <w:tc>
          <w:tcPr>
            <w:tcW w:w="3969"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CBE02AB" w14:textId="77777777" w:rsidR="00895071" w:rsidRPr="00E446BE" w:rsidRDefault="00B73679" w:rsidP="00E446BE">
            <w:pPr>
              <w:spacing w:after="0" w:line="240" w:lineRule="auto"/>
              <w:jc w:val="left"/>
              <w:rPr>
                <w:lang w:val="fr-CI"/>
              </w:rPr>
            </w:pPr>
            <w:r w:rsidRPr="00E446BE">
              <w:rPr>
                <w:color w:val="000000"/>
                <w:sz w:val="14"/>
                <w:lang w:val="fr-CI"/>
              </w:rPr>
              <w:t>Le Superviseur visualise uniquement son périmètre et obtient des résultats cohérents pour chaque filtre.</w:t>
            </w:r>
          </w:p>
        </w:tc>
      </w:tr>
      <w:tr w:rsidR="00895071" w:rsidRPr="00E446BE" w14:paraId="6BDD508B" w14:textId="77777777">
        <w:trPr>
          <w:cantSplit/>
          <w:jc w:val="center"/>
        </w:trPr>
        <w:tc>
          <w:tcPr>
            <w:tcW w:w="567" w:type="dxa"/>
            <w:tcBorders>
              <w:top w:val="single" w:sz="4" w:space="0" w:color="B7B7B7"/>
              <w:left w:val="single" w:sz="4" w:space="0" w:color="B7B7B7"/>
              <w:bottom w:val="single" w:sz="4" w:space="0" w:color="B7B7B7"/>
              <w:right w:val="single" w:sz="4" w:space="0" w:color="B7B7B7"/>
            </w:tcBorders>
            <w:shd w:val="clear" w:color="auto" w:fill="EAF2F8"/>
            <w:tcMar>
              <w:top w:w="70" w:type="dxa"/>
              <w:left w:w="90" w:type="dxa"/>
              <w:bottom w:w="70" w:type="dxa"/>
              <w:right w:w="90" w:type="dxa"/>
            </w:tcMar>
            <w:vAlign w:val="center"/>
          </w:tcPr>
          <w:p w14:paraId="35C82AA9" w14:textId="77777777" w:rsidR="00895071" w:rsidRDefault="00B73679" w:rsidP="00E446BE">
            <w:pPr>
              <w:spacing w:after="0" w:line="240" w:lineRule="auto"/>
              <w:jc w:val="center"/>
            </w:pPr>
            <w:r>
              <w:rPr>
                <w:b/>
                <w:color w:val="000000"/>
                <w:sz w:val="14"/>
              </w:rPr>
              <w:t>9</w:t>
            </w:r>
          </w:p>
        </w:tc>
        <w:tc>
          <w:tcPr>
            <w:tcW w:w="20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B195D66" w14:textId="77777777" w:rsidR="00895071" w:rsidRDefault="00B73679" w:rsidP="00E446BE">
            <w:pPr>
              <w:spacing w:after="0" w:line="240" w:lineRule="auto"/>
              <w:jc w:val="left"/>
            </w:pPr>
            <w:r>
              <w:rPr>
                <w:b/>
                <w:color w:val="000000"/>
                <w:sz w:val="15"/>
              </w:rPr>
              <w:t>Notifications consultables</w:t>
            </w:r>
          </w:p>
        </w:tc>
        <w:tc>
          <w:tcPr>
            <w:tcW w:w="36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721013F" w14:textId="77777777" w:rsidR="00895071" w:rsidRPr="00E446BE" w:rsidRDefault="00B73679" w:rsidP="00E446BE">
            <w:pPr>
              <w:spacing w:after="0" w:line="240" w:lineRule="auto"/>
              <w:jc w:val="left"/>
              <w:rPr>
                <w:lang w:val="fr-CI"/>
              </w:rPr>
            </w:pPr>
            <w:r w:rsidRPr="00E446BE">
              <w:rPr>
                <w:color w:val="000000"/>
                <w:sz w:val="14"/>
                <w:lang w:val="fr-CI"/>
              </w:rPr>
              <w:t>Rendre la cloche cliquable, afficher le contenu, distinguer lu/non lu et déclencher les notifications aux étapes prévues.</w:t>
            </w:r>
          </w:p>
        </w:tc>
        <w:tc>
          <w:tcPr>
            <w:tcW w:w="294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839BD01" w14:textId="77777777" w:rsidR="00895071" w:rsidRPr="00E446BE" w:rsidRDefault="00B73679" w:rsidP="00E446BE">
            <w:pPr>
              <w:spacing w:after="0" w:line="240" w:lineRule="auto"/>
              <w:jc w:val="left"/>
              <w:rPr>
                <w:lang w:val="fr-CI"/>
              </w:rPr>
            </w:pPr>
            <w:r w:rsidRPr="00E446BE">
              <w:rPr>
                <w:color w:val="000000"/>
                <w:sz w:val="14"/>
                <w:lang w:val="fr-CI"/>
              </w:rPr>
              <w:t>Réduire les actions manquées et les retards.</w:t>
            </w:r>
          </w:p>
        </w:tc>
        <w:tc>
          <w:tcPr>
            <w:tcW w:w="680" w:type="dxa"/>
            <w:tcBorders>
              <w:top w:val="single" w:sz="4" w:space="0" w:color="B7B7B7"/>
              <w:left w:val="single" w:sz="4" w:space="0" w:color="B7B7B7"/>
              <w:bottom w:val="single" w:sz="4" w:space="0" w:color="B7B7B7"/>
              <w:right w:val="single" w:sz="4" w:space="0" w:color="B7B7B7"/>
            </w:tcBorders>
            <w:shd w:val="clear" w:color="auto" w:fill="F4CCCC"/>
            <w:tcMar>
              <w:top w:w="70" w:type="dxa"/>
              <w:left w:w="90" w:type="dxa"/>
              <w:bottom w:w="70" w:type="dxa"/>
              <w:right w:w="90" w:type="dxa"/>
            </w:tcMar>
            <w:vAlign w:val="center"/>
          </w:tcPr>
          <w:p w14:paraId="6A14B796" w14:textId="77777777" w:rsidR="00895071" w:rsidRDefault="00B73679" w:rsidP="00E446BE">
            <w:pPr>
              <w:spacing w:after="0" w:line="240" w:lineRule="auto"/>
              <w:jc w:val="center"/>
            </w:pPr>
            <w:r>
              <w:rPr>
                <w:b/>
                <w:color w:val="000000"/>
                <w:sz w:val="14"/>
              </w:rPr>
              <w:t>P1</w:t>
            </w:r>
          </w:p>
        </w:tc>
        <w:tc>
          <w:tcPr>
            <w:tcW w:w="19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7D3E8BC" w14:textId="77777777" w:rsidR="00895071" w:rsidRDefault="00B73679" w:rsidP="00E446BE">
            <w:pPr>
              <w:spacing w:after="0" w:line="240" w:lineRule="auto"/>
              <w:jc w:val="left"/>
            </w:pPr>
            <w:r>
              <w:rPr>
                <w:color w:val="000000"/>
                <w:sz w:val="14"/>
              </w:rPr>
              <w:t>Centre de notifications</w:t>
            </w:r>
          </w:p>
        </w:tc>
        <w:tc>
          <w:tcPr>
            <w:tcW w:w="3969"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579435B5" w14:textId="77777777" w:rsidR="00895071" w:rsidRPr="00E446BE" w:rsidRDefault="00B73679" w:rsidP="00E446BE">
            <w:pPr>
              <w:spacing w:after="0" w:line="240" w:lineRule="auto"/>
              <w:jc w:val="left"/>
              <w:rPr>
                <w:lang w:val="fr-CI"/>
              </w:rPr>
            </w:pPr>
            <w:r w:rsidRPr="00E446BE">
              <w:rPr>
                <w:color w:val="000000"/>
                <w:sz w:val="14"/>
                <w:lang w:val="fr-CI"/>
              </w:rPr>
              <w:t>Chaque notification est visible, ouvrable et liée à la réclamation correspondante ; les scénarios de création, renvoi et clôture sont testés.</w:t>
            </w:r>
          </w:p>
        </w:tc>
      </w:tr>
      <w:tr w:rsidR="00895071" w:rsidRPr="00E446BE" w14:paraId="1528F124" w14:textId="77777777">
        <w:trPr>
          <w:cantSplit/>
          <w:jc w:val="center"/>
        </w:trPr>
        <w:tc>
          <w:tcPr>
            <w:tcW w:w="567" w:type="dxa"/>
            <w:tcBorders>
              <w:top w:val="single" w:sz="4" w:space="0" w:color="B7B7B7"/>
              <w:left w:val="single" w:sz="4" w:space="0" w:color="B7B7B7"/>
              <w:bottom w:val="single" w:sz="4" w:space="0" w:color="B7B7B7"/>
              <w:right w:val="single" w:sz="4" w:space="0" w:color="B7B7B7"/>
            </w:tcBorders>
            <w:shd w:val="clear" w:color="auto" w:fill="EAF2F8"/>
            <w:tcMar>
              <w:top w:w="70" w:type="dxa"/>
              <w:left w:w="90" w:type="dxa"/>
              <w:bottom w:w="70" w:type="dxa"/>
              <w:right w:w="90" w:type="dxa"/>
            </w:tcMar>
            <w:vAlign w:val="center"/>
          </w:tcPr>
          <w:p w14:paraId="2467E500" w14:textId="77777777" w:rsidR="00895071" w:rsidRDefault="00B73679" w:rsidP="00E446BE">
            <w:pPr>
              <w:spacing w:after="0" w:line="240" w:lineRule="auto"/>
              <w:jc w:val="center"/>
            </w:pPr>
            <w:r>
              <w:rPr>
                <w:b/>
                <w:color w:val="000000"/>
                <w:sz w:val="14"/>
              </w:rPr>
              <w:t>10</w:t>
            </w:r>
          </w:p>
        </w:tc>
        <w:tc>
          <w:tcPr>
            <w:tcW w:w="20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0C8F842" w14:textId="77777777" w:rsidR="00895071" w:rsidRDefault="00B73679" w:rsidP="00E446BE">
            <w:pPr>
              <w:spacing w:after="0" w:line="240" w:lineRule="auto"/>
              <w:jc w:val="left"/>
            </w:pPr>
            <w:r>
              <w:rPr>
                <w:b/>
                <w:color w:val="000000"/>
                <w:sz w:val="15"/>
              </w:rPr>
              <w:t>Modification traçable</w:t>
            </w:r>
          </w:p>
        </w:tc>
        <w:tc>
          <w:tcPr>
            <w:tcW w:w="36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78E8CBD9" w14:textId="77777777" w:rsidR="00895071" w:rsidRPr="00E446BE" w:rsidRDefault="00B73679" w:rsidP="00E446BE">
            <w:pPr>
              <w:spacing w:after="0" w:line="240" w:lineRule="auto"/>
              <w:jc w:val="left"/>
              <w:rPr>
                <w:lang w:val="fr-CI"/>
              </w:rPr>
            </w:pPr>
            <w:r w:rsidRPr="00E446BE">
              <w:rPr>
                <w:color w:val="000000"/>
                <w:sz w:val="14"/>
                <w:lang w:val="fr-CI"/>
              </w:rPr>
              <w:t>Autoriser l’agent à corriger une réclamation selon son statut, avec conservation de l’historique.</w:t>
            </w:r>
          </w:p>
        </w:tc>
        <w:tc>
          <w:tcPr>
            <w:tcW w:w="294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15E135CD" w14:textId="77777777" w:rsidR="00895071" w:rsidRPr="00E446BE" w:rsidRDefault="00B73679" w:rsidP="00E446BE">
            <w:pPr>
              <w:spacing w:after="0" w:line="240" w:lineRule="auto"/>
              <w:jc w:val="left"/>
              <w:rPr>
                <w:lang w:val="fr-CI"/>
              </w:rPr>
            </w:pPr>
            <w:r w:rsidRPr="00E446BE">
              <w:rPr>
                <w:color w:val="000000"/>
                <w:sz w:val="14"/>
                <w:lang w:val="fr-CI"/>
              </w:rPr>
              <w:t>Corriger les erreurs sans perdre la traçabilité.</w:t>
            </w:r>
          </w:p>
        </w:tc>
        <w:tc>
          <w:tcPr>
            <w:tcW w:w="680" w:type="dxa"/>
            <w:tcBorders>
              <w:top w:val="single" w:sz="4" w:space="0" w:color="B7B7B7"/>
              <w:left w:val="single" w:sz="4" w:space="0" w:color="B7B7B7"/>
              <w:bottom w:val="single" w:sz="4" w:space="0" w:color="B7B7B7"/>
              <w:right w:val="single" w:sz="4" w:space="0" w:color="B7B7B7"/>
            </w:tcBorders>
            <w:shd w:val="clear" w:color="auto" w:fill="FFE699"/>
            <w:tcMar>
              <w:top w:w="70" w:type="dxa"/>
              <w:left w:w="90" w:type="dxa"/>
              <w:bottom w:w="70" w:type="dxa"/>
              <w:right w:w="90" w:type="dxa"/>
            </w:tcMar>
            <w:vAlign w:val="center"/>
          </w:tcPr>
          <w:p w14:paraId="7BD9B796" w14:textId="77777777" w:rsidR="00895071" w:rsidRDefault="00B73679" w:rsidP="00E446BE">
            <w:pPr>
              <w:spacing w:after="0" w:line="240" w:lineRule="auto"/>
              <w:jc w:val="center"/>
            </w:pPr>
            <w:r>
              <w:rPr>
                <w:b/>
                <w:color w:val="000000"/>
                <w:sz w:val="14"/>
              </w:rPr>
              <w:t>P2</w:t>
            </w:r>
          </w:p>
        </w:tc>
        <w:tc>
          <w:tcPr>
            <w:tcW w:w="19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A64E595" w14:textId="77777777" w:rsidR="00895071" w:rsidRDefault="00B73679" w:rsidP="00E446BE">
            <w:pPr>
              <w:spacing w:after="0" w:line="240" w:lineRule="auto"/>
              <w:jc w:val="left"/>
            </w:pPr>
            <w:r>
              <w:rPr>
                <w:color w:val="000000"/>
                <w:sz w:val="14"/>
              </w:rPr>
              <w:t>Fonction de modification auditée</w:t>
            </w:r>
          </w:p>
        </w:tc>
        <w:tc>
          <w:tcPr>
            <w:tcW w:w="3969"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BC87B24" w14:textId="77777777" w:rsidR="00895071" w:rsidRPr="00E446BE" w:rsidRDefault="00B73679" w:rsidP="00E446BE">
            <w:pPr>
              <w:spacing w:after="0" w:line="240" w:lineRule="auto"/>
              <w:jc w:val="left"/>
              <w:rPr>
                <w:lang w:val="fr-CI"/>
              </w:rPr>
            </w:pPr>
            <w:r w:rsidRPr="00E446BE">
              <w:rPr>
                <w:color w:val="000000"/>
                <w:sz w:val="14"/>
                <w:lang w:val="fr-CI"/>
              </w:rPr>
              <w:t>Toute modification est horodatée, attribuée et visible dans l’historique.</w:t>
            </w:r>
          </w:p>
        </w:tc>
      </w:tr>
      <w:tr w:rsidR="00895071" w:rsidRPr="00E446BE" w14:paraId="08D44687" w14:textId="77777777">
        <w:trPr>
          <w:cantSplit/>
          <w:jc w:val="center"/>
        </w:trPr>
        <w:tc>
          <w:tcPr>
            <w:tcW w:w="567" w:type="dxa"/>
            <w:tcBorders>
              <w:top w:val="single" w:sz="4" w:space="0" w:color="B7B7B7"/>
              <w:left w:val="single" w:sz="4" w:space="0" w:color="B7B7B7"/>
              <w:bottom w:val="single" w:sz="4" w:space="0" w:color="B7B7B7"/>
              <w:right w:val="single" w:sz="4" w:space="0" w:color="B7B7B7"/>
            </w:tcBorders>
            <w:shd w:val="clear" w:color="auto" w:fill="EAF2F8"/>
            <w:tcMar>
              <w:top w:w="70" w:type="dxa"/>
              <w:left w:w="90" w:type="dxa"/>
              <w:bottom w:w="70" w:type="dxa"/>
              <w:right w:w="90" w:type="dxa"/>
            </w:tcMar>
            <w:vAlign w:val="center"/>
          </w:tcPr>
          <w:p w14:paraId="5EB7BC7B" w14:textId="77777777" w:rsidR="00895071" w:rsidRDefault="00B73679" w:rsidP="00E446BE">
            <w:pPr>
              <w:spacing w:after="0" w:line="240" w:lineRule="auto"/>
              <w:jc w:val="center"/>
            </w:pPr>
            <w:r>
              <w:rPr>
                <w:b/>
                <w:color w:val="000000"/>
                <w:sz w:val="14"/>
              </w:rPr>
              <w:t>11</w:t>
            </w:r>
          </w:p>
        </w:tc>
        <w:tc>
          <w:tcPr>
            <w:tcW w:w="20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49C6A2AF" w14:textId="77777777" w:rsidR="00895071" w:rsidRDefault="00B73679" w:rsidP="00E446BE">
            <w:pPr>
              <w:spacing w:after="0" w:line="240" w:lineRule="auto"/>
              <w:jc w:val="left"/>
            </w:pPr>
            <w:r>
              <w:rPr>
                <w:b/>
                <w:color w:val="000000"/>
                <w:sz w:val="15"/>
              </w:rPr>
              <w:t>Terminologie et ergonomie</w:t>
            </w:r>
          </w:p>
        </w:tc>
        <w:tc>
          <w:tcPr>
            <w:tcW w:w="36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45BF1E8" w14:textId="77777777" w:rsidR="00895071" w:rsidRPr="00E446BE" w:rsidRDefault="00B73679" w:rsidP="00E446BE">
            <w:pPr>
              <w:spacing w:after="0" w:line="240" w:lineRule="auto"/>
              <w:jc w:val="left"/>
              <w:rPr>
                <w:lang w:val="fr-CI"/>
              </w:rPr>
            </w:pPr>
            <w:r w:rsidRPr="00E446BE">
              <w:rPr>
                <w:color w:val="000000"/>
                <w:sz w:val="14"/>
                <w:lang w:val="fr-CI"/>
              </w:rPr>
              <w:t>Remplacer « partenaire » par « client », renommer « Observations de la coordination » en « Observations du manager » et revoir les couleurs.</w:t>
            </w:r>
          </w:p>
        </w:tc>
        <w:tc>
          <w:tcPr>
            <w:tcW w:w="294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65C456C" w14:textId="77777777" w:rsidR="00895071" w:rsidRPr="00E446BE" w:rsidRDefault="00B73679" w:rsidP="00E446BE">
            <w:pPr>
              <w:spacing w:after="0" w:line="240" w:lineRule="auto"/>
              <w:jc w:val="left"/>
              <w:rPr>
                <w:lang w:val="fr-CI"/>
              </w:rPr>
            </w:pPr>
            <w:r w:rsidRPr="00E446BE">
              <w:rPr>
                <w:color w:val="000000"/>
                <w:sz w:val="14"/>
                <w:lang w:val="fr-CI"/>
              </w:rPr>
              <w:t>Éviter les ambiguïtés et améliorer l’appropriation.</w:t>
            </w:r>
          </w:p>
        </w:tc>
        <w:tc>
          <w:tcPr>
            <w:tcW w:w="680" w:type="dxa"/>
            <w:tcBorders>
              <w:top w:val="single" w:sz="4" w:space="0" w:color="B7B7B7"/>
              <w:left w:val="single" w:sz="4" w:space="0" w:color="B7B7B7"/>
              <w:bottom w:val="single" w:sz="4" w:space="0" w:color="B7B7B7"/>
              <w:right w:val="single" w:sz="4" w:space="0" w:color="B7B7B7"/>
            </w:tcBorders>
            <w:shd w:val="clear" w:color="auto" w:fill="C6E0B4"/>
            <w:tcMar>
              <w:top w:w="70" w:type="dxa"/>
              <w:left w:w="90" w:type="dxa"/>
              <w:bottom w:w="70" w:type="dxa"/>
              <w:right w:w="90" w:type="dxa"/>
            </w:tcMar>
            <w:vAlign w:val="center"/>
          </w:tcPr>
          <w:p w14:paraId="0CE0088B" w14:textId="77777777" w:rsidR="00895071" w:rsidRDefault="00B73679" w:rsidP="00E446BE">
            <w:pPr>
              <w:spacing w:after="0" w:line="240" w:lineRule="auto"/>
              <w:jc w:val="center"/>
            </w:pPr>
            <w:r>
              <w:rPr>
                <w:b/>
                <w:color w:val="000000"/>
                <w:sz w:val="14"/>
              </w:rPr>
              <w:t>P3</w:t>
            </w:r>
          </w:p>
        </w:tc>
        <w:tc>
          <w:tcPr>
            <w:tcW w:w="19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9B47AD7" w14:textId="77777777" w:rsidR="00895071" w:rsidRDefault="00B73679" w:rsidP="00E446BE">
            <w:pPr>
              <w:spacing w:after="0" w:line="240" w:lineRule="auto"/>
              <w:jc w:val="left"/>
            </w:pPr>
            <w:r>
              <w:rPr>
                <w:color w:val="000000"/>
                <w:sz w:val="14"/>
              </w:rPr>
              <w:t>Interface harmonisée</w:t>
            </w:r>
          </w:p>
        </w:tc>
        <w:tc>
          <w:tcPr>
            <w:tcW w:w="3969"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6BD94260" w14:textId="77777777" w:rsidR="00895071" w:rsidRPr="00E446BE" w:rsidRDefault="00B73679" w:rsidP="00E446BE">
            <w:pPr>
              <w:spacing w:after="0" w:line="240" w:lineRule="auto"/>
              <w:jc w:val="left"/>
              <w:rPr>
                <w:lang w:val="fr-CI"/>
              </w:rPr>
            </w:pPr>
            <w:r w:rsidRPr="00E446BE">
              <w:rPr>
                <w:color w:val="000000"/>
                <w:sz w:val="14"/>
                <w:lang w:val="fr-CI"/>
              </w:rPr>
              <w:t>Les libellés validés par les métiers sont utilisés de manière uniforme et la lisibilité est jugée satisfaisante.</w:t>
            </w:r>
          </w:p>
        </w:tc>
      </w:tr>
      <w:tr w:rsidR="00895071" w:rsidRPr="00E446BE" w14:paraId="62FB56B3" w14:textId="77777777">
        <w:trPr>
          <w:cantSplit/>
          <w:jc w:val="center"/>
        </w:trPr>
        <w:tc>
          <w:tcPr>
            <w:tcW w:w="567" w:type="dxa"/>
            <w:tcBorders>
              <w:top w:val="single" w:sz="4" w:space="0" w:color="B7B7B7"/>
              <w:left w:val="single" w:sz="4" w:space="0" w:color="B7B7B7"/>
              <w:bottom w:val="single" w:sz="4" w:space="0" w:color="B7B7B7"/>
              <w:right w:val="single" w:sz="4" w:space="0" w:color="B7B7B7"/>
            </w:tcBorders>
            <w:shd w:val="clear" w:color="auto" w:fill="EAF2F8"/>
            <w:tcMar>
              <w:top w:w="70" w:type="dxa"/>
              <w:left w:w="90" w:type="dxa"/>
              <w:bottom w:w="70" w:type="dxa"/>
              <w:right w:w="90" w:type="dxa"/>
            </w:tcMar>
            <w:vAlign w:val="center"/>
          </w:tcPr>
          <w:p w14:paraId="52A26103" w14:textId="77777777" w:rsidR="00895071" w:rsidRDefault="00B73679" w:rsidP="00E446BE">
            <w:pPr>
              <w:spacing w:after="0" w:line="240" w:lineRule="auto"/>
              <w:jc w:val="center"/>
            </w:pPr>
            <w:r>
              <w:rPr>
                <w:b/>
                <w:color w:val="000000"/>
                <w:sz w:val="14"/>
              </w:rPr>
              <w:t>12</w:t>
            </w:r>
          </w:p>
        </w:tc>
        <w:tc>
          <w:tcPr>
            <w:tcW w:w="2041"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A70A43B" w14:textId="77777777" w:rsidR="00895071" w:rsidRDefault="00B73679" w:rsidP="00E446BE">
            <w:pPr>
              <w:spacing w:after="0" w:line="240" w:lineRule="auto"/>
              <w:jc w:val="left"/>
            </w:pPr>
            <w:r>
              <w:rPr>
                <w:b/>
                <w:color w:val="000000"/>
                <w:sz w:val="15"/>
              </w:rPr>
              <w:t>Recette complémentaire et régression</w:t>
            </w:r>
          </w:p>
        </w:tc>
        <w:tc>
          <w:tcPr>
            <w:tcW w:w="36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E5933BE" w14:textId="77777777" w:rsidR="00895071" w:rsidRPr="00E446BE" w:rsidRDefault="00B73679" w:rsidP="00E446BE">
            <w:pPr>
              <w:spacing w:after="0" w:line="240" w:lineRule="auto"/>
              <w:jc w:val="left"/>
              <w:rPr>
                <w:lang w:val="fr-CI"/>
              </w:rPr>
            </w:pPr>
            <w:r w:rsidRPr="00E446BE">
              <w:rPr>
                <w:color w:val="000000"/>
                <w:sz w:val="14"/>
                <w:lang w:val="fr-CI"/>
              </w:rPr>
              <w:t>Rejouer les cas CT004, CT008 à CT015 et exécuter les scénarios complets de notification après correction et complément des preuves.</w:t>
            </w:r>
          </w:p>
        </w:tc>
        <w:tc>
          <w:tcPr>
            <w:tcW w:w="294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F22BE5E" w14:textId="77777777" w:rsidR="00895071" w:rsidRPr="00E446BE" w:rsidRDefault="00B73679" w:rsidP="00E446BE">
            <w:pPr>
              <w:spacing w:after="0" w:line="240" w:lineRule="auto"/>
              <w:jc w:val="left"/>
              <w:rPr>
                <w:lang w:val="fr-CI"/>
              </w:rPr>
            </w:pPr>
            <w:r w:rsidRPr="00E446BE">
              <w:rPr>
                <w:color w:val="000000"/>
                <w:sz w:val="14"/>
                <w:lang w:val="fr-CI"/>
              </w:rPr>
              <w:t>Sécuriser la recette finale et la mise en production.</w:t>
            </w:r>
          </w:p>
        </w:tc>
        <w:tc>
          <w:tcPr>
            <w:tcW w:w="680" w:type="dxa"/>
            <w:tcBorders>
              <w:top w:val="single" w:sz="4" w:space="0" w:color="B7B7B7"/>
              <w:left w:val="single" w:sz="4" w:space="0" w:color="B7B7B7"/>
              <w:bottom w:val="single" w:sz="4" w:space="0" w:color="B7B7B7"/>
              <w:right w:val="single" w:sz="4" w:space="0" w:color="B7B7B7"/>
            </w:tcBorders>
            <w:shd w:val="clear" w:color="auto" w:fill="F4CCCC"/>
            <w:tcMar>
              <w:top w:w="70" w:type="dxa"/>
              <w:left w:w="90" w:type="dxa"/>
              <w:bottom w:w="70" w:type="dxa"/>
              <w:right w:w="90" w:type="dxa"/>
            </w:tcMar>
            <w:vAlign w:val="center"/>
          </w:tcPr>
          <w:p w14:paraId="42EDD46B" w14:textId="77777777" w:rsidR="00895071" w:rsidRDefault="00B73679" w:rsidP="00E446BE">
            <w:pPr>
              <w:spacing w:after="0" w:line="240" w:lineRule="auto"/>
              <w:jc w:val="center"/>
            </w:pPr>
            <w:r>
              <w:rPr>
                <w:b/>
                <w:color w:val="000000"/>
                <w:sz w:val="14"/>
              </w:rPr>
              <w:t>P1</w:t>
            </w:r>
          </w:p>
        </w:tc>
        <w:tc>
          <w:tcPr>
            <w:tcW w:w="1928"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38FAF685" w14:textId="77777777" w:rsidR="00895071" w:rsidRDefault="00B73679" w:rsidP="00E446BE">
            <w:pPr>
              <w:spacing w:after="0" w:line="240" w:lineRule="auto"/>
              <w:jc w:val="left"/>
            </w:pPr>
            <w:r>
              <w:rPr>
                <w:color w:val="000000"/>
                <w:sz w:val="14"/>
              </w:rPr>
              <w:t>Procès-verbal de recette</w:t>
            </w:r>
          </w:p>
        </w:tc>
        <w:tc>
          <w:tcPr>
            <w:tcW w:w="3969" w:type="dxa"/>
            <w:tcBorders>
              <w:top w:val="single" w:sz="4" w:space="0" w:color="B7B7B7"/>
              <w:left w:val="single" w:sz="4" w:space="0" w:color="B7B7B7"/>
              <w:bottom w:val="single" w:sz="4" w:space="0" w:color="B7B7B7"/>
              <w:right w:val="single" w:sz="4" w:space="0" w:color="B7B7B7"/>
            </w:tcBorders>
            <w:tcMar>
              <w:top w:w="70" w:type="dxa"/>
              <w:left w:w="90" w:type="dxa"/>
              <w:bottom w:w="70" w:type="dxa"/>
              <w:right w:w="90" w:type="dxa"/>
            </w:tcMar>
            <w:vAlign w:val="center"/>
          </w:tcPr>
          <w:p w14:paraId="0ED02A81" w14:textId="77777777" w:rsidR="00895071" w:rsidRPr="00E446BE" w:rsidRDefault="00B73679" w:rsidP="00E446BE">
            <w:pPr>
              <w:spacing w:after="0" w:line="240" w:lineRule="auto"/>
              <w:jc w:val="left"/>
              <w:rPr>
                <w:lang w:val="fr-CI"/>
              </w:rPr>
            </w:pPr>
            <w:r w:rsidRPr="00E446BE">
              <w:rPr>
                <w:color w:val="000000"/>
                <w:sz w:val="14"/>
                <w:lang w:val="fr-CI"/>
              </w:rPr>
              <w:t>Tous les cas P1 sont conformes, les preuves manquantes sont complétées et aucune régression critique n’est observée.</w:t>
            </w:r>
          </w:p>
        </w:tc>
      </w:tr>
    </w:tbl>
    <w:p w14:paraId="5F3A07F0" w14:textId="77777777" w:rsidR="00895071" w:rsidRPr="00E446BE" w:rsidRDefault="00895071" w:rsidP="00E446BE">
      <w:pPr>
        <w:rPr>
          <w:lang w:val="fr-CI"/>
        </w:rPr>
        <w:sectPr w:rsidR="00895071" w:rsidRPr="00E446BE" w:rsidSect="00E446BE">
          <w:headerReference w:type="default" r:id="rId14"/>
          <w:footerReference w:type="default" r:id="rId15"/>
          <w:type w:val="continuous"/>
          <w:pgSz w:w="11906" w:h="16838"/>
          <w:pgMar w:top="709" w:right="850" w:bottom="709" w:left="1587" w:header="198" w:footer="312" w:gutter="0"/>
          <w:cols w:space="720"/>
          <w:docGrid w:linePitch="360"/>
        </w:sectPr>
      </w:pPr>
    </w:p>
    <w:p w14:paraId="504F6624" w14:textId="77777777" w:rsidR="00895071" w:rsidRPr="00E446BE" w:rsidRDefault="00B73679" w:rsidP="00E446BE">
      <w:pPr>
        <w:pStyle w:val="Titre1"/>
        <w:pBdr>
          <w:bottom w:val="single" w:sz="5" w:space="2" w:color="A9C4E4"/>
        </w:pBdr>
        <w:rPr>
          <w:lang w:val="fr-CI"/>
        </w:rPr>
      </w:pPr>
      <w:r w:rsidRPr="00E446BE">
        <w:rPr>
          <w:lang w:val="fr-CI"/>
        </w:rPr>
        <w:t>ANNEXE 1. PLAN DE REPRISE DES TESTS</w:t>
      </w:r>
    </w:p>
    <w:p w14:paraId="110E58C2" w14:textId="77777777" w:rsidR="00895071" w:rsidRPr="00E446BE" w:rsidRDefault="00B73679" w:rsidP="00E446BE">
      <w:pPr>
        <w:rPr>
          <w:lang w:val="fr-CI"/>
        </w:rPr>
      </w:pPr>
      <w:r w:rsidRPr="00E446BE">
        <w:rPr>
          <w:lang w:val="fr-CI"/>
        </w:rPr>
        <w:t>Le plan ci-dessous cible les anomalies, les réserves et les preuves restant à compléter après fusion des résultats.</w:t>
      </w:r>
    </w:p>
    <w:tbl>
      <w:tblPr>
        <w:tblW w:w="0" w:type="auto"/>
        <w:jc w:val="center"/>
        <w:tblLayout w:type="fixed"/>
        <w:tblLook w:val="04A0" w:firstRow="1" w:lastRow="0" w:firstColumn="1" w:lastColumn="0" w:noHBand="0" w:noVBand="1"/>
      </w:tblPr>
      <w:tblGrid>
        <w:gridCol w:w="850"/>
        <w:gridCol w:w="1191"/>
        <w:gridCol w:w="3061"/>
        <w:gridCol w:w="3685"/>
        <w:gridCol w:w="851"/>
        <w:gridCol w:w="19"/>
      </w:tblGrid>
      <w:tr w:rsidR="00895071" w14:paraId="28E963CE" w14:textId="77777777">
        <w:trPr>
          <w:cantSplit/>
          <w:jc w:val="center"/>
        </w:trPr>
        <w:tc>
          <w:tcPr>
            <w:tcW w:w="850" w:type="dxa"/>
            <w:tcBorders>
              <w:top w:val="single" w:sz="6" w:space="0" w:color="7F7F7F"/>
              <w:left w:val="single" w:sz="6" w:space="0" w:color="7F7F7F"/>
              <w:bottom w:val="single" w:sz="6" w:space="0" w:color="7F7F7F"/>
              <w:right w:val="single" w:sz="6" w:space="0" w:color="7F7F7F"/>
            </w:tcBorders>
            <w:shd w:val="clear" w:color="auto" w:fill="A9C4E4"/>
            <w:tcMar>
              <w:top w:w="70" w:type="dxa"/>
              <w:left w:w="90" w:type="dxa"/>
              <w:bottom w:w="70" w:type="dxa"/>
              <w:right w:w="90" w:type="dxa"/>
            </w:tcMar>
            <w:vAlign w:val="center"/>
          </w:tcPr>
          <w:p w14:paraId="6E6FD09B" w14:textId="77777777" w:rsidR="00895071" w:rsidRDefault="00B73679" w:rsidP="00E446BE">
            <w:pPr>
              <w:spacing w:after="0" w:line="240" w:lineRule="auto"/>
              <w:jc w:val="center"/>
            </w:pPr>
            <w:r>
              <w:rPr>
                <w:b/>
                <w:color w:val="000000"/>
                <w:sz w:val="16"/>
              </w:rPr>
              <w:t>ID</w:t>
            </w:r>
          </w:p>
        </w:tc>
        <w:tc>
          <w:tcPr>
            <w:tcW w:w="1191" w:type="dxa"/>
            <w:tcBorders>
              <w:top w:val="single" w:sz="6" w:space="0" w:color="7F7F7F"/>
              <w:left w:val="single" w:sz="6" w:space="0" w:color="7F7F7F"/>
              <w:bottom w:val="single" w:sz="6" w:space="0" w:color="7F7F7F"/>
              <w:right w:val="single" w:sz="6" w:space="0" w:color="7F7F7F"/>
            </w:tcBorders>
            <w:shd w:val="clear" w:color="auto" w:fill="A9C4E4"/>
            <w:tcMar>
              <w:top w:w="70" w:type="dxa"/>
              <w:left w:w="90" w:type="dxa"/>
              <w:bottom w:w="70" w:type="dxa"/>
              <w:right w:w="90" w:type="dxa"/>
            </w:tcMar>
            <w:vAlign w:val="center"/>
          </w:tcPr>
          <w:p w14:paraId="52A2CB1C" w14:textId="77777777" w:rsidR="00895071" w:rsidRDefault="00B73679" w:rsidP="00E446BE">
            <w:pPr>
              <w:spacing w:after="0" w:line="240" w:lineRule="auto"/>
              <w:jc w:val="center"/>
            </w:pPr>
            <w:r>
              <w:rPr>
                <w:b/>
                <w:color w:val="000000"/>
                <w:sz w:val="16"/>
              </w:rPr>
              <w:t>Cas</w:t>
            </w:r>
          </w:p>
        </w:tc>
        <w:tc>
          <w:tcPr>
            <w:tcW w:w="3061" w:type="dxa"/>
            <w:tcBorders>
              <w:top w:val="single" w:sz="6" w:space="0" w:color="7F7F7F"/>
              <w:left w:val="single" w:sz="6" w:space="0" w:color="7F7F7F"/>
              <w:bottom w:val="single" w:sz="6" w:space="0" w:color="7F7F7F"/>
              <w:right w:val="single" w:sz="6" w:space="0" w:color="7F7F7F"/>
            </w:tcBorders>
            <w:shd w:val="clear" w:color="auto" w:fill="A9C4E4"/>
            <w:tcMar>
              <w:top w:w="70" w:type="dxa"/>
              <w:left w:w="90" w:type="dxa"/>
              <w:bottom w:w="70" w:type="dxa"/>
              <w:right w:w="90" w:type="dxa"/>
            </w:tcMar>
            <w:vAlign w:val="center"/>
          </w:tcPr>
          <w:p w14:paraId="4A56D44D" w14:textId="77777777" w:rsidR="00895071" w:rsidRDefault="00B73679" w:rsidP="00E446BE">
            <w:pPr>
              <w:spacing w:after="0" w:line="240" w:lineRule="auto"/>
              <w:jc w:val="center"/>
            </w:pPr>
            <w:r>
              <w:rPr>
                <w:b/>
                <w:color w:val="000000"/>
                <w:sz w:val="16"/>
              </w:rPr>
              <w:t>Scénario</w:t>
            </w:r>
          </w:p>
        </w:tc>
        <w:tc>
          <w:tcPr>
            <w:tcW w:w="3685" w:type="dxa"/>
            <w:tcBorders>
              <w:top w:val="single" w:sz="6" w:space="0" w:color="7F7F7F"/>
              <w:left w:val="single" w:sz="6" w:space="0" w:color="7F7F7F"/>
              <w:bottom w:val="single" w:sz="6" w:space="0" w:color="7F7F7F"/>
              <w:right w:val="single" w:sz="6" w:space="0" w:color="7F7F7F"/>
            </w:tcBorders>
            <w:shd w:val="clear" w:color="auto" w:fill="A9C4E4"/>
            <w:tcMar>
              <w:top w:w="70" w:type="dxa"/>
              <w:left w:w="90" w:type="dxa"/>
              <w:bottom w:w="70" w:type="dxa"/>
              <w:right w:w="90" w:type="dxa"/>
            </w:tcMar>
            <w:vAlign w:val="center"/>
          </w:tcPr>
          <w:p w14:paraId="001B73BB" w14:textId="77777777" w:rsidR="00895071" w:rsidRDefault="00B73679" w:rsidP="00E446BE">
            <w:pPr>
              <w:spacing w:after="0" w:line="240" w:lineRule="auto"/>
              <w:jc w:val="center"/>
            </w:pPr>
            <w:r>
              <w:rPr>
                <w:b/>
                <w:color w:val="000000"/>
                <w:sz w:val="16"/>
              </w:rPr>
              <w:t>Preuve attendue</w:t>
            </w:r>
          </w:p>
        </w:tc>
        <w:tc>
          <w:tcPr>
            <w:tcW w:w="850" w:type="dxa"/>
            <w:gridSpan w:val="2"/>
            <w:tcBorders>
              <w:top w:val="single" w:sz="6" w:space="0" w:color="7F7F7F"/>
              <w:left w:val="single" w:sz="6" w:space="0" w:color="7F7F7F"/>
              <w:bottom w:val="single" w:sz="6" w:space="0" w:color="7F7F7F"/>
              <w:right w:val="single" w:sz="6" w:space="0" w:color="7F7F7F"/>
            </w:tcBorders>
            <w:shd w:val="clear" w:color="auto" w:fill="A9C4E4"/>
            <w:tcMar>
              <w:top w:w="70" w:type="dxa"/>
              <w:left w:w="90" w:type="dxa"/>
              <w:bottom w:w="70" w:type="dxa"/>
              <w:right w:w="90" w:type="dxa"/>
            </w:tcMar>
            <w:vAlign w:val="center"/>
          </w:tcPr>
          <w:p w14:paraId="383373AC" w14:textId="77777777" w:rsidR="00895071" w:rsidRDefault="00B73679" w:rsidP="00E446BE">
            <w:pPr>
              <w:spacing w:after="0" w:line="240" w:lineRule="auto"/>
              <w:jc w:val="center"/>
            </w:pPr>
            <w:r>
              <w:rPr>
                <w:b/>
                <w:color w:val="000000"/>
                <w:sz w:val="16"/>
              </w:rPr>
              <w:t>Priorité</w:t>
            </w:r>
          </w:p>
        </w:tc>
      </w:tr>
      <w:tr w:rsidR="00895071" w14:paraId="54937621" w14:textId="77777777">
        <w:trPr>
          <w:cantSplit/>
          <w:jc w:val="center"/>
        </w:trPr>
        <w:tc>
          <w:tcPr>
            <w:tcW w:w="850"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1CA6A14B" w14:textId="77777777" w:rsidR="00895071" w:rsidRDefault="00B73679" w:rsidP="00E446BE">
            <w:pPr>
              <w:spacing w:after="0" w:line="240" w:lineRule="auto"/>
              <w:jc w:val="center"/>
            </w:pPr>
            <w:r>
              <w:rPr>
                <w:b/>
                <w:color w:val="000000"/>
                <w:sz w:val="16"/>
              </w:rPr>
              <w:t>RT-01</w:t>
            </w:r>
          </w:p>
        </w:tc>
        <w:tc>
          <w:tcPr>
            <w:tcW w:w="119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3F866A5A" w14:textId="77777777" w:rsidR="00895071" w:rsidRDefault="00B73679" w:rsidP="00E446BE">
            <w:pPr>
              <w:spacing w:after="0" w:line="240" w:lineRule="auto"/>
              <w:jc w:val="center"/>
            </w:pPr>
            <w:r>
              <w:rPr>
                <w:color w:val="000000"/>
                <w:sz w:val="16"/>
              </w:rPr>
              <w:t>CT004</w:t>
            </w:r>
          </w:p>
        </w:tc>
        <w:tc>
          <w:tcPr>
            <w:tcW w:w="306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22AAC9B3" w14:textId="77777777" w:rsidR="00895071" w:rsidRPr="00E446BE" w:rsidRDefault="00B73679" w:rsidP="00E446BE">
            <w:pPr>
              <w:spacing w:after="0" w:line="240" w:lineRule="auto"/>
              <w:jc w:val="left"/>
              <w:rPr>
                <w:lang w:val="fr-CI"/>
              </w:rPr>
            </w:pPr>
            <w:r w:rsidRPr="00E446BE">
              <w:rPr>
                <w:color w:val="000000"/>
                <w:sz w:val="16"/>
                <w:lang w:val="fr-CI"/>
              </w:rPr>
              <w:t>Numéro CNPS invalide, incomplet et valide</w:t>
            </w:r>
          </w:p>
        </w:tc>
        <w:tc>
          <w:tcPr>
            <w:tcW w:w="3685"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0D08AB0D" w14:textId="77777777" w:rsidR="00895071" w:rsidRPr="00E446BE" w:rsidRDefault="00B73679" w:rsidP="00E446BE">
            <w:pPr>
              <w:spacing w:after="0" w:line="240" w:lineRule="auto"/>
              <w:jc w:val="left"/>
              <w:rPr>
                <w:lang w:val="fr-CI"/>
              </w:rPr>
            </w:pPr>
            <w:r w:rsidRPr="00E446BE">
              <w:rPr>
                <w:color w:val="000000"/>
                <w:sz w:val="16"/>
                <w:lang w:val="fr-CI"/>
              </w:rPr>
              <w:t>Messages, blocage, restitution du numéro sur ticket et détail</w:t>
            </w:r>
          </w:p>
        </w:tc>
        <w:tc>
          <w:tcPr>
            <w:tcW w:w="850" w:type="dxa"/>
            <w:gridSpan w:val="2"/>
            <w:tcBorders>
              <w:top w:val="single" w:sz="5" w:space="0" w:color="B7B7B7"/>
              <w:left w:val="single" w:sz="5" w:space="0" w:color="B7B7B7"/>
              <w:bottom w:val="single" w:sz="5" w:space="0" w:color="B7B7B7"/>
              <w:right w:val="single" w:sz="5" w:space="0" w:color="B7B7B7"/>
            </w:tcBorders>
            <w:shd w:val="clear" w:color="auto" w:fill="F4CCCC"/>
            <w:tcMar>
              <w:top w:w="70" w:type="dxa"/>
              <w:left w:w="90" w:type="dxa"/>
              <w:bottom w:w="70" w:type="dxa"/>
              <w:right w:w="90" w:type="dxa"/>
            </w:tcMar>
            <w:vAlign w:val="center"/>
          </w:tcPr>
          <w:p w14:paraId="2096CF17" w14:textId="77777777" w:rsidR="00895071" w:rsidRDefault="00B73679" w:rsidP="00E446BE">
            <w:pPr>
              <w:spacing w:after="0" w:line="240" w:lineRule="auto"/>
              <w:jc w:val="center"/>
            </w:pPr>
            <w:r>
              <w:rPr>
                <w:b/>
                <w:color w:val="000000"/>
                <w:sz w:val="16"/>
              </w:rPr>
              <w:t>P1</w:t>
            </w:r>
          </w:p>
        </w:tc>
      </w:tr>
      <w:tr w:rsidR="00895071" w14:paraId="05BE4171" w14:textId="77777777">
        <w:trPr>
          <w:cantSplit/>
          <w:jc w:val="center"/>
        </w:trPr>
        <w:tc>
          <w:tcPr>
            <w:tcW w:w="850"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3827A27C" w14:textId="77777777" w:rsidR="00895071" w:rsidRDefault="00B73679" w:rsidP="00E446BE">
            <w:pPr>
              <w:spacing w:after="0" w:line="240" w:lineRule="auto"/>
              <w:jc w:val="center"/>
            </w:pPr>
            <w:r>
              <w:rPr>
                <w:b/>
                <w:color w:val="000000"/>
                <w:sz w:val="16"/>
              </w:rPr>
              <w:t>RT-02</w:t>
            </w:r>
          </w:p>
        </w:tc>
        <w:tc>
          <w:tcPr>
            <w:tcW w:w="119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6391485C" w14:textId="77777777" w:rsidR="00895071" w:rsidRDefault="00B73679" w:rsidP="00E446BE">
            <w:pPr>
              <w:spacing w:after="0" w:line="240" w:lineRule="auto"/>
              <w:jc w:val="center"/>
            </w:pPr>
            <w:r>
              <w:rPr>
                <w:color w:val="000000"/>
                <w:sz w:val="16"/>
              </w:rPr>
              <w:t>CT008</w:t>
            </w:r>
          </w:p>
        </w:tc>
        <w:tc>
          <w:tcPr>
            <w:tcW w:w="306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5791DF0A" w14:textId="77777777" w:rsidR="00895071" w:rsidRPr="00E446BE" w:rsidRDefault="00B73679" w:rsidP="00E446BE">
            <w:pPr>
              <w:spacing w:after="0" w:line="240" w:lineRule="auto"/>
              <w:jc w:val="left"/>
              <w:rPr>
                <w:lang w:val="fr-CI"/>
              </w:rPr>
            </w:pPr>
            <w:r w:rsidRPr="00E446BE">
              <w:rPr>
                <w:color w:val="000000"/>
                <w:sz w:val="16"/>
                <w:lang w:val="fr-CI"/>
              </w:rPr>
              <w:t>Formats autorisés/interdits et tailles en dessous/au-dessus de la limite</w:t>
            </w:r>
          </w:p>
        </w:tc>
        <w:tc>
          <w:tcPr>
            <w:tcW w:w="3685"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122678DF" w14:textId="77777777" w:rsidR="00895071" w:rsidRPr="00E446BE" w:rsidRDefault="00B73679" w:rsidP="00E446BE">
            <w:pPr>
              <w:spacing w:after="0" w:line="240" w:lineRule="auto"/>
              <w:jc w:val="left"/>
              <w:rPr>
                <w:lang w:val="fr-CI"/>
              </w:rPr>
            </w:pPr>
            <w:r w:rsidRPr="00E446BE">
              <w:rPr>
                <w:color w:val="000000"/>
                <w:sz w:val="16"/>
                <w:lang w:val="fr-CI"/>
              </w:rPr>
              <w:t>Rejet explicite, absence d’enregistrement du fichier non conforme</w:t>
            </w:r>
          </w:p>
        </w:tc>
        <w:tc>
          <w:tcPr>
            <w:tcW w:w="850" w:type="dxa"/>
            <w:gridSpan w:val="2"/>
            <w:tcBorders>
              <w:top w:val="single" w:sz="5" w:space="0" w:color="B7B7B7"/>
              <w:left w:val="single" w:sz="5" w:space="0" w:color="B7B7B7"/>
              <w:bottom w:val="single" w:sz="5" w:space="0" w:color="B7B7B7"/>
              <w:right w:val="single" w:sz="5" w:space="0" w:color="B7B7B7"/>
            </w:tcBorders>
            <w:shd w:val="clear" w:color="auto" w:fill="F4CCCC"/>
            <w:tcMar>
              <w:top w:w="70" w:type="dxa"/>
              <w:left w:w="90" w:type="dxa"/>
              <w:bottom w:w="70" w:type="dxa"/>
              <w:right w:w="90" w:type="dxa"/>
            </w:tcMar>
            <w:vAlign w:val="center"/>
          </w:tcPr>
          <w:p w14:paraId="68F7CE9D" w14:textId="77777777" w:rsidR="00895071" w:rsidRDefault="00B73679" w:rsidP="00E446BE">
            <w:pPr>
              <w:spacing w:after="0" w:line="240" w:lineRule="auto"/>
              <w:jc w:val="center"/>
            </w:pPr>
            <w:r>
              <w:rPr>
                <w:b/>
                <w:color w:val="000000"/>
                <w:sz w:val="16"/>
              </w:rPr>
              <w:t>P1</w:t>
            </w:r>
          </w:p>
        </w:tc>
      </w:tr>
      <w:tr w:rsidR="00895071" w14:paraId="1B62DA4F" w14:textId="77777777">
        <w:trPr>
          <w:cantSplit/>
          <w:jc w:val="center"/>
        </w:trPr>
        <w:tc>
          <w:tcPr>
            <w:tcW w:w="850"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6EE14ECF" w14:textId="77777777" w:rsidR="00895071" w:rsidRDefault="00B73679" w:rsidP="00E446BE">
            <w:pPr>
              <w:spacing w:after="0" w:line="240" w:lineRule="auto"/>
              <w:jc w:val="center"/>
            </w:pPr>
            <w:r>
              <w:rPr>
                <w:b/>
                <w:color w:val="000000"/>
                <w:sz w:val="16"/>
              </w:rPr>
              <w:t>RT-03</w:t>
            </w:r>
          </w:p>
        </w:tc>
        <w:tc>
          <w:tcPr>
            <w:tcW w:w="119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54995555" w14:textId="77777777" w:rsidR="00895071" w:rsidRDefault="00B73679" w:rsidP="00E446BE">
            <w:pPr>
              <w:spacing w:after="0" w:line="240" w:lineRule="auto"/>
              <w:jc w:val="center"/>
            </w:pPr>
            <w:r>
              <w:rPr>
                <w:color w:val="000000"/>
                <w:sz w:val="16"/>
              </w:rPr>
              <w:t>CT007 / CT010</w:t>
            </w:r>
          </w:p>
        </w:tc>
        <w:tc>
          <w:tcPr>
            <w:tcW w:w="306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196B7AB8" w14:textId="77777777" w:rsidR="00895071" w:rsidRPr="00E446BE" w:rsidRDefault="00B73679" w:rsidP="00E446BE">
            <w:pPr>
              <w:spacing w:after="0" w:line="240" w:lineRule="auto"/>
              <w:jc w:val="left"/>
              <w:rPr>
                <w:lang w:val="fr-CI"/>
              </w:rPr>
            </w:pPr>
            <w:r w:rsidRPr="00E446BE">
              <w:rPr>
                <w:color w:val="000000"/>
                <w:sz w:val="16"/>
                <w:lang w:val="fr-CI"/>
              </w:rPr>
              <w:t>Ajout de plusieurs pièces puis consultation par le Pilote</w:t>
            </w:r>
          </w:p>
        </w:tc>
        <w:tc>
          <w:tcPr>
            <w:tcW w:w="3685"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4B4F9A58" w14:textId="77777777" w:rsidR="00895071" w:rsidRPr="00E446BE" w:rsidRDefault="00B73679" w:rsidP="00E446BE">
            <w:pPr>
              <w:spacing w:after="0" w:line="240" w:lineRule="auto"/>
              <w:jc w:val="left"/>
              <w:rPr>
                <w:lang w:val="fr-CI"/>
              </w:rPr>
            </w:pPr>
            <w:r w:rsidRPr="00E446BE">
              <w:rPr>
                <w:color w:val="000000"/>
                <w:sz w:val="16"/>
                <w:lang w:val="fr-CI"/>
              </w:rPr>
              <w:t>Association, affichage, ouverture ou téléchargement de chaque pièce</w:t>
            </w:r>
          </w:p>
        </w:tc>
        <w:tc>
          <w:tcPr>
            <w:tcW w:w="850" w:type="dxa"/>
            <w:gridSpan w:val="2"/>
            <w:tcBorders>
              <w:top w:val="single" w:sz="5" w:space="0" w:color="B7B7B7"/>
              <w:left w:val="single" w:sz="5" w:space="0" w:color="B7B7B7"/>
              <w:bottom w:val="single" w:sz="5" w:space="0" w:color="B7B7B7"/>
              <w:right w:val="single" w:sz="5" w:space="0" w:color="B7B7B7"/>
            </w:tcBorders>
            <w:shd w:val="clear" w:color="auto" w:fill="F4CCCC"/>
            <w:tcMar>
              <w:top w:w="70" w:type="dxa"/>
              <w:left w:w="90" w:type="dxa"/>
              <w:bottom w:w="70" w:type="dxa"/>
              <w:right w:w="90" w:type="dxa"/>
            </w:tcMar>
            <w:vAlign w:val="center"/>
          </w:tcPr>
          <w:p w14:paraId="47E0EFF8" w14:textId="77777777" w:rsidR="00895071" w:rsidRDefault="00B73679" w:rsidP="00E446BE">
            <w:pPr>
              <w:spacing w:after="0" w:line="240" w:lineRule="auto"/>
              <w:jc w:val="center"/>
            </w:pPr>
            <w:r>
              <w:rPr>
                <w:b/>
                <w:color w:val="000000"/>
                <w:sz w:val="16"/>
              </w:rPr>
              <w:t>P1</w:t>
            </w:r>
          </w:p>
        </w:tc>
      </w:tr>
      <w:tr w:rsidR="00895071" w14:paraId="67ECFC89" w14:textId="77777777">
        <w:trPr>
          <w:cantSplit/>
          <w:jc w:val="center"/>
        </w:trPr>
        <w:tc>
          <w:tcPr>
            <w:tcW w:w="850"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3A5DBAAD" w14:textId="77777777" w:rsidR="00895071" w:rsidRDefault="00B73679" w:rsidP="00E446BE">
            <w:pPr>
              <w:spacing w:after="0" w:line="240" w:lineRule="auto"/>
              <w:jc w:val="center"/>
            </w:pPr>
            <w:r>
              <w:rPr>
                <w:b/>
                <w:color w:val="000000"/>
                <w:sz w:val="16"/>
              </w:rPr>
              <w:t>RT-04</w:t>
            </w:r>
          </w:p>
        </w:tc>
        <w:tc>
          <w:tcPr>
            <w:tcW w:w="119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38CF5E9B" w14:textId="77777777" w:rsidR="00895071" w:rsidRDefault="00B73679" w:rsidP="00E446BE">
            <w:pPr>
              <w:spacing w:after="0" w:line="240" w:lineRule="auto"/>
              <w:jc w:val="center"/>
            </w:pPr>
            <w:r>
              <w:rPr>
                <w:color w:val="000000"/>
                <w:sz w:val="16"/>
              </w:rPr>
              <w:t>CT001 / CT002</w:t>
            </w:r>
          </w:p>
        </w:tc>
        <w:tc>
          <w:tcPr>
            <w:tcW w:w="306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066D3F65" w14:textId="77777777" w:rsidR="00895071" w:rsidRPr="00E446BE" w:rsidRDefault="00B73679" w:rsidP="00E446BE">
            <w:pPr>
              <w:spacing w:after="0" w:line="240" w:lineRule="auto"/>
              <w:jc w:val="left"/>
              <w:rPr>
                <w:lang w:val="fr-CI"/>
              </w:rPr>
            </w:pPr>
            <w:r w:rsidRPr="00E446BE">
              <w:rPr>
                <w:color w:val="000000"/>
                <w:sz w:val="16"/>
                <w:lang w:val="fr-CI"/>
              </w:rPr>
              <w:t>Client non immatriculé et profil Travailleur Indépendant</w:t>
            </w:r>
          </w:p>
        </w:tc>
        <w:tc>
          <w:tcPr>
            <w:tcW w:w="3685"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2825CC6D" w14:textId="77777777" w:rsidR="00895071" w:rsidRPr="00E446BE" w:rsidRDefault="00B73679" w:rsidP="00E446BE">
            <w:pPr>
              <w:spacing w:after="0" w:line="240" w:lineRule="auto"/>
              <w:jc w:val="left"/>
              <w:rPr>
                <w:lang w:val="fr-CI"/>
              </w:rPr>
            </w:pPr>
            <w:r w:rsidRPr="00E446BE">
              <w:rPr>
                <w:color w:val="000000"/>
                <w:sz w:val="16"/>
                <w:lang w:val="fr-CI"/>
              </w:rPr>
              <w:t>Formulaire dynamique sans champs employeur inadaptés</w:t>
            </w:r>
          </w:p>
        </w:tc>
        <w:tc>
          <w:tcPr>
            <w:tcW w:w="850" w:type="dxa"/>
            <w:gridSpan w:val="2"/>
            <w:tcBorders>
              <w:top w:val="single" w:sz="5" w:space="0" w:color="B7B7B7"/>
              <w:left w:val="single" w:sz="5" w:space="0" w:color="B7B7B7"/>
              <w:bottom w:val="single" w:sz="5" w:space="0" w:color="B7B7B7"/>
              <w:right w:val="single" w:sz="5" w:space="0" w:color="B7B7B7"/>
            </w:tcBorders>
            <w:shd w:val="clear" w:color="auto" w:fill="F4CCCC"/>
            <w:tcMar>
              <w:top w:w="70" w:type="dxa"/>
              <w:left w:w="90" w:type="dxa"/>
              <w:bottom w:w="70" w:type="dxa"/>
              <w:right w:w="90" w:type="dxa"/>
            </w:tcMar>
            <w:vAlign w:val="center"/>
          </w:tcPr>
          <w:p w14:paraId="4D20370E" w14:textId="77777777" w:rsidR="00895071" w:rsidRDefault="00B73679" w:rsidP="00E446BE">
            <w:pPr>
              <w:spacing w:after="0" w:line="240" w:lineRule="auto"/>
              <w:jc w:val="center"/>
            </w:pPr>
            <w:r>
              <w:rPr>
                <w:b/>
                <w:color w:val="000000"/>
                <w:sz w:val="16"/>
              </w:rPr>
              <w:t>P1</w:t>
            </w:r>
          </w:p>
        </w:tc>
      </w:tr>
      <w:tr w:rsidR="00895071" w14:paraId="7A7C9C66" w14:textId="77777777">
        <w:trPr>
          <w:cantSplit/>
          <w:jc w:val="center"/>
        </w:trPr>
        <w:tc>
          <w:tcPr>
            <w:tcW w:w="850"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09A0F58E" w14:textId="77777777" w:rsidR="00895071" w:rsidRDefault="00B73679" w:rsidP="00E446BE">
            <w:pPr>
              <w:spacing w:after="0" w:line="240" w:lineRule="auto"/>
              <w:jc w:val="center"/>
            </w:pPr>
            <w:r>
              <w:rPr>
                <w:b/>
                <w:color w:val="000000"/>
                <w:sz w:val="16"/>
              </w:rPr>
              <w:t>RT-05</w:t>
            </w:r>
          </w:p>
        </w:tc>
        <w:tc>
          <w:tcPr>
            <w:tcW w:w="119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7EF8FDA2" w14:textId="77777777" w:rsidR="00895071" w:rsidRDefault="00B73679" w:rsidP="00E446BE">
            <w:pPr>
              <w:spacing w:after="0" w:line="240" w:lineRule="auto"/>
              <w:jc w:val="center"/>
            </w:pPr>
            <w:r>
              <w:rPr>
                <w:color w:val="000000"/>
                <w:sz w:val="16"/>
              </w:rPr>
              <w:t>CT009 / CT010</w:t>
            </w:r>
          </w:p>
        </w:tc>
        <w:tc>
          <w:tcPr>
            <w:tcW w:w="306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312720C5" w14:textId="77777777" w:rsidR="00895071" w:rsidRPr="00E446BE" w:rsidRDefault="00B73679" w:rsidP="00E446BE">
            <w:pPr>
              <w:spacing w:after="0" w:line="240" w:lineRule="auto"/>
              <w:jc w:val="left"/>
              <w:rPr>
                <w:lang w:val="fr-CI"/>
              </w:rPr>
            </w:pPr>
            <w:r w:rsidRPr="00E446BE">
              <w:rPr>
                <w:color w:val="000000"/>
                <w:sz w:val="16"/>
                <w:lang w:val="fr-CI"/>
              </w:rPr>
              <w:t>Consultation et analyse après enregistrement</w:t>
            </w:r>
          </w:p>
        </w:tc>
        <w:tc>
          <w:tcPr>
            <w:tcW w:w="3685"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4520F537" w14:textId="77777777" w:rsidR="00895071" w:rsidRPr="00E446BE" w:rsidRDefault="00B73679" w:rsidP="00E446BE">
            <w:pPr>
              <w:spacing w:after="0" w:line="240" w:lineRule="auto"/>
              <w:jc w:val="left"/>
              <w:rPr>
                <w:lang w:val="fr-CI"/>
              </w:rPr>
            </w:pPr>
            <w:r w:rsidRPr="00E446BE">
              <w:rPr>
                <w:color w:val="000000"/>
                <w:sz w:val="16"/>
                <w:lang w:val="fr-CI"/>
              </w:rPr>
              <w:t>Toutes les données visibles et statut mis à jour</w:t>
            </w:r>
          </w:p>
        </w:tc>
        <w:tc>
          <w:tcPr>
            <w:tcW w:w="850" w:type="dxa"/>
            <w:gridSpan w:val="2"/>
            <w:tcBorders>
              <w:top w:val="single" w:sz="5" w:space="0" w:color="B7B7B7"/>
              <w:left w:val="single" w:sz="5" w:space="0" w:color="B7B7B7"/>
              <w:bottom w:val="single" w:sz="5" w:space="0" w:color="B7B7B7"/>
              <w:right w:val="single" w:sz="5" w:space="0" w:color="B7B7B7"/>
            </w:tcBorders>
            <w:shd w:val="clear" w:color="auto" w:fill="FFE699"/>
            <w:tcMar>
              <w:top w:w="70" w:type="dxa"/>
              <w:left w:w="90" w:type="dxa"/>
              <w:bottom w:w="70" w:type="dxa"/>
              <w:right w:w="90" w:type="dxa"/>
            </w:tcMar>
            <w:vAlign w:val="center"/>
          </w:tcPr>
          <w:p w14:paraId="1C6C1C0B" w14:textId="77777777" w:rsidR="00895071" w:rsidRDefault="00B73679" w:rsidP="00E446BE">
            <w:pPr>
              <w:spacing w:after="0" w:line="240" w:lineRule="auto"/>
              <w:jc w:val="center"/>
            </w:pPr>
            <w:r>
              <w:rPr>
                <w:b/>
                <w:color w:val="000000"/>
                <w:sz w:val="16"/>
              </w:rPr>
              <w:t>P2</w:t>
            </w:r>
          </w:p>
        </w:tc>
      </w:tr>
      <w:tr w:rsidR="00895071" w14:paraId="31191054" w14:textId="77777777">
        <w:trPr>
          <w:cantSplit/>
          <w:jc w:val="center"/>
        </w:trPr>
        <w:tc>
          <w:tcPr>
            <w:tcW w:w="850"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1988DD0F" w14:textId="77777777" w:rsidR="00895071" w:rsidRDefault="00B73679" w:rsidP="00E446BE">
            <w:pPr>
              <w:spacing w:after="0" w:line="240" w:lineRule="auto"/>
              <w:jc w:val="center"/>
            </w:pPr>
            <w:r>
              <w:rPr>
                <w:b/>
                <w:color w:val="000000"/>
                <w:sz w:val="16"/>
              </w:rPr>
              <w:t>RT-06</w:t>
            </w:r>
          </w:p>
        </w:tc>
        <w:tc>
          <w:tcPr>
            <w:tcW w:w="119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3295406C" w14:textId="77777777" w:rsidR="00895071" w:rsidRDefault="00B73679" w:rsidP="00E446BE">
            <w:pPr>
              <w:spacing w:after="0" w:line="240" w:lineRule="auto"/>
              <w:jc w:val="center"/>
            </w:pPr>
            <w:r>
              <w:rPr>
                <w:color w:val="000000"/>
                <w:sz w:val="16"/>
              </w:rPr>
              <w:t>CT012</w:t>
            </w:r>
          </w:p>
        </w:tc>
        <w:tc>
          <w:tcPr>
            <w:tcW w:w="306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22D53D03" w14:textId="77777777" w:rsidR="00895071" w:rsidRPr="00E446BE" w:rsidRDefault="00B73679" w:rsidP="00E446BE">
            <w:pPr>
              <w:spacing w:after="0" w:line="240" w:lineRule="auto"/>
              <w:jc w:val="left"/>
              <w:rPr>
                <w:lang w:val="fr-CI"/>
              </w:rPr>
            </w:pPr>
            <w:r w:rsidRPr="00E446BE">
              <w:rPr>
                <w:color w:val="000000"/>
                <w:sz w:val="16"/>
                <w:lang w:val="fr-CI"/>
              </w:rPr>
              <w:t>Filtres agence, processus, statut et période</w:t>
            </w:r>
          </w:p>
        </w:tc>
        <w:tc>
          <w:tcPr>
            <w:tcW w:w="3685"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69926465" w14:textId="77777777" w:rsidR="00895071" w:rsidRPr="00E446BE" w:rsidRDefault="00B73679" w:rsidP="00E446BE">
            <w:pPr>
              <w:spacing w:after="0" w:line="240" w:lineRule="auto"/>
              <w:jc w:val="left"/>
              <w:rPr>
                <w:lang w:val="fr-CI"/>
              </w:rPr>
            </w:pPr>
            <w:r w:rsidRPr="00E446BE">
              <w:rPr>
                <w:color w:val="000000"/>
                <w:sz w:val="16"/>
                <w:lang w:val="fr-CI"/>
              </w:rPr>
              <w:t>Résultats cohérents avec le périmètre du Superviseur</w:t>
            </w:r>
          </w:p>
        </w:tc>
        <w:tc>
          <w:tcPr>
            <w:tcW w:w="850" w:type="dxa"/>
            <w:gridSpan w:val="2"/>
            <w:tcBorders>
              <w:top w:val="single" w:sz="5" w:space="0" w:color="B7B7B7"/>
              <w:left w:val="single" w:sz="5" w:space="0" w:color="B7B7B7"/>
              <w:bottom w:val="single" w:sz="5" w:space="0" w:color="B7B7B7"/>
              <w:right w:val="single" w:sz="5" w:space="0" w:color="B7B7B7"/>
            </w:tcBorders>
            <w:shd w:val="clear" w:color="auto" w:fill="FFE699"/>
            <w:tcMar>
              <w:top w:w="70" w:type="dxa"/>
              <w:left w:w="90" w:type="dxa"/>
              <w:bottom w:w="70" w:type="dxa"/>
              <w:right w:w="90" w:type="dxa"/>
            </w:tcMar>
            <w:vAlign w:val="center"/>
          </w:tcPr>
          <w:p w14:paraId="30225B65" w14:textId="77777777" w:rsidR="00895071" w:rsidRDefault="00B73679" w:rsidP="00E446BE">
            <w:pPr>
              <w:spacing w:after="0" w:line="240" w:lineRule="auto"/>
              <w:jc w:val="center"/>
            </w:pPr>
            <w:r>
              <w:rPr>
                <w:b/>
                <w:color w:val="000000"/>
                <w:sz w:val="16"/>
              </w:rPr>
              <w:t>P2</w:t>
            </w:r>
          </w:p>
        </w:tc>
      </w:tr>
      <w:tr w:rsidR="00895071" w14:paraId="737BB269" w14:textId="77777777">
        <w:trPr>
          <w:cantSplit/>
          <w:jc w:val="center"/>
        </w:trPr>
        <w:tc>
          <w:tcPr>
            <w:tcW w:w="850"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299429CE" w14:textId="77777777" w:rsidR="00895071" w:rsidRDefault="00B73679" w:rsidP="00E446BE">
            <w:pPr>
              <w:spacing w:after="0" w:line="240" w:lineRule="auto"/>
              <w:jc w:val="center"/>
            </w:pPr>
            <w:r>
              <w:rPr>
                <w:b/>
                <w:color w:val="000000"/>
                <w:sz w:val="16"/>
              </w:rPr>
              <w:t>RT-07</w:t>
            </w:r>
          </w:p>
        </w:tc>
        <w:tc>
          <w:tcPr>
            <w:tcW w:w="119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34147BA9" w14:textId="77777777" w:rsidR="00895071" w:rsidRDefault="00B73679" w:rsidP="00E446BE">
            <w:pPr>
              <w:spacing w:after="0" w:line="240" w:lineRule="auto"/>
              <w:jc w:val="center"/>
            </w:pPr>
            <w:r>
              <w:rPr>
                <w:color w:val="000000"/>
                <w:sz w:val="16"/>
              </w:rPr>
              <w:t>CT013 à CT015</w:t>
            </w:r>
          </w:p>
        </w:tc>
        <w:tc>
          <w:tcPr>
            <w:tcW w:w="306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10D8C23D" w14:textId="77777777" w:rsidR="00895071" w:rsidRPr="00E446BE" w:rsidRDefault="00B73679" w:rsidP="00E446BE">
            <w:pPr>
              <w:spacing w:after="0" w:line="240" w:lineRule="auto"/>
              <w:jc w:val="left"/>
              <w:rPr>
                <w:lang w:val="fr-CI"/>
              </w:rPr>
            </w:pPr>
            <w:r w:rsidRPr="00E446BE">
              <w:rPr>
                <w:color w:val="000000"/>
                <w:sz w:val="16"/>
                <w:lang w:val="fr-CI"/>
              </w:rPr>
              <w:t>Traitement, renvoi et clôture sur l’ensemble des profils et scénarios prévus</w:t>
            </w:r>
          </w:p>
        </w:tc>
        <w:tc>
          <w:tcPr>
            <w:tcW w:w="3685"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66A04858" w14:textId="77777777" w:rsidR="00895071" w:rsidRPr="00E446BE" w:rsidRDefault="00B73679" w:rsidP="00E446BE">
            <w:pPr>
              <w:spacing w:after="0" w:line="240" w:lineRule="auto"/>
              <w:jc w:val="left"/>
              <w:rPr>
                <w:lang w:val="fr-CI"/>
              </w:rPr>
            </w:pPr>
            <w:r w:rsidRPr="00E446BE">
              <w:rPr>
                <w:color w:val="000000"/>
                <w:sz w:val="16"/>
                <w:lang w:val="fr-CI"/>
              </w:rPr>
              <w:t>Résultats complets, historique, statuts et notifications cohérents</w:t>
            </w:r>
          </w:p>
        </w:tc>
        <w:tc>
          <w:tcPr>
            <w:tcW w:w="850" w:type="dxa"/>
            <w:gridSpan w:val="2"/>
            <w:tcBorders>
              <w:top w:val="single" w:sz="5" w:space="0" w:color="B7B7B7"/>
              <w:left w:val="single" w:sz="5" w:space="0" w:color="B7B7B7"/>
              <w:bottom w:val="single" w:sz="5" w:space="0" w:color="B7B7B7"/>
              <w:right w:val="single" w:sz="5" w:space="0" w:color="B7B7B7"/>
            </w:tcBorders>
            <w:shd w:val="clear" w:color="auto" w:fill="F4CCCC"/>
            <w:tcMar>
              <w:top w:w="70" w:type="dxa"/>
              <w:left w:w="90" w:type="dxa"/>
              <w:bottom w:w="70" w:type="dxa"/>
              <w:right w:w="90" w:type="dxa"/>
            </w:tcMar>
            <w:vAlign w:val="center"/>
          </w:tcPr>
          <w:p w14:paraId="2E043BED" w14:textId="77777777" w:rsidR="00895071" w:rsidRDefault="00B73679" w:rsidP="00E446BE">
            <w:pPr>
              <w:spacing w:after="0" w:line="240" w:lineRule="auto"/>
              <w:jc w:val="center"/>
            </w:pPr>
            <w:r>
              <w:rPr>
                <w:b/>
                <w:color w:val="000000"/>
                <w:sz w:val="16"/>
              </w:rPr>
              <w:t>P1</w:t>
            </w:r>
          </w:p>
        </w:tc>
      </w:tr>
      <w:tr w:rsidR="00895071" w14:paraId="162A1D82" w14:textId="77777777">
        <w:trPr>
          <w:cantSplit/>
          <w:jc w:val="center"/>
        </w:trPr>
        <w:tc>
          <w:tcPr>
            <w:tcW w:w="850" w:type="dxa"/>
            <w:tcBorders>
              <w:top w:val="single" w:sz="5" w:space="0" w:color="B7B7B7"/>
              <w:left w:val="single" w:sz="5" w:space="0" w:color="B7B7B7"/>
              <w:bottom w:val="single" w:sz="5" w:space="0" w:color="B7B7B7"/>
              <w:right w:val="single" w:sz="5" w:space="0" w:color="B7B7B7"/>
            </w:tcBorders>
            <w:shd w:val="clear" w:color="auto" w:fill="EAF2F8"/>
            <w:tcMar>
              <w:top w:w="70" w:type="dxa"/>
              <w:left w:w="90" w:type="dxa"/>
              <w:bottom w:w="70" w:type="dxa"/>
              <w:right w:w="90" w:type="dxa"/>
            </w:tcMar>
            <w:vAlign w:val="center"/>
          </w:tcPr>
          <w:p w14:paraId="6B7852A3" w14:textId="77777777" w:rsidR="00895071" w:rsidRDefault="00B73679" w:rsidP="00E446BE">
            <w:pPr>
              <w:spacing w:after="0" w:line="240" w:lineRule="auto"/>
              <w:jc w:val="center"/>
            </w:pPr>
            <w:r>
              <w:rPr>
                <w:b/>
                <w:color w:val="000000"/>
                <w:sz w:val="16"/>
              </w:rPr>
              <w:t>RT-08</w:t>
            </w:r>
          </w:p>
        </w:tc>
        <w:tc>
          <w:tcPr>
            <w:tcW w:w="119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02073805" w14:textId="77777777" w:rsidR="00895071" w:rsidRDefault="00B73679" w:rsidP="00E446BE">
            <w:pPr>
              <w:spacing w:after="0" w:line="240" w:lineRule="auto"/>
              <w:jc w:val="center"/>
            </w:pPr>
            <w:r>
              <w:rPr>
                <w:color w:val="000000"/>
                <w:sz w:val="16"/>
              </w:rPr>
              <w:t>Notifications</w:t>
            </w:r>
          </w:p>
        </w:tc>
        <w:tc>
          <w:tcPr>
            <w:tcW w:w="3061"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69FCD495" w14:textId="77777777" w:rsidR="00895071" w:rsidRPr="00E446BE" w:rsidRDefault="00B73679" w:rsidP="00E446BE">
            <w:pPr>
              <w:spacing w:after="0" w:line="240" w:lineRule="auto"/>
              <w:jc w:val="left"/>
              <w:rPr>
                <w:lang w:val="fr-CI"/>
              </w:rPr>
            </w:pPr>
            <w:r w:rsidRPr="00E446BE">
              <w:rPr>
                <w:color w:val="000000"/>
                <w:sz w:val="16"/>
                <w:lang w:val="fr-CI"/>
              </w:rPr>
              <w:t>Création, affectation, renvoi, retard et clôture</w:t>
            </w:r>
          </w:p>
        </w:tc>
        <w:tc>
          <w:tcPr>
            <w:tcW w:w="3685" w:type="dxa"/>
            <w:tcBorders>
              <w:top w:val="single" w:sz="5" w:space="0" w:color="B7B7B7"/>
              <w:left w:val="single" w:sz="5" w:space="0" w:color="B7B7B7"/>
              <w:bottom w:val="single" w:sz="5" w:space="0" w:color="B7B7B7"/>
              <w:right w:val="single" w:sz="5" w:space="0" w:color="B7B7B7"/>
            </w:tcBorders>
            <w:tcMar>
              <w:top w:w="70" w:type="dxa"/>
              <w:left w:w="90" w:type="dxa"/>
              <w:bottom w:w="70" w:type="dxa"/>
              <w:right w:w="90" w:type="dxa"/>
            </w:tcMar>
            <w:vAlign w:val="center"/>
          </w:tcPr>
          <w:p w14:paraId="23743DE3" w14:textId="77777777" w:rsidR="00895071" w:rsidRPr="00E446BE" w:rsidRDefault="00B73679" w:rsidP="00E446BE">
            <w:pPr>
              <w:spacing w:after="0" w:line="240" w:lineRule="auto"/>
              <w:jc w:val="left"/>
              <w:rPr>
                <w:lang w:val="fr-CI"/>
              </w:rPr>
            </w:pPr>
            <w:r w:rsidRPr="00E446BE">
              <w:rPr>
                <w:color w:val="000000"/>
                <w:sz w:val="16"/>
                <w:lang w:val="fr-CI"/>
              </w:rPr>
              <w:t>Cloche visible, contenu consultable, lien vers le dossier, état lu/non lu</w:t>
            </w:r>
          </w:p>
        </w:tc>
        <w:tc>
          <w:tcPr>
            <w:tcW w:w="850" w:type="dxa"/>
            <w:gridSpan w:val="2"/>
            <w:tcBorders>
              <w:top w:val="single" w:sz="5" w:space="0" w:color="B7B7B7"/>
              <w:left w:val="single" w:sz="5" w:space="0" w:color="B7B7B7"/>
              <w:bottom w:val="single" w:sz="5" w:space="0" w:color="B7B7B7"/>
              <w:right w:val="single" w:sz="5" w:space="0" w:color="B7B7B7"/>
            </w:tcBorders>
            <w:shd w:val="clear" w:color="auto" w:fill="F4CCCC"/>
            <w:tcMar>
              <w:top w:w="70" w:type="dxa"/>
              <w:left w:w="90" w:type="dxa"/>
              <w:bottom w:w="70" w:type="dxa"/>
              <w:right w:w="90" w:type="dxa"/>
            </w:tcMar>
            <w:vAlign w:val="center"/>
          </w:tcPr>
          <w:p w14:paraId="3D76EB35" w14:textId="77777777" w:rsidR="00895071" w:rsidRDefault="00B73679" w:rsidP="00E446BE">
            <w:pPr>
              <w:spacing w:after="0" w:line="240" w:lineRule="auto"/>
              <w:jc w:val="center"/>
            </w:pPr>
            <w:r>
              <w:rPr>
                <w:b/>
                <w:color w:val="000000"/>
                <w:sz w:val="16"/>
              </w:rPr>
              <w:t>P1</w:t>
            </w:r>
          </w:p>
        </w:tc>
      </w:tr>
      <w:tr w:rsidR="00895071" w:rsidRPr="00E446BE" w14:paraId="5FB5D416" w14:textId="77777777">
        <w:trPr>
          <w:gridAfter w:val="1"/>
          <w:wAfter w:w="19" w:type="dxa"/>
          <w:jc w:val="center"/>
        </w:trPr>
        <w:tc>
          <w:tcPr>
            <w:tcW w:w="9638" w:type="dxa"/>
            <w:gridSpan w:val="5"/>
            <w:tcBorders>
              <w:top w:val="single" w:sz="7" w:space="0" w:color="9EADBF"/>
              <w:left w:val="single" w:sz="7" w:space="0" w:color="9EADBF"/>
              <w:bottom w:val="single" w:sz="7" w:space="0" w:color="9EADBF"/>
              <w:right w:val="single" w:sz="7" w:space="0" w:color="9EADBF"/>
            </w:tcBorders>
            <w:shd w:val="clear" w:color="auto" w:fill="FCE4D6"/>
            <w:tcMar>
              <w:top w:w="90" w:type="dxa"/>
              <w:left w:w="110" w:type="dxa"/>
              <w:bottom w:w="90" w:type="dxa"/>
              <w:right w:w="110" w:type="dxa"/>
            </w:tcMar>
            <w:vAlign w:val="center"/>
          </w:tcPr>
          <w:p w14:paraId="68BAC21D" w14:textId="77777777" w:rsidR="00895071" w:rsidRPr="00E446BE" w:rsidRDefault="00B73679" w:rsidP="00E446BE">
            <w:pPr>
              <w:spacing w:after="0" w:line="240" w:lineRule="auto"/>
              <w:jc w:val="center"/>
              <w:rPr>
                <w:lang w:val="fr-CI"/>
              </w:rPr>
            </w:pPr>
            <w:r w:rsidRPr="00E446BE">
              <w:rPr>
                <w:b/>
                <w:color w:val="C00000"/>
                <w:sz w:val="20"/>
                <w:lang w:val="fr-CI"/>
              </w:rPr>
              <w:t>CRITÈRE DE SORTIE DE RECETTE</w:t>
            </w:r>
          </w:p>
        </w:tc>
      </w:tr>
      <w:tr w:rsidR="00895071" w:rsidRPr="00E446BE" w14:paraId="6522FE4C" w14:textId="77777777">
        <w:trPr>
          <w:gridAfter w:val="1"/>
          <w:wAfter w:w="19" w:type="dxa"/>
          <w:jc w:val="center"/>
        </w:trPr>
        <w:tc>
          <w:tcPr>
            <w:tcW w:w="9638" w:type="dxa"/>
            <w:gridSpan w:val="5"/>
            <w:tcBorders>
              <w:top w:val="single" w:sz="7" w:space="0" w:color="9EADBF"/>
              <w:left w:val="single" w:sz="7" w:space="0" w:color="9EADBF"/>
              <w:bottom w:val="single" w:sz="7" w:space="0" w:color="9EADBF"/>
              <w:right w:val="single" w:sz="7" w:space="0" w:color="9EADBF"/>
            </w:tcBorders>
            <w:tcMar>
              <w:top w:w="90" w:type="dxa"/>
              <w:left w:w="110" w:type="dxa"/>
              <w:bottom w:w="90" w:type="dxa"/>
              <w:right w:w="110" w:type="dxa"/>
            </w:tcMar>
            <w:vAlign w:val="center"/>
          </w:tcPr>
          <w:p w14:paraId="5D962C01" w14:textId="77777777" w:rsidR="00895071" w:rsidRPr="00E446BE" w:rsidRDefault="00B73679" w:rsidP="00E446BE">
            <w:pPr>
              <w:spacing w:after="0" w:line="240" w:lineRule="auto"/>
              <w:jc w:val="left"/>
              <w:rPr>
                <w:lang w:val="fr-CI"/>
              </w:rPr>
            </w:pPr>
            <w:r w:rsidRPr="00E446BE">
              <w:rPr>
                <w:color w:val="000000"/>
                <w:sz w:val="18"/>
                <w:lang w:val="fr-CI"/>
              </w:rPr>
              <w:t>La recette pourra être clôturée lorsque les exigences P1 seront conformes, que les notifications auront été testées de bout en bout, que les preuves manquantes auront été complétées et qu’aucune régression critique ne sera observée sur les cas précédemment réussis.</w:t>
            </w:r>
          </w:p>
        </w:tc>
      </w:tr>
    </w:tbl>
    <w:p w14:paraId="0A82A4F2" w14:textId="77777777" w:rsidR="00895071" w:rsidRPr="00E446BE" w:rsidRDefault="00895071" w:rsidP="00E446BE">
      <w:pPr>
        <w:spacing w:after="0"/>
        <w:rPr>
          <w:lang w:val="fr-CI"/>
        </w:rPr>
      </w:pPr>
    </w:p>
    <w:sectPr w:rsidR="00895071" w:rsidRPr="00E446BE" w:rsidSect="00E446BE">
      <w:headerReference w:type="default" r:id="rId16"/>
      <w:footerReference w:type="default" r:id="rId17"/>
      <w:pgSz w:w="11906" w:h="16838"/>
      <w:pgMar w:top="1644" w:right="935" w:bottom="879" w:left="935" w:header="198"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AC6F1" w14:textId="77777777" w:rsidR="00B73679" w:rsidRDefault="00B73679">
      <w:pPr>
        <w:spacing w:after="0" w:line="240" w:lineRule="auto"/>
      </w:pPr>
      <w:r>
        <w:separator/>
      </w:r>
    </w:p>
  </w:endnote>
  <w:endnote w:type="continuationSeparator" w:id="0">
    <w:p w14:paraId="7B192029" w14:textId="77777777" w:rsidR="00B73679" w:rsidRDefault="00B73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D0CD2" w14:textId="77777777" w:rsidR="00895071" w:rsidRPr="00E446BE" w:rsidRDefault="00B73679">
    <w:pPr>
      <w:pStyle w:val="Pieddepage"/>
      <w:pBdr>
        <w:top w:val="single" w:sz="12" w:space="4" w:color="1F4E79"/>
      </w:pBdr>
      <w:spacing w:before="40"/>
      <w:jc w:val="center"/>
      <w:rPr>
        <w:lang w:val="fr-CI"/>
      </w:rPr>
    </w:pPr>
    <w:r w:rsidRPr="00E446BE">
      <w:rPr>
        <w:color w:val="666666"/>
        <w:sz w:val="17"/>
        <w:lang w:val="fr-CI"/>
      </w:rPr>
      <w:t>Rapport de synthèse des tests utilisateurs de l’application e-Réclamation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7C55" w14:textId="77777777" w:rsidR="00895071" w:rsidRPr="00E446BE" w:rsidRDefault="00B73679">
    <w:pPr>
      <w:pStyle w:val="Pieddepage"/>
      <w:pBdr>
        <w:top w:val="single" w:sz="12" w:space="4" w:color="1F4E79"/>
      </w:pBdr>
      <w:spacing w:before="40"/>
      <w:jc w:val="center"/>
      <w:rPr>
        <w:lang w:val="fr-CI"/>
      </w:rPr>
    </w:pPr>
    <w:r w:rsidRPr="00E446BE">
      <w:rPr>
        <w:color w:val="666666"/>
        <w:sz w:val="17"/>
        <w:lang w:val="fr-CI"/>
      </w:rPr>
      <w:t>Rapport de synthèse des tests utilisateurs de l’application e-Réclamation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ADAE" w14:textId="77777777" w:rsidR="00895071" w:rsidRPr="00E446BE" w:rsidRDefault="00B73679">
    <w:pPr>
      <w:pStyle w:val="Pieddepage"/>
      <w:pBdr>
        <w:top w:val="single" w:sz="12" w:space="4" w:color="1F4E79"/>
      </w:pBdr>
      <w:spacing w:before="40"/>
      <w:jc w:val="center"/>
      <w:rPr>
        <w:lang w:val="fr-CI"/>
      </w:rPr>
    </w:pPr>
    <w:r w:rsidRPr="00E446BE">
      <w:rPr>
        <w:color w:val="666666"/>
        <w:sz w:val="17"/>
        <w:lang w:val="fr-CI"/>
      </w:rPr>
      <w:t>Rapport de synthèse des tests utilisateurs de l’application e-Réclamation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392C" w14:textId="77777777" w:rsidR="00895071" w:rsidRPr="00E446BE" w:rsidRDefault="00B73679">
    <w:pPr>
      <w:pStyle w:val="Pieddepage"/>
      <w:pBdr>
        <w:top w:val="single" w:sz="12" w:space="4" w:color="1F4E79"/>
      </w:pBdr>
      <w:spacing w:before="40"/>
      <w:jc w:val="center"/>
      <w:rPr>
        <w:lang w:val="fr-CI"/>
      </w:rPr>
    </w:pPr>
    <w:r w:rsidRPr="00E446BE">
      <w:rPr>
        <w:color w:val="666666"/>
        <w:sz w:val="17"/>
        <w:lang w:val="fr-CI"/>
      </w:rPr>
      <w:t>Rapport de synthèse des tests utilisateurs de l’application e-Réclamation</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1F17" w14:textId="77777777" w:rsidR="00895071" w:rsidRPr="00E446BE" w:rsidRDefault="00B73679">
    <w:pPr>
      <w:pStyle w:val="Pieddepage"/>
      <w:pBdr>
        <w:top w:val="single" w:sz="12" w:space="4" w:color="1F4E79"/>
      </w:pBdr>
      <w:spacing w:before="40"/>
      <w:jc w:val="center"/>
      <w:rPr>
        <w:lang w:val="fr-CI"/>
      </w:rPr>
    </w:pPr>
    <w:r w:rsidRPr="00E446BE">
      <w:rPr>
        <w:color w:val="666666"/>
        <w:sz w:val="17"/>
        <w:lang w:val="fr-CI"/>
      </w:rPr>
      <w:t>Rapport de synthèse des tests utilisateurs de l’application e-Réclamation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F8401" w14:textId="77777777" w:rsidR="00B73679" w:rsidRDefault="00B73679">
      <w:pPr>
        <w:spacing w:after="0" w:line="240" w:lineRule="auto"/>
      </w:pPr>
      <w:r>
        <w:separator/>
      </w:r>
    </w:p>
  </w:footnote>
  <w:footnote w:type="continuationSeparator" w:id="0">
    <w:p w14:paraId="7455E999" w14:textId="77777777" w:rsidR="00B73679" w:rsidRDefault="00B736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E4D90" w14:textId="77777777" w:rsidR="00895071" w:rsidRDefault="00895071">
    <w:pPr>
      <w:pStyle w:val="En-tte"/>
    </w:pPr>
  </w:p>
  <w:tbl>
    <w:tblPr>
      <w:tblW w:w="0" w:type="auto"/>
      <w:jc w:val="center"/>
      <w:tblLayout w:type="fixed"/>
      <w:tblLook w:val="04A0" w:firstRow="1" w:lastRow="0" w:firstColumn="1" w:lastColumn="0" w:noHBand="0" w:noVBand="1"/>
    </w:tblPr>
    <w:tblGrid>
      <w:gridCol w:w="1928"/>
      <w:gridCol w:w="6124"/>
      <w:gridCol w:w="1984"/>
    </w:tblGrid>
    <w:tr w:rsidR="00895071" w:rsidRPr="00E446BE" w14:paraId="30A0A36C" w14:textId="77777777">
      <w:trPr>
        <w:jc w:val="center"/>
      </w:trPr>
      <w:tc>
        <w:tcPr>
          <w:tcW w:w="1928" w:type="dxa"/>
          <w:vMerge w:val="restart"/>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60E26919" w14:textId="77777777" w:rsidR="00895071" w:rsidRDefault="00B73679">
          <w:pPr>
            <w:spacing w:after="0"/>
            <w:jc w:val="center"/>
          </w:pPr>
          <w:r>
            <w:rPr>
              <w:noProof/>
            </w:rPr>
            <w:drawing>
              <wp:inline distT="0" distB="0" distL="0" distR="0" wp14:anchorId="545656CF" wp14:editId="0F4D2D14">
                <wp:extent cx="1116000" cy="4781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116000" cy="478119"/>
                        </a:xfrm>
                        <a:prstGeom prst="rect">
                          <a:avLst/>
                        </a:prstGeom>
                      </pic:spPr>
                    </pic:pic>
                  </a:graphicData>
                </a:graphic>
              </wp:inline>
            </w:drawing>
          </w:r>
        </w:p>
      </w:tc>
      <w:tc>
        <w:tcPr>
          <w:tcW w:w="6124" w:type="dxa"/>
          <w:tcBorders>
            <w:top w:val="single" w:sz="7" w:space="0" w:color="7F7F7F"/>
            <w:left w:val="single" w:sz="7" w:space="0" w:color="7F7F7F"/>
            <w:bottom w:val="single" w:sz="7" w:space="0" w:color="7F7F7F"/>
            <w:right w:val="single" w:sz="7" w:space="0" w:color="7F7F7F"/>
          </w:tcBorders>
          <w:shd w:val="clear" w:color="auto" w:fill="A9C4E4"/>
          <w:tcMar>
            <w:top w:w="60" w:type="dxa"/>
            <w:left w:w="80" w:type="dxa"/>
            <w:bottom w:w="60" w:type="dxa"/>
            <w:right w:w="80" w:type="dxa"/>
          </w:tcMar>
          <w:vAlign w:val="center"/>
        </w:tcPr>
        <w:p w14:paraId="68E6D17A" w14:textId="77777777" w:rsidR="00895071" w:rsidRDefault="00B73679">
          <w:pPr>
            <w:spacing w:after="0"/>
            <w:jc w:val="center"/>
          </w:pPr>
          <w:r>
            <w:rPr>
              <w:b/>
              <w:color w:val="000000"/>
              <w:sz w:val="20"/>
            </w:rPr>
            <w:t>ENREGISTREMENT</w:t>
          </w:r>
        </w:p>
      </w:tc>
      <w:tc>
        <w:tcPr>
          <w:tcW w:w="1984" w:type="dxa"/>
          <w:vMerge w:val="restart"/>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79FF16A6" w14:textId="77777777" w:rsidR="00895071" w:rsidRPr="00E446BE" w:rsidRDefault="00B73679">
          <w:pPr>
            <w:spacing w:after="40"/>
            <w:jc w:val="left"/>
            <w:rPr>
              <w:lang w:val="fr-CI"/>
            </w:rPr>
          </w:pPr>
          <w:r w:rsidRPr="00E446BE">
            <w:rPr>
              <w:b/>
              <w:color w:val="1F4E79"/>
              <w:sz w:val="18"/>
              <w:lang w:val="fr-CI"/>
            </w:rPr>
            <w:t>Réf : EN-GSI-04</w:t>
          </w:r>
        </w:p>
        <w:p w14:paraId="4A14DCA2" w14:textId="77777777" w:rsidR="00895071" w:rsidRPr="00E446BE" w:rsidRDefault="00B73679">
          <w:pPr>
            <w:spacing w:after="40"/>
            <w:rPr>
              <w:lang w:val="fr-CI"/>
            </w:rPr>
          </w:pPr>
          <w:r w:rsidRPr="00E446BE">
            <w:rPr>
              <w:b/>
              <w:color w:val="1F4E79"/>
              <w:sz w:val="18"/>
              <w:lang w:val="fr-CI"/>
            </w:rPr>
            <w:t>Version : 01</w:t>
          </w:r>
        </w:p>
        <w:p w14:paraId="1D611649" w14:textId="77777777" w:rsidR="00895071" w:rsidRPr="00E446BE" w:rsidRDefault="00B73679">
          <w:pPr>
            <w:spacing w:after="0"/>
            <w:rPr>
              <w:lang w:val="fr-CI"/>
            </w:rPr>
          </w:pPr>
          <w:r w:rsidRPr="00E446BE">
            <w:rPr>
              <w:b/>
              <w:color w:val="000000"/>
              <w:sz w:val="18"/>
              <w:lang w:val="fr-CI"/>
            </w:rPr>
            <w:t xml:space="preserve">Page : </w:t>
          </w:r>
          <w:r>
            <w:rPr>
              <w:b/>
              <w:color w:val="000000"/>
              <w:sz w:val="18"/>
            </w:rPr>
            <w:fldChar w:fldCharType="begin"/>
          </w:r>
          <w:r w:rsidRPr="00E446BE">
            <w:rPr>
              <w:b/>
              <w:color w:val="000000"/>
              <w:sz w:val="18"/>
              <w:lang w:val="fr-CI"/>
            </w:rPr>
            <w:instrText>PAGE</w:instrText>
          </w:r>
          <w:r>
            <w:rPr>
              <w:b/>
              <w:color w:val="000000"/>
              <w:sz w:val="18"/>
            </w:rPr>
            <w:fldChar w:fldCharType="separate"/>
          </w:r>
          <w:r w:rsidRPr="00E446BE">
            <w:rPr>
              <w:b/>
              <w:color w:val="000000"/>
              <w:sz w:val="18"/>
              <w:lang w:val="fr-CI"/>
            </w:rPr>
            <w:t>1</w:t>
          </w:r>
          <w:r>
            <w:rPr>
              <w:b/>
              <w:color w:val="000000"/>
              <w:sz w:val="18"/>
            </w:rPr>
            <w:fldChar w:fldCharType="end"/>
          </w:r>
          <w:r w:rsidRPr="00E446BE">
            <w:rPr>
              <w:b/>
              <w:color w:val="000000"/>
              <w:sz w:val="18"/>
              <w:lang w:val="fr-CI"/>
            </w:rPr>
            <w:t xml:space="preserve"> / </w:t>
          </w:r>
          <w:r>
            <w:rPr>
              <w:b/>
              <w:color w:val="000000"/>
              <w:sz w:val="18"/>
            </w:rPr>
            <w:fldChar w:fldCharType="begin"/>
          </w:r>
          <w:r w:rsidRPr="00E446BE">
            <w:rPr>
              <w:b/>
              <w:color w:val="000000"/>
              <w:sz w:val="18"/>
              <w:lang w:val="fr-CI"/>
            </w:rPr>
            <w:instrText>NUMPAGES</w:instrText>
          </w:r>
          <w:r>
            <w:rPr>
              <w:b/>
              <w:color w:val="000000"/>
              <w:sz w:val="18"/>
            </w:rPr>
            <w:fldChar w:fldCharType="separate"/>
          </w:r>
          <w:r w:rsidRPr="00E446BE">
            <w:rPr>
              <w:b/>
              <w:color w:val="000000"/>
              <w:sz w:val="18"/>
              <w:lang w:val="fr-CI"/>
            </w:rPr>
            <w:t>1</w:t>
          </w:r>
          <w:r>
            <w:rPr>
              <w:b/>
              <w:color w:val="000000"/>
              <w:sz w:val="18"/>
            </w:rPr>
            <w:fldChar w:fldCharType="end"/>
          </w:r>
        </w:p>
      </w:tc>
    </w:tr>
    <w:tr w:rsidR="00895071" w:rsidRPr="00E446BE" w14:paraId="19F624E5" w14:textId="77777777">
      <w:trPr>
        <w:jc w:val="center"/>
      </w:trPr>
      <w:tc>
        <w:tcPr>
          <w:tcW w:w="1928" w:type="dxa"/>
          <w:vMerge/>
        </w:tcPr>
        <w:p w14:paraId="1DAA22DB" w14:textId="77777777" w:rsidR="00895071" w:rsidRPr="00E446BE" w:rsidRDefault="00895071">
          <w:pPr>
            <w:rPr>
              <w:lang w:val="fr-CI"/>
            </w:rPr>
          </w:pPr>
        </w:p>
      </w:tc>
      <w:tc>
        <w:tcPr>
          <w:tcW w:w="6124" w:type="dxa"/>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2307DD03" w14:textId="77777777" w:rsidR="00895071" w:rsidRPr="00E446BE" w:rsidRDefault="00B73679">
          <w:pPr>
            <w:spacing w:after="0"/>
            <w:jc w:val="center"/>
            <w:rPr>
              <w:lang w:val="fr-CI"/>
            </w:rPr>
          </w:pPr>
          <w:r w:rsidRPr="00E446BE">
            <w:rPr>
              <w:b/>
              <w:color w:val="000000"/>
              <w:sz w:val="24"/>
              <w:lang w:val="fr-CI"/>
            </w:rPr>
            <w:t>RAPPORT DE SYNTHÈSE DES TESTS UTILISATEURS</w:t>
          </w:r>
        </w:p>
      </w:tc>
      <w:tc>
        <w:tcPr>
          <w:tcW w:w="1984" w:type="dxa"/>
          <w:vMerge/>
        </w:tcPr>
        <w:p w14:paraId="7FB6916E" w14:textId="77777777" w:rsidR="00895071" w:rsidRPr="00E446BE" w:rsidRDefault="00895071">
          <w:pPr>
            <w:rPr>
              <w:lang w:val="fr-CI"/>
            </w:rPr>
          </w:pP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7C70" w14:textId="77777777" w:rsidR="00895071" w:rsidRDefault="00895071">
    <w:pPr>
      <w:pStyle w:val="En-tte"/>
    </w:pPr>
  </w:p>
  <w:tbl>
    <w:tblPr>
      <w:tblW w:w="0" w:type="auto"/>
      <w:jc w:val="center"/>
      <w:tblLayout w:type="fixed"/>
      <w:tblLook w:val="04A0" w:firstRow="1" w:lastRow="0" w:firstColumn="1" w:lastColumn="0" w:noHBand="0" w:noVBand="1"/>
    </w:tblPr>
    <w:tblGrid>
      <w:gridCol w:w="1928"/>
      <w:gridCol w:w="11508"/>
      <w:gridCol w:w="1984"/>
    </w:tblGrid>
    <w:tr w:rsidR="00895071" w:rsidRPr="00E446BE" w14:paraId="2AFA92D2" w14:textId="77777777">
      <w:trPr>
        <w:jc w:val="center"/>
      </w:trPr>
      <w:tc>
        <w:tcPr>
          <w:tcW w:w="1928" w:type="dxa"/>
          <w:vMerge w:val="restart"/>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3F8691D4" w14:textId="77777777" w:rsidR="00895071" w:rsidRDefault="00B73679">
          <w:pPr>
            <w:spacing w:after="0"/>
            <w:jc w:val="center"/>
          </w:pPr>
          <w:r>
            <w:rPr>
              <w:noProof/>
            </w:rPr>
            <w:drawing>
              <wp:inline distT="0" distB="0" distL="0" distR="0" wp14:anchorId="1EC6FEA2" wp14:editId="53234054">
                <wp:extent cx="1116000" cy="478119"/>
                <wp:effectExtent l="0" t="0" r="0" b="0"/>
                <wp:docPr id="185200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116000" cy="478119"/>
                        </a:xfrm>
                        <a:prstGeom prst="rect">
                          <a:avLst/>
                        </a:prstGeom>
                      </pic:spPr>
                    </pic:pic>
                  </a:graphicData>
                </a:graphic>
              </wp:inline>
            </w:drawing>
          </w:r>
        </w:p>
      </w:tc>
      <w:tc>
        <w:tcPr>
          <w:tcW w:w="11508" w:type="dxa"/>
          <w:tcBorders>
            <w:top w:val="single" w:sz="7" w:space="0" w:color="7F7F7F"/>
            <w:left w:val="single" w:sz="7" w:space="0" w:color="7F7F7F"/>
            <w:bottom w:val="single" w:sz="7" w:space="0" w:color="7F7F7F"/>
            <w:right w:val="single" w:sz="7" w:space="0" w:color="7F7F7F"/>
          </w:tcBorders>
          <w:shd w:val="clear" w:color="auto" w:fill="A9C4E4"/>
          <w:tcMar>
            <w:top w:w="60" w:type="dxa"/>
            <w:left w:w="80" w:type="dxa"/>
            <w:bottom w:w="60" w:type="dxa"/>
            <w:right w:w="80" w:type="dxa"/>
          </w:tcMar>
          <w:vAlign w:val="center"/>
        </w:tcPr>
        <w:p w14:paraId="28955440" w14:textId="77777777" w:rsidR="00895071" w:rsidRDefault="00B73679">
          <w:pPr>
            <w:spacing w:after="0"/>
            <w:jc w:val="center"/>
          </w:pPr>
          <w:r>
            <w:rPr>
              <w:b/>
              <w:color w:val="000000"/>
              <w:sz w:val="20"/>
            </w:rPr>
            <w:t>ENREGISTREMENT</w:t>
          </w:r>
        </w:p>
      </w:tc>
      <w:tc>
        <w:tcPr>
          <w:tcW w:w="1984" w:type="dxa"/>
          <w:vMerge w:val="restart"/>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03CDD3C0" w14:textId="77777777" w:rsidR="00895071" w:rsidRPr="00E446BE" w:rsidRDefault="00B73679">
          <w:pPr>
            <w:spacing w:after="40"/>
            <w:jc w:val="left"/>
            <w:rPr>
              <w:lang w:val="fr-CI"/>
            </w:rPr>
          </w:pPr>
          <w:r w:rsidRPr="00E446BE">
            <w:rPr>
              <w:b/>
              <w:color w:val="1F4E79"/>
              <w:sz w:val="18"/>
              <w:lang w:val="fr-CI"/>
            </w:rPr>
            <w:t>Réf : EN-GSI-04</w:t>
          </w:r>
        </w:p>
        <w:p w14:paraId="0A411E95" w14:textId="77777777" w:rsidR="00895071" w:rsidRPr="00E446BE" w:rsidRDefault="00B73679">
          <w:pPr>
            <w:spacing w:after="40"/>
            <w:rPr>
              <w:lang w:val="fr-CI"/>
            </w:rPr>
          </w:pPr>
          <w:r w:rsidRPr="00E446BE">
            <w:rPr>
              <w:b/>
              <w:color w:val="1F4E79"/>
              <w:sz w:val="18"/>
              <w:lang w:val="fr-CI"/>
            </w:rPr>
            <w:t>Version : 01</w:t>
          </w:r>
        </w:p>
        <w:p w14:paraId="7F3EE595" w14:textId="77777777" w:rsidR="00895071" w:rsidRPr="00E446BE" w:rsidRDefault="00B73679">
          <w:pPr>
            <w:spacing w:after="0"/>
            <w:rPr>
              <w:lang w:val="fr-CI"/>
            </w:rPr>
          </w:pPr>
          <w:r w:rsidRPr="00E446BE">
            <w:rPr>
              <w:b/>
              <w:color w:val="000000"/>
              <w:sz w:val="18"/>
              <w:lang w:val="fr-CI"/>
            </w:rPr>
            <w:t xml:space="preserve">Page : </w:t>
          </w:r>
          <w:r>
            <w:rPr>
              <w:b/>
              <w:color w:val="000000"/>
              <w:sz w:val="18"/>
            </w:rPr>
            <w:fldChar w:fldCharType="begin"/>
          </w:r>
          <w:r w:rsidRPr="00E446BE">
            <w:rPr>
              <w:b/>
              <w:color w:val="000000"/>
              <w:sz w:val="18"/>
              <w:lang w:val="fr-CI"/>
            </w:rPr>
            <w:instrText>PAGE</w:instrText>
          </w:r>
          <w:r>
            <w:rPr>
              <w:b/>
              <w:color w:val="000000"/>
              <w:sz w:val="18"/>
            </w:rPr>
            <w:fldChar w:fldCharType="separate"/>
          </w:r>
          <w:r w:rsidRPr="00E446BE">
            <w:rPr>
              <w:b/>
              <w:color w:val="000000"/>
              <w:sz w:val="18"/>
              <w:lang w:val="fr-CI"/>
            </w:rPr>
            <w:t>1</w:t>
          </w:r>
          <w:r>
            <w:rPr>
              <w:b/>
              <w:color w:val="000000"/>
              <w:sz w:val="18"/>
            </w:rPr>
            <w:fldChar w:fldCharType="end"/>
          </w:r>
          <w:r w:rsidRPr="00E446BE">
            <w:rPr>
              <w:b/>
              <w:color w:val="000000"/>
              <w:sz w:val="18"/>
              <w:lang w:val="fr-CI"/>
            </w:rPr>
            <w:t xml:space="preserve"> / </w:t>
          </w:r>
          <w:r>
            <w:rPr>
              <w:b/>
              <w:color w:val="000000"/>
              <w:sz w:val="18"/>
            </w:rPr>
            <w:fldChar w:fldCharType="begin"/>
          </w:r>
          <w:r w:rsidRPr="00E446BE">
            <w:rPr>
              <w:b/>
              <w:color w:val="000000"/>
              <w:sz w:val="18"/>
              <w:lang w:val="fr-CI"/>
            </w:rPr>
            <w:instrText>NUMPAGES</w:instrText>
          </w:r>
          <w:r>
            <w:rPr>
              <w:b/>
              <w:color w:val="000000"/>
              <w:sz w:val="18"/>
            </w:rPr>
            <w:fldChar w:fldCharType="separate"/>
          </w:r>
          <w:r w:rsidRPr="00E446BE">
            <w:rPr>
              <w:b/>
              <w:color w:val="000000"/>
              <w:sz w:val="18"/>
              <w:lang w:val="fr-CI"/>
            </w:rPr>
            <w:t>1</w:t>
          </w:r>
          <w:r>
            <w:rPr>
              <w:b/>
              <w:color w:val="000000"/>
              <w:sz w:val="18"/>
            </w:rPr>
            <w:fldChar w:fldCharType="end"/>
          </w:r>
        </w:p>
      </w:tc>
    </w:tr>
    <w:tr w:rsidR="00895071" w:rsidRPr="00E446BE" w14:paraId="7C041AB6" w14:textId="77777777">
      <w:trPr>
        <w:jc w:val="center"/>
      </w:trPr>
      <w:tc>
        <w:tcPr>
          <w:tcW w:w="1928" w:type="dxa"/>
          <w:vMerge/>
        </w:tcPr>
        <w:p w14:paraId="69DF4858" w14:textId="77777777" w:rsidR="00895071" w:rsidRPr="00E446BE" w:rsidRDefault="00895071">
          <w:pPr>
            <w:rPr>
              <w:lang w:val="fr-CI"/>
            </w:rPr>
          </w:pPr>
        </w:p>
      </w:tc>
      <w:tc>
        <w:tcPr>
          <w:tcW w:w="11508" w:type="dxa"/>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35E751CE" w14:textId="77777777" w:rsidR="00895071" w:rsidRPr="00E446BE" w:rsidRDefault="00B73679">
          <w:pPr>
            <w:spacing w:after="0"/>
            <w:jc w:val="center"/>
            <w:rPr>
              <w:lang w:val="fr-CI"/>
            </w:rPr>
          </w:pPr>
          <w:r w:rsidRPr="00E446BE">
            <w:rPr>
              <w:b/>
              <w:color w:val="000000"/>
              <w:sz w:val="24"/>
              <w:lang w:val="fr-CI"/>
            </w:rPr>
            <w:t>RAPPORT DE SYNTHÈSE DES TESTS UTILISATEURS</w:t>
          </w:r>
        </w:p>
      </w:tc>
      <w:tc>
        <w:tcPr>
          <w:tcW w:w="1984" w:type="dxa"/>
          <w:vMerge/>
        </w:tcPr>
        <w:p w14:paraId="063A0CA7" w14:textId="77777777" w:rsidR="00895071" w:rsidRPr="00E446BE" w:rsidRDefault="00895071">
          <w:pPr>
            <w:rPr>
              <w:lang w:val="fr-CI"/>
            </w:rPr>
          </w:pP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D014E" w14:textId="77777777" w:rsidR="00895071" w:rsidRDefault="00895071">
    <w:pPr>
      <w:pStyle w:val="En-tte"/>
    </w:pPr>
  </w:p>
  <w:tbl>
    <w:tblPr>
      <w:tblW w:w="0" w:type="auto"/>
      <w:jc w:val="center"/>
      <w:tblLayout w:type="fixed"/>
      <w:tblLook w:val="04A0" w:firstRow="1" w:lastRow="0" w:firstColumn="1" w:lastColumn="0" w:noHBand="0" w:noVBand="1"/>
    </w:tblPr>
    <w:tblGrid>
      <w:gridCol w:w="1928"/>
      <w:gridCol w:w="6124"/>
      <w:gridCol w:w="1984"/>
    </w:tblGrid>
    <w:tr w:rsidR="00895071" w:rsidRPr="00E446BE" w14:paraId="00764DD7" w14:textId="77777777">
      <w:trPr>
        <w:jc w:val="center"/>
      </w:trPr>
      <w:tc>
        <w:tcPr>
          <w:tcW w:w="1928" w:type="dxa"/>
          <w:vMerge w:val="restart"/>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6337E2C1" w14:textId="77777777" w:rsidR="00895071" w:rsidRDefault="00B73679">
          <w:pPr>
            <w:spacing w:after="0"/>
            <w:jc w:val="center"/>
          </w:pPr>
          <w:r>
            <w:rPr>
              <w:noProof/>
            </w:rPr>
            <w:drawing>
              <wp:inline distT="0" distB="0" distL="0" distR="0" wp14:anchorId="0A67A831" wp14:editId="45AC12D4">
                <wp:extent cx="1116000" cy="478119"/>
                <wp:effectExtent l="0" t="0" r="0" b="0"/>
                <wp:docPr id="114573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116000" cy="478119"/>
                        </a:xfrm>
                        <a:prstGeom prst="rect">
                          <a:avLst/>
                        </a:prstGeom>
                      </pic:spPr>
                    </pic:pic>
                  </a:graphicData>
                </a:graphic>
              </wp:inline>
            </w:drawing>
          </w:r>
        </w:p>
      </w:tc>
      <w:tc>
        <w:tcPr>
          <w:tcW w:w="6124" w:type="dxa"/>
          <w:tcBorders>
            <w:top w:val="single" w:sz="7" w:space="0" w:color="7F7F7F"/>
            <w:left w:val="single" w:sz="7" w:space="0" w:color="7F7F7F"/>
            <w:bottom w:val="single" w:sz="7" w:space="0" w:color="7F7F7F"/>
            <w:right w:val="single" w:sz="7" w:space="0" w:color="7F7F7F"/>
          </w:tcBorders>
          <w:shd w:val="clear" w:color="auto" w:fill="A9C4E4"/>
          <w:tcMar>
            <w:top w:w="60" w:type="dxa"/>
            <w:left w:w="80" w:type="dxa"/>
            <w:bottom w:w="60" w:type="dxa"/>
            <w:right w:w="80" w:type="dxa"/>
          </w:tcMar>
          <w:vAlign w:val="center"/>
        </w:tcPr>
        <w:p w14:paraId="7202E2A6" w14:textId="77777777" w:rsidR="00895071" w:rsidRDefault="00B73679">
          <w:pPr>
            <w:spacing w:after="0"/>
            <w:jc w:val="center"/>
          </w:pPr>
          <w:r>
            <w:rPr>
              <w:b/>
              <w:color w:val="000000"/>
              <w:sz w:val="20"/>
            </w:rPr>
            <w:t>ENREGISTREMENT</w:t>
          </w:r>
        </w:p>
      </w:tc>
      <w:tc>
        <w:tcPr>
          <w:tcW w:w="1984" w:type="dxa"/>
          <w:vMerge w:val="restart"/>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73BDE0A7" w14:textId="77777777" w:rsidR="00895071" w:rsidRPr="00E446BE" w:rsidRDefault="00B73679">
          <w:pPr>
            <w:spacing w:after="40"/>
            <w:jc w:val="left"/>
            <w:rPr>
              <w:lang w:val="fr-CI"/>
            </w:rPr>
          </w:pPr>
          <w:r w:rsidRPr="00E446BE">
            <w:rPr>
              <w:b/>
              <w:color w:val="1F4E79"/>
              <w:sz w:val="18"/>
              <w:lang w:val="fr-CI"/>
            </w:rPr>
            <w:t>Réf : EN-GSI-04</w:t>
          </w:r>
        </w:p>
        <w:p w14:paraId="56606BAA" w14:textId="77777777" w:rsidR="00895071" w:rsidRPr="00E446BE" w:rsidRDefault="00B73679">
          <w:pPr>
            <w:spacing w:after="40"/>
            <w:rPr>
              <w:lang w:val="fr-CI"/>
            </w:rPr>
          </w:pPr>
          <w:r w:rsidRPr="00E446BE">
            <w:rPr>
              <w:b/>
              <w:color w:val="1F4E79"/>
              <w:sz w:val="18"/>
              <w:lang w:val="fr-CI"/>
            </w:rPr>
            <w:t>Version : 01</w:t>
          </w:r>
        </w:p>
        <w:p w14:paraId="4C0F427B" w14:textId="77777777" w:rsidR="00895071" w:rsidRPr="00E446BE" w:rsidRDefault="00B73679">
          <w:pPr>
            <w:spacing w:after="0"/>
            <w:rPr>
              <w:lang w:val="fr-CI"/>
            </w:rPr>
          </w:pPr>
          <w:r w:rsidRPr="00E446BE">
            <w:rPr>
              <w:b/>
              <w:color w:val="000000"/>
              <w:sz w:val="18"/>
              <w:lang w:val="fr-CI"/>
            </w:rPr>
            <w:t xml:space="preserve">Page : </w:t>
          </w:r>
          <w:r>
            <w:rPr>
              <w:b/>
              <w:color w:val="000000"/>
              <w:sz w:val="18"/>
            </w:rPr>
            <w:fldChar w:fldCharType="begin"/>
          </w:r>
          <w:r w:rsidRPr="00E446BE">
            <w:rPr>
              <w:b/>
              <w:color w:val="000000"/>
              <w:sz w:val="18"/>
              <w:lang w:val="fr-CI"/>
            </w:rPr>
            <w:instrText>PAGE</w:instrText>
          </w:r>
          <w:r>
            <w:rPr>
              <w:b/>
              <w:color w:val="000000"/>
              <w:sz w:val="18"/>
            </w:rPr>
            <w:fldChar w:fldCharType="separate"/>
          </w:r>
          <w:r w:rsidRPr="00E446BE">
            <w:rPr>
              <w:b/>
              <w:color w:val="000000"/>
              <w:sz w:val="18"/>
              <w:lang w:val="fr-CI"/>
            </w:rPr>
            <w:t>1</w:t>
          </w:r>
          <w:r>
            <w:rPr>
              <w:b/>
              <w:color w:val="000000"/>
              <w:sz w:val="18"/>
            </w:rPr>
            <w:fldChar w:fldCharType="end"/>
          </w:r>
          <w:r w:rsidRPr="00E446BE">
            <w:rPr>
              <w:b/>
              <w:color w:val="000000"/>
              <w:sz w:val="18"/>
              <w:lang w:val="fr-CI"/>
            </w:rPr>
            <w:t xml:space="preserve"> / </w:t>
          </w:r>
          <w:r>
            <w:rPr>
              <w:b/>
              <w:color w:val="000000"/>
              <w:sz w:val="18"/>
            </w:rPr>
            <w:fldChar w:fldCharType="begin"/>
          </w:r>
          <w:r w:rsidRPr="00E446BE">
            <w:rPr>
              <w:b/>
              <w:color w:val="000000"/>
              <w:sz w:val="18"/>
              <w:lang w:val="fr-CI"/>
            </w:rPr>
            <w:instrText>NUMPAGES</w:instrText>
          </w:r>
          <w:r>
            <w:rPr>
              <w:b/>
              <w:color w:val="000000"/>
              <w:sz w:val="18"/>
            </w:rPr>
            <w:fldChar w:fldCharType="separate"/>
          </w:r>
          <w:r w:rsidRPr="00E446BE">
            <w:rPr>
              <w:b/>
              <w:color w:val="000000"/>
              <w:sz w:val="18"/>
              <w:lang w:val="fr-CI"/>
            </w:rPr>
            <w:t>1</w:t>
          </w:r>
          <w:r>
            <w:rPr>
              <w:b/>
              <w:color w:val="000000"/>
              <w:sz w:val="18"/>
            </w:rPr>
            <w:fldChar w:fldCharType="end"/>
          </w:r>
        </w:p>
      </w:tc>
    </w:tr>
    <w:tr w:rsidR="00895071" w:rsidRPr="00E446BE" w14:paraId="23FB5D08" w14:textId="77777777">
      <w:trPr>
        <w:jc w:val="center"/>
      </w:trPr>
      <w:tc>
        <w:tcPr>
          <w:tcW w:w="1928" w:type="dxa"/>
          <w:vMerge/>
        </w:tcPr>
        <w:p w14:paraId="5594ECD3" w14:textId="77777777" w:rsidR="00895071" w:rsidRPr="00E446BE" w:rsidRDefault="00895071">
          <w:pPr>
            <w:rPr>
              <w:lang w:val="fr-CI"/>
            </w:rPr>
          </w:pPr>
        </w:p>
      </w:tc>
      <w:tc>
        <w:tcPr>
          <w:tcW w:w="6124" w:type="dxa"/>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4D4E2B93" w14:textId="77777777" w:rsidR="00895071" w:rsidRPr="00E446BE" w:rsidRDefault="00B73679">
          <w:pPr>
            <w:spacing w:after="0"/>
            <w:jc w:val="center"/>
            <w:rPr>
              <w:lang w:val="fr-CI"/>
            </w:rPr>
          </w:pPr>
          <w:r w:rsidRPr="00E446BE">
            <w:rPr>
              <w:b/>
              <w:color w:val="000000"/>
              <w:sz w:val="24"/>
              <w:lang w:val="fr-CI"/>
            </w:rPr>
            <w:t>RAPPORT DE SYNTHÈSE DES TESTS UTILISATEURS</w:t>
          </w:r>
        </w:p>
      </w:tc>
      <w:tc>
        <w:tcPr>
          <w:tcW w:w="1984" w:type="dxa"/>
          <w:vMerge/>
        </w:tcPr>
        <w:p w14:paraId="4AEA924C" w14:textId="77777777" w:rsidR="00895071" w:rsidRPr="00E446BE" w:rsidRDefault="00895071">
          <w:pPr>
            <w:rPr>
              <w:lang w:val="fr-CI"/>
            </w:rPr>
          </w:pP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12B9" w14:textId="77777777" w:rsidR="00895071" w:rsidRDefault="00895071">
    <w:pPr>
      <w:pStyle w:val="En-tte"/>
    </w:pPr>
  </w:p>
  <w:tbl>
    <w:tblPr>
      <w:tblW w:w="0" w:type="auto"/>
      <w:jc w:val="center"/>
      <w:tblLayout w:type="fixed"/>
      <w:tblLook w:val="04A0" w:firstRow="1" w:lastRow="0" w:firstColumn="1" w:lastColumn="0" w:noHBand="0" w:noVBand="1"/>
    </w:tblPr>
    <w:tblGrid>
      <w:gridCol w:w="1928"/>
      <w:gridCol w:w="11508"/>
      <w:gridCol w:w="1984"/>
    </w:tblGrid>
    <w:tr w:rsidR="00895071" w:rsidRPr="00E446BE" w14:paraId="30454803" w14:textId="77777777">
      <w:trPr>
        <w:jc w:val="center"/>
      </w:trPr>
      <w:tc>
        <w:tcPr>
          <w:tcW w:w="1928" w:type="dxa"/>
          <w:vMerge w:val="restart"/>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59F13D6A" w14:textId="77777777" w:rsidR="00895071" w:rsidRDefault="00B73679">
          <w:pPr>
            <w:spacing w:after="0"/>
            <w:jc w:val="center"/>
          </w:pPr>
          <w:r>
            <w:rPr>
              <w:noProof/>
            </w:rPr>
            <w:drawing>
              <wp:inline distT="0" distB="0" distL="0" distR="0" wp14:anchorId="755B1D3D" wp14:editId="437D9F47">
                <wp:extent cx="1116000" cy="478119"/>
                <wp:effectExtent l="0" t="0" r="0" b="0"/>
                <wp:docPr id="113116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116000" cy="478119"/>
                        </a:xfrm>
                        <a:prstGeom prst="rect">
                          <a:avLst/>
                        </a:prstGeom>
                      </pic:spPr>
                    </pic:pic>
                  </a:graphicData>
                </a:graphic>
              </wp:inline>
            </w:drawing>
          </w:r>
        </w:p>
      </w:tc>
      <w:tc>
        <w:tcPr>
          <w:tcW w:w="11508" w:type="dxa"/>
          <w:tcBorders>
            <w:top w:val="single" w:sz="7" w:space="0" w:color="7F7F7F"/>
            <w:left w:val="single" w:sz="7" w:space="0" w:color="7F7F7F"/>
            <w:bottom w:val="single" w:sz="7" w:space="0" w:color="7F7F7F"/>
            <w:right w:val="single" w:sz="7" w:space="0" w:color="7F7F7F"/>
          </w:tcBorders>
          <w:shd w:val="clear" w:color="auto" w:fill="A9C4E4"/>
          <w:tcMar>
            <w:top w:w="60" w:type="dxa"/>
            <w:left w:w="80" w:type="dxa"/>
            <w:bottom w:w="60" w:type="dxa"/>
            <w:right w:w="80" w:type="dxa"/>
          </w:tcMar>
          <w:vAlign w:val="center"/>
        </w:tcPr>
        <w:p w14:paraId="16CDEF3D" w14:textId="77777777" w:rsidR="00895071" w:rsidRDefault="00B73679">
          <w:pPr>
            <w:spacing w:after="0"/>
            <w:jc w:val="center"/>
          </w:pPr>
          <w:r>
            <w:rPr>
              <w:b/>
              <w:color w:val="000000"/>
              <w:sz w:val="20"/>
            </w:rPr>
            <w:t>ENREGISTREMENT</w:t>
          </w:r>
        </w:p>
      </w:tc>
      <w:tc>
        <w:tcPr>
          <w:tcW w:w="1984" w:type="dxa"/>
          <w:vMerge w:val="restart"/>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755FC7EE" w14:textId="77777777" w:rsidR="00895071" w:rsidRPr="00E446BE" w:rsidRDefault="00B73679">
          <w:pPr>
            <w:spacing w:after="40"/>
            <w:jc w:val="left"/>
            <w:rPr>
              <w:lang w:val="fr-CI"/>
            </w:rPr>
          </w:pPr>
          <w:r w:rsidRPr="00E446BE">
            <w:rPr>
              <w:b/>
              <w:color w:val="1F4E79"/>
              <w:sz w:val="18"/>
              <w:lang w:val="fr-CI"/>
            </w:rPr>
            <w:t>Réf : EN-GSI-04</w:t>
          </w:r>
        </w:p>
        <w:p w14:paraId="7685EE51" w14:textId="77777777" w:rsidR="00895071" w:rsidRPr="00E446BE" w:rsidRDefault="00B73679">
          <w:pPr>
            <w:spacing w:after="40"/>
            <w:rPr>
              <w:lang w:val="fr-CI"/>
            </w:rPr>
          </w:pPr>
          <w:r w:rsidRPr="00E446BE">
            <w:rPr>
              <w:b/>
              <w:color w:val="1F4E79"/>
              <w:sz w:val="18"/>
              <w:lang w:val="fr-CI"/>
            </w:rPr>
            <w:t>Version : 01</w:t>
          </w:r>
        </w:p>
        <w:p w14:paraId="0B14992F" w14:textId="77777777" w:rsidR="00895071" w:rsidRPr="00E446BE" w:rsidRDefault="00B73679">
          <w:pPr>
            <w:spacing w:after="0"/>
            <w:rPr>
              <w:lang w:val="fr-CI"/>
            </w:rPr>
          </w:pPr>
          <w:r w:rsidRPr="00E446BE">
            <w:rPr>
              <w:b/>
              <w:color w:val="000000"/>
              <w:sz w:val="18"/>
              <w:lang w:val="fr-CI"/>
            </w:rPr>
            <w:t xml:space="preserve">Page : </w:t>
          </w:r>
          <w:r>
            <w:rPr>
              <w:b/>
              <w:color w:val="000000"/>
              <w:sz w:val="18"/>
            </w:rPr>
            <w:fldChar w:fldCharType="begin"/>
          </w:r>
          <w:r w:rsidRPr="00E446BE">
            <w:rPr>
              <w:b/>
              <w:color w:val="000000"/>
              <w:sz w:val="18"/>
              <w:lang w:val="fr-CI"/>
            </w:rPr>
            <w:instrText>PAGE</w:instrText>
          </w:r>
          <w:r>
            <w:rPr>
              <w:b/>
              <w:color w:val="000000"/>
              <w:sz w:val="18"/>
            </w:rPr>
            <w:fldChar w:fldCharType="separate"/>
          </w:r>
          <w:r w:rsidRPr="00E446BE">
            <w:rPr>
              <w:b/>
              <w:color w:val="000000"/>
              <w:sz w:val="18"/>
              <w:lang w:val="fr-CI"/>
            </w:rPr>
            <w:t>1</w:t>
          </w:r>
          <w:r>
            <w:rPr>
              <w:b/>
              <w:color w:val="000000"/>
              <w:sz w:val="18"/>
            </w:rPr>
            <w:fldChar w:fldCharType="end"/>
          </w:r>
          <w:r w:rsidRPr="00E446BE">
            <w:rPr>
              <w:b/>
              <w:color w:val="000000"/>
              <w:sz w:val="18"/>
              <w:lang w:val="fr-CI"/>
            </w:rPr>
            <w:t xml:space="preserve"> / </w:t>
          </w:r>
          <w:r>
            <w:rPr>
              <w:b/>
              <w:color w:val="000000"/>
              <w:sz w:val="18"/>
            </w:rPr>
            <w:fldChar w:fldCharType="begin"/>
          </w:r>
          <w:r w:rsidRPr="00E446BE">
            <w:rPr>
              <w:b/>
              <w:color w:val="000000"/>
              <w:sz w:val="18"/>
              <w:lang w:val="fr-CI"/>
            </w:rPr>
            <w:instrText>NUMPAGES</w:instrText>
          </w:r>
          <w:r>
            <w:rPr>
              <w:b/>
              <w:color w:val="000000"/>
              <w:sz w:val="18"/>
            </w:rPr>
            <w:fldChar w:fldCharType="separate"/>
          </w:r>
          <w:r w:rsidRPr="00E446BE">
            <w:rPr>
              <w:b/>
              <w:color w:val="000000"/>
              <w:sz w:val="18"/>
              <w:lang w:val="fr-CI"/>
            </w:rPr>
            <w:t>1</w:t>
          </w:r>
          <w:r>
            <w:rPr>
              <w:b/>
              <w:color w:val="000000"/>
              <w:sz w:val="18"/>
            </w:rPr>
            <w:fldChar w:fldCharType="end"/>
          </w:r>
        </w:p>
      </w:tc>
    </w:tr>
    <w:tr w:rsidR="00895071" w:rsidRPr="00E446BE" w14:paraId="60EC90DB" w14:textId="77777777">
      <w:trPr>
        <w:jc w:val="center"/>
      </w:trPr>
      <w:tc>
        <w:tcPr>
          <w:tcW w:w="1928" w:type="dxa"/>
          <w:vMerge/>
        </w:tcPr>
        <w:p w14:paraId="6CE86DCF" w14:textId="77777777" w:rsidR="00895071" w:rsidRPr="00E446BE" w:rsidRDefault="00895071">
          <w:pPr>
            <w:rPr>
              <w:lang w:val="fr-CI"/>
            </w:rPr>
          </w:pPr>
        </w:p>
      </w:tc>
      <w:tc>
        <w:tcPr>
          <w:tcW w:w="11508" w:type="dxa"/>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2BC98C6C" w14:textId="77777777" w:rsidR="00895071" w:rsidRPr="00E446BE" w:rsidRDefault="00B73679">
          <w:pPr>
            <w:spacing w:after="0"/>
            <w:jc w:val="center"/>
            <w:rPr>
              <w:lang w:val="fr-CI"/>
            </w:rPr>
          </w:pPr>
          <w:r w:rsidRPr="00E446BE">
            <w:rPr>
              <w:b/>
              <w:color w:val="000000"/>
              <w:sz w:val="24"/>
              <w:lang w:val="fr-CI"/>
            </w:rPr>
            <w:t>RAPPORT DE SYNTHÈSE DES TESTS UTILISATEURS</w:t>
          </w:r>
        </w:p>
      </w:tc>
      <w:tc>
        <w:tcPr>
          <w:tcW w:w="1984" w:type="dxa"/>
          <w:vMerge/>
        </w:tcPr>
        <w:p w14:paraId="6E1CC633" w14:textId="77777777" w:rsidR="00895071" w:rsidRPr="00E446BE" w:rsidRDefault="00895071">
          <w:pPr>
            <w:rPr>
              <w:lang w:val="fr-CI"/>
            </w:rPr>
          </w:pP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AE5E" w14:textId="77777777" w:rsidR="00895071" w:rsidRDefault="00895071">
    <w:pPr>
      <w:pStyle w:val="En-tte"/>
    </w:pPr>
  </w:p>
  <w:tbl>
    <w:tblPr>
      <w:tblW w:w="0" w:type="auto"/>
      <w:jc w:val="center"/>
      <w:tblLayout w:type="fixed"/>
      <w:tblLook w:val="04A0" w:firstRow="1" w:lastRow="0" w:firstColumn="1" w:lastColumn="0" w:noHBand="0" w:noVBand="1"/>
    </w:tblPr>
    <w:tblGrid>
      <w:gridCol w:w="1928"/>
      <w:gridCol w:w="6124"/>
      <w:gridCol w:w="1984"/>
    </w:tblGrid>
    <w:tr w:rsidR="00895071" w:rsidRPr="00E446BE" w14:paraId="7DE2FC7B" w14:textId="77777777">
      <w:trPr>
        <w:jc w:val="center"/>
      </w:trPr>
      <w:tc>
        <w:tcPr>
          <w:tcW w:w="1928" w:type="dxa"/>
          <w:vMerge w:val="restart"/>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620FF9DA" w14:textId="77777777" w:rsidR="00895071" w:rsidRDefault="00B73679">
          <w:pPr>
            <w:spacing w:after="0"/>
            <w:jc w:val="center"/>
          </w:pPr>
          <w:r>
            <w:rPr>
              <w:noProof/>
            </w:rPr>
            <w:drawing>
              <wp:inline distT="0" distB="0" distL="0" distR="0" wp14:anchorId="455432D8" wp14:editId="4A2F7052">
                <wp:extent cx="1116000" cy="478119"/>
                <wp:effectExtent l="0" t="0" r="0" b="0"/>
                <wp:docPr id="213813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1116000" cy="478119"/>
                        </a:xfrm>
                        <a:prstGeom prst="rect">
                          <a:avLst/>
                        </a:prstGeom>
                      </pic:spPr>
                    </pic:pic>
                  </a:graphicData>
                </a:graphic>
              </wp:inline>
            </w:drawing>
          </w:r>
        </w:p>
      </w:tc>
      <w:tc>
        <w:tcPr>
          <w:tcW w:w="6124" w:type="dxa"/>
          <w:tcBorders>
            <w:top w:val="single" w:sz="7" w:space="0" w:color="7F7F7F"/>
            <w:left w:val="single" w:sz="7" w:space="0" w:color="7F7F7F"/>
            <w:bottom w:val="single" w:sz="7" w:space="0" w:color="7F7F7F"/>
            <w:right w:val="single" w:sz="7" w:space="0" w:color="7F7F7F"/>
          </w:tcBorders>
          <w:shd w:val="clear" w:color="auto" w:fill="A9C4E4"/>
          <w:tcMar>
            <w:top w:w="60" w:type="dxa"/>
            <w:left w:w="80" w:type="dxa"/>
            <w:bottom w:w="60" w:type="dxa"/>
            <w:right w:w="80" w:type="dxa"/>
          </w:tcMar>
          <w:vAlign w:val="center"/>
        </w:tcPr>
        <w:p w14:paraId="19F118C2" w14:textId="77777777" w:rsidR="00895071" w:rsidRDefault="00B73679">
          <w:pPr>
            <w:spacing w:after="0"/>
            <w:jc w:val="center"/>
          </w:pPr>
          <w:r>
            <w:rPr>
              <w:b/>
              <w:color w:val="000000"/>
              <w:sz w:val="20"/>
            </w:rPr>
            <w:t>ENREGISTREMENT</w:t>
          </w:r>
        </w:p>
      </w:tc>
      <w:tc>
        <w:tcPr>
          <w:tcW w:w="1984" w:type="dxa"/>
          <w:vMerge w:val="restart"/>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514F87EB" w14:textId="77777777" w:rsidR="00895071" w:rsidRPr="00E446BE" w:rsidRDefault="00B73679">
          <w:pPr>
            <w:spacing w:after="40"/>
            <w:jc w:val="left"/>
            <w:rPr>
              <w:lang w:val="fr-CI"/>
            </w:rPr>
          </w:pPr>
          <w:r w:rsidRPr="00E446BE">
            <w:rPr>
              <w:b/>
              <w:color w:val="1F4E79"/>
              <w:sz w:val="18"/>
              <w:lang w:val="fr-CI"/>
            </w:rPr>
            <w:t>Réf : EN-GSI-04</w:t>
          </w:r>
        </w:p>
        <w:p w14:paraId="731E1A1C" w14:textId="77777777" w:rsidR="00895071" w:rsidRPr="00E446BE" w:rsidRDefault="00B73679">
          <w:pPr>
            <w:spacing w:after="40"/>
            <w:rPr>
              <w:lang w:val="fr-CI"/>
            </w:rPr>
          </w:pPr>
          <w:r w:rsidRPr="00E446BE">
            <w:rPr>
              <w:b/>
              <w:color w:val="1F4E79"/>
              <w:sz w:val="18"/>
              <w:lang w:val="fr-CI"/>
            </w:rPr>
            <w:t>Version : 01</w:t>
          </w:r>
        </w:p>
        <w:p w14:paraId="64DC98E9" w14:textId="77777777" w:rsidR="00895071" w:rsidRPr="00E446BE" w:rsidRDefault="00B73679">
          <w:pPr>
            <w:spacing w:after="0"/>
            <w:rPr>
              <w:lang w:val="fr-CI"/>
            </w:rPr>
          </w:pPr>
          <w:r w:rsidRPr="00E446BE">
            <w:rPr>
              <w:b/>
              <w:color w:val="000000"/>
              <w:sz w:val="18"/>
              <w:lang w:val="fr-CI"/>
            </w:rPr>
            <w:t xml:space="preserve">Page : </w:t>
          </w:r>
          <w:r>
            <w:rPr>
              <w:b/>
              <w:color w:val="000000"/>
              <w:sz w:val="18"/>
            </w:rPr>
            <w:fldChar w:fldCharType="begin"/>
          </w:r>
          <w:r w:rsidRPr="00E446BE">
            <w:rPr>
              <w:b/>
              <w:color w:val="000000"/>
              <w:sz w:val="18"/>
              <w:lang w:val="fr-CI"/>
            </w:rPr>
            <w:instrText>PAGE</w:instrText>
          </w:r>
          <w:r>
            <w:rPr>
              <w:b/>
              <w:color w:val="000000"/>
              <w:sz w:val="18"/>
            </w:rPr>
            <w:fldChar w:fldCharType="separate"/>
          </w:r>
          <w:r w:rsidRPr="00E446BE">
            <w:rPr>
              <w:b/>
              <w:color w:val="000000"/>
              <w:sz w:val="18"/>
              <w:lang w:val="fr-CI"/>
            </w:rPr>
            <w:t>1</w:t>
          </w:r>
          <w:r>
            <w:rPr>
              <w:b/>
              <w:color w:val="000000"/>
              <w:sz w:val="18"/>
            </w:rPr>
            <w:fldChar w:fldCharType="end"/>
          </w:r>
          <w:r w:rsidRPr="00E446BE">
            <w:rPr>
              <w:b/>
              <w:color w:val="000000"/>
              <w:sz w:val="18"/>
              <w:lang w:val="fr-CI"/>
            </w:rPr>
            <w:t xml:space="preserve"> / </w:t>
          </w:r>
          <w:r>
            <w:rPr>
              <w:b/>
              <w:color w:val="000000"/>
              <w:sz w:val="18"/>
            </w:rPr>
            <w:fldChar w:fldCharType="begin"/>
          </w:r>
          <w:r w:rsidRPr="00E446BE">
            <w:rPr>
              <w:b/>
              <w:color w:val="000000"/>
              <w:sz w:val="18"/>
              <w:lang w:val="fr-CI"/>
            </w:rPr>
            <w:instrText>NUMPAGES</w:instrText>
          </w:r>
          <w:r>
            <w:rPr>
              <w:b/>
              <w:color w:val="000000"/>
              <w:sz w:val="18"/>
            </w:rPr>
            <w:fldChar w:fldCharType="separate"/>
          </w:r>
          <w:r w:rsidRPr="00E446BE">
            <w:rPr>
              <w:b/>
              <w:color w:val="000000"/>
              <w:sz w:val="18"/>
              <w:lang w:val="fr-CI"/>
            </w:rPr>
            <w:t>1</w:t>
          </w:r>
          <w:r>
            <w:rPr>
              <w:b/>
              <w:color w:val="000000"/>
              <w:sz w:val="18"/>
            </w:rPr>
            <w:fldChar w:fldCharType="end"/>
          </w:r>
        </w:p>
      </w:tc>
    </w:tr>
    <w:tr w:rsidR="00895071" w:rsidRPr="00E446BE" w14:paraId="044727B8" w14:textId="77777777">
      <w:trPr>
        <w:jc w:val="center"/>
      </w:trPr>
      <w:tc>
        <w:tcPr>
          <w:tcW w:w="1928" w:type="dxa"/>
          <w:vMerge/>
        </w:tcPr>
        <w:p w14:paraId="07FCF2B9" w14:textId="77777777" w:rsidR="00895071" w:rsidRPr="00E446BE" w:rsidRDefault="00895071">
          <w:pPr>
            <w:rPr>
              <w:lang w:val="fr-CI"/>
            </w:rPr>
          </w:pPr>
        </w:p>
      </w:tc>
      <w:tc>
        <w:tcPr>
          <w:tcW w:w="6124" w:type="dxa"/>
          <w:tcBorders>
            <w:top w:val="single" w:sz="7" w:space="0" w:color="7F7F7F"/>
            <w:left w:val="single" w:sz="7" w:space="0" w:color="7F7F7F"/>
            <w:bottom w:val="single" w:sz="7" w:space="0" w:color="7F7F7F"/>
            <w:right w:val="single" w:sz="7" w:space="0" w:color="7F7F7F"/>
          </w:tcBorders>
          <w:tcMar>
            <w:top w:w="60" w:type="dxa"/>
            <w:left w:w="80" w:type="dxa"/>
            <w:bottom w:w="60" w:type="dxa"/>
            <w:right w:w="80" w:type="dxa"/>
          </w:tcMar>
          <w:vAlign w:val="center"/>
        </w:tcPr>
        <w:p w14:paraId="0DF85663" w14:textId="77777777" w:rsidR="00895071" w:rsidRPr="00E446BE" w:rsidRDefault="00B73679">
          <w:pPr>
            <w:spacing w:after="0"/>
            <w:jc w:val="center"/>
            <w:rPr>
              <w:lang w:val="fr-CI"/>
            </w:rPr>
          </w:pPr>
          <w:r w:rsidRPr="00E446BE">
            <w:rPr>
              <w:b/>
              <w:color w:val="000000"/>
              <w:sz w:val="24"/>
              <w:lang w:val="fr-CI"/>
            </w:rPr>
            <w:t>RAPPORT DE SYNTHÈSE DES TESTS UTILISATEURS</w:t>
          </w:r>
        </w:p>
      </w:tc>
      <w:tc>
        <w:tcPr>
          <w:tcW w:w="1984" w:type="dxa"/>
          <w:vMerge/>
        </w:tcPr>
        <w:p w14:paraId="0B16C9C4" w14:textId="77777777" w:rsidR="00895071" w:rsidRPr="00E446BE" w:rsidRDefault="00895071">
          <w:pPr>
            <w:rPr>
              <w:lang w:val="fr-CI"/>
            </w:rP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31659533">
    <w:abstractNumId w:val="8"/>
  </w:num>
  <w:num w:numId="2" w16cid:durableId="1783067205">
    <w:abstractNumId w:val="6"/>
  </w:num>
  <w:num w:numId="3" w16cid:durableId="239608131">
    <w:abstractNumId w:val="5"/>
  </w:num>
  <w:num w:numId="4" w16cid:durableId="497232790">
    <w:abstractNumId w:val="4"/>
  </w:num>
  <w:num w:numId="5" w16cid:durableId="118766703">
    <w:abstractNumId w:val="7"/>
  </w:num>
  <w:num w:numId="6" w16cid:durableId="1412855094">
    <w:abstractNumId w:val="3"/>
  </w:num>
  <w:num w:numId="7" w16cid:durableId="1998150319">
    <w:abstractNumId w:val="2"/>
  </w:num>
  <w:num w:numId="8" w16cid:durableId="1008555546">
    <w:abstractNumId w:val="1"/>
  </w:num>
  <w:num w:numId="9" w16cid:durableId="424157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0A05"/>
    <w:rsid w:val="0029639D"/>
    <w:rsid w:val="00326F90"/>
    <w:rsid w:val="007C3A4F"/>
    <w:rsid w:val="00895071"/>
    <w:rsid w:val="00AA1D8D"/>
    <w:rsid w:val="00AD41DC"/>
    <w:rsid w:val="00B47730"/>
    <w:rsid w:val="00B73679"/>
    <w:rsid w:val="00CB0664"/>
    <w:rsid w:val="00E446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D6976"/>
  <w14:defaultImageDpi w14:val="300"/>
  <w15:docId w15:val="{FF068CC3-D027-44A5-B852-949D8FF3C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jc w:val="both"/>
    </w:pPr>
    <w:rPr>
      <w:rFonts w:ascii="Arial" w:eastAsia="Arial" w:hAnsi="Arial"/>
      <w:sz w:val="21"/>
    </w:rPr>
  </w:style>
  <w:style w:type="paragraph" w:styleId="Titre1">
    <w:name w:val="heading 1"/>
    <w:basedOn w:val="Normal"/>
    <w:next w:val="Normal"/>
    <w:link w:val="Titre1Car"/>
    <w:uiPriority w:val="9"/>
    <w:qFormat/>
    <w:rsid w:val="00FC693F"/>
    <w:pPr>
      <w:keepNext/>
      <w:keepLines/>
      <w:spacing w:before="240" w:after="140" w:line="240" w:lineRule="auto"/>
      <w:outlineLvl w:val="0"/>
    </w:pPr>
    <w:rPr>
      <w:rFonts w:asciiTheme="majorHAnsi" w:eastAsiaTheme="majorEastAsia" w:hAnsiTheme="majorHAnsi" w:cstheme="majorBidi"/>
      <w:b/>
      <w:bCs/>
      <w:color w:val="1F4E79"/>
      <w:sz w:val="26"/>
      <w:szCs w:val="28"/>
    </w:rPr>
  </w:style>
  <w:style w:type="paragraph" w:styleId="Titre2">
    <w:name w:val="heading 2"/>
    <w:basedOn w:val="Normal"/>
    <w:next w:val="Normal"/>
    <w:link w:val="Titre2Car"/>
    <w:uiPriority w:val="9"/>
    <w:unhideWhenUsed/>
    <w:qFormat/>
    <w:rsid w:val="00FC693F"/>
    <w:pPr>
      <w:keepNext/>
      <w:keepLines/>
      <w:spacing w:before="180" w:line="240" w:lineRule="auto"/>
      <w:outlineLvl w:val="1"/>
    </w:pPr>
    <w:rPr>
      <w:rFonts w:asciiTheme="majorHAnsi" w:eastAsiaTheme="majorEastAsia" w:hAnsiTheme="majorHAnsi" w:cstheme="majorBidi"/>
      <w:b/>
      <w:bCs/>
      <w:color w:val="1F4E79"/>
      <w:sz w:val="23"/>
      <w:szCs w:val="26"/>
    </w:rPr>
  </w:style>
  <w:style w:type="paragraph" w:styleId="Titre3">
    <w:name w:val="heading 3"/>
    <w:basedOn w:val="Normal"/>
    <w:next w:val="Normal"/>
    <w:link w:val="Titre3Car"/>
    <w:uiPriority w:val="9"/>
    <w:unhideWhenUsed/>
    <w:qFormat/>
    <w:rsid w:val="00FC693F"/>
    <w:pPr>
      <w:keepNext/>
      <w:keepLines/>
      <w:spacing w:before="140" w:after="80" w:line="240" w:lineRule="auto"/>
      <w:outlineLvl w:val="2"/>
    </w:pPr>
    <w:rPr>
      <w:rFonts w:asciiTheme="majorHAnsi" w:eastAsiaTheme="majorEastAsia" w:hAnsiTheme="majorHAnsi" w:cstheme="majorBidi"/>
      <w:b/>
      <w:bCs/>
      <w:color w:val="66666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Note"/>
    <w:pPr>
      <w:spacing w:after="60" w:line="240" w:lineRule="auto"/>
    </w:pPr>
    <w:rPr>
      <w:rFonts w:ascii="Arial" w:eastAsia="Arial" w:hAnsi="Arial"/>
      <w:i/>
      <w:color w:val="666666"/>
      <w:sz w:val="17"/>
    </w:rPr>
  </w:style>
  <w:style w:type="paragraph" w:customStyle="1" w:styleId="TableText">
    <w:name w:val="TableText"/>
    <w:pPr>
      <w:spacing w:after="0" w:line="240" w:lineRule="auto"/>
    </w:pPr>
    <w:rPr>
      <w:rFonts w:ascii="Arial" w:eastAsia="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4557</Words>
  <Characters>25064</Characters>
  <Application>Microsoft Office Word</Application>
  <DocSecurity>0</DocSecurity>
  <Lines>208</Lines>
  <Paragraphs>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fusionné des tests utilisateurs de l’application e-Réclamation</vt:lpstr>
      <vt:lpstr/>
    </vt:vector>
  </TitlesOfParts>
  <Manager/>
  <Company/>
  <LinksUpToDate>false</LinksUpToDate>
  <CharactersWithSpaces>29562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fusionné des tests utilisateurs de l’application e-Réclamation</dc:title>
  <dc:subject>Synthèse fusionnée des résultats de la campagne de tests utilisateurs</dc:subject>
  <dc:creator>Lionel WILSON - Consultant FINACTU</dc:creator>
  <cp:keywords>CNPS, e-Réclamation, tests utilisateurs, recette, rapport fusionné</cp:keywords>
  <dc:description>Version 01</dc:description>
  <cp:lastModifiedBy>Lionel WILSON</cp:lastModifiedBy>
  <cp:revision>2</cp:revision>
  <dcterms:created xsi:type="dcterms:W3CDTF">2026-08-03T12:06:00Z</dcterms:created>
  <dcterms:modified xsi:type="dcterms:W3CDTF">2026-08-03T12:06:00Z</dcterms:modified>
  <cp:category/>
</cp:coreProperties>
</file>