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74" w:lineRule="auto"/>
        <w:ind w:left="0" w:right="297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8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УТВЕРЖДЕН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8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Петровым П.П.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1727" w:right="117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СПЕЦИАЛЬНОЕ ПРОГРАММНОЕ ОБЕСПЕЧЕНИЕ </w:t>
      </w:r>
      <w:r w:rsidDel="00000000" w:rsidR="00000000" w:rsidRPr="00000000">
        <w:rPr>
          <w:sz w:val="28"/>
          <w:szCs w:val="28"/>
          <w:rtl w:val="0"/>
        </w:rPr>
        <w:t xml:space="preserve">ИСУФЦ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3" w:right="15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703" w:right="15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703" w:right="15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Страниц 13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8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6" w:type="first"/>
          <w:footerReference r:id="rId7" w:type="default"/>
          <w:footerReference r:id="rId8" w:type="first"/>
          <w:pgSz w:h="16840" w:w="11920" w:orient="portrait"/>
          <w:pgMar w:bottom="280" w:top="1120" w:left="1559" w:right="566" w:header="360" w:footer="36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ind w:right="156" w:firstLine="703"/>
        <w:jc w:val="center"/>
        <w:rPr/>
      </w:pPr>
      <w:r w:rsidDel="00000000" w:rsidR="00000000" w:rsidRPr="00000000">
        <w:rPr>
          <w:rtl w:val="0"/>
        </w:rPr>
        <w:t xml:space="preserve">АННОТАЦИЯ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3516"/>
        </w:tabs>
        <w:rPr/>
      </w:pPr>
      <w:r w:rsidDel="00000000" w:rsidR="00000000" w:rsidRPr="00000000">
        <w:rPr>
          <w:rtl w:val="0"/>
        </w:rPr>
        <w:t xml:space="preserve">Документ содержит принципы построения специального программного обеспечения для</w:t>
        <w:tab/>
      </w:r>
    </w:p>
    <w:p w:rsidR="00000000" w:rsidDel="00000000" w:rsidP="00000000" w:rsidRDefault="00000000" w:rsidRPr="00000000" w14:paraId="00000026">
      <w:pPr>
        <w:tabs>
          <w:tab w:val="left" w:leader="none" w:pos="3516"/>
        </w:tabs>
        <w:rPr/>
      </w:pPr>
      <w:r w:rsidDel="00000000" w:rsidR="00000000" w:rsidRPr="00000000">
        <w:rPr>
          <w:rtl w:val="0"/>
        </w:rPr>
        <w:t xml:space="preserve">В документе приведены следующие сведения: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tabs>
          <w:tab w:val="left" w:leader="none" w:pos="1009"/>
        </w:tabs>
        <w:ind w:left="1010" w:hanging="164.00000000000006"/>
        <w:rPr>
          <w:sz w:val="34"/>
          <w:szCs w:val="34"/>
        </w:rPr>
      </w:pPr>
      <w:r w:rsidDel="00000000" w:rsidR="00000000" w:rsidRPr="00000000">
        <w:rPr>
          <w:rtl w:val="0"/>
        </w:rPr>
        <w:t xml:space="preserve">функциональное назначение программы;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tabs>
          <w:tab w:val="left" w:leader="none" w:pos="1009"/>
        </w:tabs>
        <w:ind w:left="1010" w:hanging="164.00000000000006"/>
        <w:rPr>
          <w:sz w:val="34"/>
          <w:szCs w:val="34"/>
        </w:rPr>
      </w:pPr>
      <w:r w:rsidDel="00000000" w:rsidR="00000000" w:rsidRPr="00000000">
        <w:rPr>
          <w:rtl w:val="0"/>
        </w:rPr>
        <w:t xml:space="preserve">описание логической структуры программы;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tabs>
          <w:tab w:val="left" w:leader="none" w:pos="1009"/>
        </w:tabs>
        <w:ind w:left="1010" w:hanging="164.00000000000006"/>
        <w:rPr>
          <w:sz w:val="34"/>
          <w:szCs w:val="34"/>
        </w:rPr>
      </w:pPr>
      <w:r w:rsidDel="00000000" w:rsidR="00000000" w:rsidRPr="00000000">
        <w:rPr>
          <w:rtl w:val="0"/>
        </w:rPr>
        <w:t xml:space="preserve">требования к используемым техническим средствам;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tabs>
          <w:tab w:val="left" w:leader="none" w:pos="1009"/>
        </w:tabs>
        <w:ind w:left="1010" w:hanging="164.00000000000006"/>
        <w:rPr>
          <w:sz w:val="34"/>
          <w:szCs w:val="34"/>
        </w:rPr>
      </w:pPr>
      <w:r w:rsidDel="00000000" w:rsidR="00000000" w:rsidRPr="00000000">
        <w:rPr>
          <w:rtl w:val="0"/>
        </w:rPr>
        <w:t xml:space="preserve">вызов и загрузка программы;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tabs>
          <w:tab w:val="left" w:leader="none" w:pos="1009"/>
        </w:tabs>
        <w:ind w:left="1010" w:hanging="164.00000000000006"/>
        <w:rPr>
          <w:sz w:val="34"/>
          <w:szCs w:val="34"/>
        </w:rPr>
      </w:pPr>
      <w:r w:rsidDel="00000000" w:rsidR="00000000" w:rsidRPr="00000000">
        <w:rPr>
          <w:rtl w:val="0"/>
        </w:rPr>
        <w:t xml:space="preserve">входные данные программы;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tabs>
          <w:tab w:val="left" w:leader="none" w:pos="1009"/>
        </w:tabs>
        <w:ind w:left="1010" w:hanging="164.00000000000006"/>
        <w:rPr>
          <w:sz w:val="34"/>
          <w:szCs w:val="34"/>
        </w:rPr>
      </w:pPr>
      <w:r w:rsidDel="00000000" w:rsidR="00000000" w:rsidRPr="00000000">
        <w:rPr>
          <w:rtl w:val="0"/>
        </w:rPr>
        <w:t xml:space="preserve">выходные данные программы.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 разработано на языке C#. В качестве среды разработки использована среда MS VS.</w:t>
      </w:r>
    </w:p>
    <w:p w:rsidR="00000000" w:rsidDel="00000000" w:rsidP="00000000" w:rsidRDefault="00000000" w:rsidRPr="00000000" w14:paraId="0000002F">
      <w:pPr>
        <w:rPr>
          <w:sz w:val="28"/>
          <w:szCs w:val="28"/>
          <w:vertAlign w:val="baseline"/>
        </w:rPr>
        <w:sectPr>
          <w:type w:val="nextPage"/>
          <w:pgSz w:h="16840" w:w="11920" w:orient="portrait"/>
          <w:pgMar w:bottom="1000" w:top="1060" w:left="1559" w:right="566" w:header="0" w:footer="814"/>
        </w:sectPr>
      </w:pPr>
      <w:r w:rsidDel="00000000" w:rsidR="00000000" w:rsidRPr="00000000">
        <w:rPr>
          <w:rtl w:val="0"/>
        </w:rPr>
        <w:t xml:space="preserve">ПО обеспечивает пользовательский интерфейс для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2"/>
        </w:numPr>
        <w:tabs>
          <w:tab w:val="left" w:leader="none" w:pos="3921"/>
        </w:tabs>
        <w:spacing w:after="0" w:before="161" w:line="240" w:lineRule="auto"/>
        <w:ind w:left="3921" w:right="0" w:hanging="278.0000000000001"/>
        <w:jc w:val="left"/>
        <w:rPr/>
      </w:pPr>
      <w:r w:rsidDel="00000000" w:rsidR="00000000" w:rsidRPr="00000000">
        <w:rPr>
          <w:rtl w:val="0"/>
        </w:rPr>
        <w:t xml:space="preserve">ОБЩИЕ СВЕДЕНИЯ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tabs>
          <w:tab w:val="left" w:leader="none" w:pos="1333"/>
        </w:tabs>
        <w:ind w:left="1336" w:hanging="490"/>
      </w:pPr>
      <w:r w:rsidDel="00000000" w:rsidR="00000000" w:rsidRPr="00000000">
        <w:rPr>
          <w:vertAlign w:val="baseline"/>
          <w:rtl w:val="0"/>
        </w:rPr>
        <w:t xml:space="preserve">Обозначение и наименование программы</w:t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Наименование программы – …..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Обозначение программы – …….</w:t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2"/>
        </w:numPr>
        <w:tabs>
          <w:tab w:val="left" w:leader="none" w:pos="2831"/>
        </w:tabs>
        <w:spacing w:after="0" w:before="200" w:line="240" w:lineRule="auto"/>
        <w:ind w:left="2831" w:right="0" w:hanging="278.0000000000001"/>
        <w:jc w:val="left"/>
        <w:rPr/>
      </w:pPr>
      <w:r w:rsidDel="00000000" w:rsidR="00000000" w:rsidRPr="00000000">
        <w:rPr>
          <w:rtl w:val="0"/>
        </w:rPr>
        <w:t xml:space="preserve">ФУНКЦИОНАЛЬНОЕ НАЗНАЧЕНИЕ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vertAlign w:val="baseline"/>
          <w:rtl w:val="0"/>
        </w:rPr>
        <w:t xml:space="preserve">ПО выполняет следующие функции: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2"/>
        </w:numPr>
        <w:tabs>
          <w:tab w:val="left" w:leader="none" w:pos="2483"/>
        </w:tabs>
        <w:spacing w:after="0" w:before="0" w:line="240" w:lineRule="auto"/>
        <w:ind w:left="2483" w:right="0" w:hanging="278.0000000000001"/>
        <w:jc w:val="left"/>
        <w:rPr/>
      </w:pPr>
      <w:r w:rsidDel="00000000" w:rsidR="00000000" w:rsidRPr="00000000">
        <w:rPr>
          <w:rtl w:val="0"/>
        </w:rPr>
        <w:t xml:space="preserve">ОПИСАНИЕ ЛОГИЧЕСКОЙ СТРУКТУРЫ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tabs>
          <w:tab w:val="left" w:leader="none" w:pos="1541"/>
        </w:tabs>
        <w:ind w:left="1546" w:hanging="700"/>
      </w:pPr>
      <w:r w:rsidDel="00000000" w:rsidR="00000000" w:rsidRPr="00000000">
        <w:rPr>
          <w:vertAlign w:val="baseline"/>
          <w:rtl w:val="0"/>
        </w:rPr>
        <w:t xml:space="preserve">Основные классы</w:t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782"/>
          <w:tab w:val="left" w:leader="none" w:pos="3488"/>
          <w:tab w:val="left" w:leader="none" w:pos="5133"/>
          <w:tab w:val="left" w:leader="none" w:pos="6264"/>
          <w:tab w:val="left" w:leader="none" w:pos="6709"/>
          <w:tab w:val="left" w:leader="none" w:pos="7294"/>
          <w:tab w:val="left" w:leader="none" w:pos="8710"/>
        </w:tabs>
        <w:rPr/>
      </w:pPr>
      <w:r w:rsidDel="00000000" w:rsidR="00000000" w:rsidRPr="00000000">
        <w:rPr>
          <w:vertAlign w:val="baseline"/>
          <w:rtl w:val="0"/>
        </w:rPr>
        <w:t xml:space="preserve">Необходимые</w:t>
        <w:tab/>
        <w:t xml:space="preserve">для</w:t>
        <w:tab/>
        <w:t xml:space="preserve">программы</w:t>
        <w:tab/>
        <w:t xml:space="preserve">классы</w:t>
        <w:tab/>
        <w:t xml:space="preserve">и</w:t>
        <w:tab/>
        <w:t xml:space="preserve">их</w:t>
        <w:tab/>
        <w:t xml:space="preserve">исходные</w:t>
        <w:tab/>
        <w:t xml:space="preserve">файлы представлены в таблице 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spacing w:before="161" w:line="240" w:lineRule="auto"/>
        <w:ind w:left="847" w:firstLine="0"/>
        <w:jc w:val="left"/>
        <w:rPr/>
      </w:pPr>
      <w:r w:rsidDel="00000000" w:rsidR="00000000" w:rsidRPr="00000000">
        <w:rPr>
          <w:rtl w:val="0"/>
        </w:rPr>
        <w:t xml:space="preserve">Таблица 1.</w:t>
      </w:r>
    </w:p>
    <w:p w:rsidR="00000000" w:rsidDel="00000000" w:rsidP="00000000" w:rsidRDefault="00000000" w:rsidRPr="00000000" w14:paraId="00000040">
      <w:pPr>
        <w:spacing w:before="3" w:line="240" w:lineRule="auto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Ind w:w="16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100"/>
        <w:gridCol w:w="3100"/>
        <w:gridCol w:w="3100"/>
        <w:tblGridChange w:id="0">
          <w:tblGrid>
            <w:gridCol w:w="3100"/>
            <w:gridCol w:w="3100"/>
            <w:gridCol w:w="3100"/>
          </w:tblGrid>
        </w:tblGridChange>
      </w:tblGrid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before="120" w:line="240" w:lineRule="auto"/>
              <w:ind w:left="9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Наименование класса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="240" w:lineRule="auto"/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Файл объявления(*.h)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="240" w:lineRule="auto"/>
              <w:ind w:left="106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Файл описания(*.cpp)</w:t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before="107" w:line="240" w:lineRule="auto"/>
              <w:ind w:left="95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07" w:line="240" w:lineRule="auto"/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07" w:line="240" w:lineRule="auto"/>
              <w:ind w:left="106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before="114" w:line="240" w:lineRule="auto"/>
              <w:ind w:left="95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14" w:line="240" w:lineRule="auto"/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14" w:line="240" w:lineRule="auto"/>
              <w:ind w:left="106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before="101" w:line="240" w:lineRule="auto"/>
              <w:ind w:left="95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01" w:line="240" w:lineRule="auto"/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01" w:line="240" w:lineRule="auto"/>
              <w:ind w:left="106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before="108" w:line="240" w:lineRule="auto"/>
              <w:ind w:left="95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08" w:line="240" w:lineRule="auto"/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08" w:line="240" w:lineRule="auto"/>
              <w:ind w:left="106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before="114" w:line="240" w:lineRule="auto"/>
              <w:ind w:left="95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14" w:line="240" w:lineRule="auto"/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14" w:line="240" w:lineRule="auto"/>
              <w:ind w:left="106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</w:tabs>
        <w:spacing w:after="0" w:before="0" w:line="240" w:lineRule="auto"/>
        <w:ind w:left="1541" w:right="0" w:hanging="69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классов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Для запуска приложения используется функция main, которая принимает аргументы приложения. В качестве первого аргумента передается IP-адрес сервера, на котором находится база данных ПРЦ (далее БД). Все остальные настройки программы берутся из базы данных.</w:t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Функция main прежде всего выполняет соединение с базой данных MySQL. Если соединение с базой данных по каким-то причинам не произошло (не тот IP-адрес, либо база не установлена, либо не работает СУБД MySQL), функция main выдает сообщение об этом и завершает свою работу.</w:t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Иначе, функция далее выполняет следующие действия:</w:t>
      </w:r>
    </w:p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rFonts w:ascii="Gungsuh" w:cs="Gungsuh" w:eastAsia="Gungsuh" w:hAnsi="Gungsuh"/>
          <w:vertAlign w:val="baseline"/>
          <w:rtl w:val="0"/>
        </w:rPr>
        <w:t xml:space="preserve">ー создает объекты данных для дальнейшего управления;</w:t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rFonts w:ascii="Gungsuh" w:cs="Gungsuh" w:eastAsia="Gungsuh" w:hAnsi="Gungsuh"/>
          <w:vertAlign w:val="baseline"/>
          <w:rtl w:val="0"/>
        </w:rPr>
        <w:t xml:space="preserve">ー запускает главное окно приложения ArmNdrNa.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Далее приводится краткое описание основных классов программы.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Класс SqlDatabase обеспечивает соединение с базой данных PSQL и предоставляет функции для работы с БД.</w:t>
      </w:r>
    </w:p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Класс ManageApp на основе содержимого БД создает список объектов данных, которые являются основными элементами программы и модели данных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включающие в себя разные наборы объектов данных.</w:t>
      </w:r>
    </w:p>
    <w:p w:rsidR="00000000" w:rsidDel="00000000" w:rsidP="00000000" w:rsidRDefault="00000000" w:rsidRPr="00000000" w14:paraId="0000006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Класс MainWindow обеспечивает работу главного окна приложения, которое включает в себя обработку команд меню, визуальное отображение состояния технических средств комплекса, вызов диалоговых форм управления техническими средствами.</w:t>
      </w:r>
    </w:p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Класс ObjectData имеет несколько конструкторов и может создавать объекты с типом, номером и данными, структурированными в XML-формат.</w:t>
      </w:r>
    </w:p>
    <w:p w:rsidR="00000000" w:rsidDel="00000000" w:rsidP="00000000" w:rsidRDefault="00000000" w:rsidRPr="00000000" w14:paraId="0000006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Класс ObjectManage является потомком ObjectData и является основным классом программы, так как выполняет важнейшие функции:</w:t>
      </w:r>
    </w:p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rFonts w:ascii="Gungsuh" w:cs="Gungsuh" w:eastAsia="Gungsuh" w:hAnsi="Gungsuh"/>
          <w:vertAlign w:val="baseline"/>
          <w:rtl w:val="0"/>
        </w:rPr>
        <w:t xml:space="preserve">ー   содержит статический указатель на класс SqlDatabase, который</w:t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используется во всех файлах программы;</w:t>
      </w:r>
    </w:p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rFonts w:ascii="Gungsuh" w:cs="Gungsuh" w:eastAsia="Gungsuh" w:hAnsi="Gungsuh"/>
          <w:vertAlign w:val="baseline"/>
          <w:rtl w:val="0"/>
        </w:rPr>
        <w:t xml:space="preserve">ー инициализирует объект, загружая его данные из БД (функция loadObjFromDB);</w:t>
      </w:r>
    </w:p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rFonts w:ascii="Gungsuh" w:cs="Gungsuh" w:eastAsia="Gungsuh" w:hAnsi="Gungsuh"/>
          <w:vertAlign w:val="baseline"/>
          <w:rtl w:val="0"/>
        </w:rPr>
        <w:t xml:space="preserve">ー при необходимости создает диалоговую форму для объекта данных, используя указатель на класс BaseClassDlg;</w:t>
      </w:r>
    </w:p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rFonts w:ascii="Gungsuh" w:cs="Gungsuh" w:eastAsia="Gungsuh" w:hAnsi="Gungsuh"/>
          <w:vertAlign w:val="baseline"/>
          <w:rtl w:val="0"/>
        </w:rPr>
        <w:t xml:space="preserve">ー  обновляет данные объекта при их изменении в процессе работы, в том числе и на диалоговой форме.</w:t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Класс BaseClassDlg создает базовую диалоговую форму для управления ТС, в которой определяется основной стиль внешнего вида и поведения окна при его вызове и в процессе выполнения команд.</w:t>
      </w:r>
    </w:p>
    <w:p w:rsidR="00000000" w:rsidDel="00000000" w:rsidP="00000000" w:rsidRDefault="00000000" w:rsidRPr="00000000" w14:paraId="0000006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Классы QAK, QBFM, QDUKK, QPK, QMRPU, QUFKS, QUFSOCH,</w:t>
      </w:r>
    </w:p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QSEV, QMRPU являются потомками BaseClassDlg. Они создают диалоговые формы управления техническими средствами ПРЦ.</w:t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Класс DlgMainWin – базовый класс для создания диалоговых форм с наполнением в зависимости от заданного делегата. В данном случае реализовано отображение графики и отображение моделей данных в виде элементов – потомков класса QWidget.</w:t>
      </w:r>
    </w:p>
    <w:p w:rsidR="00000000" w:rsidDel="00000000" w:rsidP="00000000" w:rsidRDefault="00000000" w:rsidRPr="00000000" w14:paraId="0000006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Класс BaseClassKmd обеспечивает процесс отправки и выполнени</w:t>
      </w:r>
      <w:r w:rsidDel="00000000" w:rsidR="00000000" w:rsidRPr="00000000">
        <w:rPr>
          <w:rtl w:val="0"/>
        </w:rPr>
        <w:t xml:space="preserve">я </w:t>
      </w:r>
      <w:r w:rsidDel="00000000" w:rsidR="00000000" w:rsidRPr="00000000">
        <w:rPr>
          <w:vertAlign w:val="baseline"/>
          <w:rtl w:val="0"/>
        </w:rPr>
        <w:t xml:space="preserve">команд, отображения результатов выполнения на соответствующих диалогах управления средствами.</w:t>
      </w:r>
    </w:p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Класс BaseThread – базовый класс создания потоков в программе, а класс DemonThreads осуществляет выполнение потоков из очереди потоков.</w:t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Класс Magazine – шаблонный класс очереди, который обеспечивает добавление и выборку элементов очереди.</w:t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Класс Socket – класс на основе QUdpSocket осуществляет прием и передачу данных через заданный порт.</w:t>
      </w:r>
    </w:p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По командам меню Данные вызываются классы: QEditAdrLIS, QEditLM, QEditOper, QEditPRA, QEditRDM, QEditRPDU, QEditWP, которые отвечают за редактирование определенных таблиц базы данных.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spacing w:before="1" w:lineRule="auto"/>
        <w:ind w:left="3622" w:firstLine="0"/>
        <w:rPr/>
      </w:pPr>
      <w:r w:rsidDel="00000000" w:rsidR="00000000" w:rsidRPr="00000000">
        <w:rPr>
          <w:rtl w:val="0"/>
        </w:rPr>
        <w:t xml:space="preserve">6. ВЫЗОВ И ЗАГРУЗКА</w:t>
      </w:r>
    </w:p>
    <w:p w:rsidR="00000000" w:rsidDel="00000000" w:rsidP="00000000" w:rsidRDefault="00000000" w:rsidRPr="00000000" w14:paraId="0000007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Запуск программы осуществляется с помощью ярлыка «.», расположенного на рабочем столе.</w:t>
      </w:r>
    </w:p>
    <w:p w:rsidR="00000000" w:rsidDel="00000000" w:rsidP="00000000" w:rsidRDefault="00000000" w:rsidRPr="00000000" w14:paraId="0000007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После запуска приложения появится диалоговое окно регистрации пользователя. После ввода в данном окне логина и пароля выполняется процедура аутентификации пользователя и, в случае успешного ее выполнения, загружается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главное окно программы…...</w:t>
      </w:r>
    </w:p>
    <w:sectPr>
      <w:type w:val="nextPage"/>
      <w:pgSz w:h="16840" w:w="11920" w:orient="portrait"/>
      <w:pgMar w:bottom="1000" w:top="1060" w:left="1559" w:right="566" w:header="0" w:footer="8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jc w:val="center"/>
      <w:rPr/>
    </w:pPr>
    <w:r w:rsidDel="00000000" w:rsidR="00000000" w:rsidRPr="00000000">
      <w:rPr>
        <w:rtl w:val="0"/>
      </w:rPr>
      <w:t xml:space="preserve">Омск-2025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"/>
      <w:lvlJc w:val="left"/>
      <w:pPr>
        <w:ind w:left="1546" w:hanging="700"/>
      </w:pPr>
      <w:rPr/>
    </w:lvl>
    <w:lvl w:ilvl="1">
      <w:start w:val="2"/>
      <w:numFmt w:val="decimal"/>
      <w:lvlText w:val="%1.%2"/>
      <w:lvlJc w:val="left"/>
      <w:pPr>
        <w:ind w:left="1546" w:hanging="700"/>
      </w:pPr>
      <w:rPr/>
    </w:lvl>
    <w:lvl w:ilvl="2">
      <w:start w:val="1"/>
      <w:numFmt w:val="decimal"/>
      <w:lvlText w:val="%1.%2.%3."/>
      <w:lvlJc w:val="left"/>
      <w:pPr>
        <w:ind w:left="1546" w:hanging="700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3">
      <w:start w:val="0"/>
      <w:numFmt w:val="bullet"/>
      <w:lvlText w:val="•"/>
      <w:lvlJc w:val="left"/>
      <w:pPr>
        <w:ind w:left="4016" w:hanging="700"/>
      </w:pPr>
      <w:rPr/>
    </w:lvl>
    <w:lvl w:ilvl="4">
      <w:start w:val="0"/>
      <w:numFmt w:val="bullet"/>
      <w:lvlText w:val="•"/>
      <w:lvlJc w:val="left"/>
      <w:pPr>
        <w:ind w:left="4842" w:hanging="700"/>
      </w:pPr>
      <w:rPr/>
    </w:lvl>
    <w:lvl w:ilvl="5">
      <w:start w:val="0"/>
      <w:numFmt w:val="bullet"/>
      <w:lvlText w:val="•"/>
      <w:lvlJc w:val="left"/>
      <w:pPr>
        <w:ind w:left="5667" w:hanging="700"/>
      </w:pPr>
      <w:rPr/>
    </w:lvl>
    <w:lvl w:ilvl="6">
      <w:start w:val="0"/>
      <w:numFmt w:val="bullet"/>
      <w:lvlText w:val="•"/>
      <w:lvlJc w:val="left"/>
      <w:pPr>
        <w:ind w:left="6493" w:hanging="700"/>
      </w:pPr>
      <w:rPr/>
    </w:lvl>
    <w:lvl w:ilvl="7">
      <w:start w:val="0"/>
      <w:numFmt w:val="bullet"/>
      <w:lvlText w:val="•"/>
      <w:lvlJc w:val="left"/>
      <w:pPr>
        <w:ind w:left="7318" w:hanging="700"/>
      </w:pPr>
      <w:rPr/>
    </w:lvl>
    <w:lvl w:ilvl="8">
      <w:start w:val="0"/>
      <w:numFmt w:val="bullet"/>
      <w:lvlText w:val="•"/>
      <w:lvlJc w:val="left"/>
      <w:pPr>
        <w:ind w:left="8144" w:hanging="7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923" w:hanging="280"/>
      </w:pPr>
      <w:rPr>
        <w:rFonts w:ascii="Times New Roman" w:cs="Times New Roman" w:eastAsia="Times New Roman" w:hAnsi="Times New Roman"/>
        <w:b w:val="1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1336" w:hanging="490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2">
      <w:start w:val="0"/>
      <w:numFmt w:val="bullet"/>
      <w:lvlText w:val="•"/>
      <w:lvlJc w:val="left"/>
      <w:pPr>
        <w:ind w:left="4572" w:hanging="490"/>
      </w:pPr>
      <w:rPr/>
    </w:lvl>
    <w:lvl w:ilvl="3">
      <w:start w:val="0"/>
      <w:numFmt w:val="bullet"/>
      <w:lvlText w:val="•"/>
      <w:lvlJc w:val="left"/>
      <w:pPr>
        <w:ind w:left="5225" w:hanging="490"/>
      </w:pPr>
      <w:rPr/>
    </w:lvl>
    <w:lvl w:ilvl="4">
      <w:start w:val="0"/>
      <w:numFmt w:val="bullet"/>
      <w:lvlText w:val="•"/>
      <w:lvlJc w:val="left"/>
      <w:pPr>
        <w:ind w:left="5878" w:hanging="490"/>
      </w:pPr>
      <w:rPr/>
    </w:lvl>
    <w:lvl w:ilvl="5">
      <w:start w:val="0"/>
      <w:numFmt w:val="bullet"/>
      <w:lvlText w:val="•"/>
      <w:lvlJc w:val="left"/>
      <w:pPr>
        <w:ind w:left="6531" w:hanging="490"/>
      </w:pPr>
      <w:rPr/>
    </w:lvl>
    <w:lvl w:ilvl="6">
      <w:start w:val="0"/>
      <w:numFmt w:val="bullet"/>
      <w:lvlText w:val="•"/>
      <w:lvlJc w:val="left"/>
      <w:pPr>
        <w:ind w:left="7183" w:hanging="490"/>
      </w:pPr>
      <w:rPr/>
    </w:lvl>
    <w:lvl w:ilvl="7">
      <w:start w:val="0"/>
      <w:numFmt w:val="bullet"/>
      <w:lvlText w:val="•"/>
      <w:lvlJc w:val="left"/>
      <w:pPr>
        <w:ind w:left="7836" w:hanging="490"/>
      </w:pPr>
      <w:rPr/>
    </w:lvl>
    <w:lvl w:ilvl="8">
      <w:start w:val="0"/>
      <w:numFmt w:val="bullet"/>
      <w:lvlText w:val="•"/>
      <w:lvlJc w:val="left"/>
      <w:pPr>
        <w:ind w:left="8489" w:hanging="490"/>
      </w:pPr>
      <w:rPr/>
    </w:lvl>
  </w:abstractNum>
  <w:abstractNum w:abstractNumId="3">
    <w:lvl w:ilvl="0">
      <w:start w:val="0"/>
      <w:numFmt w:val="bullet"/>
      <w:lvlText w:val="-"/>
      <w:lvlJc w:val="left"/>
      <w:pPr>
        <w:ind w:left="1010" w:hanging="164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897" w:hanging="164.00000000000023"/>
      </w:pPr>
      <w:rPr/>
    </w:lvl>
    <w:lvl w:ilvl="2">
      <w:start w:val="0"/>
      <w:numFmt w:val="bullet"/>
      <w:lvlText w:val="•"/>
      <w:lvlJc w:val="left"/>
      <w:pPr>
        <w:ind w:left="2775" w:hanging="164"/>
      </w:pPr>
      <w:rPr/>
    </w:lvl>
    <w:lvl w:ilvl="3">
      <w:start w:val="0"/>
      <w:numFmt w:val="bullet"/>
      <w:lvlText w:val="•"/>
      <w:lvlJc w:val="left"/>
      <w:pPr>
        <w:ind w:left="3652" w:hanging="164"/>
      </w:pPr>
      <w:rPr/>
    </w:lvl>
    <w:lvl w:ilvl="4">
      <w:start w:val="0"/>
      <w:numFmt w:val="bullet"/>
      <w:lvlText w:val="•"/>
      <w:lvlJc w:val="left"/>
      <w:pPr>
        <w:ind w:left="4530" w:hanging="164"/>
      </w:pPr>
      <w:rPr/>
    </w:lvl>
    <w:lvl w:ilvl="5">
      <w:start w:val="0"/>
      <w:numFmt w:val="bullet"/>
      <w:lvlText w:val="•"/>
      <w:lvlJc w:val="left"/>
      <w:pPr>
        <w:ind w:left="5407" w:hanging="163.9999999999991"/>
      </w:pPr>
      <w:rPr/>
    </w:lvl>
    <w:lvl w:ilvl="6">
      <w:start w:val="0"/>
      <w:numFmt w:val="bullet"/>
      <w:lvlText w:val="•"/>
      <w:lvlJc w:val="left"/>
      <w:pPr>
        <w:ind w:left="6285" w:hanging="164"/>
      </w:pPr>
      <w:rPr/>
    </w:lvl>
    <w:lvl w:ilvl="7">
      <w:start w:val="0"/>
      <w:numFmt w:val="bullet"/>
      <w:lvlText w:val="•"/>
      <w:lvlJc w:val="left"/>
      <w:pPr>
        <w:ind w:left="7162" w:hanging="163.9999999999991"/>
      </w:pPr>
      <w:rPr/>
    </w:lvl>
    <w:lvl w:ilvl="8">
      <w:start w:val="0"/>
      <w:numFmt w:val="bullet"/>
      <w:lvlText w:val="•"/>
      <w:lvlJc w:val="left"/>
      <w:pPr>
        <w:ind w:left="8040" w:hanging="16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widowControl w:val="0"/>
        <w:tabs>
          <w:tab w:val="left" w:leader="none" w:pos="3516"/>
        </w:tabs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61" w:lineRule="auto"/>
      <w:ind w:left="703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847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2025-06-15T00:00:00Z</vt:lpwstr>
  </property>
  <property fmtid="{D5CDD505-2E9C-101B-9397-08002B2CF9AE}" pid="3" name="Producer">
    <vt:lpwstr>Skia/PDF m138 Google Docs Renderer</vt:lpwstr>
  </property>
  <property fmtid="{D5CDD505-2E9C-101B-9397-08002B2CF9AE}" pid="4" name="LastSaved">
    <vt:lpwstr>2025-06-15T00:00:00Z</vt:lpwstr>
  </property>
</Properties>
</file>