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105" w:type="dxa"/>
        <w:tblLook w:val="04A0" w:firstRow="1" w:lastRow="0" w:firstColumn="1" w:lastColumn="0" w:noHBand="0" w:noVBand="1"/>
      </w:tblPr>
      <w:tblGrid>
        <w:gridCol w:w="3035"/>
        <w:gridCol w:w="3035"/>
        <w:gridCol w:w="3035"/>
      </w:tblGrid>
      <w:tr w:rsidR="00331862" w:rsidRPr="001D4B20" w:rsidTr="00331862">
        <w:trPr>
          <w:trHeight w:val="4455"/>
        </w:trPr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Carta: </w:t>
            </w:r>
            <w:r w:rsidR="00374DC9">
              <w:rPr>
                <w:sz w:val="16"/>
                <w:szCs w:val="16"/>
              </w:rPr>
              <w:t>Par o impar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  <w:r w:rsidR="00374DC9">
              <w:rPr>
                <w:sz w:val="16"/>
                <w:szCs w:val="16"/>
              </w:rPr>
              <w:t xml:space="preserve"> Saber si la suma de la lista sale par o impar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  <w:r w:rsidR="00374DC9">
              <w:rPr>
                <w:sz w:val="16"/>
                <w:szCs w:val="16"/>
              </w:rPr>
              <w:t xml:space="preserve"> Lista de números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  <w:proofErr w:type="spellStart"/>
            <w:r w:rsidR="00374DC9">
              <w:rPr>
                <w:sz w:val="16"/>
                <w:szCs w:val="16"/>
              </w:rPr>
              <w:t>Boolean</w:t>
            </w:r>
            <w:proofErr w:type="spellEnd"/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  <w:r w:rsidR="00374DC9">
              <w:rPr>
                <w:sz w:val="16"/>
                <w:szCs w:val="16"/>
              </w:rPr>
              <w:t xml:space="preserve"> No poder utilizar el +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  <w:r w:rsidR="00374DC9">
              <w:rPr>
                <w:sz w:val="16"/>
                <w:szCs w:val="16"/>
              </w:rPr>
              <w:t xml:space="preserve"> Gana la función que tenga menos código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67456" behindDoc="0" locked="0" layoutInCell="1" allowOverlap="1" wp14:anchorId="1E666891" wp14:editId="59C63759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699803064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Carta: </w:t>
            </w:r>
            <w:r w:rsidR="00753CB3">
              <w:rPr>
                <w:sz w:val="16"/>
                <w:szCs w:val="16"/>
              </w:rPr>
              <w:t>Iguales o no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  <w:r w:rsidR="00753CB3">
              <w:rPr>
                <w:sz w:val="16"/>
                <w:szCs w:val="16"/>
              </w:rPr>
              <w:t>Saber si las dos listas son iguales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  <w:r w:rsidR="00753CB3">
              <w:rPr>
                <w:sz w:val="16"/>
                <w:szCs w:val="16"/>
              </w:rPr>
              <w:t xml:space="preserve"> dos listas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Devolución:</w:t>
            </w:r>
            <w:r w:rsidR="00753CB3">
              <w:rPr>
                <w:sz w:val="16"/>
                <w:szCs w:val="16"/>
              </w:rPr>
              <w:t xml:space="preserve"> </w:t>
            </w:r>
            <w:proofErr w:type="spellStart"/>
            <w:r w:rsidR="00753CB3">
              <w:rPr>
                <w:sz w:val="16"/>
                <w:szCs w:val="16"/>
              </w:rPr>
              <w:t>Boolean</w:t>
            </w:r>
            <w:proofErr w:type="spellEnd"/>
            <w:r w:rsidRPr="001D4B20">
              <w:rPr>
                <w:sz w:val="16"/>
                <w:szCs w:val="16"/>
              </w:rPr>
              <w:t xml:space="preserve">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  <w:r w:rsidR="00753CB3">
              <w:rPr>
                <w:sz w:val="16"/>
                <w:szCs w:val="16"/>
              </w:rPr>
              <w:t xml:space="preserve"> No usar condicionales 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  <w:r w:rsidR="00753CB3">
              <w:rPr>
                <w:sz w:val="16"/>
                <w:szCs w:val="16"/>
              </w:rPr>
              <w:t xml:space="preserve"> Gana la función más rápida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68480" behindDoc="0" locked="0" layoutInCell="1" allowOverlap="1" wp14:anchorId="244645C6" wp14:editId="36EF7ABF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284427133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Carta: </w:t>
            </w:r>
            <w:r w:rsidR="00753CB3">
              <w:rPr>
                <w:sz w:val="16"/>
                <w:szCs w:val="16"/>
              </w:rPr>
              <w:t>Lista más larga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  <w:r w:rsidR="00753CB3">
              <w:rPr>
                <w:sz w:val="16"/>
                <w:szCs w:val="16"/>
              </w:rPr>
              <w:t>Saber cuál de las dos listas es más larga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  <w:r w:rsidR="00753CB3">
              <w:rPr>
                <w:sz w:val="16"/>
                <w:szCs w:val="16"/>
              </w:rPr>
              <w:t xml:space="preserve"> dos listas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  <w:r w:rsidR="00753CB3">
              <w:rPr>
                <w:sz w:val="16"/>
                <w:szCs w:val="16"/>
              </w:rPr>
              <w:t>La lista más larga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  <w:r w:rsidR="00753CB3">
              <w:rPr>
                <w:sz w:val="16"/>
                <w:szCs w:val="16"/>
              </w:rPr>
              <w:t xml:space="preserve"> No poder utilizar el </w:t>
            </w:r>
            <w:proofErr w:type="spellStart"/>
            <w:proofErr w:type="gramStart"/>
            <w:r w:rsidR="00753CB3">
              <w:rPr>
                <w:sz w:val="16"/>
                <w:szCs w:val="16"/>
              </w:rPr>
              <w:t>len</w:t>
            </w:r>
            <w:proofErr w:type="spellEnd"/>
            <w:r w:rsidR="00753CB3">
              <w:rPr>
                <w:sz w:val="16"/>
                <w:szCs w:val="16"/>
              </w:rPr>
              <w:t>(</w:t>
            </w:r>
            <w:proofErr w:type="gramEnd"/>
            <w:r w:rsidR="00753CB3">
              <w:rPr>
                <w:sz w:val="16"/>
                <w:szCs w:val="16"/>
              </w:rPr>
              <w:t>)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  <w:r w:rsidR="00F96CD9">
              <w:rPr>
                <w:sz w:val="16"/>
                <w:szCs w:val="16"/>
              </w:rPr>
              <w:t xml:space="preserve"> Gana la función que tenga menos código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69504" behindDoc="0" locked="0" layoutInCell="1" allowOverlap="1" wp14:anchorId="7DD0F761" wp14:editId="54AF518D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1954891519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</w:tr>
      <w:tr w:rsidR="00331862" w:rsidRPr="001D4B20" w:rsidTr="002F155C">
        <w:trPr>
          <w:trHeight w:val="4455"/>
        </w:trPr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Carta: </w:t>
            </w:r>
            <w:r w:rsidR="00F96CD9">
              <w:rPr>
                <w:sz w:val="16"/>
                <w:szCs w:val="16"/>
              </w:rPr>
              <w:t>Calcular la media de la asignatura de SGE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  <w:r w:rsidR="00F96CD9">
              <w:rPr>
                <w:sz w:val="16"/>
                <w:szCs w:val="16"/>
              </w:rPr>
              <w:t>Sacar la media que tienes en la asignatura de SGE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  <w:r w:rsidR="00F96CD9">
              <w:rPr>
                <w:sz w:val="16"/>
                <w:szCs w:val="16"/>
              </w:rPr>
              <w:t xml:space="preserve">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  <w:proofErr w:type="spellStart"/>
            <w:r w:rsidR="00F96CD9">
              <w:rPr>
                <w:sz w:val="16"/>
                <w:szCs w:val="16"/>
              </w:rPr>
              <w:t>Double</w:t>
            </w:r>
            <w:proofErr w:type="spellEnd"/>
            <w:r w:rsidR="00F96CD9">
              <w:rPr>
                <w:sz w:val="16"/>
                <w:szCs w:val="16"/>
              </w:rPr>
              <w:t xml:space="preserve">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  <w:r w:rsidR="00F96CD9">
              <w:rPr>
                <w:sz w:val="16"/>
                <w:szCs w:val="16"/>
              </w:rPr>
              <w:t xml:space="preserve"> No poder usar condicionales 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  <w:r w:rsidR="00F96CD9">
              <w:rPr>
                <w:sz w:val="16"/>
                <w:szCs w:val="16"/>
              </w:rPr>
              <w:t xml:space="preserve">  Gana la función más rápida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76672" behindDoc="0" locked="0" layoutInCell="1" allowOverlap="1" wp14:anchorId="45F538F7" wp14:editId="6B97235C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149918361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  <w:tc>
          <w:tcPr>
            <w:tcW w:w="3035" w:type="dxa"/>
          </w:tcPr>
          <w:p w:rsidR="00331862" w:rsidRDefault="00F96CD9" w:rsidP="003318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Carta: Saber si las dos palabras tienen las misma vocales 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  <w:r w:rsidR="00F96CD9">
              <w:rPr>
                <w:sz w:val="16"/>
                <w:szCs w:val="16"/>
              </w:rPr>
              <w:t>Saber si las dos palabras pasada tienen las mismas vocales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  <w:r w:rsidR="00F96CD9">
              <w:rPr>
                <w:sz w:val="16"/>
                <w:szCs w:val="16"/>
              </w:rPr>
              <w:t xml:space="preserve"> dos </w:t>
            </w:r>
            <w:proofErr w:type="spellStart"/>
            <w:r w:rsidR="00F96CD9">
              <w:rPr>
                <w:sz w:val="16"/>
                <w:szCs w:val="16"/>
              </w:rPr>
              <w:t>String</w:t>
            </w:r>
            <w:proofErr w:type="spellEnd"/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  <w:proofErr w:type="spellStart"/>
            <w:r w:rsidR="00F96CD9">
              <w:rPr>
                <w:sz w:val="16"/>
                <w:szCs w:val="16"/>
              </w:rPr>
              <w:t>Boolean</w:t>
            </w:r>
            <w:proofErr w:type="spellEnd"/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  <w:r w:rsidR="00F96CD9">
              <w:rPr>
                <w:sz w:val="16"/>
                <w:szCs w:val="16"/>
              </w:rPr>
              <w:t xml:space="preserve"> No poder usar bucles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  <w:r w:rsidR="00F96CD9">
              <w:rPr>
                <w:sz w:val="16"/>
                <w:szCs w:val="16"/>
              </w:rPr>
              <w:t xml:space="preserve"> Gana la función más corta</w:t>
            </w:r>
            <w:bookmarkStart w:id="0" w:name="_GoBack"/>
            <w:bookmarkEnd w:id="0"/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77696" behindDoc="0" locked="0" layoutInCell="1" allowOverlap="1" wp14:anchorId="20347324" wp14:editId="1731E327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110054714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Carta: Nombre de la función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78720" behindDoc="0" locked="0" layoutInCell="1" allowOverlap="1" wp14:anchorId="35E3D0AA" wp14:editId="7FC8E4CB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2126651223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</w:tr>
      <w:tr w:rsidR="00331862" w:rsidRPr="001D4B20" w:rsidTr="00DE390C">
        <w:trPr>
          <w:trHeight w:val="4455"/>
        </w:trPr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Carta: Nombre de la función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85888" behindDoc="0" locked="0" layoutInCell="1" allowOverlap="1" wp14:anchorId="1F0491C2" wp14:editId="0D588D7B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1434380367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Carta: Nombre de la función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86912" behindDoc="0" locked="0" layoutInCell="1" allowOverlap="1" wp14:anchorId="19385E89" wp14:editId="228F5FC0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66640764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  <w:tc>
          <w:tcPr>
            <w:tcW w:w="3035" w:type="dxa"/>
          </w:tcPr>
          <w:p w:rsidR="00331862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Carta: Nombre de la función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Objetivo: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Nº parámetros (con tipos sugeridos):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 xml:space="preserve">Devolución: 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Restricciones:</w:t>
            </w: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 w:rsidRPr="001D4B20">
              <w:rPr>
                <w:sz w:val="16"/>
                <w:szCs w:val="16"/>
              </w:rPr>
              <w:t>Victoria:</w:t>
            </w:r>
          </w:p>
          <w:p w:rsidR="00331862" w:rsidRDefault="00331862" w:rsidP="00331862">
            <w:pPr>
              <w:rPr>
                <w:sz w:val="16"/>
                <w:szCs w:val="16"/>
              </w:rPr>
            </w:pPr>
          </w:p>
          <w:p w:rsidR="00331862" w:rsidRPr="001D4B20" w:rsidRDefault="00331862" w:rsidP="00331862">
            <w:pPr>
              <w:rPr>
                <w:sz w:val="16"/>
                <w:szCs w:val="16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87936" behindDoc="0" locked="0" layoutInCell="1" allowOverlap="1" wp14:anchorId="1486D723" wp14:editId="13F81B0E">
                  <wp:simplePos x="0" y="0"/>
                  <wp:positionH relativeFrom="column">
                    <wp:posOffset>1201162</wp:posOffset>
                  </wp:positionH>
                  <wp:positionV relativeFrom="paragraph">
                    <wp:posOffset>424180</wp:posOffset>
                  </wp:positionV>
                  <wp:extent cx="639993" cy="422250"/>
                  <wp:effectExtent l="0" t="0" r="0" b="0"/>
                  <wp:wrapNone/>
                  <wp:docPr id="1978510577" name="Imagen 1" descr="Identidad - Inspectoría Salesiana Santiago el May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dentidad - Inspectoría Salesiana Santiago el May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993" cy="4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fldChar w:fldCharType="begin"/>
            </w:r>
            <w:r>
              <w:instrText xml:space="preserve"> INCLUDEPICTURE "https://www.salesianos.es/wp-content/uploads/2020/03/Logo-Salesianos_vertical.png" \* MERGEFORMATINET </w:instrText>
            </w:r>
            <w:r>
              <w:fldChar w:fldCharType="end"/>
            </w:r>
          </w:p>
        </w:tc>
      </w:tr>
    </w:tbl>
    <w:p w:rsidR="002A1C54" w:rsidRDefault="002A1C54"/>
    <w:sectPr w:rsidR="002A1C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F18"/>
    <w:rsid w:val="000E76E5"/>
    <w:rsid w:val="00170C61"/>
    <w:rsid w:val="002A1C54"/>
    <w:rsid w:val="00331862"/>
    <w:rsid w:val="00374DC9"/>
    <w:rsid w:val="003C216E"/>
    <w:rsid w:val="00486F18"/>
    <w:rsid w:val="0063018B"/>
    <w:rsid w:val="00753CB3"/>
    <w:rsid w:val="00AD6193"/>
    <w:rsid w:val="00D83FEF"/>
    <w:rsid w:val="00F9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1946"/>
  <w15:chartTrackingRefBased/>
  <w15:docId w15:val="{8D3F6578-5AE7-3445-9C12-42F68A4B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862"/>
  </w:style>
  <w:style w:type="paragraph" w:styleId="Ttulo1">
    <w:name w:val="heading 1"/>
    <w:basedOn w:val="Normal"/>
    <w:next w:val="Normal"/>
    <w:link w:val="Ttulo1Car"/>
    <w:uiPriority w:val="9"/>
    <w:qFormat/>
    <w:rsid w:val="0048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F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F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F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F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F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F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F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F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F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F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F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F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F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F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F1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1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</dc:creator>
  <cp:keywords/>
  <dc:description/>
  <cp:lastModifiedBy>Germán Pastor Molero</cp:lastModifiedBy>
  <cp:revision>3</cp:revision>
  <dcterms:created xsi:type="dcterms:W3CDTF">2025-12-08T17:52:00Z</dcterms:created>
  <dcterms:modified xsi:type="dcterms:W3CDTF">2025-12-09T08:00:00Z</dcterms:modified>
</cp:coreProperties>
</file>