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2"/>
          <w:szCs w:val="52"/>
        </w:rPr>
        <w:t xml:space="preserve">사랑과평안의교회</w:t>
      </w:r>
    </w:p>
    <w:p>
      <w:pPr>
        <w:spacing w:after="1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6"/>
          <w:szCs w:val="56"/>
        </w:rPr>
        <w:t xml:space="preserve">교  회  헌  법</w:t>
      </w:r>
    </w:p>
    <w:p>
      <w:pPr>
        <w:spacing w:after="6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CHURCH CONSTITUTION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CPO-001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6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4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전  문</w:t>
      </w:r>
    </w:p>
    <w:p>
      <w:pPr>
        <w:spacing w:after="480" w:before="0"/>
        <w:ind w:left="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사랑과평안의교회는 성부·성자·성령 삼위일체 하나님을 예배하며, 예수 그리스도의 십자가 보혈과 부활의 복음을 믿고 성령의 충만함을 따라 땅 끝까지 증인이 되기 위하여 세워진 교회이다. 본 교회는 기독교대한하나님의성회의 신앙과 교리에 근거하며, 사도신경과 성경의 무오(無誤)한 권위 아래 세워진 그리스도의 몸이다. 이에 교회의 질서와 신앙 계승을 위하여 다음과 같이 헌법을 제정한다.</w:t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1 장  명칭과 성격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 조 (명칭 및 위치)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교회의 명칭은 "사랑과평안의교회"라 하며, 영문 명칭은 "Sarang &amp; Peace Church"로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본 교회는 서울특별시 영등포구 도신로 59에 위치한다.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 조 (교단 소속)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교회는 기독교대한하나님의성회(Assemblies of God Korea) 소속 교회이다.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본 교회는 교단 총회 헌법과 노회의 결의를 준수하며, 본 헌법은 교단 헌법에 저촉되지 아니하는 범위에서 효력을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 조 (교회의 성격)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예수 그리스도를 머리로 하는 그의 몸으로서, 다음 각 호의 특성을 가진다.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하나(One) — 성령 안에서 하나 됨을 추구하는 교회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거룩(Holy) — 세상으로부터 구별되어 하나님께 헌신된 교회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보편(Catholic) — 모든 믿는 자를 품는 보편적 교회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사도적(Apostolic) — 사도의 가르침과 오순절 신앙 위에 세워진 교회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2 장  신  앙  고  백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4 조 (성경의 권위)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교회는 성경(구약 39권, 신약 27권) 전체가 성령의 감동으로 기록된 하나님의 말씀으로서 신앙과 생활의 유일한 정확무오(正確無誤)한 표준임을 믿는다.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모든 교리, 신학, 교회 규정은 성경의 권위에 복종하여야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5 조 (신앙고백의 조항)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다음 각 호의 신앙을 고백한다.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1. 삼위일체 하나님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성부, 성자, 성령은 본질이 동일하신 한 분 하나님이시며, 각 위격은 구별되시되 하나이시다. (마 28:19, 요 1:1, 행 5:3–4)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2. 예수 그리스도의 신성과 인성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예수 그리스도는 완전한 하나님이시요 완전한 사람이시며, 동정녀에게서 나시고 십자가에서 우리 죄를 위해 죽으시고 몸으로 부활하시어 하나님 우편에 좌정하셨다. (요 1:14, 롬 1:4, 히 4:15)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3. 인간의 타락과 구원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인간은 아담의 범죄로 죄인이 되었으며, 오직 예수 그리스도를 믿음으로 말미암아 은혜로 구원을 받는다. 구원은 행위로 얻을 수 없고 오직 믿음으로 얻는다. (엡 2:8–9, 롬 3:23–24)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4. 성령세례와 방언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성령세례는 믿는 자에게 주어지는 성령 충만의 경험으로, 방언은 최초 증거로 나타난다. 본 교회는 성령의 은사들이 오늘날도 역사함을 믿는다. (행 2:4, 1고 12:7–11)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5. 신유(神癒)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하나님은 오늘날도 믿는 자의 기도에 응답하시어 질병을 고치시는 분이시다. 신유는 그리스도의 속죄 사역 안에 포함된 하나님의 약속이다. (약 5:14–15, 사 53:5)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6. 그리스도의 재림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예수 그리스도는 영광 중에 재림하실 것이며, 믿는 자는 부활하여 영원한 생명을 얻고 불신자는 영원한 심판을 받는다. (요 14:3, 계 20:11–15)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7. 성례전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주님의 명령에 따라 물세례(침수례 또는 세례)와 성찬을 시행한다. 성찬은 주님의 몸과 피를 기념하며 그의 재림을 선포하는 예식이다. (마 28:19, 고전 11:23–26)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3 장  교  인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6 조 (교인의 정의)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교인이라 함은 예수 그리스도를 구주로 고백하고 세례를 받아 본 교회에 등록된 자를 말한다.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7 조 (교인의 종류)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교인은 다음 각 호와 같이 구분한다.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세례 교인 — 세례를 받고 교인 등록을 마친 자로서 공동의회 의결권을 가진다.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학습 교인 — 세례 준비 과정(새가족 교육 수료)을 마쳤으나 세례를 받지 아니한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원입 교인 — 이명증서를 제출하고 등록된 자로서 등록 즉시 세례 교인의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8 조 (교인의 의무와 권리)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교인은 주일 예배 참석, 기도, 헌금, 전도, 봉사의 의무를 진다.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세례 교인(만 18세 이상)은 공동의회에서 선거권과 의결권을 행사한다.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교인은 교회의 모든 사역과 시설을 이용할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9 조 (권징)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교인이 교리에 위배되거나 교회의 질서를 심각하게 문란하게 하는 경우 권징을 시행할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권징의 종류는 훈계, 정직(停職), 수찬 정지, 제명으로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권징은 담임목사와 제직회의 협의를 거쳐 결정하며, 해당 교인에게 소명의 기회를 부여하여야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권징에 불복하는 자는 교단 노회에 이의를 제기할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4 장  직  분  제  도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10 조 (직분의 종류)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교회의 직분은 다음 각 호와 같이 구분한다.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교역자 직분 — 담임목사, 부목사, 전도사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항존직 직분 — 장로, 안수집사, 권사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임시직 직분 — 서리집사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11 조 (담임목사)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담임목사는 본 교회의 영적 지도자요 대표자로서 말씀 선포, 성례 집행, 목양, 교회 치리를 담당한다.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담임목사는 기독교대한하나님의성회 소속 목사로서 공동의회에서 청빙하고 교단 노회의 인준을 받아야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담임목사의 청빙은 출석 세례 교인 3분의 2 이상의 찬성으로 의결한다.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담임목사는 제직회 및 공동의회 의장이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12 조 (부목사 및 전도사)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부목사는 담임목사를 보좌하며, 담임목사의 제청으로 제직회 결의를 거쳐 청빙한다.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전도사는 담임목사의 추천으로 제직회 결의를 거쳐 임명하며, 교역자로서의 임무를 수행한다.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부목사 및 전도사의 임기는 1년으로 하되, 제직회 결의로 연임할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13 조 (장로)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장로는 다음 각 호의 자격을 갖추어야 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본 교회 세례 교인으로서 5년 이상 재적한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만 35세 이상의 남성 신자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안수집사 직분을 수행하였거나 이에 준하는 신앙의 연륜을 가진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교단 헌법이 정하는 자격을 갖춘 자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장로는 공동의회에서 출석 교인 3분의 2 이상의 찬성으로 선출하며, 교단이 정하는 절차에 따라 안수받는다.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장로는 담임목사와 함께 교회를 치리하며, 제직회 및 공동의회에 참여한다.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14 조 (안수집사)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안수집사는 다음 각 호의 자격을 갖추어야 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본 교회 세례 교인으로서 3년 이상 재적한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만 30세 이상의 신자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서리집사 직분을 수행한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교단 헌법이 정하는 자격을 갖춘 자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안수집사는 공동의회에서 출석 교인 과반수의 찬성으로 선출하며, 교단이 정하는 절차에 따라 안수받는다.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안수집사는 담임목사를 보좌하여 교회 행정 및 봉사 사역을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15 조 (권사)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권사는 다음 각 호의 자격을 갖추어야 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본 교회 세례 교인으로서 3년 이상 재적한 여성 신자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만 40세 이상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서리집사 직분을 수행하였거나 이에 준하는 봉사 경력을 가진 자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권사는 공동의회에서 출석 교인 과반수의 찬성으로 선출하며, 취임식을 거쳐 임직된다.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권사는 심방, 교인 돌봄, 중보기도 사역을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16 조 (서리집사)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서리집사는 만 20세 이상의 세례 교인 중 제직회의 추천을 받아 담임목사가 임명한다.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서리집사의 임기는 1년으로 하되 연임할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서리집사는 교회의 각종 봉사 및 부서 사역에 참여한다.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17 조 (직분자의 해임)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직분자가 다음 각 호에 해당하는 경우 공동의회의 결의로 해임할 수 있다.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교단 헌법 또는 본 헌법에 중대하게 위반한 경우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교회의 질서와 연합을 심각하게 해친 경우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직무를 현저히 태만히 한 경우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해임 결의는 공동의회 출석 교인 3분의 2 이상의 찬성을 요한다.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5 장  치  리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18 조 (치리의 원칙)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교회의 치리는 성경의 가르침에 근거하며, 사랑과 공의의 정신으로 시행한다.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모든 치리는 당사자의 회복과 교회의 거룩함을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19 조 (치리 기관)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담임목사와 장로는 교회 치리의 책임을 함께 진다.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중대 사안은 제직회에서 심의하고, 최종 결정은 담임목사와 장로의 합의로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20 조 (권징 절차)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권징 대상자에게는 먼저 사적으로 권면하여야 한다. (마 18:15–17)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사적 권면이 효과가 없을 때에는 제직회에서 공식 절차를 진행한다.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권징 결정 전에 반드시 당사자에게 소명의 기회를 부여하여야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권징 결정에 불복하는 경우 교단 노회에 이의를 신청할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6 장  성  례  전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21 조 (성례전의 종류)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교회가 시행하는 성례전은 세례(침례)와 성찬으로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22 조 (세례)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세례는 예수 그리스도를 구주로 고백하고 신앙을 공개적으로 선언하는 예식이다.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세례의 방식은 침수(침례) 또는 관수(세례) 중 수세자의 의사를 존중하여 담임목사가 결정한다.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세례는 담임목사가 집례하되, 담임목사의 위임에 의하여 교역자가 집례할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세례 지원자는 소정의 세례 교육(최소 4주)을 이수하여야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23 조 (유아세례)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믿는 부모의 자녀에 대하여 유아세례를 시행할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유아세례를 받은 자는 성년이 된 후 입교 교육을 이수하고 입교를 선언하여야 완전한 교인의 자격을 얻는다.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24 조 (성찬)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성찬은 주 예수 그리스도의 몸과 피를 기념하고 그의 재림을 선포하는 예식이다. (고전 11:26)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성찬은 세례 교인에게 시행함을 원칙으로 하되, 담임목사의 판단에 따라 열린 성찬으로 진행할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성찬은 담임목사가 집례하며, 연 4회 이상 시행한다.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7 장  예배와 교육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25 조 (예배)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주일 예배는 본 교회의 가장 중요한 사역으로서 모든 교인은 주일 예배에 성실히 참석할 의무를 진다.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본 교회는 주일 예배 외에 주중 예배, 새벽기도, 절기 예배, 부흥회 등을 시행한다.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모든 예배는 성경에 근거하고 성령의 역사 안에서 드려지며, 하나님께 영광을 돌리는 것을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26 조 (교육)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교회는 전 연령층을 위한 체계적인 신앙 교육을 시행한다.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교육 사역은 교육부가 담당하며, 담임목사의 감독 아래 운영된다.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새가족 교육은 모든 등록 교인이 반드시 이수하여야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8 장  재  정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27 조 (재정의 원칙)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교회의 재정은 투명하게 관리되어야 하며, 모든 수입과 지출은 공개한다.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모든 헌금은 하나님께 드린 거룩한 재물로서 그 목적에 맞게 사용되어야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28 조 (헌금)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교인은 성경의 가르침에 따라 십일조와 감사 헌금을 드릴 것을 권면한다.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헌금의 종류, 수납 및 관리 방법은 재정 관리 규정(ADM-101)에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29 조 (재정 감독)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재정부는 모든 재정을 관리하며, 정기적으로 담임목사 및 제직회에 보고한다.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연간 결산 보고는 공동의회에서 승인을 받아야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9 장  헌법 개정 및 보칙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30 조 (헌법 개정)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헌법을 개정하고자 할 때에는 제직회의 발의를 거쳐 공동의회에서 재적 출석 세례 교인 3분의 2 이상의 찬성을 얻어야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헌법 개정안은 공동의회 개최 30일 전에 교인에게 공고하여야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헌법 개정 사항은 교단 노회에 보고하여야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31 조 (교단 헌법 우위)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헌법의 어느 조항이 교단 총회 헌법과 충돌하는 경우 교단 총회 헌법을 우선으로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32 조 (시행 세칙)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헌법의 시행을 위하여 필요한 세부 사항은 제직회의 결의로 규정 또는 지침을 별도로 제정할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33 조 (준용)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헌법에 규정되지 아니한 사항은 기독교대한하나님의성회 총회 헌법 및 일반 교회법의 원리에 따른다.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제 1 조 (시행일)  이 헌법은 공동의회에서 제정·의결한 날로부터 시행한다.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제 2 조 (경과 규정)  이 헌법 시행 당시 이미 재직 중인 직원은 이 헌법에 의하여 취임한 것으로 본다.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제 3 조 (기존 규정 폐지)  이 헌법 시행과 동시에 이에 저촉되는 기존의 내규 및 관례는 이 헌법으로 대체한다.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헌법을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공동의회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담임목사  박상혁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문서는 공동의회 특별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공동의회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교회 헌법  CPO-001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2026-04-12T03:07:15.841Z</dcterms:created>
  <dcterms:modified xsi:type="dcterms:W3CDTF">2026-04-12T03:07:15.842Z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