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0"/>
          <w:szCs w:val="50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관리 규정</w:t>
      </w:r>
    </w:p>
    <w:p>
      <w:pPr>
        <w:spacing w:after="52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Management Regulation</w:t>
      </w:r>
    </w:p>
    <w:p>
      <w:pPr>
        <w:spacing w:after="2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CPO-002 교회 정관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서 식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지출결의서, 예산 요청서, 감사보고서</w:t>
            </w:r>
          </w:p>
        </w:tc>
      </w:tr>
    </w:tbl>
    <w:p>
      <w:pPr>
        <w:spacing w:after="5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0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6"/>
          <w:szCs w:val="26"/>
        </w:rPr>
        <w:t xml:space="preserve">목  차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1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총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 조 ~ 제 4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2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헌금 수납 및 관리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5 조 ~ 제 10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3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예산 편성 및 집행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11 조 ~ 제 16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4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지출 승인 체계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17 조 ~ 제 20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5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기부금 영수증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21 조 ~ 제 23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6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결산 및 감사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24 조 ~ 제 28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7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보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29 조 ~ 제 31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부   칙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—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—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사랑과평안의교회(이하 "본 교회"라 한다) 재정의 수납, 관리, 집행, 결산 및 감사에 관한 세부 사항을 정하여 재정 운영의 투명성·건전성·책임성을 확보하고 교회 헌법(CPO-001) 제27~29조 및 정관(CPO-002) 제20~22조의 취지를 구체적으로 실현함을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(재정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재정은 다음 각 호의 원칙에 따라 운영한다.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투명성 — 모든 수입과 지출은 공개적으로 기록하고 정기적으로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건전성 — 수입 범위 내에서 지출하며, 불필요한 채무를 지지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목적 부합성 — 모든 재정은 교회의 사명과 비전에 부합하는 목적으로 사용한다.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성실 납세 — 관련 세법 및 법령을 준수하며 기부금 단체 자격을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(재정 기관)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본 교회의 재정 관리 전담 기관으로서 재정부장(안수집사 또는 장로)과 재정 위원으로 구성된다.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재정부장은 제직회 동의를 받아 담임목사가 임명하며, 임기는 1년으로 하되 연임할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재정 위원은 재정부장의 추천으로 담임목사가 임명하며, 2인 이상으로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(회계연도)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회계연도는 매년 1월 1일부터 12월 31일까지로 한다.</w:t>
      </w:r>
    </w:p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18"/>
                <w:szCs w:val="18"/>
              </w:rPr>
              <w:t xml:space="preserve">【 관련 규정 참조 】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CPO-001 교회 헌법 제27~29조 (재정 원칙·헌금·감독)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CPO-002 교회 정관 제20~22조 (재원·예산결산·회계연도)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헌금 수납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Collection &amp;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교회에서 수납하는 헌금의 종류 및 처리 기준은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헌금 종류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용도 및 처리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일반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주일헌금, 감사헌금, 십일조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교회 운영 및 사역 일반 예산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지정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선교헌금, 건축헌금, 구제헌금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지정 목적 외 사용 불가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절기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부활절, 추수감사, 성탄 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연간 특별 사역 예산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봉사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각 부서 자체 사역 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해당 부서 예산으로 배정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(헌금 수납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 헌금은 예배 위원회가 지정한 헌금 위원이 수납한다.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수납 후 즉시 봉인된 헌금 봉투 또는 헌금함을 재정 위원 2인 이상이 동석하여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시 헌금 계수 대장에 날짜, 금액, 계수 위원 서명을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계수된 금액은 당일 또는 다음 영업일 이내에 교회 지정 은행 계좌에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⑤ 헌금 봉투에 기재된 헌금자 정보는 개인정보보호법에 따라 재정부 이외에 공개하지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계수 위원)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계수 위원은 재정부장이 배정하며, 매 주일 2인 이상이 참여한다.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안수집사, 권사, 서리집사 중에서 선정하며, 가족 관계에 있는 자는 동일 주일에 함께 계수하지 아니하는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(교회 계좌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명의 은행 계좌는 담임목사와 재정부장 2인의 공동 서명을 인출 조건으로 하거나, 제직회가 별도로 정한 기준에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계좌 정보는 재정부장과 담임목사가 관리하며, 비밀번호는 정기적으로 변경한다.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인터넷 뱅킹 및 카드 거래 내역은 월 1회 이상 재정부장이 검토한다.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(현금 보유 한도)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내 현금 보유 한도는 50만 원으로 하며, 초과분은 즉시 은행에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긴급 지출을 위한 소액 현금(소액 지급 기금)은 제직회 결의로 별도 한도를 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(비정기 수입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기부금, 후원금, 보조금 등 비정기 수입은 수령 즉시 재정 대장에 기재하고 교회 계좌에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조건부 기부금(특정 목적 지정)은 지정 목적 외에 사용할 수 없으며, 별도 계정으로 관리한다.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예산 편성 및 집행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Budgeting &amp;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(연간 재정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재정 업무의 연간 일정은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예산안 편성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각 부서장이 부서 예산 요청서 제출 → 재정부 취합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예산안 심의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예산안 심의 → 수정 → 의결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 확정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공동의회 승인 → 각 부서 예산 배정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매월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재정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재정부장이 월별 수입·지출 현황 담임목사 보고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분기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제직회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 현황 요약 제직회 보고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결산 초안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 연간 결산 초안 작성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감사 실시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감사위원 2인이 회계 감사 실시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결산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공동의회에서 결산 승인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(예산 편성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예산은 전년도 결산 실적과 당해 연도 사역 계획을 근거로 편성한다.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예산은 수입 예산 범위 내에서 지출 예산을 편성하는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각 부서의 예산 요청은 부서 운영 계획에 기반하여야 하며, 전년 대비 20% 이상 증액 요청 시 사유서를 첨부하여야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(예산 편성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부서장은 11월 30일까지 부서 예산 요청서(서식 FIN-F01)를 재정부에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취합된 요청서를 검토하여 예산안 초안을 작성하고, 담임목사와 협의한다.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재정부는 12월 제직회에 예산안을 상정하여 심의·의결을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제직회에서 의결된 예산안은 1월 공동의회에서 보고 및 승인을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(추경 예산)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편성 후 사역상 불가피한 추가 지출이 필요한 경우, 재정부는 추가 경정 예산(추경)을 편성할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추경 예산은 제직회 결의로 의결하며, 500만 원 이상의 추경은 공동의회 보고를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(예산 집행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지출은 승인된 예산 범위 내에서 집행하여야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항목 간 전용(轉用)은 동일 장(章) 내에서 재정부장의 승인으로 가능하며, 장 간 전용은 담임목사의 승인이 필요하다.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항목 미설정 지출은 추경 편성 절차를 거쳐야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16 조 (부서 예산 배정 및 집행)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부서의 예산은 연간 배정을 원칙으로 하되, 분기별 배정도 가능하다.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각 부서장은 배정된 예산 범위 내에서 집행하고, 분기 종료 후 14일 이내에 예산 집행 현황을 재정부에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연도 말 미집행 예산은 원칙적으로 반납하며, 사업 계속 필요 시 담임목사 승인 후 이월할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지출 승인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Expenditure Approval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17 조 (지출 승인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지출 금액에 따른 신청자 및 승인권자는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070"/>
      </w:tblGrid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신청자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10만 원 미만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구두 보고 가능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10만~100만 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 + 담임목사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지출결의서 필수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100만~500만 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 + 장로 1인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지출결의서 + 영수증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500만 원 이상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사전 예산 편성 필요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 외 지출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추경 예산 편성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18 조 (지출결의서)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이상의 지출은 지출결의서(서식 FIN-F02)를 작성하여야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지출결의서에는 지출 목적, 금액, 예산 항목 코드, 영수증 첨부 여부, 신청자 서명을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영수증 원본은 지출결의서에 첨부하여 재정부가 보관하며, 영수증 없는 지출은 원칙적으로 인정하지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부득이한 사유로 영수증 취득이 불가능한 경우, 지출 내역서와 담임목사의 확인을 영수증 대용으로 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19 조 (선지출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긴급한 사유로 사전 승인 없이 지출한 경우, 지출 후 7일 이내에 사후 승인을 받아야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사후 승인 절차는 사전 승인과 동일한 기준을 적용한다.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선지출이 반복되거나 사후 승인을 받지 못한 경우, 개인 변상 사유가 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20 조 (지출 금지 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다음 각 호에 해당하는 지출은 교회 재정으로 처리하지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교회 사역과 무관한 개인적 목적의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특정 교인 또는 직분자에 대한 사례비 성격의 금품 제공 (제직회 결의로 정한 공식 사례 제외)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정치 활동, 선거 운동, 이익 단체 지원에 관련된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관계 법령에 위반되는 지출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기부금 영수증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21 조 (기부금 영수증 발급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소득세법 및 법인세법에 따른 종교단체로서 교인에게 기부금 영수증을 발급할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기부금 영수증은 세례 교인 및 교회에 헌금한 외부인에게 발급하며, 본 교회에 납부된 헌금에 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22 조 (발급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 영수증 발급 신청은 매년 1월 31일까지 서식(FIN-F03)으로 접수한다.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신청 접수 후 14일 이내에 발급하며, 발급 내역은 별도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발급된 영수증의 금액은 교회 헌금 대장의 실제 납부 금액과 일치하여야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기부금 영수증 발급 현황은 연 1회 관할 세무서에 신고한다.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23 조 (부정 발급 금지)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실제 납부하지 아니한 금액에 대하여 기부금 영수증을 발급하여서는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부정 발급이 적발된 경우 담임목사와 재정부장은 즉시 수정 또는 취소 조치를 하고 제직회에 보고하여야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결산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Settlement &amp;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24 조 (월별 재정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기준으로 재정 현황(수입·지출·잔액)을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월별 재정 보고서는 다음 제직회에서 보고하고, 제직회 보고 후 게시판 또는 교회 앱을 통해 교인에게 공개한다.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25 조 (연간 결산)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회계연도 종료 후 2개월 이내(2월 말)에 연간 결산서를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결산서에는 수입 결산(항목별), 지출 결산(항목별), 전기 이월·차기 이월액, 예산 대비 집행률을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결산서는 감사위원회의 감사 후 3월 공동의회에서 보고 및 승인을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26 조 (감사위원회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재정부 소속이 아닌 장로, 안수집사, 권사 중에서 선출하며, 임기는 1년으로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재정부장 및 담임목사와 특수 관계(배우자, 직계 가족)에 있는 자는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27 조 (감사의 범위 및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감사는 연 1회(결산 감사)를 원칙으로 하되, 제직회 결의 또는 담임목사 요청에 따라 특별 감사를 실시할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감사의 범위는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헌금 수납 및 계수 절차의 적정성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예산 편성 및 집행의 적법성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지출결의서·영수증 등 증빙서류의 완비 여부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기부금 영수증 발급의 정확성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장부 기재 및 은행 잔액의 일치 여부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28 조 (감사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감사 보고서를 작성하여 담임목사와 제직회에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감사 결과 요약, 지적 사항, 권고 사항, 감사위원 서명을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지적 사항에 대하여 재정부는 30일 이내에 시정 조치 결과를 감사위원회에 보고하여야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감사 결과 중대한 부정이 발견된 경우, 담임목사는 즉시 제직회를 소집하고 필요 시 법적 조치를 취한다.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29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시행에 필요한 표준 서식은 다음 각 호와 같으며, 담임목사 승인을 받아 제정·개정한다.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 예산 요청서 (서식 FIN-F01)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지출결의서 (서식 FIN-F02)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기부금 영수증 발급 신청서 (서식 FIN-F03)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헌금 계수 대장 (서식 FIN-F04)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월별 재정 보고서 (서식 FIN-F05)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연간 결산서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감사 보고서 (서식 FIN-F07)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30 조 (규정의 제정·개정)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제정 및 개정은 제직회 출석 제직 3분의 2 이상의 찬성으로 의결하고, 공동의회에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31 조 (준용)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 정하지 아니한 사항은 교회 헌법(CPO-001), 정관(CPO-002) 및 관련 세법을 준용한다.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규정은 제직회에서 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(경과 규정)  이 규정 시행 전 기존 재정 관리 관행 중 이 규정에 저촉되지 아니하는 것은 계속 적용할 수 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규정을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제직회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의장(담임목사)  박상혁  (인)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재정부장  _______________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규정은 제직회(당회)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제직회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 관리 규정  ADM-101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2026-04-12T03:36:21.547Z</dcterms:created>
  <dcterms:modified xsi:type="dcterms:W3CDTF">2026-04-12T03:36:21.548Z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