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재정부  |  전 부서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>
              <w:t>반기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기부금 영수증은 전년도(1월~12월) 헌금 실적을 기준으로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발급 신청 기간: 매년 1월 1일 ~ 2월 말일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재정부  |  전 부서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5 조 (지출 관리 체계)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부서별 지출은 각 부서에서 취합하여 재정부에 제출하며, 재정부는 이를 지출결의서(서식 FIN-F02)로 정리한다.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그 외 교회 공통지출(부서 지출을 제외한 모든 지출)은 재정부가 직접 관리·정리한다.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6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7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8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회계연도 종료 후 12월 말까지 해당 회계연도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6. 재무 상태 현황 — 자산·부채 현황 및 동산·부동산 현황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9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감사를 완료한 결산서는 1월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10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재정부  |  전 부서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정기 감사 — 반기 1회(매 반기 종료 후 1개월 이내), 해당 반기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3. 중간 점검 — 감사위원이 자발적으로 수시로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해당 반기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4. 은행 거래 내역서 (해당 반기)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7. 재정 상태 보고서 — 자산·부채 현황 및 동산·부동산 현황 포함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11 조 (재건축 대출 업무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교회 재건축과 관련한 대출 업무 추진 시 필요한 재무서류(대출 신청서류, 재무제표, 상환계획서 등)를 작성하여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재정부는 대출 관련 서류 일체를 체계적으로 관리·보관한다.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본 업무는 수시로 발생하며, 담당은 재정부로 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