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재 정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헌금 수납·관리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Offering Collection &amp; Management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FIN-201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 재정 관리 규정 제5~10조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 재정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r>
        <w:rPr>
          <w:rFonts w:ascii="맑은 고딕" w:hAnsi="맑은 고딕"/>
          <w:b/>
          <w:color w:val="1A3A5C"/>
          <w:sz w:val="26"/>
        </w:rPr>
        <w:t>■ 재정부 제출 업무 총괄  Duties Overview</w:t>
      </w:r>
    </w:p>
    <w:p>
      <w:r>
        <w:rPr>
          <w:rFonts w:ascii="맑은 고딕" w:hAnsi="맑은 고딕"/>
          <w:sz w:val="22"/>
        </w:rPr>
        <w:t>아래 표는 재정부가 제출한 업무 현황을 반영한 것이다. 세부 운영 지침은 제1장 이하 각 조에서 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0D4EC"/>
          <w:left w:val="single" w:sz="4" w:space="0" w:color="C0D4EC"/>
          <w:bottom w:val="single" w:sz="4" w:space="0" w:color="C0D4EC"/>
          <w:right w:val="single" w:sz="4" w:space="0" w:color="C0D4EC"/>
          <w:insideH w:val="single" w:sz="4" w:space="0" w:color="C0D4EC"/>
          <w:insideV w:val="single" w:sz="4" w:space="0" w:color="C0D4EC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업무명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주기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예산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헌금 수납 및 정산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지출 관리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재정 감사</w:t>
            </w:r>
          </w:p>
        </w:tc>
        <w:tc>
          <w:tcPr>
            <w:tcW w:type="dxa" w:w="3023"/>
          </w:tcPr>
          <w:p>
            <w:r>
              <w:t>반기</w:t>
            </w:r>
            <w:r>
              <w:rPr>
                <w:rFonts w:ascii="맑은 고딕" w:hAnsi="맑은 고딕"/>
                <w:b w:val="0"/>
                <w:sz w:val="20"/>
              </w:rPr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재건축 대출 업무 지원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</w:tbl>
    <w:p/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헌금 수납 원칙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Offering Principles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재정부가 헌금을 수납·계수·입금·기록하는 절차를 표준화하여 재정의 투명성과 정확성을 확보함을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(헌금 수납의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모든 헌금은 하나님께 드리는 거룩한 재물로서 경건하고 정직하게 취급한다.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헌금 계수는 반드시 2인 이상이 함께 수행하며, 1인 단독 계수는 허용하지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헌금 수납 관련 모든 기록은 당일 작성하고 서명을 남긴다.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주일 헌금 수납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Sunday Offering Process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(주일 헌금 수납 흐름)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4300"/>
        <w:gridCol w:w="2070"/>
      </w:tblGrid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단계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구분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시간/담당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①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헌금 수거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위원(헌금 위원)이 예배 중 헌금 수거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중 / 헌금 위원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②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 인계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후 즉시 재정 위원에게 헌금 인계·서명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후 즉시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③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봉투 분류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십일조·감사·선교 등 헌금 항목별 분류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 위원 2인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④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계수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2인 이상 동시 계수, 금액 불일치 시 재계수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후 30분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⑤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계수 대장 기록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날짜·항목별 금액·계수 위원 서명 기재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계수 직후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⑥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은행 입금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봉인 후 당일 또는 다음 영업일 입금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재정부장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⑦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회계 기록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 재정 관리 시스템에 수입 입력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입금 당일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(계수 위원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계수 위원은 재정부장이 월별로 편성하며, 매 주일 2인 이상을 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계수 위원은 부부 또는 직계 가족이 동일 주일에 함께 배정되지 않도록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계수 위원이 부재한 경우, 재정부장은 사전에 대체 위원을 지정하여야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(헌금 봉투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헌금 봉투에 기재된 헌금자 정보(성명·금액·헌금 종류)는 재정부 외에 공개하지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집계 후 헌금 봉투는 1년간 보관 후 파쇄한다.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무기명 헌금은 감사헌금으로 분류하되, 기부금 영수증 발급 대상에서 제외한다.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(현금 보관 및 입금)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계수 후 현금은 즉시 봉인 봉투에 밀봉하고, 교회 금고에 임시 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금고 보관 현금은 50만 원을 초과하지 않도록 하며, 초과분은 즉시 입금한다.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은행 입금 시 입금 영수증을 재정 대장에 첨부 보관한다.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(헌금 수납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✦ 주일 헌금 수납 체크리스트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헌금 위원으로부터 헌금 인계 및 서명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헌금 봉투 항목별 분류 (십일조 / 감사 / 선교 / 기타)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계수 위원 2인 이상 동석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계수 완료 및 금액 대조 (2회 이상 계수)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헌금 계수 대장 기재 및 서명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봉인 봉투 금고 임시 보관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은행 입금 (당일 또는 다음 영업일)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재정 관리 시스템 입력 완료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특별 헌금 및 비정기 수입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Special Offerings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(절기 헌금 수납)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부활절·추수감사·성탄 등 절기 헌금은 일반 헌금과 구분하여 별도 항목으로 계수한다.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절기 헌금의 사용 목적은 연간 예산에 사전 편성되어 있어야 하며, 목적 외 사용 시 제직회 결의가 필요하다.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(온라인 헌금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교회 계좌로 직접 이체된 헌금(온라인 헌금)은 재정부장이 매주 입금 내역을 확인하고 헌금자·항목별로 기록한다.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온라인 헌금자는 헌금 이체 후 재정부에 성명·헌금 종류를 문자 또는 메신저로 통보하는 것을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통보가 없는 경우, 재정부장이 입금자 정보로 유추하되, 불명 시 감사헌금으로 처리한다.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기부금 영수증 발급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Donation Receipt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(발급 기준 및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기부금 영수증은 매년 1월 중 전년도 헌금 실적을 기준으로 일괄 발급한다.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발급 신청 기간: 매년 1월 1일 ~ 1월 20일 (서식 FIN-F03 제출)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발급 완료 기간: 신청 마감 후 14일 이내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발급 금액은 재정 대장의 실제 수납 금액과 일치하여야 하며, 불일치 시 발급하지 아니한다.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(발급 기록 및 신고)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발급된 영수증 내역(성명·금액·발급일)은 기부금 영수증 발급 대장에 기재한다.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발급 현황은 연 1회 관할 세무서에 법정 기한 내에 신고한다.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재정부장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재 정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예산·결산 관리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Budget &amp; Settlement Management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FIN-202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 재정 관리 규정 제11~25조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 재정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예산 편성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Budget Planning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재정부가 연간 예산을 편성하고, 집행하며, 결산하는 절차와 서식 사용법을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(연간 예산 편성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2600"/>
        <w:gridCol w:w="2570"/>
      </w:tblGrid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월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업무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10월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부서별 예산 편성 지침 배포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재정부장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지침 + 서식 FIN-F01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11월 말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부서 예산 요청서 제출 마감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부서장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서식 FIN-F01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12월 초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 예산안 취합·검토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전년 결산 대비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12월 중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협의 및 수정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재정부장·담임목사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우선순위 조정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12월 제직회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예산안 심의·의결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제직회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3분의 2 이상 찬성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1월 공동의회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예산안 보고 및 승인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공동의회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과반수 찬성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1월 중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부서별 예산 배정 통보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재정부장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서식 FIN-F01 사본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(부서 예산 요청서 작성 지침)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예산 요청서(서식 FIN-F01)는 다음 항목을 포함하여 작성한다.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부서명 및 부서장 서명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전년도 예산 배정액 및 집행액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당해 연도 사역 계획 요약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항목별 예산 요청액 및 산출 근거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전년 대비 증감 사유 (증감률 20% 이상 시 필수)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재정부는 요청서를 검토하여 부적절한 항목에 대해 해당 부서장과 협의한다.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예산 집행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Budget Execution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(지출결의서 작성법)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10만 원 이상 지출 시 지출결의서(서식 FIN-F02)를 작성하며, 다음 항목을 기재한다.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지출 일자 및 지출 번호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지출 목적 및 내용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예산 항목 코드 및 잔여 예산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금액 (공급가액 + 부가세 구분)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영수증 또는 세금계산서 번호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신청자·재정부장·담임목사 서명란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영수증 원본을 지출결의서 뒷면에 스테이플러로 첨부하거나 별도 파일에 순번대로 보관한다.</w:t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5 조 (지출 관리 체계)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① 부서별 지출은 각 부서에서 취합하여 재정부에 제출하며, 재정부는 이를 지출결의서(서식 FIN-F02)로 정리한다.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② 그 외 교회 공통지출(부서 지출을 제외한 모든 지출)은 재정부가 직접 관리·정리한다.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6 조 (예산 집행 현황 모니터링)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재정부장은 매월 말 항목별 예산 집행 현황표를 작성하여 담임목사에게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특정 항목에서 예산 잔액이 20% 미만으로 떨어진 경우, 재정부장은 해당 부서장에게 경고 통보를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예산 초과 집행이 예상되는 경우, 해당 부서장은 즉시 재정부에 보고하고 추경 또는 예산 이용 절차를 진행한다.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월별 재정 보고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Monthly Financial Report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7 조 (월별 재정 보고서 작성)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월별 재정 보고서(서식 FIN-F05)는 매월 말 기준으로 다음 항목을 포함하여 작성한다.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당월 수입 합계 (헌금 종류별 내역)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당월 지출 합계 (항목별 내역)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전월 이월액 및 당월 잔액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연간 누계 수입·지출 및 예산 대비 집행률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보고서는 다음 달 첫째 주 제직회에서 구두 보고하고, 교인에게 요약 공개한다.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연간 결산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Annual Settlement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8 조 (결산서 작성)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재정부는 매년 1월 말까지 전년도 연간 결산서(서식 FIN-F06)를 작성한다.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결산서에는 다음 항목이 포함되어야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수입 결산 — 항목별 예산액·결산액·증감액·비고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지출 결산 — 항목별 예산액·결산액·집행률·비고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전기 이월액 및 차기 이월액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은행 잔액 증명서 첨부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재정부장 서명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6. 재무 상태 현황 — 자산·부채 현황 및 동산·부동산 현황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결산서 초안은 감사위원회에 제출하여 감사를 받는다.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9 조 (결산 공동의회 보고)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감사를 완료한 결산서는 3월 공동의회에서 보고·승인을 받는다.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공동의회 보고 후 결산서 요약본을 교인에게 배포하거나 게시판에 공고한다.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10 조 (재정 서류 보존 기간)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4470"/>
      </w:tblGrid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서류 종류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보존 기간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보관 방법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지출결의서 + 영수증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파일 철, 연도별 구분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헌금 계수 대장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파일 철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월별 재정 보고서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파일 철 + 전자 백업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연간 결산서·예산서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10년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제본 보관 + 전자 백업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기부금 영수증 발급 대장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파일 철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은행 거래 내역서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파일 철</w:t>
            </w:r>
          </w:p>
        </w:tc>
      </w:tr>
    </w:tbl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재정부장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재 정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재정 감사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Financial Audit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FIN-203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 재정 관리 규정 제26~28조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 재정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감사위원회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Audit Committee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재정 감사위원회가 감사를 효율적이고 공정하게 수행할 수 있도록 감사 방법, 절차, 보고서 작성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(감사위원회 구성 및 독립성)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감사위원회는 제직회에서 선출한 감사위원 2인으로 구성하며, 재정부 소속이 아닌 장로·안수집사·권사 중에서 선출한다.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감사위원은 담임목사 및 재정부장의 배우자·직계 가족이 아니어야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감사위원은 감사 기간 중 독립적으로 직무를 수행하며, 재정부로부터 어떠한 압력도 받아서는 아니 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(감사 종류)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1. 정기 감사 — 반기 1회(매 반기 종료 후 1개월 이내), 해당 반기 재정 전체를 대상으로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특별 감사 — 제직회 결의 또는 담임목사 요청 시 수시로 시행한다.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3. 중간 점검 — 감사위원이 자발적으로 수시로 서류를 점검할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정기 감사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Regular Audit Process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(감사 준비)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재정부는 감사 시작 7일 전까지 다음 서류를 감사위원회에 제출한다.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1. 해당 반기 결산서 초안 (서식 FIN-F06)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헌금 계수 대장 전체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지출결의서 및 영수증 파일 전체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4. 은행 거래 내역서 (해당 반기)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기부금 영수증 발급 대장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월별 재정 보고서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7. 재정 상태 보고서 — 자산·부채 현황 및 동산·부동산 현황 포함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(감사 점검 항목)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감사위원회는 다음 각 호를 중점 점검한다.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7A5500"/>
                <w:sz w:val="20"/>
                <w:szCs w:val="20"/>
              </w:rPr>
              <w:t xml:space="preserve">✦ 재정 감사 체크리스트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헌금 수납이 매주 2인 이상 계수 원칙에 따라 이루어졌는가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계수 대장에 모든 주일 서명이 완비되어 있는가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은행 입금 내역이 계수 대장 금액과 일치하는가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모든 지출에 지출결의서와 영수증이 완비되어 있는가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지출결의서에 해당 승인권자 서명이 있는가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예산 초과 지출이 제직회 의결을 거쳤는가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기부금 영수증 발급액이 실제 수납액과 일치하는가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연간 예산 대비 결산 집행률이 합리적인 범위인가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은행 잔액과 장부 잔액이 일치하는가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재정 서류가 보존 기간 기준으로 보관되고 있는가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(감사 보고서 작성)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감사위원회는 감사 완료 후 7일 이내에 감사 보고서(서식 FIN-F07)를 작성한다.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감사 보고서에는 다음 사항이 포함되어야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감사 기간 및 대상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감사 결과 요약 (적정·일부 부적정·부적정)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지적 사항 및 개선 권고 사항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재정부에 대한 긍정적 평가 사항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감사위원 2인 서명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(감사 결과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감사 보고서는 제직회에 제출하고, 결산 공동의회에서 교인에게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지적 사항에 대해 재정부는 30일 이내에 시정 조치 결과를 감사위원회와 제직회에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중대한 부정(횡령·허위 기재 등)이 발견된 경우, 감사위원회는 즉시 담임목사에게 보고하고, 담임목사는 긴급 제직회를 소집한다.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특별 감사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Special Audit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(특별 감사 시행)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특별 감사는 다음 각 호의 사유가 발생한 경우 시행할 수 있다.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재직 제직 3분의 1 이상이 서면으로 요청하는 경우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담임목사 또는 장로가 재정 이상을 발견한 경우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재정부장 교체 시 인수·인계 점검이 필요한 경우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특별 감사는 정기 감사와 동일한 절차를 따르며, 감사 범위는 감사 사유에 따라 한정할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보칙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Supplementary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(감사 서류 보관)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감사 보고서 원본은 감사위원과 서기가 각 1부씩 보관하며, 10년간 보존한다.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(감사위원 교육)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신규 감사위원은 임기 시작 전 ADM-101 재정 관리 규정 및 이 매뉴얼을 숙지하여야 하며, 필요 시 담임목사 또는 재정부장으로부터 업무 설명을 받는다.</w:t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11 조 (재건축 대출 업무 지원)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① 재정부는 교회 재건축과 관련한 대출 업무 추진 시 필요한 재무서류(대출 신청서류, 재무제표, 상환계획서 등)를 작성하여 지원한다.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② 재정부는 대출 관련 서류 일체를 체계적으로 관리·보관한다.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③ 본 업무는 수시로 발생하며, 담당은 재정부로 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감사위원장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재정부 매뉴얼  FIN-201 / 202 / 203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2026-04-12T03:52:46.877Z</dcterms:created>
  <dcterms:modified xsi:type="dcterms:W3CDTF">2026-04-12T03:52:46.878Z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