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ACCESS INSURANCE BROKING PRIVATE LIMITED</w:t>
      </w:r>
    </w:p>
    <w:p>
      <w:r>
        <w:t>COMPANY NAME</w:t>
      </w:r>
    </w:p>
    <w:p>
      <w:r>
        <w:t>HEADQUARTERS CITY</w:t>
      </w:r>
    </w:p>
    <w:p>
      <w:r>
        <w:t>Mumbai</w:t>
      </w:r>
    </w:p>
    <w:p>
      <w:r>
        <w:t>HEADQUARTERS FULL ADDRESS</w:t>
      </w:r>
    </w:p>
    <w:p>
      <w:r>
        <w:t>Office No. 104 &amp; 105, 1st Floor, Orion Business Park, Near Cine Wonder Mall, Ghodbunder Road, Kapurbawdi, Thane West, Mumbai - 400607, Maharashtra, India</w:t>
      </w:r>
    </w:p>
    <w:p>
      <w:pPr>
        <w:pStyle w:val="Heading1"/>
      </w:pPr>
      <w:r>
        <w:t>ABOUT THE COMPANY</w:t>
      </w:r>
    </w:p>
    <w:p>
      <w:r>
        <w:t>ACCESS INSURANCE BROKING PRIVATE LIMITED, established in 2008, is a licensed insurance broking firm regulated by the IRDAI (Insurance Regulatory and Development Authority of India). Since its inception, the company has focused on providing comprehensive and customized insurance solutions to a diverse clientele across India. It operates with a vision to simplify insurance and make it accessible and understandable for individuals and businesses alike.</w:t>
      </w:r>
    </w:p>
    <w:p>
      <w:r>
        <w:t>The company positions itself as a client-centric insurance advisor, emphasizing transparency, ethical practices, and professional advice. It caters to a wide spectrum of clients, including individuals, small and medium enterprises (SMEs), and large corporate entities. ACCESS INSURANCE BROKING PRIVATE LIMITED leverages its expertise and strong relationships with numerous insurance providers to offer a broad range of products and ensure clients receive optimal coverage tailored to their specific needs.</w:t>
      </w:r>
    </w:p>
    <w:p>
      <w:r>
        <w:t>ACCESS INSURANCE BROKING PRIVATE LIMITED offers a full suite of insurance broking services encompassing both life and non-life insurance segments. Its portfolio includes personal insurance products such as health, motor, travel, and home insurance, as well as commercial lines like property, marine, liability, and specialized business insurance. Beyond broking, the company also provides value-added services including risk assessment, claims assistance, and policy management, aiming for a holistic approach to client satisfaction.</w:t>
      </w:r>
    </w:p>
    <w:p>
      <w:r>
        <w:t>KEY MANAGEMENT PERSONNEL</w:t>
      </w:r>
    </w:p>
    <w:p>
      <w:r>
        <w:t>CEO: T.V.K. Narasimhan. Over 30 years of experience in the insurance and financial services industry, leading business operations and strategic growth initiatives.</w:t>
      </w:r>
    </w:p>
    <w:p>
      <w:r>
        <w:t>Chairman: Rahul Karve. Founder and Managing Director of ACCESS INSURANCE BROKING PRIVATE LIMITED, with extensive experience and entrepreneurial vision in the insurance and financial services sector.</w:t>
      </w:r>
    </w:p>
    <w:p>
      <w:r>
        <w:t>Other Executives</w:t>
      </w:r>
    </w:p>
    <w:p>
      <w:r>
        <w:t>Satyajeet Sen - Principal Officer: Responsible for regulatory compliance, operational oversight, and ensuring adherence to industry standards.</w:t>
      </w:r>
    </w:p>
    <w:p>
      <w:r>
        <w:t>Bhavin Katira - Director: Plays a crucial role in the company's strategic planning, business development, and overall corporate governance.</w:t>
      </w:r>
    </w:p>
    <w:p>
      <w:pPr>
        <w:pStyle w:val="Heading1"/>
      </w:pPr>
      <w:r>
        <w:t>PARTNER INSURANCE COMPANIES</w:t>
      </w:r>
    </w:p>
    <w:p>
      <w:r>
        <w:t>- HDFC Life Insurance Co. Ltd.</w:t>
      </w:r>
    </w:p>
    <w:p>
      <w:r>
        <w:t>- ICICI Prudential Life Insurance Co. Ltd.</w:t>
      </w:r>
    </w:p>
    <w:p>
      <w:r>
        <w:t>- SBI Life Insurance Co. Ltd.</w:t>
      </w:r>
    </w:p>
    <w:p>
      <w:r>
        <w:t>- Max Life Insurance Co. Ltd.</w:t>
      </w:r>
    </w:p>
    <w:p>
      <w:r>
        <w:t>- Bajaj Allianz Life Insurance Co. Ltd.</w:t>
      </w:r>
    </w:p>
    <w:p>
      <w:r>
        <w:t>- Pramerica Life Insurance Co. Ltd.</w:t>
      </w:r>
    </w:p>
    <w:p>
      <w:r>
        <w:t>- Star Union Dai-ichi Life Insurance Co. Ltd.</w:t>
      </w:r>
    </w:p>
    <w:p>
      <w:r>
        <w:t>- IndiaFirst Life Insurance Co. Ltd.</w:t>
      </w:r>
    </w:p>
    <w:p>
      <w:r>
        <w:t>- Future Generali India Life Insurance Co. Ltd.</w:t>
      </w:r>
    </w:p>
    <w:p>
      <w:r>
        <w:t>- Bharti AXA Life Insurance Co. Ltd.</w:t>
      </w:r>
    </w:p>
    <w:p>
      <w:r>
        <w:t>- Canara HSBC Oriental Bank of Commerce Life Insurance Co. Ltd.</w:t>
      </w:r>
    </w:p>
    <w:p>
      <w:r>
        <w:t>- Reliance Nippon Life Insurance Co. Ltd.</w:t>
      </w:r>
    </w:p>
    <w:p>
      <w:r>
        <w:t>- Aegon Life Insurance Co. Ltd.</w:t>
      </w:r>
    </w:p>
    <w:p>
      <w:r>
        <w:t>- Exide Life Insurance Co. Ltd.</w:t>
      </w:r>
    </w:p>
    <w:p>
      <w:r>
        <w:t>- Shriram Life Insurance Co. Ltd.</w:t>
      </w:r>
    </w:p>
    <w:p>
      <w:r>
        <w:t>- Edelweiss Tokio Life Insurance Co. Ltd.</w:t>
      </w:r>
    </w:p>
    <w:p>
      <w:r>
        <w:t>- PNB MetLife India Insurance Co. Ltd.</w:t>
      </w:r>
    </w:p>
    <w:p>
      <w:r>
        <w:t>- Ageas Federal Life Insurance Co. Ltd.</w:t>
      </w:r>
    </w:p>
    <w:p>
      <w:r>
        <w:t>- Kotak Mahindra Life Insurance Co. Ltd.</w:t>
      </w:r>
    </w:p>
    <w:p>
      <w:r>
        <w:t>- Aviva Life Insurance Co. India Ltd.</w:t>
      </w:r>
    </w:p>
    <w:p>
      <w:r>
        <w:t>- Bajaj Allianz General Insurance Co. Ltd.</w:t>
      </w:r>
    </w:p>
    <w:p>
      <w:r>
        <w:t>- HDFC ERGO General Insurance Co. Ltd.</w:t>
      </w:r>
    </w:p>
    <w:p>
      <w:r>
        <w:t>- ICICI Lombard General Insurance Co. Ltd.</w:t>
      </w:r>
    </w:p>
    <w:p>
      <w:r>
        <w:t>- Oriental Insurance Co. Ltd.</w:t>
      </w:r>
    </w:p>
    <w:p>
      <w:r>
        <w:t>- New India Assurance Co. Ltd.</w:t>
      </w:r>
    </w:p>
    <w:p>
      <w:r>
        <w:t>- United India Insurance Co. Ltd.</w:t>
      </w:r>
    </w:p>
    <w:p>
      <w:r>
        <w:t>- Royal Sundaram General Insurance Co. Ltd.</w:t>
      </w:r>
    </w:p>
    <w:p>
      <w:r>
        <w:t>- Tata AIG General Insurance Co. Ltd.</w:t>
      </w:r>
    </w:p>
    <w:p>
      <w:r>
        <w:t>- Reliance General Insurance Co. Ltd.</w:t>
      </w:r>
    </w:p>
    <w:p>
      <w:r>
        <w:t>- SBI General Insurance Co. Ltd.</w:t>
      </w:r>
    </w:p>
    <w:p>
      <w:r>
        <w:t>- Chola MS General Insurance Co. Ltd.</w:t>
      </w:r>
    </w:p>
    <w:p>
      <w:r>
        <w:t>- Go Digit General Insurance Ltd.</w:t>
      </w:r>
    </w:p>
    <w:p>
      <w:r>
        <w:t>- Future Generali India Insurance Co. Ltd.</w:t>
      </w:r>
    </w:p>
    <w:p>
      <w:r>
        <w:t>- Bharti AXA General Insurance Co. Ltd.</w:t>
      </w:r>
    </w:p>
    <w:p>
      <w:r>
        <w:t>- Universal Sompo General Insurance Co. Ltd.</w:t>
      </w:r>
    </w:p>
    <w:p>
      <w:r>
        <w:t>- Liberty General Insurance Ltd.</w:t>
      </w:r>
    </w:p>
    <w:p>
      <w:r>
        <w:t>- Shriram General Insurance Co. Ltd.</w:t>
      </w:r>
    </w:p>
    <w:p>
      <w:r>
        <w:t>- Aditya Birla Health Insurance Co. Ltd.</w:t>
      </w:r>
    </w:p>
    <w:p>
      <w:r>
        <w:t>- Care Health Insurance Ltd.</w:t>
      </w:r>
    </w:p>
    <w:p>
      <w:r>
        <w:t>- Star Health &amp; Allied Insurance Co. Ltd.</w:t>
      </w:r>
    </w:p>
    <w:p>
      <w:r>
        <w:t>- Magma HDI General Insurance Co. Ltd.</w:t>
      </w:r>
    </w:p>
    <w:p>
      <w:r>
        <w:t>- National Insurance Co. Ltd.</w:t>
      </w:r>
    </w:p>
    <w:p>
      <w:r>
        <w:t>- ACKO General Insurance Ltd.</w:t>
      </w:r>
    </w:p>
    <w:p>
      <w:r>
        <w:t>- Zuno General Insurance Limited</w:t>
      </w:r>
    </w:p>
    <w:p>
      <w:r>
        <w:t>- Niva Bupa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