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ACE Insurance Brokers Pvt. Ltd.</w:t>
      </w:r>
    </w:p>
    <w:p>
      <w:r>
        <w:t>COMPANY NAME</w:t>
      </w:r>
    </w:p>
    <w:p>
      <w:r>
        <w:t>HEADQUARTERS CITY</w:t>
      </w:r>
    </w:p>
    <w:p>
      <w:r>
        <w:t>Navi Mumbai</w:t>
      </w:r>
    </w:p>
    <w:p>
      <w:r>
        <w:t>HEADQUARTERS FULL ADDRESS</w:t>
      </w:r>
    </w:p>
    <w:p>
      <w:r>
        <w:t>Flat No. 104, 1st Floor, Krishna Kutir, Plot No. 129 &amp; 130, Sector-28, Vashi, Navi Mumbai - 400 703, Maharashtra, India</w:t>
      </w:r>
    </w:p>
    <w:p>
      <w:pPr>
        <w:pStyle w:val="Heading1"/>
      </w:pPr>
      <w:r>
        <w:t>ABOUT THE COMPANY</w:t>
      </w:r>
    </w:p>
    <w:p>
      <w:r>
        <w:t>ACE Insurance Brokers Pvt. Ltd. was incorporated in 2007 and operates as a Direct Insurance Broker, licensed by the Insurance Regulatory and Development Authority of India (IRDAI). Since its inception, the company has focused on establishing a strong presence in the Indian insurance landscape, aiming to provide comprehensive and reliable insurance solutions to a diverse clientele.</w:t>
      </w:r>
    </w:p>
    <w:p>
      <w:r>
        <w:t>The company has positioned itself as one of the fastest growing insurance broking houses in India. With a clear vision to become one of the top three insurance brokers in the country, ACE Insurance Brokers is dedicated to expanding its market share and enhancing its service offerings. It effectively caters to both corporate entities and individual retail customers, reflecting its broad appeal and extensive reach across various segments of the insurance market.</w:t>
      </w:r>
    </w:p>
    <w:p>
      <w:r>
        <w:t>ACE Insurance Brokers specializes in crafting customized insurance solutions tailored to meet the unique requirements of its clients. Its robust service portfolio encompasses a wide array of options, including Life Insurance, Non-Life Insurance (General Insurance), and Reinsurance requirements. The company is committed to delivering world-class insurance services, focusing on client satisfaction through expert advice and personalized support.</w:t>
      </w:r>
    </w:p>
    <w:p>
      <w:r>
        <w:t>KEY MANAGEMENT PERSONNEL</w:t>
      </w:r>
    </w:p>
    <w:p>
      <w:r>
        <w:t>CEO: Mr. Rahul Bhalchandra Jadhav. He holds a degree in Business Management and possesses over two decades of extensive experience in the financial services sector, specifically in insurance and wealth management. His strategic vision has been pivotal in the company's rapid growth.</w:t>
      </w:r>
    </w:p>
    <w:p>
      <w:r>
        <w:t>Chairman: Mr. Bhalchandra Raghunath Jadhav. With a strong background in finance and administration, he brings over four decades of experience, providing invaluable strategic direction and governance to the organization.</w:t>
      </w:r>
    </w:p>
    <w:p>
      <w:r>
        <w:t>Other Executives: Mr. Shravan Kumar Jain (Director - Broking Operations) has over 25 years of experience in the insurance industry, overseeing operational frameworks. Mr. Sandeep Ghare (Vice President - Corporate Sales) has over 18 years in the insurance sector, specializing in building client relationships and developing solutions for corporate clients.</w:t>
      </w:r>
    </w:p>
    <w:p>
      <w:pPr>
        <w:pStyle w:val="Heading1"/>
      </w:pPr>
      <w:r>
        <w:t>PARTNER INSURANCE COMPANIES</w:t>
      </w:r>
    </w:p>
    <w:p>
      <w:r>
        <w:t>Life Insurance Companies</w:t>
      </w:r>
    </w:p>
    <w:p>
      <w:r>
        <w:t>- HDFC Life Insurance Co. Ltd.</w:t>
      </w:r>
    </w:p>
    <w:p>
      <w:r>
        <w:t>- Max Life Insurance Co. Ltd.</w:t>
      </w:r>
    </w:p>
    <w:p>
      <w:r>
        <w:t>- ICICI Prudential Life Insurance Co. Ltd.</w:t>
      </w:r>
    </w:p>
    <w:p>
      <w:r>
        <w:t>- Bajaj Allianz Life Insurance Co. Ltd.</w:t>
      </w:r>
    </w:p>
    <w:p>
      <w:r>
        <w:t>- SBI Life Insurance Co. Ltd.</w:t>
      </w:r>
    </w:p>
    <w:p>
      <w:r>
        <w:t>- Kotak Mahindra Life Insurance Co. Ltd.</w:t>
      </w:r>
    </w:p>
    <w:p>
      <w:r>
        <w:t>- PNB MetLife India Insurance Co. Ltd.</w:t>
      </w:r>
    </w:p>
    <w:p>
      <w:r>
        <w:t>- Edelweiss Tokio Life Insurance Co. Ltd.</w:t>
      </w:r>
    </w:p>
    <w:p>
      <w:r>
        <w:t>- Star Union Dai-ichi Life Insurance Co. Ltd.</w:t>
      </w:r>
    </w:p>
    <w:p>
      <w:r>
        <w:t>- IndiaFirst Life Insurance Co. Ltd.</w:t>
      </w:r>
    </w:p>
    <w:p>
      <w:r>
        <w:t>- Shriram Life Insurance Co. Ltd.</w:t>
      </w:r>
    </w:p>
    <w:p>
      <w:r>
        <w:t>- Canara HSBC Oriental Bank of Commerce Life Insurance Co. Ltd.</w:t>
      </w:r>
    </w:p>
    <w:p>
      <w:r>
        <w:t>- Aditya Birla Sun Life Insurance Co. Ltd.</w:t>
      </w:r>
    </w:p>
    <w:p>
      <w:r>
        <w:t>- Ageas Federal Life Insurance Co. Ltd.</w:t>
      </w:r>
    </w:p>
    <w:p>
      <w:r>
        <w:t>- Exide Life Insurance Co. Ltd.</w:t>
      </w:r>
    </w:p>
    <w:p>
      <w:r>
        <w:t>- Future Generali India Life Insurance Co. Ltd.</w:t>
      </w:r>
    </w:p>
    <w:p>
      <w:r>
        <w:t>- LIC of India</w:t>
      </w:r>
    </w:p>
    <w:p>
      <w:r>
        <w:t>General Insurance Companies</w:t>
      </w:r>
    </w:p>
    <w:p>
      <w:r>
        <w:t>- New India Assurance Co. Ltd.</w:t>
      </w:r>
    </w:p>
    <w:p>
      <w:r>
        <w:t>- United India Insurance Co. Ltd.</w:t>
      </w:r>
    </w:p>
    <w:p>
      <w:r>
        <w:t>- Oriental Insurance Co. Ltd.</w:t>
      </w:r>
    </w:p>
    <w:p>
      <w:r>
        <w:t>- Bajaj Allianz General Insurance Co. Ltd.</w:t>
      </w:r>
    </w:p>
    <w:p>
      <w:r>
        <w:t>- ICICI Lombard General Insurance Co. Ltd.</w:t>
      </w:r>
    </w:p>
    <w:p>
      <w:r>
        <w:t>- HDFC ERGO General Insurance Co. Ltd.</w:t>
      </w:r>
    </w:p>
    <w:p>
      <w:r>
        <w:t>- Reliance General Insurance Co. Ltd.</w:t>
      </w:r>
    </w:p>
    <w:p>
      <w:r>
        <w:t>- Star Health &amp; Allied Insurance Co. Ltd.</w:t>
      </w:r>
    </w:p>
    <w:p>
      <w:r>
        <w:t>- Aditya Birla Health Insurance Co. Ltd.</w:t>
      </w:r>
    </w:p>
    <w:p>
      <w:r>
        <w:t>- Future Generali India Insurance Co. Ltd.</w:t>
      </w:r>
    </w:p>
    <w:p>
      <w:r>
        <w:t>- Kotak Mahindra General Insurance Co. Ltd.</w:t>
      </w:r>
    </w:p>
    <w:p>
      <w:r>
        <w:t>- Royal Sundaram General Insurance Co. Ltd.</w:t>
      </w:r>
    </w:p>
    <w:p>
      <w:r>
        <w:t>- SBI General Insurance Co. Ltd.</w:t>
      </w:r>
    </w:p>
    <w:p>
      <w:r>
        <w:t>- Universal Sompo General Insurance Co. Ltd.</w:t>
      </w:r>
    </w:p>
    <w:p>
      <w:r>
        <w:t>- Liberty General Insurance Ltd.</w:t>
      </w:r>
    </w:p>
    <w:p>
      <w:r>
        <w:t>- Go Digit General Insurance Ltd.</w:t>
      </w:r>
    </w:p>
    <w:p>
      <w:r>
        <w:t>- ACKO General Insurance Ltd.</w:t>
      </w:r>
    </w:p>
    <w:p>
      <w:r>
        <w:t>- Cholamandalam MS General Insurance Co. Ltd.</w:t>
      </w:r>
    </w:p>
    <w:p>
      <w:r>
        <w:t>- Magma HDI General Insurance Co. Ltd.</w:t>
      </w:r>
    </w:p>
    <w:p>
      <w:r>
        <w:t>- Navi General Insurance Ltd.</w:t>
      </w:r>
    </w:p>
    <w:p>
      <w:r>
        <w:t>- Care Health Insurance Ltd.</w:t>
      </w:r>
    </w:p>
    <w:p>
      <w:r>
        <w:t>- Niva Bupa Health Insurance Co. Ltd.</w:t>
      </w:r>
    </w:p>
    <w:p>
      <w:r>
        <w:t>- Tata AIG General Insurance Co. Ltd.</w:t>
      </w:r>
    </w:p>
    <w:p>
      <w:r>
        <w:t>- Shriram General Insurance Co. Ltd.</w:t>
      </w:r>
    </w:p>
    <w:p>
      <w:r>
        <w:t>- HDFC ERGO Health Insurance Ltd.</w:t>
      </w:r>
    </w:p>
    <w:p>
      <w:r>
        <w:t>Re-Insurance Companies</w:t>
      </w:r>
    </w:p>
    <w:p>
      <w:r>
        <w:t>- GIC Re</w:t>
      </w:r>
    </w:p>
    <w:p>
      <w:r>
        <w:t>- AXA XL Reinsurance</w:t>
      </w:r>
    </w:p>
    <w:p>
      <w:r>
        <w:t>- Munich Reinsurance</w:t>
      </w:r>
    </w:p>
    <w:p>
      <w:r>
        <w:t>- Swiss Re</w:t>
      </w:r>
    </w:p>
    <w:p>
      <w:r>
        <w:t>- Hannover Re</w:t>
      </w:r>
    </w:p>
    <w:p>
      <w:r>
        <w:t>- SCOR Reinsurance</w:t>
      </w:r>
    </w:p>
    <w:p>
      <w:r>
        <w:t>- India International Insurance Singapore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