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AIMS Insurance Broking Pvt. Ltd.</w:t>
      </w:r>
    </w:p>
    <w:p>
      <w:r>
        <w:t>COMPANY NAME</w:t>
      </w:r>
    </w:p>
    <w:p>
      <w:r>
        <w:t>HEADQUARTERS CITY</w:t>
      </w:r>
    </w:p>
    <w:p>
      <w:r>
        <w:t>Mumbai</w:t>
      </w:r>
    </w:p>
    <w:p>
      <w:r>
        <w:t>HEADQUARTERS FULL ADDRESS</w:t>
      </w:r>
    </w:p>
    <w:p>
      <w:r>
        <w:t>AIMS House, 1st Floor, Plot No.169, Near Swastik Park, Sion Trombay Road, Chembur (East), Mumbai – 400 071.</w:t>
      </w:r>
    </w:p>
    <w:p>
      <w:pPr>
        <w:pStyle w:val="Heading1"/>
      </w:pPr>
      <w:r>
        <w:t>ABOUT THE COMPANY</w:t>
      </w:r>
    </w:p>
    <w:p>
      <w:r>
        <w:t>AIMS Insurance Broking Pvt. Ltd. is a composite insurance broker licensed by the Insurance Regulatory and Development Authority of India (IRDAI) since 2004. Initially, the company focused on providing insurance solutions to the Corporate and SME sectors. Over the years, AIMS Insurance Broking expanded its services to include retail, health, and life insurance segments, broadening its client base and service offerings across various industries and individual needs.</w:t>
      </w:r>
    </w:p>
    <w:p>
      <w:r>
        <w:t>The company positions itself as a client-centric organization, committed to offering transparent, ethical, and professional advice in the complex world of insurance. AIMS Insurance Broking aims to simplify insurance processes for its clients, providing personalized services and expert claims assistance. Its core philosophy revolves around understanding client requirements thoroughly to deliver tailored and effective insurance coverage.</w:t>
      </w:r>
    </w:p>
    <w:p>
      <w:r>
        <w:t>AIMS Insurance Broking offers a comprehensive range of insurance products including general insurance (such as motor, property, marine, liability, and travel insurance), life insurance (term, endowment, ULIPs, and pension plans), and health insurance solutions. Beyond product offerings, they also provide value-added services like risk management consultancy and proactive claims support, striving to be a trusted partner for both individuals and businesses.</w:t>
      </w:r>
    </w:p>
    <w:p>
      <w:r>
        <w:t>KEY MANAGEMENT PERSONNEL</w:t>
      </w:r>
    </w:p>
    <w:p>
      <w:r>
        <w:t>CEO: Mr. Anil Kumar (Founder &amp; Managing Director. He possesses extensive experience and leadership in the insurance sector, guiding the company's strategic vision and growth.)</w:t>
      </w:r>
    </w:p>
    <w:p>
      <w:r>
        <w:t>Chairman: Not explicitly listed on the company website.</w:t>
      </w:r>
    </w:p>
    <w:p>
      <w:r>
        <w:t>Other Executives</w:t>
      </w:r>
    </w:p>
    <w:p>
      <w:r>
        <w:t>Mr. Harish Chandra Soni (Director - Sales &amp; Marketing. He is responsible for driving the company's sales initiatives and expanding its market presence.)</w:t>
      </w:r>
    </w:p>
    <w:p>
      <w:r>
        <w:t>Mr. Hemant Kumar Rai (Director - Operations &amp; Claims. He oversees the operational efficiency and manages the claims processing for the company.)</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Raheja QBE General Insurance Co. Ltd.</w:t>
      </w:r>
    </w:p>
    <w:p>
      <w:r>
        <w:t>- Reliance General Insurance Co. Ltd.</w:t>
      </w:r>
    </w:p>
    <w:p>
      <w:r>
        <w:t>- Royal Sundaram General Insurance Co. Ltd.</w:t>
      </w:r>
    </w:p>
    <w:p>
      <w:r>
        <w:t>- SBI General Insurance Co. Ltd.</w:t>
      </w:r>
    </w:p>
    <w:p>
      <w:r>
        <w:t>- Shriram General Insurance Co. Ltd.</w:t>
      </w:r>
    </w:p>
    <w:p>
      <w:r>
        <w:t>- Star Health &amp; Allied Insurance Co. Ltd.</w:t>
      </w:r>
    </w:p>
    <w:p>
      <w:r>
        <w:t>- Tata AIG General Insurance Co. Ltd.</w:t>
      </w:r>
    </w:p>
    <w:p>
      <w:r>
        <w:t>- United India Insurance Co. Ltd.</w:t>
      </w:r>
    </w:p>
    <w:p>
      <w:r>
        <w:t>- Universal Sompo General Insurance Co. Ltd.</w:t>
      </w:r>
    </w:p>
    <w:p>
      <w:r>
        <w:t>- Zuno General Insurance Limited</w:t>
      </w:r>
    </w:p>
    <w:p>
      <w:r>
        <w:t>- Bajaj Allianz Life Insurance Co. Ltd.</w:t>
      </w:r>
    </w:p>
    <w:p>
      <w:r>
        <w:t>- Bharti AXA Life Insurance Co. Ltd.</w:t>
      </w:r>
    </w:p>
    <w:p>
      <w:r>
        <w:t>- Canara HSBC Life Insurance Co. Ltd.</w:t>
      </w:r>
    </w:p>
    <w:p>
      <w:r>
        <w:t>- Future Generali India Life Insurance Co. Ltd.</w:t>
      </w:r>
    </w:p>
    <w:p>
      <w:r>
        <w:t>- HDFC Life Insurance Co. Ltd.</w:t>
      </w:r>
    </w:p>
    <w:p>
      <w:r>
        <w:t>- ICICI Prudential Life Insurance Co. Ltd.</w:t>
      </w:r>
    </w:p>
    <w:p>
      <w:r>
        <w:t>- IndiaFirst Life Insurance Co. Ltd.</w:t>
      </w:r>
    </w:p>
    <w:p>
      <w:r>
        <w:t>- LIC of India</w:t>
      </w:r>
    </w:p>
    <w:p>
      <w:r>
        <w:t>- Max Life Insurance Co. Ltd.</w:t>
      </w:r>
    </w:p>
    <w:p>
      <w:r>
        <w:t>- Pramerica Life Insurance Co. Ltd.</w:t>
      </w:r>
    </w:p>
    <w:p>
      <w:r>
        <w:t>- Reliance Nippon Life Insurance Co. Ltd.</w:t>
      </w:r>
    </w:p>
    <w:p>
      <w:r>
        <w:t>- SBI Life Insurance Co. Ltd.</w:t>
      </w:r>
    </w:p>
    <w:p>
      <w:r>
        <w:t>- Star Union Dai-ichi Life Insurance Co. Ltd.</w:t>
      </w:r>
    </w:p>
    <w:p>
      <w:r>
        <w:t>- Tata AIA Life Insurance Co. Ltd.</w:t>
      </w:r>
    </w:p>
    <w:p>
      <w:r>
        <w:t>- Aditya Birla Health Insurance Co. Ltd.</w:t>
      </w:r>
    </w:p>
    <w:p>
      <w:r>
        <w:t>- Care Health Insurance Ltd.</w:t>
      </w:r>
    </w:p>
    <w:p>
      <w:r>
        <w:t>- Manipal Cigna Health Insurance Co. Ltd.</w:t>
      </w:r>
    </w:p>
    <w:p>
      <w:r>
        <w:t>- Niva Bupa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