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APAC Insurance Broking Services (I) Private Ltd.</w:t>
      </w:r>
    </w:p>
    <w:p>
      <w:r>
        <w:t>COMPANY NAME</w:t>
      </w:r>
    </w:p>
    <w:p>
      <w:r>
        <w:t>HEADQUARTERS CITY</w:t>
      </w:r>
    </w:p>
    <w:p>
      <w:r>
        <w:t>Gurugram</w:t>
      </w:r>
    </w:p>
    <w:p>
      <w:r>
        <w:t>HEADQUARTERS FULL ADDRESS</w:t>
      </w:r>
    </w:p>
    <w:p>
      <w:r>
        <w:t>Building No. 104-106 (Fourth Floor), Sector – 44, Gurugram, Haryana - 122003</w:t>
      </w:r>
    </w:p>
    <w:p>
      <w:pPr>
        <w:pStyle w:val="Heading1"/>
      </w:pPr>
      <w:r>
        <w:t>ABOUT THE COMPANY</w:t>
      </w:r>
    </w:p>
    <w:p>
      <w:r>
        <w:t>APAC Insurance Broking Services (I) Private Ltd. was incorporated in 2004 and holds a license from the IRDAI (Insurance Regulatory and Development Authority of India) as a Direct Broker for both Life and General insurance. Over the years, the company has established itself as a professional and efficient player in the Indian insurance broking industry, focusing on providing comprehensive and client-centric insurance solutions.</w:t>
      </w:r>
    </w:p>
    <w:p>
      <w:r>
        <w:t>The company prides itself on being recognized among the top insurance brokers in India, achieving this position through strong relationships with a wide network of insurers and a deep understanding of market dynamics. APAC Insurance Broking aims to simplify the complexities of insurance for its clients, offering tailored advice and support to individuals and corporations alike. Its market standing is built on trust, transparency, and a commitment to customer service.</w:t>
      </w:r>
    </w:p>
    <w:p>
      <w:r>
        <w:t>APAC Insurance Broking offers a broad spectrum of services, encompassing various insurance products such as Life insurance, Health insurance, Motor insurance, Property insurance, Marine insurance, Liability insurance, Employee Benefits, and other Speciality covers. Beyond just policy sales, the company provides end-to-end support including risk assessment, policy placement, claims assistance, and ongoing policy administration. Their approach ensures clients receive optimal coverage and effective support throughout their insurance journey.</w:t>
      </w:r>
    </w:p>
    <w:p>
      <w:r>
        <w:t>KEY MANAGEMENT PERSONNEL</w:t>
      </w:r>
    </w:p>
    <w:p>
      <w:r>
        <w:t>CEO: Mr. Sunil B Singh (Managing Director &amp; CEO) - Brings over 35 years of experience in the insurance sector, having held significant leadership roles including positions at Life Insurance Corporation of India (LIC) and as an Actuary at IRDAI.</w:t>
      </w:r>
    </w:p>
    <w:p>
      <w:r>
        <w:t>Chairman: Mr. Vijayalakshmanan N. (Chairman &amp; Wholetime Director) - Possesses over 30 years of experience in the insurance industry, with prior leadership roles at Oriental Insurance Company.</w:t>
      </w:r>
    </w:p>
    <w:p>
      <w:r>
        <w:t>Other Executives</w:t>
      </w:r>
    </w:p>
    <w:p>
      <w:r>
        <w:t>Mr. Rakesh Kapoor (Wholetime Director) - Has over 37 years of experience in general insurance, including his tenure at United India Insurance Co. Ltd.</w:t>
      </w:r>
    </w:p>
    <w:p>
      <w:r>
        <w:t>Mr. R. Viswanathan (Chief Financial Officer) - A Chartered Accountant with 30 years of experience in finance.</w:t>
      </w:r>
    </w:p>
    <w:p>
      <w:r>
        <w:t>Mr. Vipin Kumar (Chief Technology Officer) - Holds over 22 years of experience in IT and digital transformation within the industry.</w:t>
      </w:r>
    </w:p>
    <w:p>
      <w:r>
        <w:t>-   Life Insurance Companies</w:t>
      </w:r>
    </w:p>
    <w:p>
      <w:r>
        <w:t>-   Bajaj Allianz Life Insurance Company Limited</w:t>
      </w:r>
    </w:p>
    <w:p>
      <w:r>
        <w:t>-   Canara HSBC Life Insurance Company Limited</w:t>
      </w:r>
    </w:p>
    <w:p>
      <w:r>
        <w:t>-   Edelweiss Tokio Life Insurance Company Limited</w:t>
      </w:r>
    </w:p>
    <w:p>
      <w:r>
        <w:t>-   HDFC Life Insurance Company Limited</w:t>
      </w:r>
    </w:p>
    <w:p>
      <w:r>
        <w:t>-   ICICI Prudential Life Insurance Company Limited</w:t>
      </w:r>
    </w:p>
    <w:p>
      <w:r>
        <w:t>-   IndiaFirst Life Insurance Company Limited</w:t>
      </w:r>
    </w:p>
    <w:p>
      <w:r>
        <w:t>-   Max Life Insurance Company Limited</w:t>
      </w:r>
    </w:p>
    <w:p>
      <w:r>
        <w:t>-   PNB MetLife India Insurance Company Limited</w:t>
      </w:r>
    </w:p>
    <w:p>
      <w:r>
        <w:t>-   Pramerica Life Insurance Company Limited</w:t>
      </w:r>
    </w:p>
    <w:p>
      <w:r>
        <w:t>-   SBI Life Insurance Company Limited</w:t>
      </w:r>
    </w:p>
    <w:p>
      <w:r>
        <w:t>-   Star Union Dai-ichi Life Insurance Co. Ltd.</w:t>
      </w:r>
    </w:p>
    <w:p>
      <w:r>
        <w:t>-   Tata AIA Life Insurance Company Limited</w:t>
      </w:r>
    </w:p>
    <w:p>
      <w:r>
        <w:t>-   Exide Life Insurance Company Limited</w:t>
      </w:r>
    </w:p>
    <w:p>
      <w:r>
        <w:t>-   Aviva Life Insurance Company India Limited</w:t>
      </w:r>
    </w:p>
    <w:p>
      <w:r>
        <w:t>-   Shriram Life Insurance Co Ltd</w:t>
      </w:r>
    </w:p>
    <w:p>
      <w:r>
        <w:t>-   Future Generali India Life Insurance Company Ltd.</w:t>
      </w:r>
    </w:p>
    <w:p>
      <w:r>
        <w:t>-   Bharti AXA Life Insurance Company Limited</w:t>
      </w:r>
    </w:p>
    <w:p>
      <w:r>
        <w:t>-   LIC of India</w:t>
      </w:r>
    </w:p>
    <w:p>
      <w:r>
        <w:t>-   Aditya Birla Sun Life Insurance Co. Ltd.</w:t>
      </w:r>
    </w:p>
    <w:p>
      <w:r>
        <w:t>-   Kotak Mahindra Life Insurance Co. Ltd.</w:t>
      </w:r>
    </w:p>
    <w:p>
      <w:r>
        <w:t>-   Aegon Life Insurance Company Limited</w:t>
      </w:r>
    </w:p>
    <w:p>
      <w:r>
        <w:t>-   Reliance Nippon Life Insurance Company</w:t>
      </w:r>
    </w:p>
    <w:p>
      <w:r>
        <w:t>-   Sahara India Life Insurance Company</w:t>
      </w:r>
    </w:p>
    <w:p>
      <w:r>
        <w:t>-   General Insurance Companies</w:t>
      </w:r>
    </w:p>
    <w:p>
      <w:r>
        <w:t>-   Aditya Birla Health Insurance Co. Ltd.</w:t>
      </w:r>
    </w:p>
    <w:p>
      <w:r>
        <w:t>-   Bajaj Allianz General Insurance Company Limited</w:t>
      </w:r>
    </w:p>
    <w:p>
      <w:r>
        <w:t>-   Bharti AXA General Insurance Company Limited</w:t>
      </w:r>
    </w:p>
    <w:p>
      <w:r>
        <w:t>-   Cholamandalam MS General Insurance Company Limited</w:t>
      </w:r>
    </w:p>
    <w:p>
      <w:r>
        <w:t>-   Digit General Insurance Company Limited</w:t>
      </w:r>
    </w:p>
    <w:p>
      <w:r>
        <w:t>-   Future Generali India Insurance Company Limited</w:t>
      </w:r>
    </w:p>
    <w:p>
      <w:r>
        <w:t>-   Go Digit General Insurance Limited</w:t>
      </w:r>
    </w:p>
    <w:p>
      <w:r>
        <w:t>-   HDFC ERGO General Insurance Company Limited</w:t>
      </w:r>
    </w:p>
    <w:p>
      <w:r>
        <w:t>-   ICICI Lombard General Insurance Company Limited</w:t>
      </w:r>
    </w:p>
    <w:p>
      <w:r>
        <w:t>-   IFFCO Tokio General Insurance Company Limited</w:t>
      </w:r>
    </w:p>
    <w:p>
      <w:r>
        <w:t>-   Liberty General Insurance Limited</w:t>
      </w:r>
    </w:p>
    <w:p>
      <w:r>
        <w:t>-   Magma HDI General Insurance Company Limited</w:t>
      </w:r>
    </w:p>
    <w:p>
      <w:r>
        <w:t>-   National Insurance Company Limited</w:t>
      </w:r>
    </w:p>
    <w:p>
      <w:r>
        <w:t>-   New India Assurance Company Limited</w:t>
      </w:r>
    </w:p>
    <w:p>
      <w:r>
        <w:t>-   Oriental Insurance Company Limited</w:t>
      </w:r>
    </w:p>
    <w:p>
      <w:r>
        <w:t>-   Raheja QBE General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Star Health and Allied Insurance Company Limited</w:t>
      </w:r>
    </w:p>
    <w:p>
      <w:r>
        <w:t>-   Tata AIG General Insurance Company Limited</w:t>
      </w:r>
    </w:p>
    <w:p>
      <w:r>
        <w:t>-   United India Insurance Company Limited</w:t>
      </w:r>
    </w:p>
    <w:p>
      <w:r>
        <w:t>-   Universal Sompo General Insurance Company Limited</w:t>
      </w:r>
    </w:p>
    <w:p>
      <w:r>
        <w:t>-   Zuno General Insurance Limited</w:t>
      </w:r>
    </w:p>
    <w:p>
      <w:r>
        <w:t>-   Care Health Insurance Ltd.</w:t>
      </w:r>
    </w:p>
    <w:p>
      <w:r>
        <w:t>-   Navi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