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APS INSURANCE BROKING SERVICES PRIVATE LIMITED</w:t>
      </w:r>
    </w:p>
    <w:p>
      <w:r>
        <w:t>COMPANY NAME</w:t>
      </w:r>
    </w:p>
    <w:p>
      <w:r>
        <w:t>HEADQUARTERS CITY</w:t>
      </w:r>
    </w:p>
    <w:p>
      <w:r>
        <w:t>Mumbai</w:t>
      </w:r>
    </w:p>
    <w:p>
      <w:r>
        <w:t>HEADQUARTERS FULL ADDRESS</w:t>
      </w:r>
    </w:p>
    <w:p>
      <w:r>
        <w:t>D-105, Crystal Plaza, New Link Road, Opp. Infiniti Mall, Andheri (West), Mumbai - 400053</w:t>
      </w:r>
    </w:p>
    <w:p>
      <w:pPr>
        <w:pStyle w:val="Heading1"/>
      </w:pPr>
      <w:r>
        <w:t>ABOUT THE COMPANY</w:t>
      </w:r>
    </w:p>
    <w:p>
      <w:r>
        <w:t>APS Insurance Broking Services Private Limited was incorporated in 2004 and operates with a direct broking license issued by the Insurance Regulatory and Development Authority of India (IRDAI). Over the past two decades, the company has established itself as a reliable entity in the Indian insurance sector, consistently offering comprehensive and tailored insurance solutions to a diverse clientele. Its growth has been underpinned by a strong commitment to ethical practices, transparency, and a client-first approach.</w:t>
      </w:r>
    </w:p>
    <w:p>
      <w:r>
        <w:t>The company holds a significant position as one of the prominent insurance brokers in the Indian market. It caters to a broad spectrum of clients, encompassing both large corporate entities and individual customers, by providing expert advisory and efficient placement services across various insurance categories. APS Insurance Broking Services Private Limited leverages its extensive network and in-depth industry knowledge to ensure that clients receive optimal insurance coverage that aligns perfectly with their specific risk management requirements, thus solidifying its reputation as a trusted partner.</w:t>
      </w:r>
    </w:p>
    <w:p>
      <w:r>
        <w:t>APS offers a wide array of insurance products and services. This includes a full suite of General Insurance offerings such as Motor, Health, Property, Marine, Liability, and Engineering insurance. Additionally, it provides diverse Life Insurance plans, including term insurance, endowment plans, and unit-linked investment plans. Beyond policy placement, the company adds value through comprehensive services like professional risk assessment, efficient claims management, streamlined policy administration, and timely renewal support, aiming to deliver a complete and seamless insurance experience for its clients.</w:t>
      </w:r>
    </w:p>
    <w:p>
      <w:r>
        <w:t>KEY MANAGEMENT PERSONNEL</w:t>
      </w:r>
    </w:p>
    <w:p>
      <w:r>
        <w:t>CEO: Mr. Arun K. Gupta (Founder, MD &amp; CEO. He has extensive experience in the financial services sector, particularly in insurance broking, and is instrumental in the company's strategic growth and market positioning.)</w:t>
      </w:r>
    </w:p>
    <w:p>
      <w:r>
        <w:t>Chairman: Not separately listed. Mr. Arun K. Gupta serves as the Founder, MD &amp; CEO, leading the company's overall operations and strategic direction.</w:t>
      </w:r>
    </w:p>
    <w:p>
      <w:r>
        <w:t>Other Executives</w:t>
      </w:r>
    </w:p>
    <w:p>
      <w:r>
        <w:t>Mr. Harish Gupta (Director. He plays a key role in managing the company's general insurance portfolio and operations.)</w:t>
      </w:r>
    </w:p>
    <w:p>
      <w:r>
        <w:t>Mr. Anish Gupta (Director. He is involved in the life insurance segment and overall operational management of the company.)</w:t>
      </w:r>
    </w:p>
    <w:p>
      <w:pPr>
        <w:pStyle w:val="Heading1"/>
      </w:pPr>
      <w:r>
        <w:t>PARTNER INSURANCE COMPANIES</w:t>
      </w:r>
    </w:p>
    <w:p>
      <w:r>
        <w:t>- ICICI Lombard General Insurance Company Limited</w:t>
      </w:r>
    </w:p>
    <w:p>
      <w:r>
        <w:t>- HDFC ERGO General Insurance Company Limited</w:t>
      </w:r>
    </w:p>
    <w:p>
      <w:r>
        <w:t>- Bajaj Allianz General Insurance Company Limited</w:t>
      </w:r>
    </w:p>
    <w:p>
      <w:r>
        <w:t>- The New India Assurance Company Limited</w:t>
      </w:r>
    </w:p>
    <w:p>
      <w:r>
        <w:t>- The Oriental Insurance Company Limited</w:t>
      </w:r>
    </w:p>
    <w:p>
      <w:r>
        <w:t>- United India Insurance Company Limited</w:t>
      </w:r>
    </w:p>
    <w:p>
      <w:r>
        <w:t>- Reliance General Insurance Company Limited</w:t>
      </w:r>
    </w:p>
    <w:p>
      <w:r>
        <w:t>- Future Generali India Insurance Company Limited</w:t>
      </w:r>
    </w:p>
    <w:p>
      <w:r>
        <w:t>- Liberty General Insurance Limited</w:t>
      </w:r>
    </w:p>
    <w:p>
      <w:r>
        <w:t>- Cholamandalam MS General Insurance Company Limited</w:t>
      </w:r>
    </w:p>
    <w:p>
      <w:r>
        <w:t>- Royal Sundaram General Insurance Company Limited</w:t>
      </w:r>
    </w:p>
    <w:p>
      <w:r>
        <w:t>- Universal Sompo General Insurance Company Limited</w:t>
      </w:r>
    </w:p>
    <w:p>
      <w:r>
        <w:t>- Star Health and Allied Insurance Company Limited</w:t>
      </w:r>
    </w:p>
    <w:p>
      <w:r>
        <w:t>- ManipalCigna Health Insurance Company Limited</w:t>
      </w:r>
    </w:p>
    <w:p>
      <w:r>
        <w:t>- Niva Bupa Health Insurance Company Limited</w:t>
      </w:r>
    </w:p>
    <w:p>
      <w:r>
        <w:t>- Go Digit General Insurance Limited</w:t>
      </w:r>
    </w:p>
    <w:p>
      <w:r>
        <w:t>- SBI General Insurance Company Limited</w:t>
      </w:r>
    </w:p>
    <w:p>
      <w:r>
        <w:t>- Kotak Mahindra General Insurance Company Limited</w:t>
      </w:r>
    </w:p>
    <w:p>
      <w:r>
        <w:t>- IFFCO Tokio General Insurance Company Limited</w:t>
      </w:r>
    </w:p>
    <w:p>
      <w:r>
        <w:t>- Aditya Birla Health Insurance Company Limited</w:t>
      </w:r>
    </w:p>
    <w:p>
      <w:r>
        <w:t>- Magma HDI General Insurance Company Limited</w:t>
      </w:r>
    </w:p>
    <w:p>
      <w:r>
        <w:t>- Navi General Insurance Limited</w:t>
      </w:r>
    </w:p>
    <w:p>
      <w:r>
        <w:t>- Life Insurance Corporation of India</w:t>
      </w:r>
    </w:p>
    <w:p>
      <w:r>
        <w:t>- HDFC Life Insurance Company Limited</w:t>
      </w:r>
    </w:p>
    <w:p>
      <w:r>
        <w:t>- ICICI Prudential Life Insurance Company Limited</w:t>
      </w:r>
    </w:p>
    <w:p>
      <w:r>
        <w:t>- SBI Life Insurance Company Limited</w:t>
      </w:r>
    </w:p>
    <w:p>
      <w:r>
        <w:t>- Bajaj Allianz Life Insurance Company Limited</w:t>
      </w:r>
    </w:p>
    <w:p>
      <w:r>
        <w:t>- Max Life Insurance Company Limited</w:t>
      </w:r>
    </w:p>
    <w:p>
      <w:r>
        <w:t>- PNB MetLife India Insurance Company Limited</w:t>
      </w:r>
    </w:p>
    <w:p>
      <w:r>
        <w:t>- Kotak Mahindra Life Insurance Company Limited</w:t>
      </w:r>
    </w:p>
    <w:p>
      <w:r>
        <w:t>- Aditya Birla Sun Life Insurance Company Limited</w:t>
      </w:r>
    </w:p>
    <w:p>
      <w:r>
        <w:t>- Canara HSBC Life Insurance Company Limited</w:t>
      </w:r>
    </w:p>
    <w:p>
      <w:r>
        <w:t>- Star Union Dai-ichi Life Insurance Company Limited</w:t>
      </w:r>
    </w:p>
    <w:p>
      <w:r>
        <w:t>- Edelweiss Tokio Life Insurance Company Limited</w:t>
      </w:r>
    </w:p>
    <w:p>
      <w:r>
        <w:t>- IndiaFirst Life Insurance Company Limited</w:t>
      </w:r>
    </w:p>
    <w:p>
      <w:r>
        <w:t>- Shriram Life Insurance Company Limited</w:t>
      </w:r>
    </w:p>
    <w:p>
      <w:r>
        <w:t>- Future Generali India Life Insurance Company Limited</w:t>
      </w:r>
    </w:p>
    <w:p>
      <w:r>
        <w:t>- Ageas Federal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