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ASHUTOSH INSURANCE BROKERS LLP</w:t>
      </w:r>
    </w:p>
    <w:p>
      <w:r>
        <w:t>COMPANY NAME</w:t>
      </w:r>
    </w:p>
    <w:p>
      <w:r>
        <w:t>HEADQUARTERS CITY</w:t>
      </w:r>
    </w:p>
    <w:p>
      <w:r>
        <w:t>Ghaziabad</w:t>
      </w:r>
    </w:p>
    <w:p>
      <w:r>
        <w:t>HEADQUARTERS FULL ADDRESS</w:t>
      </w:r>
    </w:p>
    <w:p>
      <w:r>
        <w:t>23-24, 2nd Floor, Bhawani Enclave, Near Hotel Le Seasons, Bhatiya Mode, Ghaziabad - 201001</w:t>
      </w:r>
    </w:p>
    <w:p>
      <w:pPr>
        <w:pStyle w:val="Heading1"/>
      </w:pPr>
      <w:r>
        <w:t>ABOUT THE COMPANY</w:t>
      </w:r>
    </w:p>
    <w:p>
      <w:r>
        <w:t>ASHUTOSH INSURANCE BROKERS LLP is a prominent insurance broking firm in India, established in 2008. Licensed by the Insurance Regulatory and Development Authority of India (IRDAI), the company embarked on a mission to simplify insurance solutions for a diverse clientele. From its inception, it has focused on building trust and providing tailored insurance advice, evolving into a significant player in the Indian insurance landscape.</w:t>
      </w:r>
    </w:p>
    <w:p>
      <w:r>
        <w:t>The company holds a strong market position as one of India's rapidly growing insurance brokers. It caters to a wide spectrum of clients, including corporate entities, small and medium-sized enterprises (SMEs), and individual customers. With a robust presence primarily across North India, ASHUTOSH INSURANCE BROKERS LLP is continually expanding its footprint and capabilities to serve clients nationwide, emphasizing a client-centric approach and ethical practices.</w:t>
      </w:r>
    </w:p>
    <w:p>
      <w:r>
        <w:t>ASHUTOSH INSURANCE BROKERS LLP offers a comprehensive suite of services encompassing both life and general insurance products. Their offerings include risk assessment, policy placement, claims management, and renewal services for various types of insurance such as motor, health, property, marine, liability, and specialized financial lines. The company aims to provide unbiased advice and customized insurance solutions that align with the specific needs and risk profiles of its clients, ensuring effective coverage and support throughout the policy lifecycle.</w:t>
      </w:r>
    </w:p>
    <w:p>
      <w:r>
        <w:t>KEY MANAGEMENT PERSONNEL</w:t>
      </w:r>
    </w:p>
    <w:p>
      <w:r>
        <w:t>CEO: Ashutosh Kumar</w:t>
      </w:r>
    </w:p>
    <w:p>
      <w:r>
        <w:t>As the Founder, Managing Director, and CEO, Ashutosh Kumar has been instrumental in establishing ASHUTOSH INSURANCE BROKERS LLP and steering its strategic direction. He is recognized for his entrepreneurial vision and commitment to building a client-centric insurance advisory firm.</w:t>
      </w:r>
    </w:p>
    <w:p>
      <w:r>
        <w:t>Chairman: Manoj Kumar</w:t>
      </w:r>
    </w:p>
    <w:p>
      <w:r>
        <w:t>Manoj Kumar serves as the Chairman of ASHUTOSH INSURANCE BROKERS LLP. He provides strategic leadership and guidance, contributing to the company's overall growth, governance, and long-term vision.</w:t>
      </w:r>
    </w:p>
    <w:p>
      <w:r>
        <w:t>Other Executives: Specific additional C-level executives are not publicly disclosed on the company's official website.</w:t>
      </w:r>
    </w:p>
    <w:p>
      <w:pPr>
        <w:pStyle w:val="Heading1"/>
      </w:pPr>
      <w:r>
        <w:t>PARTNER INSURANCE COMPANIES</w:t>
      </w:r>
    </w:p>
    <w:p>
      <w:r>
        <w:t>- Max Life Insurance Company Limited</w:t>
      </w:r>
    </w:p>
    <w:p>
      <w:r>
        <w:t>- HDFC Life Insurance Company Limited</w:t>
      </w:r>
    </w:p>
    <w:p>
      <w:r>
        <w:t>- ICICI Prudential Life Insurance Company Limited</w:t>
      </w:r>
    </w:p>
    <w:p>
      <w:r>
        <w:t>- SBI Life Insurance Company Limited</w:t>
      </w:r>
    </w:p>
    <w:p>
      <w:r>
        <w:t>- Bajaj Allianz Life Insurance Company Limited</w:t>
      </w:r>
    </w:p>
    <w:p>
      <w:r>
        <w:t>- PNB MetLife India Insurance Company Limited</w:t>
      </w:r>
    </w:p>
    <w:p>
      <w:r>
        <w:t>- Edelweiss Tokio Life Insurance Company Limited</w:t>
      </w:r>
    </w:p>
    <w:p>
      <w:r>
        <w:t>- Future Generali India Life Insurance Company Limited</w:t>
      </w:r>
    </w:p>
    <w:p>
      <w:r>
        <w:t>- Canara HSBC OBC Life Insurance Company Limited</w:t>
      </w:r>
    </w:p>
    <w:p>
      <w:r>
        <w:t>- Ageas Federal Life Insurance Company Limited</w:t>
      </w:r>
    </w:p>
    <w:p>
      <w:r>
        <w:t>- Kotak Mahindra Life Insurance Company Limited</w:t>
      </w:r>
    </w:p>
    <w:p>
      <w:r>
        <w:t>- Star Union Dai-ichi Life Insurance Company Limited</w:t>
      </w:r>
    </w:p>
    <w:p>
      <w:r>
        <w:t>- Bajaj Allianz General Insurance Company Limited</w:t>
      </w:r>
    </w:p>
    <w:p>
      <w:r>
        <w:t>- HDFC ERGO General Insurance Company Limited</w:t>
      </w:r>
    </w:p>
    <w:p>
      <w:r>
        <w:t>- ICICI Lombard General Insurance Company Limited</w:t>
      </w:r>
    </w:p>
    <w:p>
      <w:r>
        <w:t>- Future Generali India Insurance Company Limited</w:t>
      </w:r>
    </w:p>
    <w:p>
      <w:r>
        <w:t>- Liberty General Insurance Limited</w:t>
      </w:r>
    </w:p>
    <w:p>
      <w:r>
        <w:t>- Cholamandalam MS General Insurance Company Limited</w:t>
      </w:r>
    </w:p>
    <w:p>
      <w:r>
        <w:t>- National Insurance Company Limited</w:t>
      </w:r>
    </w:p>
    <w:p>
      <w:r>
        <w:t>- The New India Assurance Company Limited</w:t>
      </w:r>
    </w:p>
    <w:p>
      <w:r>
        <w:t>- The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United India Insurance Company Limited</w:t>
      </w:r>
    </w:p>
    <w:p>
      <w:r>
        <w:t>- Universal Sompo General Insurance Company Limited</w:t>
      </w:r>
    </w:p>
    <w:p>
      <w:r>
        <w:t>- Go Digit General Insurance Limited</w:t>
      </w:r>
    </w:p>
    <w:p>
      <w:r>
        <w:t>- ACKO General Insurance Limited</w:t>
      </w:r>
    </w:p>
    <w:p>
      <w:r>
        <w:t>- Niva Bupa Health Insurance Company Limited</w:t>
      </w:r>
    </w:p>
    <w:p>
      <w:r>
        <w:t>- Care Health Insurance Company Limited</w:t>
      </w:r>
    </w:p>
    <w:p>
      <w:r>
        <w:t>- Aditya Birla Health Insurance Company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