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ATLANTIC ONE INSURANCE BROKING PVT. LTD.</w:t>
      </w:r>
    </w:p>
    <w:p>
      <w:r>
        <w:t>COMPANY NAME</w:t>
      </w:r>
    </w:p>
    <w:p>
      <w:r>
        <w:t>HEADQUARTERS CITY</w:t>
      </w:r>
    </w:p>
    <w:p>
      <w:r>
        <w:t>Navi Mumbai</w:t>
      </w:r>
    </w:p>
    <w:p>
      <w:r>
        <w:t>HEADQUARTERS FULL ADDRESS</w:t>
      </w:r>
    </w:p>
    <w:p>
      <w:r>
        <w:t>Flat No. 104, B Building, First Floor, Plot No. 177, Sector-28, Ghansoli, Navi Mumbai, Thane, Maharashtra, 400701, India.</w:t>
      </w:r>
    </w:p>
    <w:p>
      <w:pPr>
        <w:pStyle w:val="Heading1"/>
      </w:pPr>
      <w:r>
        <w:t>ABOUT THE COMPANY</w:t>
      </w:r>
    </w:p>
    <w:p>
      <w:r>
        <w:t>Atlantic One Insurance Broking Pvt. Ltd. is an Indian insurance broking firm, incorporated with the vision of providing comprehensive and client-centric insurance solutions. Licensed by the IRDAI (Insurance Regulatory and Development Authority of India), the company commenced its operations with a commitment to integrity, transparency, and professional excellence. It aims to bridge the gap between complex insurance products and the specific needs of individuals and corporations, ensuring informed decision-making for its clients.</w:t>
      </w:r>
    </w:p>
    <w:p>
      <w:r>
        <w:t>The company has established itself as a reliable general insurance broker in the Indian market. It focuses on offering personalized advice and risk management strategies, helping clients navigate the intricacies of insurance policies. Atlantic One Insurance Broking emphasizes building long-term relationships through ethical practices and dedicated customer service, striving to be a trusted advisor in the realm of risk protection. Their market position is built on a foundation of expert guidance and tailored solutions for diverse insurance requirements.</w:t>
      </w:r>
    </w:p>
    <w:p>
      <w:r>
        <w:t>Atlantic One provides a broad spectrum of insurance services covering various segments. This includes motor insurance, health insurance, travel insurance, home insurance, and commercial insurance policies such as property, marine, liability, and specialized business coverage. Beyond policy issuance, their services extend to comprehensive risk assessment, claims assistance, and renewal management, ensuring a seamless experience for policyholders throughout the insurance lifecycle.</w:t>
      </w:r>
    </w:p>
    <w:p>
      <w:r>
        <w:t>KEY MANAGEMENT PERSONNEL</w:t>
      </w:r>
    </w:p>
    <w:p>
      <w:r>
        <w:t>CEO: Ms. Vrushali Rajwade</w:t>
      </w:r>
    </w:p>
    <w:p>
      <w:r>
        <w:t>Background: Ms. Vrushali Rajwade holds an MBA in Finance and possesses extensive experience in the banking and financial services sector, with a strong focus on the insurance industry. Her expertise lies in strategic planning, business development, and operational management.</w:t>
      </w:r>
    </w:p>
    <w:p>
      <w:r>
        <w:t>Chairman: Mr. Prakash G. Rajwade</w:t>
      </w:r>
    </w:p>
    <w:p>
      <w:r>
        <w:t>Background: Mr. Prakash G. Rajwade brings over four decades of invaluable experience in the General Insurance Industry. He previously held significant positions at GIC Re and Oriental Insurance Company Ltd., and his deep understanding spans across various lines of insurance business, including underwriting, claims, and reinsurance.</w:t>
      </w:r>
    </w:p>
    <w:p>
      <w:r>
        <w:t>Other Executives</w:t>
      </w:r>
    </w:p>
    <w:p>
      <w:r>
        <w:t>Mr. Milind P. Rajwade - Director</w:t>
      </w:r>
    </w:p>
    <w:p>
      <w:r>
        <w:t>Ms. Manjiri P. Rajwade - Director</w:t>
      </w:r>
    </w:p>
    <w:p>
      <w:pPr>
        <w:pStyle w:val="Heading1"/>
      </w:pPr>
      <w:r>
        <w:t>PARTNER INSURANCE COMPANIES</w:t>
      </w:r>
    </w:p>
    <w:p>
      <w:r>
        <w:t>- HDFC ERGO General Insurance</w:t>
      </w:r>
    </w:p>
    <w:p>
      <w:r>
        <w:t>- Bajaj Allianz General Insurance</w:t>
      </w:r>
    </w:p>
    <w:p>
      <w:r>
        <w:t>- ICICI Lombard General Insurance</w:t>
      </w:r>
    </w:p>
    <w:p>
      <w:r>
        <w:t>- The New India Assurance</w:t>
      </w:r>
    </w:p>
    <w:p>
      <w:r>
        <w:t>- The Oriental Insurance Company</w:t>
      </w:r>
    </w:p>
    <w:p>
      <w:r>
        <w:t>- United India Insurance</w:t>
      </w:r>
    </w:p>
    <w:p>
      <w:r>
        <w:t>- Star Health and Allied Insurance</w:t>
      </w:r>
    </w:p>
    <w:p>
      <w:r>
        <w:t>- Niva Bupa Health Insurance</w:t>
      </w:r>
    </w:p>
    <w:p>
      <w:r>
        <w:t>- Aditya Birla Health Insurance</w:t>
      </w:r>
    </w:p>
    <w:p>
      <w:r>
        <w:t>- Liberty General Insurance</w:t>
      </w:r>
    </w:p>
    <w:p>
      <w:r>
        <w:t>- Go Digit General Insurance</w:t>
      </w:r>
    </w:p>
    <w:p>
      <w:r>
        <w:t>- Royal Sundaram General Insurance</w:t>
      </w:r>
    </w:p>
    <w:p>
      <w:r>
        <w:t>- Kotak Mahindra General Insurance</w:t>
      </w:r>
    </w:p>
    <w:p>
      <w:r>
        <w:t>- SBI General Insurance</w:t>
      </w:r>
    </w:p>
    <w:p>
      <w:r>
        <w:t>- Future Generali India Insurance</w:t>
      </w:r>
    </w:p>
    <w:p>
      <w:r>
        <w:t>- Reliance General Insurance</w:t>
      </w:r>
    </w:p>
    <w:p>
      <w:r>
        <w:t>- Universal Sompo General Insurance</w:t>
      </w:r>
    </w:p>
    <w:p>
      <w:r>
        <w:t>- Cholamandalam MS General Insurance</w:t>
      </w:r>
    </w:p>
    <w:p>
      <w:r>
        <w:t>- Magma HDI General Insurance</w:t>
      </w:r>
    </w:p>
    <w:p>
      <w:r>
        <w:t>- Shriram General Insurance</w:t>
      </w:r>
    </w:p>
    <w:p>
      <w:r>
        <w:t>- Acko General Insurance</w:t>
      </w:r>
    </w:p>
    <w:p>
      <w:r>
        <w:t>- Care Health Insurance</w:t>
      </w:r>
    </w:p>
    <w:p>
      <w:r>
        <w:t>- National Insurance Company</w:t>
      </w:r>
    </w:p>
    <w:p>
      <w:r>
        <w:t>- IFFCO Tokio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