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Amica Insurance Brokers Private Limited</w:t>
      </w:r>
    </w:p>
    <w:p>
      <w:r>
        <w:t>COMPANY NAME</w:t>
      </w:r>
    </w:p>
    <w:p>
      <w:r>
        <w:t>HEADQUARTERS CITY</w:t>
      </w:r>
    </w:p>
    <w:p>
      <w:r>
        <w:t>Ahmedabad</w:t>
      </w:r>
    </w:p>
    <w:p>
      <w:r>
        <w:t>HEADQUARTERS FULL ADDRESS</w:t>
      </w:r>
    </w:p>
    <w:p>
      <w:r>
        <w:t>201, 2nd Floor, Raghuvir Chambers, Opposite St. Xavier's College, H.L. Commerce College Road, Navrangpura, Ahmedabad – 380009</w:t>
      </w:r>
    </w:p>
    <w:p>
      <w:pPr>
        <w:pStyle w:val="Heading1"/>
      </w:pPr>
      <w:r>
        <w:t>ABOUT THE COMPANY</w:t>
      </w:r>
    </w:p>
    <w:p>
      <w:r>
        <w:t>Amica Insurance Brokers Private Limited was incorporated on July 20, 2010, and operates as an independent insurance broking company. It holds a valid license from the IRDAI (Insurance Regulatory and Development Authority of India) under license code DB 459/10, ensuring its adherence to regulatory standards within the Indian insurance sector.</w:t>
      </w:r>
    </w:p>
    <w:p>
      <w:r>
        <w:t>Positioned as a fast-growing and professionally managed entity, Amica Insurance Brokers focuses on offering comprehensive insurance solutions to both individual clients and corporate entities. The company aims to simplify the complex world of insurance by assisting clients in identifying, assessing, and evaluating various types of risks and their potential financial implications.</w:t>
      </w:r>
    </w:p>
    <w:p>
      <w:r>
        <w:t>The core services provided by Amica include designing optimal and customized insurance programs tailored to meet the specific needs of its diverse clientele. Beyond policy placement, Amica also offers crucial claim advocacy throughout the entire claim lifecycle, supporting clients during their time of need. Their offerings span across various classes of business, including Life Insurance (both individual and group) and a wide array of General Insurance categories such as Fire, Engineering, Marine, Motor, Health, Accident, Liability, Property, Energy, Aviation, and other miscellaneous insurances, as well as Reinsurance services.</w:t>
      </w:r>
    </w:p>
    <w:p>
      <w:r>
        <w:t>KEY MANAGEMENT PERSONNEL</w:t>
      </w:r>
    </w:p>
    <w:p>
      <w:r>
        <w:t>CEO: Dhaval Majithia (Designated as Managing Director. Responsible for the overall operations and strategic direction of the company. Background information on specific experience is not detailed on the company website.)</w:t>
      </w:r>
    </w:p>
    <w:p>
      <w:r>
        <w:t>Chairman: Information on an explicitly designated Chairman role is not available on the company website.</w:t>
      </w:r>
    </w:p>
    <w:p>
      <w:r>
        <w:t>Other Executives: Hardik Bhesaniya (Designated as Director. Involved in the management and operational aspects of the company. Background information on specific experience is not detailed on the company website.)</w:t>
      </w:r>
    </w:p>
    <w:p>
      <w:pPr>
        <w:pStyle w:val="Heading1"/>
      </w:pPr>
      <w:r>
        <w:t>PARTNER INSURANCE COMPANIES</w:t>
      </w:r>
    </w:p>
    <w:p>
      <w:r>
        <w:t>- HDFC Life</w:t>
      </w:r>
    </w:p>
    <w:p>
      <w:r>
        <w:t>- Bajaj Allianz Life Insurance</w:t>
      </w:r>
    </w:p>
    <w:p>
      <w:r>
        <w:t>- Future Generali India Life Insurance</w:t>
      </w:r>
    </w:p>
    <w:p>
      <w:r>
        <w:t>- Kotak Life Insurance</w:t>
      </w:r>
    </w:p>
    <w:p>
      <w:r>
        <w:t>- Max Life Insurance</w:t>
      </w:r>
    </w:p>
    <w:p>
      <w:r>
        <w:t>- PNB MetLife India Insurance</w:t>
      </w:r>
    </w:p>
    <w:p>
      <w:r>
        <w:t>- SBI Life Insurance</w:t>
      </w:r>
    </w:p>
    <w:p>
      <w:r>
        <w:t>- Star Health and Allied Insurance</w:t>
      </w:r>
    </w:p>
    <w:p>
      <w:r>
        <w:t>- Aditya Birla Health Insurance</w:t>
      </w:r>
    </w:p>
    <w:p>
      <w:r>
        <w:t>- Care Health Insurance</w:t>
      </w:r>
    </w:p>
    <w:p>
      <w:r>
        <w:t>- HDFC ERGO General Insurance</w:t>
      </w:r>
    </w:p>
    <w:p>
      <w:r>
        <w:t>- Future Generali India Insurance</w:t>
      </w:r>
    </w:p>
    <w:p>
      <w:r>
        <w:t>- Liberty General Insurance</w:t>
      </w:r>
    </w:p>
    <w:p>
      <w:r>
        <w:t>- Magma HDI General Insurance</w:t>
      </w:r>
    </w:p>
    <w:p>
      <w:r>
        <w:t>- National Insurance</w:t>
      </w:r>
    </w:p>
    <w:p>
      <w:r>
        <w:t>- New India Assurance</w:t>
      </w:r>
    </w:p>
    <w:p>
      <w:r>
        <w:t>- Oriental Insurance</w:t>
      </w:r>
    </w:p>
    <w:p>
      <w:r>
        <w:t>- Royal Sundaram General Insurance</w:t>
      </w:r>
    </w:p>
    <w:p>
      <w:r>
        <w:t>- SBI General Insurance</w:t>
      </w:r>
    </w:p>
    <w:p>
      <w:r>
        <w:t>- Shriram General Insurance</w:t>
      </w:r>
    </w:p>
    <w:p>
      <w:r>
        <w:t>- United India Insurance</w:t>
      </w:r>
    </w:p>
    <w:p>
      <w:r>
        <w:t>- Universal Sompo General Insurance</w:t>
      </w:r>
    </w:p>
    <w:p>
      <w:r>
        <w:t>- ICICI Prudential Life Insurance</w:t>
      </w:r>
    </w:p>
    <w:p>
      <w:r>
        <w:t>- Exide Life Insurance</w:t>
      </w:r>
    </w:p>
    <w:p>
      <w:r>
        <w:t>- SUD Life Insurance</w:t>
      </w:r>
    </w:p>
    <w:p>
      <w:r>
        <w:t>- IndiaFirst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