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Apex Insurance Broking Services Pvt. Ltd.</w:t>
      </w:r>
    </w:p>
    <w:p>
      <w:r>
        <w:t>COMPANY NAME</w:t>
      </w:r>
    </w:p>
    <w:p>
      <w:r>
        <w:t>HEADQUARTERS CITY</w:t>
      </w:r>
    </w:p>
    <w:p>
      <w:r>
        <w:t>Mumbai</w:t>
      </w:r>
    </w:p>
    <w:p>
      <w:r>
        <w:t>HEADQUARTERS FULL ADDRESS</w:t>
      </w:r>
    </w:p>
    <w:p>
      <w:r>
        <w:t>303, Vasan Udyog Bhawan, Off G.K. Marg, Lower Parel (West), Mumbai 400013.</w:t>
      </w:r>
    </w:p>
    <w:p>
      <w:pPr>
        <w:pStyle w:val="Heading1"/>
      </w:pPr>
      <w:r>
        <w:t>ABOUT THE COMPANY</w:t>
      </w:r>
    </w:p>
    <w:p>
      <w:r>
        <w:t>Apex Insurance Broking Services Pvt. Ltd. was established in 2005 and operates as an IRDAI Licensed Direct Broker. Since its inception, the company has grown to become a prominent player in the Indian insurance landscape, offering a wide array of insurance and risk management solutions. Its foundation was laid with a vision to provide comprehensive and client-centric insurance advisory services, ensuring robust protection for its diverse clientele.</w:t>
      </w:r>
    </w:p>
    <w:p>
      <w:r>
        <w:t>The company holds a strong market position, serving a broad clientele that includes large corporates, Small and Medium Enterprises (SMEs), and individual retail customers. Apex Insurance is recognized for its expertise in assessing unique risk exposures and crafting tailored insurance programs across various industries. Its approach focuses on delivering significant value through deep industry knowledge, strategic insights, and a steadfast commitment to client satisfaction.</w:t>
      </w:r>
    </w:p>
    <w:p>
      <w:r>
        <w:t>Apex Insurance provides a comprehensive suite of services encompassing both general and life insurance. In general insurance, offerings include property, marine, engineering, liability, motor, health, and cyber insurance. It also specializes in employee benefits, efficient claims management, and strategic risk management consulting, aiming to provide holistic protection and support throughout the insurance lifecycle.</w:t>
      </w:r>
    </w:p>
    <w:p>
      <w:r>
        <w:t>KEY MANAGEMENT PERSONNEL</w:t>
      </w:r>
    </w:p>
    <w:p>
      <w:r>
        <w:t>CEO: R K Jindal. Mr. Jindal serves as the Managing Director and CEO. He brings over 40 years of extensive experience in the insurance sector, having held significant positions at the General Insurance Corporation of India and New India Assurance Co. Ltd.</w:t>
      </w:r>
    </w:p>
    <w:p>
      <w:r>
        <w:t>Chairman: D K Mittal. Mr. Mittal is the Chairman of the company. His distinguished career includes serving as the former Secretary for the Department of Financial Services, Ministry of Finance, Government of India, and also as Secretary for the Ministry of Corporate Affairs and Ministry of Mines.</w:t>
      </w:r>
    </w:p>
    <w:p>
      <w:r>
        <w:t>Other Executives</w:t>
      </w:r>
    </w:p>
    <w:p>
      <w:r>
        <w:t>V K Gupta (Director): With over 35 years in the insurance industry, Mr. Gupta previously served as CMD of United India Insurance Co. Ltd. and as a Whole Time Member at IRDAI.</w:t>
      </w:r>
    </w:p>
    <w:p>
      <w:r>
        <w:t>Ajay K Khurana (Director): Mr. Khurana has over 36 years of experience in insurance, including roles as Director and General Manager with Oriental Insurance and as CMD of Agriculture Insurance Co. of India.</w:t>
      </w:r>
    </w:p>
    <w:p>
      <w:pPr>
        <w:pStyle w:val="Heading1"/>
      </w:pPr>
      <w:r>
        <w:t>PARTNER INSURANCE COMPANIES</w:t>
      </w:r>
    </w:p>
    <w:p>
      <w:r>
        <w:t>- Oriental Insurance Company Ltd.</w:t>
      </w:r>
    </w:p>
    <w:p>
      <w:r>
        <w:t>- New India Assurance Company Ltd.</w:t>
      </w:r>
    </w:p>
    <w:p>
      <w:r>
        <w:t>- United India Insurance Company Ltd.</w:t>
      </w:r>
    </w:p>
    <w:p>
      <w:r>
        <w:t>- National Insurance Company Ltd.</w:t>
      </w:r>
    </w:p>
    <w:p>
      <w:r>
        <w:t>- Bajaj Allianz General Insurance Company Ltd.</w:t>
      </w:r>
    </w:p>
    <w:p>
      <w:r>
        <w:t>- HDFC ERGO General Insurance Company Ltd.</w:t>
      </w:r>
    </w:p>
    <w:p>
      <w:r>
        <w:t>- ICICI Lombard General Insurance Company Ltd.</w:t>
      </w:r>
    </w:p>
    <w:p>
      <w:r>
        <w:t>- Star Health and Allied Insurance Company Ltd.</w:t>
      </w:r>
    </w:p>
    <w:p>
      <w:r>
        <w:t>- Max Bupa Health Insurance Company Ltd.</w:t>
      </w:r>
    </w:p>
    <w:p>
      <w:r>
        <w:t>- Apollo Munich Health Insurance Company Ltd.</w:t>
      </w:r>
    </w:p>
    <w:p>
      <w:r>
        <w:t>- Royal Sundaram General Insurance Company Ltd.</w:t>
      </w:r>
    </w:p>
    <w:p>
      <w:r>
        <w:t>- Reliance General Insurance Company Ltd.</w:t>
      </w:r>
    </w:p>
    <w:p>
      <w:r>
        <w:t>- Universal Sompo General Insurance Company Ltd.</w:t>
      </w:r>
    </w:p>
    <w:p>
      <w:r>
        <w:t>- Cholamandalam MS General Insurance Company Ltd.</w:t>
      </w:r>
    </w:p>
    <w:p>
      <w:r>
        <w:t>- Liberty General Insurance Company Ltd.</w:t>
      </w:r>
    </w:p>
    <w:p>
      <w:r>
        <w:t>- Future Generali India Insurance Company Ltd.</w:t>
      </w:r>
    </w:p>
    <w:p>
      <w:r>
        <w:t>- SBI General Insurance Company Ltd.</w:t>
      </w:r>
    </w:p>
    <w:p>
      <w:r>
        <w:t>- Kotak Mahindra General Insurance Company Ltd.</w:t>
      </w:r>
    </w:p>
    <w:p>
      <w:r>
        <w:t>- Go Digit General Insurance Ltd.</w:t>
      </w:r>
    </w:p>
    <w:p>
      <w:r>
        <w:t>- Magma HDI General Insurance Company Ltd.</w:t>
      </w:r>
    </w:p>
    <w:p>
      <w:r>
        <w:t>- Acko General Insurance Ltd.</w:t>
      </w:r>
    </w:p>
    <w:p>
      <w:r>
        <w:t>- Shriram General Insurance Company Ltd.</w:t>
      </w:r>
    </w:p>
    <w:p>
      <w:r>
        <w:t>- Edelweiss General Insurance Company Ltd.</w:t>
      </w:r>
    </w:p>
    <w:p>
      <w:r>
        <w:t>- Care Health Insurance Ltd.</w:t>
      </w:r>
    </w:p>
    <w:p>
      <w:r>
        <w:t>- Aditya Birla Health Insurance Co. Ltd.</w:t>
      </w:r>
    </w:p>
    <w:p>
      <w:r>
        <w:t>- Life Insurance Corporation of India</w:t>
      </w:r>
    </w:p>
    <w:p>
      <w:r>
        <w:t>- HDFC Life Insurance Company Ltd.</w:t>
      </w:r>
    </w:p>
    <w:p>
      <w:r>
        <w:t>- ICICI Prudential Life Insurance Company Ltd.</w:t>
      </w:r>
    </w:p>
    <w:p>
      <w:r>
        <w:t>- SBI Life Insurance Company Ltd.</w:t>
      </w:r>
    </w:p>
    <w:p>
      <w:r>
        <w:t>- Max Life Insurance Company Ltd.</w:t>
      </w:r>
    </w:p>
    <w:p>
      <w:r>
        <w:t>- Bajaj Allianz Life Insurance Company Ltd.</w:t>
      </w:r>
    </w:p>
    <w:p>
      <w:r>
        <w:t>- Kotak Mahindra Life Insurance Company Ltd.</w:t>
      </w:r>
    </w:p>
    <w:p>
      <w:r>
        <w:t>- Pramerica Life Insurance Company Ltd.</w:t>
      </w:r>
    </w:p>
    <w:p>
      <w:r>
        <w:t>- Star Union Dai-ichi Life Insurance Company Ltd.</w:t>
      </w:r>
    </w:p>
    <w:p>
      <w:r>
        <w:t>- Canara HSBC Life Insurance Company Ltd.</w:t>
      </w:r>
    </w:p>
    <w:p>
      <w:r>
        <w:t>- Shriram Life Insurance Company Ltd.</w:t>
      </w:r>
    </w:p>
    <w:p>
      <w:r>
        <w:t>- Bharti AXA Life Insurance Company Ltd.</w:t>
      </w:r>
    </w:p>
    <w:p>
      <w:r>
        <w:t>- IDBI Federal Life Insurance Company Ltd.</w:t>
      </w:r>
    </w:p>
    <w:p>
      <w:r>
        <w:t>- Exide Life Insurance Company Ltd.</w:t>
      </w:r>
    </w:p>
    <w:p>
      <w:r>
        <w:t>- IndiaFirst Life Insurance Company Ltd.</w:t>
      </w:r>
    </w:p>
    <w:p>
      <w:r>
        <w:t>- Sahara India Life Insurance Co. Ltd.</w:t>
      </w:r>
    </w:p>
    <w:p>
      <w:r>
        <w:t>- Reliance Nippon Life Insurance Company Ltd.</w:t>
      </w:r>
    </w:p>
    <w:p>
      <w:r>
        <w:t>- Tata AIA Life Insurance Company Ltd.</w:t>
      </w:r>
    </w:p>
    <w:p>
      <w:r>
        <w:t>- Aviva Life Insurance Company India Ltd.</w:t>
      </w:r>
    </w:p>
    <w:p>
      <w:r>
        <w:t>- Future Generali India Life Insurance Company Ltd.</w:t>
      </w:r>
    </w:p>
    <w:p>
      <w:r>
        <w:t>- PNB MetLife India Insurance Company Ltd.</w:t>
      </w:r>
    </w:p>
    <w:p>
      <w:r>
        <w:t>- Nippon India Life Insurance Company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