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Aum Insurance Brokers Pvt Ltd</w:t>
      </w:r>
    </w:p>
    <w:p>
      <w:r>
        <w:t>COMPANY NAME</w:t>
      </w:r>
    </w:p>
    <w:p>
      <w:r>
        <w:t>HEADQUARTERS CITY</w:t>
      </w:r>
    </w:p>
    <w:p>
      <w:r>
        <w:t>Mumbai</w:t>
      </w:r>
    </w:p>
    <w:p>
      <w:r>
        <w:t>HEADQUARTERS FULL ADDRESS</w:t>
      </w:r>
    </w:p>
    <w:p>
      <w:r>
        <w:t>301, 3rd Floor, Shreenathji Complex, Next to Fun Republic, Opp. IJMIMA Complex, Off. New Link Road, Andheri West, Mumbai - 400053</w:t>
      </w:r>
    </w:p>
    <w:p>
      <w:pPr>
        <w:pStyle w:val="Heading1"/>
      </w:pPr>
      <w:r>
        <w:t>ABOUT THE COMPANY</w:t>
      </w:r>
    </w:p>
    <w:p>
      <w:r>
        <w:t>Aum Insurance Brokers Pvt Ltd is a prominent insurance brokerage firm in India, established in 2004. It is licensed by the Insurance Regulatory and Development Authority of India (IRDAI) to operate as a direct insurance broker. Since its inception, the company has focused on providing comprehensive and personalized insurance solutions to both corporate and retail clients, building a strong foundation of trust and expertise in the Indian insurance landscape.</w:t>
      </w:r>
    </w:p>
    <w:p>
      <w:r>
        <w:t>Over nearly two decades, Aum Insurance Brokers has grown to become one of the leading players in the Indian insurance broking sector. The company's market position is defined by its extensive network of branches across major cities, a client-centric approach, and a deep understanding of diverse industry sectors. It is recognized for its ability to offer customized risk management solutions and for prioritizing client interests in policy selection and claims management.</w:t>
      </w:r>
    </w:p>
    <w:p>
      <w:r>
        <w:t>The company offers a wide spectrum of insurance products and services across various categories. These include general insurance solutions such as property insurance, marine insurance, liability insurance, motor insurance, and employee benefits. Aum Insurance Brokers also specializes in life insurance and health insurance, catering to individual and group needs. Beyond policy placement, their services extend to thorough risk assessment, expert negotiation with insurers, and dedicated support during the claims process, ensuring end-to-end client satisfaction.</w:t>
      </w:r>
    </w:p>
    <w:p>
      <w:r>
        <w:t>KEY MANAGEMENT PERSONNEL</w:t>
      </w:r>
    </w:p>
    <w:p>
      <w:r>
        <w:t>CEO: Mr. Chirag Niranjan Bhimjyani - Managing Director and CEO. He is the driving force behind Aum Insurance Brokers, leading its strategic growth and operational excellence. With extensive experience in the insurance sector, he has been instrumental in shaping the company's client-centric approach.</w:t>
      </w:r>
    </w:p>
    <w:p>
      <w:r>
        <w:t>Chairman: Not explicitly listed as a separate role from MD/CEO on the company website. Mr. Chirag Niranjan Bhimjyani holds the position of Managing Director and CEO.</w:t>
      </w:r>
    </w:p>
    <w:p>
      <w:r>
        <w:t>Other Executives</w:t>
      </w:r>
    </w:p>
    <w:p>
      <w:r>
        <w:t>Mr. Niranjan Bhimjyani - Non-Executive Director. As one of the senior directors, he provides strategic guidance and oversight to the company's operations.</w:t>
      </w:r>
    </w:p>
    <w:p>
      <w:r>
        <w:t>Mr. Vishal Bhimjyani - Executive Director. He plays a crucial role in the company's executive management and business development.</w:t>
      </w:r>
    </w:p>
    <w:p>
      <w:pPr>
        <w:pStyle w:val="Heading1"/>
      </w:pPr>
      <w:r>
        <w:t>PARTNER INSURANCE COMPANIES</w:t>
      </w:r>
    </w:p>
    <w:p>
      <w:r>
        <w:t>- Bajaj Allianz General Insurance Company Limited</w:t>
      </w:r>
    </w:p>
    <w:p>
      <w:r>
        <w:t>- Bharti AXA General Insurance Company Limited</w:t>
      </w:r>
    </w:p>
    <w:p>
      <w:r>
        <w:t>- Cholamandalam MS General Insurance Company Limited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Company Limited</w:t>
      </w:r>
    </w:p>
    <w:p>
      <w:r>
        <w:t>- Liberty General Insurance Limited</w:t>
      </w:r>
    </w:p>
    <w:p>
      <w:r>
        <w:t>- Magma HDI General Insurance Company Limited</w:t>
      </w:r>
    </w:p>
    <w:p>
      <w:r>
        <w:t>- National Insurance Company Limited</w:t>
      </w:r>
    </w:p>
    <w:p>
      <w:r>
        <w:t>- New India Assurance Company Limited</w:t>
      </w:r>
    </w:p>
    <w:p>
      <w:r>
        <w:t>- Oriental Insurance Company Limited</w:t>
      </w:r>
    </w:p>
    <w:p>
      <w:r>
        <w:t>- Reliance General Insurance Company Limited</w:t>
      </w:r>
    </w:p>
    <w:p>
      <w:r>
        <w:t>- Royal Sundaram General Insurance Company Limited</w:t>
      </w:r>
    </w:p>
    <w:p>
      <w:r>
        <w:t>- SBI General Insurance Company Limited</w:t>
      </w:r>
    </w:p>
    <w:p>
      <w:r>
        <w:t>- Shriram General Insurance Company Limited</w:t>
      </w:r>
    </w:p>
    <w:p>
      <w:r>
        <w:t>- Star Health and Allied Insurance Company Limited</w:t>
      </w:r>
    </w:p>
    <w:p>
      <w:r>
        <w:t>- Tata AIG General Insurance Company Limited</w:t>
      </w:r>
    </w:p>
    <w:p>
      <w:r>
        <w:t>- United India Insurance Company Limited</w:t>
      </w:r>
    </w:p>
    <w:p>
      <w:r>
        <w:t>- Universal Sompo General Insurance Company Limited</w:t>
      </w:r>
    </w:p>
    <w:p>
      <w:r>
        <w:t>- Acko General Insurance Limited</w:t>
      </w:r>
    </w:p>
    <w:p>
      <w:r>
        <w:t>- Kotak Mahindra General Insurance Company Limited</w:t>
      </w:r>
    </w:p>
    <w:p>
      <w:r>
        <w:t>- Navia General Insurance Limited</w:t>
      </w:r>
    </w:p>
    <w:p>
      <w:r>
        <w:t>- Aegon Life Insurance Company Limited</w:t>
      </w:r>
    </w:p>
    <w:p>
      <w:r>
        <w:t>- Bajaj Allianz Life Insurance Company Limited</w:t>
      </w:r>
    </w:p>
    <w:p>
      <w:r>
        <w:t>- Canara HSBC Life Insurance Company Limited</w:t>
      </w:r>
    </w:p>
    <w:p>
      <w:r>
        <w:t>- Edelweiss Tokio Life Insurance Company Limited</w:t>
      </w:r>
    </w:p>
    <w:p>
      <w:r>
        <w:t>- Exide Life Insurance Company Limited</w:t>
      </w:r>
    </w:p>
    <w:p>
      <w:r>
        <w:t>- HDFC Life Insurance Company Limited</w:t>
      </w:r>
    </w:p>
    <w:p>
      <w:r>
        <w:t>- ICICI Prudential Life Insurance Company Limited</w:t>
      </w:r>
    </w:p>
    <w:p>
      <w:r>
        <w:t>- IndiaFirst Life Insurance Company Limited</w:t>
      </w:r>
    </w:p>
    <w:p>
      <w:r>
        <w:t>- LIC of India</w:t>
      </w:r>
    </w:p>
    <w:p>
      <w:r>
        <w:t>- Max Life Insurance Company Limited</w:t>
      </w:r>
    </w:p>
    <w:p>
      <w:r>
        <w:t>- PNB MetLife India Insurance Company Limited</w:t>
      </w:r>
    </w:p>
    <w:p>
      <w:r>
        <w:t>- SBI Life Insurance Company Limited</w:t>
      </w:r>
    </w:p>
    <w:p>
      <w:r>
        <w:t>- Shriram Life Insurance Company Limited</w:t>
      </w:r>
    </w:p>
    <w:p>
      <w:r>
        <w:t>- Star Union Dai-ichi Life Insurance Company Limited</w:t>
      </w:r>
    </w:p>
    <w:p>
      <w:r>
        <w:t>- Tata AIA Life Insurance Company Limited</w:t>
      </w:r>
    </w:p>
    <w:p>
      <w:r>
        <w:t>- Bharti AXA Life Insurance Company Limited</w:t>
      </w:r>
    </w:p>
    <w:p>
      <w:r>
        <w:t>- IDBI Federal Life Insurance Co Ltd</w:t>
      </w:r>
    </w:p>
    <w:p>
      <w:r>
        <w:t>- Reliance Nippon Life Insurance Company Limited</w:t>
      </w:r>
    </w:p>
    <w:p>
      <w:r>
        <w:t>- SUD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