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BIMAKAVACH INSURANCE BROKING PRIVATE LIMITED</w:t>
      </w:r>
    </w:p>
    <w:p>
      <w:r>
        <w:t>COMPANY NAME</w:t>
      </w:r>
    </w:p>
    <w:p>
      <w:r>
        <w:t>HEADQUARTERS CITY</w:t>
      </w:r>
    </w:p>
    <w:p>
      <w:r>
        <w:t>Nagpur</w:t>
      </w:r>
    </w:p>
    <w:p>
      <w:r>
        <w:t>HEADQUARTERS FULL ADDRESS</w:t>
      </w:r>
    </w:p>
    <w:p>
      <w:r>
        <w:t>202, 2nd Floor, Sai Commercial Complex, Opp. Krishna Restaurant, Laxmi Nagar, Nagpur - 440022, Maharashtra, India</w:t>
      </w:r>
    </w:p>
    <w:p>
      <w:pPr>
        <w:pStyle w:val="Heading1"/>
      </w:pPr>
      <w:r>
        <w:t>ABOUT THE COMPANY</w:t>
      </w:r>
    </w:p>
    <w:p>
      <w:r>
        <w:t>BIMAKAVACH INSURANCE BROKING PRIVATE LIMITED is an IRDAI licensed insurance broking company, established in the year 2020. Since its inception, the company has focused on simplifying the complex process of insurance buying for individuals and businesses across India. It operates with a commitment to transparency, ethical practices, and providing unbiased advice to its clients.</w:t>
      </w:r>
    </w:p>
    <w:p>
      <w:r>
        <w:t>The company holds a position in the Indian insurance broking sector by offering a customer-centric approach. It aims to empower clients with comprehensive knowledge about various insurance products, enabling them to make informed decisions that align with their specific needs. Bimakavach leverages technology to enhance customer experience, making policy comparison, purchase, and claims assistance more accessible and efficient.</w:t>
      </w:r>
    </w:p>
    <w:p>
      <w:r>
        <w:t>BimakaVach provides a wide spectrum of insurance solutions, including life insurance, health insurance, motor insurance, travel insurance, and commercial insurance products. The company partners with a diverse range of leading insurance providers in India to offer clients a broad selection of policies. Beyond policy sales, BimakaVach also offers crucial support in claims processing and customer service, ensuring a seamless experience throughout the insurance journey.</w:t>
      </w:r>
    </w:p>
    <w:p>
      <w:r>
        <w:t>KEY MANAGEMENT PERSONNEL</w:t>
      </w:r>
    </w:p>
    <w:p>
      <w:r>
        <w:t>CEO: Saket Sanjay Kundanwar (Director and Principal Officer of the company, playing a key role in its operations and strategic direction.)</w:t>
      </w:r>
    </w:p>
    <w:p>
      <w:r>
        <w:t>Chairman: Sanjay Kundanwar (Director of the company, contributing to its governance and overall vision.)</w:t>
      </w:r>
    </w:p>
    <w:p>
      <w:r>
        <w:t>Other Executives: Information on additional key executives beyond the listed directors is not publicly available.</w:t>
      </w:r>
    </w:p>
    <w:p>
      <w:pPr>
        <w:pStyle w:val="Heading1"/>
      </w:pPr>
      <w:r>
        <w:t>PARTNER INSURANCE COMPANIES</w:t>
      </w:r>
    </w:p>
    <w:p>
      <w:r>
        <w:t>- Max Life Insurance Company Ltd.</w:t>
      </w:r>
    </w:p>
    <w:p>
      <w:r>
        <w:t>- HDFC Life Insurance Company Ltd.</w:t>
      </w:r>
    </w:p>
    <w:p>
      <w:r>
        <w:t>- Bajaj Allianz Life Insurance Co. Ltd.</w:t>
      </w:r>
    </w:p>
    <w:p>
      <w:r>
        <w:t>- SBI Life Insurance Co. Ltd.</w:t>
      </w:r>
    </w:p>
    <w:p>
      <w:r>
        <w:t>- ICICI Prudential Life Insurance Co. Ltd.</w:t>
      </w:r>
    </w:p>
    <w:p>
      <w:r>
        <w:t>- Star Union Dai-ichi Life Insurance Co. Ltd.</w:t>
      </w:r>
    </w:p>
    <w:p>
      <w:r>
        <w:t>- PNB MetLife India Insurance Company Limited</w:t>
      </w:r>
    </w:p>
    <w:p>
      <w:r>
        <w:t>- IndiaFirst Life Insurance Company Ltd.</w:t>
      </w:r>
    </w:p>
    <w:p>
      <w:r>
        <w:t>- Kotak Mahindra Life Insurance Co. Ltd.</w:t>
      </w:r>
    </w:p>
    <w:p>
      <w:r>
        <w:t>- Edelweiss Tokio Life Insurance Company Ltd.</w:t>
      </w:r>
    </w:p>
    <w:p>
      <w:r>
        <w:t>- Ageas Federal Life Insurance Co. Ltd.</w:t>
      </w:r>
    </w:p>
    <w:p>
      <w:r>
        <w:t>- HDFC ERGO General Insurance Co. Ltd.</w:t>
      </w:r>
    </w:p>
    <w:p>
      <w:r>
        <w:t>- Bajaj Allianz General Insurance Co. Ltd.</w:t>
      </w:r>
    </w:p>
    <w:p>
      <w:r>
        <w:t>- Future Generali India Insurance Company Ltd.</w:t>
      </w:r>
    </w:p>
    <w:p>
      <w:r>
        <w:t>- SBI General Insurance Company Ltd.</w:t>
      </w:r>
    </w:p>
    <w:p>
      <w:r>
        <w:t>- IFFCO Tokio General Insurance Co. Ltd.</w:t>
      </w:r>
    </w:p>
    <w:p>
      <w:r>
        <w:t>- Cholamandalam MS General Insurance Company Ltd.</w:t>
      </w:r>
    </w:p>
    <w:p>
      <w:r>
        <w:t>- Acko General Insurance Ltd.</w:t>
      </w:r>
    </w:p>
    <w:p>
      <w:r>
        <w:t>- Digit Insurance (Go Digit General Insurance Ltd.)</w:t>
      </w:r>
    </w:p>
    <w:p>
      <w:r>
        <w:t>- Star Health &amp; Allied Insurance Co. Ltd.</w:t>
      </w:r>
    </w:p>
    <w:p>
      <w:r>
        <w:t>- Universal Sompo General Insurance Co. Ltd.</w:t>
      </w:r>
    </w:p>
    <w:p>
      <w:r>
        <w:t>- Reliance General Insurance Co. Ltd.</w:t>
      </w:r>
    </w:p>
    <w:p>
      <w:r>
        <w:t>- National Insurance Company Ltd.</w:t>
      </w:r>
    </w:p>
    <w:p>
      <w:r>
        <w:t>- The New India Assurance Co. Ltd.</w:t>
      </w:r>
    </w:p>
    <w:p>
      <w:r>
        <w:t>- The Oriental Insurance Company Ltd.</w:t>
      </w:r>
    </w:p>
    <w:p>
      <w:r>
        <w:t>- Royal Sundaram General Insurance Co. Ltd.</w:t>
      </w:r>
    </w:p>
    <w:p>
      <w:r>
        <w:t>- Liberty General Insurance Ltd.</w:t>
      </w:r>
    </w:p>
    <w:p>
      <w:r>
        <w:t>- Magma HDI General Insurance Co. Ltd.</w:t>
      </w:r>
    </w:p>
    <w:p>
      <w:r>
        <w:t>- Kotak Mahindra General Insurance Co. Ltd.</w:t>
      </w:r>
    </w:p>
    <w:p>
      <w:r>
        <w:t>- Shriram General Insurance Co. Ltd.</w:t>
      </w:r>
    </w:p>
    <w:p>
      <w:r>
        <w:t>- Zuno General Insurance Ltd.</w:t>
      </w:r>
    </w:p>
    <w:p>
      <w:r>
        <w:t>- Sundaram Finance General Insurance Company Limited</w:t>
      </w:r>
    </w:p>
    <w:p>
      <w:r>
        <w:t>- Navi General Insurance Limited</w:t>
      </w:r>
    </w:p>
    <w:p>
      <w:r>
        <w:t>- Niva Bupa Health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